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B4" w:rsidRPr="00CB18B4" w:rsidRDefault="00CB18B4" w:rsidP="00CB18B4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ЗАТВЕРДЖЕНО</w:t>
      </w:r>
    </w:p>
    <w:p w:rsidR="00CB18B4" w:rsidRPr="00CB18B4" w:rsidRDefault="00CB18B4" w:rsidP="00CB18B4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Наказ Міністерства фінансів України</w:t>
      </w:r>
    </w:p>
    <w:p w:rsidR="00CB18B4" w:rsidRPr="00CB18B4" w:rsidRDefault="00CB18B4" w:rsidP="00CB18B4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26 серпня 2014 року № 836</w:t>
      </w:r>
    </w:p>
    <w:p w:rsidR="00CB18B4" w:rsidRPr="00CB18B4" w:rsidRDefault="00CB18B4" w:rsidP="00CB18B4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(у редакції наказу Міністерства фінансів України</w:t>
      </w:r>
    </w:p>
    <w:p w:rsidR="00CB18B4" w:rsidRPr="00CB18B4" w:rsidRDefault="00CB18B4" w:rsidP="005F138B">
      <w:pPr>
        <w:spacing w:after="0"/>
        <w:ind w:firstLine="9356"/>
        <w:rPr>
          <w:rFonts w:ascii="Times New Roman" w:hAnsi="Times New Roman" w:cs="Times New Roman"/>
          <w:sz w:val="20"/>
          <w:szCs w:val="20"/>
        </w:rPr>
      </w:pPr>
      <w:r w:rsidRPr="00CB18B4">
        <w:rPr>
          <w:rFonts w:ascii="Times New Roman" w:hAnsi="Times New Roman" w:cs="Times New Roman"/>
          <w:sz w:val="20"/>
          <w:szCs w:val="20"/>
        </w:rPr>
        <w:t>від  29 грудня 2018 року № 1209)</w:t>
      </w:r>
    </w:p>
    <w:p w:rsidR="00CB18B4" w:rsidRDefault="00CB18B4" w:rsidP="005F13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 xml:space="preserve">Звіт </w:t>
      </w:r>
    </w:p>
    <w:p w:rsidR="00CB18B4" w:rsidRPr="005628E9" w:rsidRDefault="00CB18B4" w:rsidP="005F13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>про виконання паспорта бюджетної програми</w:t>
      </w:r>
      <w:r>
        <w:rPr>
          <w:rFonts w:ascii="Times New Roman" w:hAnsi="Times New Roman"/>
          <w:b/>
          <w:sz w:val="32"/>
          <w:szCs w:val="32"/>
        </w:rPr>
        <w:t xml:space="preserve"> місцевого бюджету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з</w:t>
      </w:r>
      <w:r>
        <w:rPr>
          <w:rFonts w:ascii="Times New Roman" w:hAnsi="Times New Roman"/>
          <w:b/>
          <w:sz w:val="32"/>
          <w:szCs w:val="32"/>
        </w:rPr>
        <w:t>а</w:t>
      </w:r>
      <w:r w:rsidRPr="00E050B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2020</w:t>
      </w:r>
      <w:r w:rsidRPr="00E050B0">
        <w:rPr>
          <w:rFonts w:ascii="Times New Roman" w:hAnsi="Times New Roman"/>
          <w:b/>
          <w:sz w:val="32"/>
          <w:szCs w:val="32"/>
        </w:rPr>
        <w:t xml:space="preserve"> рік</w:t>
      </w:r>
    </w:p>
    <w:tbl>
      <w:tblPr>
        <w:tblW w:w="15636" w:type="dxa"/>
        <w:tblInd w:w="-26" w:type="dxa"/>
        <w:tblLook w:val="04A0" w:firstRow="1" w:lastRow="0" w:firstColumn="1" w:lastColumn="0" w:noHBand="0" w:noVBand="1"/>
      </w:tblPr>
      <w:tblGrid>
        <w:gridCol w:w="18"/>
        <w:gridCol w:w="8"/>
        <w:gridCol w:w="371"/>
        <w:gridCol w:w="3"/>
        <w:gridCol w:w="6"/>
        <w:gridCol w:w="134"/>
        <w:gridCol w:w="203"/>
        <w:gridCol w:w="71"/>
        <w:gridCol w:w="153"/>
        <w:gridCol w:w="224"/>
        <w:gridCol w:w="191"/>
        <w:gridCol w:w="33"/>
        <w:gridCol w:w="224"/>
        <w:gridCol w:w="5"/>
        <w:gridCol w:w="219"/>
        <w:gridCol w:w="224"/>
        <w:gridCol w:w="28"/>
        <w:gridCol w:w="196"/>
        <w:gridCol w:w="41"/>
        <w:gridCol w:w="23"/>
        <w:gridCol w:w="160"/>
        <w:gridCol w:w="45"/>
        <w:gridCol w:w="116"/>
        <w:gridCol w:w="63"/>
        <w:gridCol w:w="225"/>
        <w:gridCol w:w="267"/>
        <w:gridCol w:w="135"/>
        <w:gridCol w:w="43"/>
        <w:gridCol w:w="17"/>
        <w:gridCol w:w="222"/>
        <w:gridCol w:w="225"/>
        <w:gridCol w:w="225"/>
        <w:gridCol w:w="161"/>
        <w:gridCol w:w="64"/>
        <w:gridCol w:w="158"/>
        <w:gridCol w:w="67"/>
        <w:gridCol w:w="26"/>
        <w:gridCol w:w="150"/>
        <w:gridCol w:w="49"/>
        <w:gridCol w:w="47"/>
        <w:gridCol w:w="63"/>
        <w:gridCol w:w="115"/>
        <w:gridCol w:w="225"/>
        <w:gridCol w:w="225"/>
        <w:gridCol w:w="225"/>
        <w:gridCol w:w="225"/>
        <w:gridCol w:w="96"/>
        <w:gridCol w:w="41"/>
        <w:gridCol w:w="88"/>
        <w:gridCol w:w="11"/>
        <w:gridCol w:w="123"/>
        <w:gridCol w:w="64"/>
        <w:gridCol w:w="27"/>
        <w:gridCol w:w="225"/>
        <w:gridCol w:w="225"/>
        <w:gridCol w:w="225"/>
        <w:gridCol w:w="225"/>
        <w:gridCol w:w="22"/>
        <w:gridCol w:w="203"/>
        <w:gridCol w:w="144"/>
        <w:gridCol w:w="81"/>
        <w:gridCol w:w="225"/>
        <w:gridCol w:w="13"/>
        <w:gridCol w:w="212"/>
        <w:gridCol w:w="10"/>
        <w:gridCol w:w="215"/>
        <w:gridCol w:w="72"/>
        <w:gridCol w:w="153"/>
        <w:gridCol w:w="225"/>
        <w:gridCol w:w="90"/>
        <w:gridCol w:w="135"/>
        <w:gridCol w:w="225"/>
        <w:gridCol w:w="5"/>
        <w:gridCol w:w="220"/>
        <w:gridCol w:w="129"/>
        <w:gridCol w:w="96"/>
        <w:gridCol w:w="225"/>
        <w:gridCol w:w="225"/>
        <w:gridCol w:w="225"/>
        <w:gridCol w:w="133"/>
        <w:gridCol w:w="92"/>
        <w:gridCol w:w="225"/>
        <w:gridCol w:w="23"/>
        <w:gridCol w:w="32"/>
        <w:gridCol w:w="170"/>
        <w:gridCol w:w="225"/>
        <w:gridCol w:w="225"/>
        <w:gridCol w:w="225"/>
        <w:gridCol w:w="180"/>
        <w:gridCol w:w="45"/>
        <w:gridCol w:w="135"/>
        <w:gridCol w:w="90"/>
        <w:gridCol w:w="225"/>
        <w:gridCol w:w="225"/>
        <w:gridCol w:w="225"/>
        <w:gridCol w:w="225"/>
        <w:gridCol w:w="39"/>
        <w:gridCol w:w="119"/>
        <w:gridCol w:w="24"/>
        <w:gridCol w:w="43"/>
        <w:gridCol w:w="22"/>
        <w:gridCol w:w="99"/>
        <w:gridCol w:w="48"/>
        <w:gridCol w:w="16"/>
        <w:gridCol w:w="40"/>
        <w:gridCol w:w="188"/>
        <w:gridCol w:w="24"/>
        <w:gridCol w:w="13"/>
        <w:gridCol w:w="225"/>
        <w:gridCol w:w="243"/>
        <w:gridCol w:w="462"/>
        <w:gridCol w:w="216"/>
        <w:gridCol w:w="104"/>
        <w:gridCol w:w="290"/>
        <w:gridCol w:w="8"/>
        <w:gridCol w:w="20"/>
        <w:gridCol w:w="176"/>
        <w:gridCol w:w="99"/>
        <w:gridCol w:w="237"/>
        <w:gridCol w:w="13"/>
      </w:tblGrid>
      <w:tr w:rsidR="00CB18B4" w:rsidRPr="00093D3A" w:rsidTr="00E04FEE">
        <w:trPr>
          <w:gridAfter w:val="2"/>
          <w:trHeight w:val="225"/>
        </w:trPr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8B4" w:rsidRPr="00093D3A" w:rsidTr="00E04FEE">
        <w:trPr>
          <w:gridAfter w:val="2"/>
          <w:trHeight w:val="225"/>
        </w:trPr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6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99" w:type="dxa"/>
            <w:gridSpan w:val="4"/>
            <w:vAlign w:val="center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8B4" w:rsidRPr="00093D3A" w:rsidTr="00E04FEE">
        <w:trPr>
          <w:gridAfter w:val="2"/>
          <w:trHeight w:val="465"/>
        </w:trPr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6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за ЄДРПОУ)</w:t>
            </w:r>
          </w:p>
        </w:tc>
        <w:tc>
          <w:tcPr>
            <w:tcW w:w="299" w:type="dxa"/>
            <w:gridSpan w:val="4"/>
            <w:vAlign w:val="center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8B4" w:rsidRPr="00093D3A" w:rsidTr="00E04FEE">
        <w:trPr>
          <w:gridAfter w:val="2"/>
          <w:trHeight w:val="225"/>
        </w:trPr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8B4" w:rsidRPr="00093D3A" w:rsidTr="00E04FEE">
        <w:trPr>
          <w:trHeight w:val="225"/>
        </w:trPr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1" w:type="dxa"/>
            <w:gridSpan w:val="7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9" w:type="dxa"/>
            <w:gridSpan w:val="3"/>
            <w:vAlign w:val="center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8B4" w:rsidRPr="00093D3A" w:rsidTr="00E04FEE">
        <w:trPr>
          <w:trHeight w:val="465"/>
        </w:trPr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1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(найменування відповідального виконавця) </w:t>
            </w: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за ЄДРПОУ)</w:t>
            </w:r>
          </w:p>
        </w:tc>
        <w:tc>
          <w:tcPr>
            <w:tcW w:w="329" w:type="dxa"/>
            <w:gridSpan w:val="3"/>
            <w:vAlign w:val="center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8B4" w:rsidRPr="00093D3A" w:rsidTr="00E04FEE">
        <w:trPr>
          <w:trHeight w:val="435"/>
        </w:trPr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CB18B4" w:rsidP="00CB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5062</w:t>
            </w: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9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18B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8B4" w:rsidRPr="00093D3A" w:rsidRDefault="00A8033C" w:rsidP="00A8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32041</w:t>
            </w:r>
            <w:r w:rsidR="00CB18B4"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329" w:type="dxa"/>
            <w:gridSpan w:val="3"/>
            <w:vAlign w:val="center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8B4" w:rsidRPr="00093D3A" w:rsidTr="00E04FEE">
        <w:trPr>
          <w:trHeight w:val="615"/>
        </w:trPr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18B4" w:rsidRPr="00093D3A" w:rsidRDefault="00CB18B4" w:rsidP="0022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бюджету)</w:t>
            </w:r>
          </w:p>
        </w:tc>
        <w:tc>
          <w:tcPr>
            <w:tcW w:w="329" w:type="dxa"/>
            <w:gridSpan w:val="3"/>
            <w:vAlign w:val="center"/>
            <w:hideMark/>
          </w:tcPr>
          <w:p w:rsidR="00CB18B4" w:rsidRPr="00093D3A" w:rsidRDefault="00CB18B4" w:rsidP="0022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FDB" w:rsidRPr="00E050B0" w:rsidTr="00E04FEE">
        <w:tblPrEx>
          <w:tblLook w:val="0000" w:firstRow="0" w:lastRow="0" w:firstColumn="0" w:lastColumn="0" w:noHBand="0" w:noVBand="0"/>
        </w:tblPrEx>
        <w:trPr>
          <w:gridBefore w:val="2"/>
          <w:wBefore w:w="26" w:type="dxa"/>
        </w:trPr>
        <w:tc>
          <w:tcPr>
            <w:tcW w:w="15610" w:type="dxa"/>
            <w:gridSpan w:val="118"/>
            <w:vAlign w:val="center"/>
          </w:tcPr>
          <w:p w:rsidR="004E4872" w:rsidRPr="00E050B0" w:rsidRDefault="004E4872" w:rsidP="00FC2FCA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5696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Цілі державної політики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, на досягнення яких спрямован</w:t>
            </w:r>
            <w:r w:rsidR="008744E8" w:rsidRPr="00E05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</w:t>
            </w:r>
            <w:r w:rsidR="008744E8" w:rsidRPr="00E05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програми</w:t>
            </w:r>
          </w:p>
        </w:tc>
      </w:tr>
      <w:tr w:rsidR="007E2FDB" w:rsidRPr="00E050B0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5" w:type="dxa"/>
        </w:trPr>
        <w:tc>
          <w:tcPr>
            <w:tcW w:w="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6A3DFA" w:rsidP="0034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13977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613A5A" w:rsidP="0034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Ціл</w:t>
            </w:r>
            <w:r w:rsidR="00775696" w:rsidRPr="00E050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D2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37FA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r w:rsidR="00434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7FA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</w:p>
        </w:tc>
      </w:tr>
      <w:tr w:rsidR="008337FA" w:rsidRPr="00E050B0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5" w:type="dxa"/>
        </w:trPr>
        <w:tc>
          <w:tcPr>
            <w:tcW w:w="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FA" w:rsidRPr="00E050B0" w:rsidRDefault="008337FA" w:rsidP="0034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7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FA" w:rsidRPr="00E050B0" w:rsidRDefault="00B95402" w:rsidP="00345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82">
              <w:rPr>
                <w:rFonts w:ascii="Times New Roman" w:hAnsi="Times New Roman" w:cs="Times New Roman"/>
                <w:sz w:val="24"/>
                <w:szCs w:val="24"/>
              </w:rPr>
              <w:t>Створення умов для впровадження здорового способу життя, профілактики захворювань, створення умов для всебічного гармонійного розвитку, досягненню духовної та фізичної досконалості людини</w:t>
            </w:r>
            <w:r w:rsidR="00517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55C" w:rsidRPr="00980A62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5" w:type="dxa"/>
        </w:trPr>
        <w:tc>
          <w:tcPr>
            <w:tcW w:w="15603" w:type="dxa"/>
            <w:gridSpan w:val="118"/>
          </w:tcPr>
          <w:p w:rsidR="00CB18B4" w:rsidRDefault="00CB18B4" w:rsidP="00345846">
            <w:pPr>
              <w:spacing w:after="0"/>
            </w:pPr>
          </w:p>
          <w:p w:rsidR="000A755C" w:rsidRPr="00980A62" w:rsidRDefault="00CB18B4" w:rsidP="00345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B18B4">
              <w:rPr>
                <w:rFonts w:ascii="Times New Roman" w:hAnsi="Times New Roman"/>
                <w:sz w:val="24"/>
              </w:rPr>
              <w:t>5. Мета бюджетної програми</w:t>
            </w:r>
            <w:r>
              <w:rPr>
                <w:rFonts w:ascii="Times New Roman" w:hAnsi="Times New Roman"/>
                <w:sz w:val="24"/>
              </w:rPr>
              <w:t>:  П</w:t>
            </w:r>
            <w:r w:rsidR="009414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ідтримка та розвиток громадського руху в підготовці спортивного резерву,</w:t>
            </w:r>
            <w:r w:rsidR="0034584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9414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залучення регіональних всеукраїнських організацій фізкультурно-спортивної спрямованості до реалізації місцевих програм з розвитку</w:t>
            </w:r>
            <w:r w:rsidR="001D4452" w:rsidRPr="00980A62">
              <w:rPr>
                <w:rFonts w:ascii="Times New Roman" w:hAnsi="Times New Roman"/>
                <w:sz w:val="24"/>
              </w:rPr>
              <w:t xml:space="preserve"> </w:t>
            </w:r>
            <w:r w:rsidR="0094140E">
              <w:rPr>
                <w:rFonts w:ascii="Times New Roman" w:hAnsi="Times New Roman"/>
                <w:sz w:val="24"/>
              </w:rPr>
              <w:t>фізичної культури та спорту</w:t>
            </w:r>
          </w:p>
        </w:tc>
      </w:tr>
      <w:tr w:rsidR="000A755C" w:rsidRPr="00980A62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5" w:type="dxa"/>
        </w:trPr>
        <w:tc>
          <w:tcPr>
            <w:tcW w:w="15603" w:type="dxa"/>
            <w:gridSpan w:val="118"/>
            <w:tcBorders>
              <w:bottom w:val="single" w:sz="4" w:space="0" w:color="auto"/>
            </w:tcBorders>
          </w:tcPr>
          <w:p w:rsidR="00345846" w:rsidRDefault="00345846" w:rsidP="00345846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A755C" w:rsidRPr="00980A62" w:rsidRDefault="008337FA" w:rsidP="0034584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  <w:r w:rsidR="000A755C" w:rsidRPr="00980A62">
              <w:rPr>
                <w:rFonts w:ascii="Times New Roman" w:hAnsi="Times New Roman"/>
                <w:sz w:val="24"/>
              </w:rPr>
              <w:t>. Завдання бюджетної програми</w:t>
            </w:r>
          </w:p>
        </w:tc>
      </w:tr>
      <w:tr w:rsidR="000A755C" w:rsidRPr="00980A62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5" w:type="dxa"/>
        </w:trPr>
        <w:tc>
          <w:tcPr>
            <w:tcW w:w="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C" w:rsidRPr="00980A62" w:rsidRDefault="000A755C" w:rsidP="0034584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№ </w:t>
            </w:r>
            <w:r w:rsidRPr="00980A62">
              <w:rPr>
                <w:rFonts w:ascii="Times New Roman" w:hAnsi="Times New Roman"/>
                <w:sz w:val="24"/>
              </w:rPr>
              <w:t>з/п</w:t>
            </w:r>
          </w:p>
        </w:tc>
        <w:tc>
          <w:tcPr>
            <w:tcW w:w="13977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C" w:rsidRPr="00980A62" w:rsidRDefault="000A755C" w:rsidP="00345846">
            <w:pPr>
              <w:spacing w:after="0"/>
              <w:jc w:val="center"/>
            </w:pPr>
            <w:r w:rsidRPr="00980A62">
              <w:rPr>
                <w:rFonts w:ascii="Times New Roman" w:hAnsi="Times New Roman"/>
                <w:sz w:val="24"/>
              </w:rPr>
              <w:t>Завдання</w:t>
            </w:r>
          </w:p>
        </w:tc>
      </w:tr>
      <w:tr w:rsidR="000F5901" w:rsidRPr="00980A62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5" w:type="dxa"/>
        </w:trPr>
        <w:tc>
          <w:tcPr>
            <w:tcW w:w="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1" w:rsidRPr="001503CE" w:rsidRDefault="000F5901" w:rsidP="00345846">
            <w:pPr>
              <w:spacing w:after="0"/>
              <w:jc w:val="center"/>
              <w:rPr>
                <w:sz w:val="24"/>
                <w:szCs w:val="24"/>
              </w:rPr>
            </w:pPr>
            <w:r w:rsidRPr="001503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77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1" w:rsidRPr="004B1AF4" w:rsidRDefault="00CF71FB" w:rsidP="0034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Розвиток фізичної культури і спорту серед різних верств населення</w:t>
            </w:r>
          </w:p>
        </w:tc>
      </w:tr>
      <w:tr w:rsidR="000F5901" w:rsidRPr="00E050B0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5" w:type="dxa"/>
          <w:trHeight w:val="902"/>
        </w:trPr>
        <w:tc>
          <w:tcPr>
            <w:tcW w:w="15603" w:type="dxa"/>
            <w:gridSpan w:val="118"/>
            <w:tcBorders>
              <w:top w:val="single" w:sz="4" w:space="0" w:color="auto"/>
            </w:tcBorders>
            <w:vAlign w:val="center"/>
          </w:tcPr>
          <w:p w:rsidR="005F138B" w:rsidRDefault="005F138B" w:rsidP="00FF4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01" w:rsidRPr="00E050B0" w:rsidRDefault="000F5901" w:rsidP="00FF4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Видатки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(надані кредити з бюджету)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н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апрями використання бюджетних коштів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бюджетною програмою</w:t>
            </w:r>
          </w:p>
          <w:p w:rsidR="000F5901" w:rsidRPr="00E050B0" w:rsidRDefault="000F5901" w:rsidP="00FF4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</w:p>
        </w:tc>
      </w:tr>
      <w:tr w:rsidR="000F5901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FF4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Напрями використання бюджетних коштів</w:t>
            </w:r>
            <w:r w:rsidRPr="00E050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526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FF4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1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FF4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35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FF4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FF4021" w:rsidRPr="00E050B0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0" w:type="dxa"/>
        </w:trPr>
        <w:tc>
          <w:tcPr>
            <w:tcW w:w="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5F1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</w:tr>
      <w:tr w:rsidR="00FF4021" w:rsidRPr="005D5F99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0" w:type="dxa"/>
        </w:trPr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F4021" w:rsidRPr="00E050B0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0" w:type="dxa"/>
        </w:trPr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5F138B" w:rsidRDefault="00CF71FB" w:rsidP="00873A61">
            <w:pPr>
              <w:pStyle w:val="a7"/>
              <w:jc w:val="both"/>
              <w:rPr>
                <w:i/>
                <w:sz w:val="20"/>
                <w:szCs w:val="20"/>
              </w:rPr>
            </w:pPr>
            <w:r w:rsidRPr="005F138B">
              <w:rPr>
                <w:sz w:val="20"/>
                <w:szCs w:val="20"/>
              </w:rPr>
              <w:t xml:space="preserve">Фінансова підтримка всеукраїнських організацій фізкультурно-спортивної спрямованості  для проведення навчально-тренувальної роботи та спортивної роботи </w:t>
            </w:r>
          </w:p>
        </w:tc>
        <w:tc>
          <w:tcPr>
            <w:tcW w:w="1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54 999,85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1E163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E04FEE" w:rsidP="001E163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554999,85</w:t>
            </w:r>
          </w:p>
        </w:tc>
        <w:tc>
          <w:tcPr>
            <w:tcW w:w="1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A01A68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021" w:rsidRPr="00E050B0" w:rsidTr="00E04F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0" w:type="dxa"/>
        </w:trPr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202164">
            <w:pPr>
              <w:spacing w:before="20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1E163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1E163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1E163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04FEE">
              <w:rPr>
                <w:rFonts w:ascii="Times New Roman" w:hAnsi="Times New Roman" w:cs="Times New Roman"/>
                <w:sz w:val="24"/>
                <w:szCs w:val="24"/>
              </w:rPr>
              <w:t>4 999,85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1E163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E04FEE" w:rsidP="001E163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554999,85</w:t>
            </w:r>
          </w:p>
        </w:tc>
        <w:tc>
          <w:tcPr>
            <w:tcW w:w="1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0B2760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0B2760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B" w:rsidRPr="00E050B0" w:rsidRDefault="00CF71FB" w:rsidP="000B2760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FA9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A9" w:rsidRPr="00E050B0" w:rsidRDefault="00622FA9" w:rsidP="005D5F99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Пояснення щодо причин відхилення  обсягів касових видатків (наданих кредитів з бюджету)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напрямом використання бюджетних коштів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 обсягів, затверджених у паспорті бюджетної програми</w:t>
            </w:r>
            <w:r w:rsidR="001322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80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28C" w:rsidRPr="0013228C">
              <w:rPr>
                <w:rFonts w:ascii="Times New Roman" w:hAnsi="Times New Roman" w:cs="Times New Roman"/>
                <w:i/>
                <w:sz w:val="24"/>
                <w:szCs w:val="24"/>
              </w:rPr>
              <w:t>розбіжності відсутні</w:t>
            </w:r>
          </w:p>
        </w:tc>
      </w:tr>
      <w:tr w:rsidR="007E2FDB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  <w:vAlign w:val="center"/>
          </w:tcPr>
          <w:p w:rsidR="004E4872" w:rsidRPr="00E050B0" w:rsidRDefault="00B6458A" w:rsidP="00FF4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8567B4"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>. Видатки</w:t>
            </w:r>
            <w:r w:rsidR="0013792D" w:rsidRPr="00E050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963" w:rsidRPr="00E050B0">
              <w:rPr>
                <w:rFonts w:ascii="Times New Roman" w:hAnsi="Times New Roman" w:cs="Times New Roman"/>
                <w:sz w:val="24"/>
                <w:szCs w:val="24"/>
              </w:rPr>
              <w:t>надані кредити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="0013792D"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на реалізацію </w:t>
            </w:r>
            <w:r w:rsidR="00434378">
              <w:rPr>
                <w:rFonts w:ascii="Times New Roman" w:hAnsi="Times New Roman" w:cs="Times New Roman"/>
                <w:sz w:val="24"/>
                <w:szCs w:val="24"/>
              </w:rPr>
              <w:t xml:space="preserve">місцевих/регіональних 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>програм, які виконую</w:t>
            </w:r>
            <w:r w:rsidR="00872136" w:rsidRPr="00E050B0">
              <w:rPr>
                <w:rFonts w:ascii="Times New Roman" w:hAnsi="Times New Roman" w:cs="Times New Roman"/>
                <w:sz w:val="24"/>
                <w:szCs w:val="24"/>
              </w:rPr>
              <w:t>ться в межах бюджетної програми</w:t>
            </w:r>
          </w:p>
          <w:p w:rsidR="004E4872" w:rsidRPr="00E050B0" w:rsidRDefault="004E4872" w:rsidP="00FF402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</w:p>
        </w:tc>
      </w:tr>
      <w:tr w:rsidR="00D4754D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3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34378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0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FF4021" w:rsidRDefault="004E4872" w:rsidP="00434378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FF4021">
              <w:rPr>
                <w:rFonts w:ascii="Times New Roman" w:hAnsi="Times New Roman" w:cs="Times New Roman"/>
              </w:rPr>
              <w:t xml:space="preserve">Назва </w:t>
            </w:r>
            <w:r w:rsidR="00434378" w:rsidRPr="00FF4021">
              <w:rPr>
                <w:rFonts w:ascii="Times New Roman" w:hAnsi="Times New Roman" w:cs="Times New Roman"/>
              </w:rPr>
              <w:t>місцевої/ регіональної</w:t>
            </w:r>
            <w:r w:rsidRPr="00FF4021">
              <w:rPr>
                <w:rFonts w:ascii="Times New Roman" w:hAnsi="Times New Roman" w:cs="Times New Roman"/>
              </w:rPr>
              <w:t xml:space="preserve"> програми</w:t>
            </w:r>
          </w:p>
        </w:tc>
        <w:tc>
          <w:tcPr>
            <w:tcW w:w="425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FF4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4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FF4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FF4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FF4021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3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34378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34378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34378" w:rsidP="00202164">
            <w:pPr>
              <w:spacing w:before="200"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усього</w:t>
            </w:r>
          </w:p>
        </w:tc>
      </w:tr>
      <w:tr w:rsidR="00FF4021" w:rsidRPr="005D5F99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04FEE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FF4021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021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Міська цільова соціальна програма розвитку фізичної культури і спорту на 2017-2020рр</w:t>
            </w:r>
          </w:p>
        </w:tc>
        <w:tc>
          <w:tcPr>
            <w:tcW w:w="1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555 000,00</w:t>
            </w:r>
          </w:p>
        </w:tc>
        <w:tc>
          <w:tcPr>
            <w:tcW w:w="1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555 000,00</w:t>
            </w:r>
          </w:p>
        </w:tc>
        <w:tc>
          <w:tcPr>
            <w:tcW w:w="1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554 999,85</w:t>
            </w:r>
          </w:p>
        </w:tc>
        <w:tc>
          <w:tcPr>
            <w:tcW w:w="1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554999,85</w:t>
            </w:r>
          </w:p>
        </w:tc>
        <w:tc>
          <w:tcPr>
            <w:tcW w:w="1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EE" w:rsidRPr="00E050B0" w:rsidRDefault="00E04FEE" w:rsidP="00E04FEE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54D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  <w:tcBorders>
              <w:bottom w:val="single" w:sz="4" w:space="0" w:color="auto"/>
            </w:tcBorders>
            <w:vAlign w:val="center"/>
          </w:tcPr>
          <w:p w:rsidR="00D25EDE" w:rsidRPr="00E050B0" w:rsidRDefault="00B169C2" w:rsidP="00FF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5EDE" w:rsidRPr="00E050B0">
              <w:rPr>
                <w:rFonts w:ascii="Times New Roman" w:hAnsi="Times New Roman" w:cs="Times New Roman"/>
                <w:sz w:val="24"/>
                <w:szCs w:val="24"/>
              </w:rPr>
              <w:t>. Результативні показники бюджетної програми та аналіз їх виконання</w:t>
            </w:r>
          </w:p>
        </w:tc>
      </w:tr>
      <w:tr w:rsidR="00D4754D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6A3DFA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5EDE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15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1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8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36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FF4021" w:rsidRDefault="00D25EDE" w:rsidP="00CB1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021">
              <w:rPr>
                <w:rFonts w:ascii="Times New Roman" w:hAnsi="Times New Roman" w:cs="Times New Roman"/>
              </w:rPr>
              <w:t>Затверджено у паспорті бюджетної програми</w:t>
            </w:r>
          </w:p>
        </w:tc>
        <w:tc>
          <w:tcPr>
            <w:tcW w:w="34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FF4021" w:rsidRDefault="00D25EDE" w:rsidP="00CB1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021">
              <w:rPr>
                <w:rFonts w:ascii="Times New Roman" w:hAnsi="Times New Roman" w:cs="Times New Roman"/>
              </w:rPr>
              <w:t>Фактичні результативні показники, досягнуті за рахунок касових видатків (наданих кредитів</w:t>
            </w:r>
            <w:r w:rsidR="00F41256" w:rsidRPr="00FF4021">
              <w:rPr>
                <w:rFonts w:ascii="Times New Roman" w:hAnsi="Times New Roman" w:cs="Times New Roman"/>
              </w:rPr>
              <w:t xml:space="preserve"> з бюджету</w:t>
            </w:r>
            <w:r w:rsidRPr="00FF40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FF4021" w:rsidRDefault="00D25EDE" w:rsidP="00CB1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021">
              <w:rPr>
                <w:rFonts w:ascii="Times New Roman" w:hAnsi="Times New Roman" w:cs="Times New Roman"/>
              </w:rPr>
              <w:t>Відхилення</w:t>
            </w: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D25EDE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D25EDE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434378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D25EDE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D25EDE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434378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D25EDE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D25EDE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71633" w:rsidRDefault="00434378" w:rsidP="009443C9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33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</w:tr>
      <w:tr w:rsidR="00E71633" w:rsidRPr="005D5F99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B056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F2" w:rsidRPr="006229A6" w:rsidRDefault="00B056F2" w:rsidP="000B2760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 xml:space="preserve">Кількість </w:t>
            </w:r>
            <w:r>
              <w:rPr>
                <w:color w:val="auto"/>
                <w:sz w:val="20"/>
                <w:szCs w:val="20"/>
                <w:lang w:val="ru-RU"/>
              </w:rPr>
              <w:t>спортивних  заходів (у розрізі їх видів) що проводяться місцевими організаціями всеукраїнських фізкультурно-спортивних товариств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F2" w:rsidRPr="009A0AD9" w:rsidRDefault="00B056F2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F2" w:rsidRPr="006229A6" w:rsidRDefault="00B056F2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napToGrid w:val="0"/>
                <w:sz w:val="18"/>
                <w:szCs w:val="18"/>
              </w:rPr>
              <w:t>Календарний план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C9182C" w:rsidP="00C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B056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C9182C" w:rsidP="00C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07283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B056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07283E" w:rsidP="00C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07283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0675E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2" w:rsidRPr="00E050B0" w:rsidRDefault="0007283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Pr="00E050B0" w:rsidRDefault="00E7163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33" w:rsidRDefault="00E71633" w:rsidP="000B2760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Придбання спортивного інвентаю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33" w:rsidRDefault="00E71633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33" w:rsidRPr="00E71633" w:rsidRDefault="00E71633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18"/>
                <w:szCs w:val="18"/>
                <w:lang w:val="uk-UA"/>
              </w:rPr>
            </w:pPr>
            <w:r>
              <w:rPr>
                <w:snapToGrid w:val="0"/>
                <w:sz w:val="18"/>
                <w:szCs w:val="18"/>
                <w:lang w:val="uk-UA"/>
              </w:rPr>
              <w:t>накладна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Default="00E71633" w:rsidP="00C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Default="00E7163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Default="00E71633" w:rsidP="00C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Default="00E7163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Pr="00E050B0" w:rsidRDefault="00E7163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Default="00E71633" w:rsidP="00C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Default="00E7163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Default="00E7163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33" w:rsidRDefault="00E7163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47B0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FF4021" w:rsidRDefault="00E847B0" w:rsidP="003335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021">
              <w:rPr>
                <w:rFonts w:ascii="Times New Roman" w:hAnsi="Times New Roman" w:cs="Times New Roman"/>
              </w:rPr>
              <w:t>Пояснення щодо причин розбіжностей між фактичними та затвердженими результативними показниками</w:t>
            </w:r>
            <w:r w:rsidR="008B643A" w:rsidRPr="00FF4021">
              <w:rPr>
                <w:rFonts w:ascii="Times New Roman" w:hAnsi="Times New Roman" w:cs="Times New Roman"/>
              </w:rPr>
              <w:t xml:space="preserve">: </w:t>
            </w:r>
            <w:r w:rsidR="00AC723C" w:rsidRPr="00FF4021">
              <w:rPr>
                <w:rFonts w:ascii="Times New Roman" w:hAnsi="Times New Roman" w:cs="Times New Roman"/>
              </w:rPr>
              <w:t>проведено</w:t>
            </w:r>
            <w:r w:rsidR="003335D2" w:rsidRPr="00FF4021">
              <w:rPr>
                <w:rFonts w:ascii="Times New Roman" w:hAnsi="Times New Roman" w:cs="Times New Roman"/>
              </w:rPr>
              <w:t xml:space="preserve"> меншу</w:t>
            </w:r>
            <w:r w:rsidR="00C44800" w:rsidRPr="00FF4021">
              <w:rPr>
                <w:rFonts w:ascii="Times New Roman" w:hAnsi="Times New Roman" w:cs="Times New Roman"/>
              </w:rPr>
              <w:t xml:space="preserve"> кількість </w:t>
            </w:r>
            <w:r w:rsidR="00AC723C" w:rsidRPr="00FF4021">
              <w:rPr>
                <w:rFonts w:ascii="Times New Roman" w:hAnsi="Times New Roman" w:cs="Times New Roman"/>
              </w:rPr>
              <w:t xml:space="preserve">  змагань</w:t>
            </w:r>
            <w:r w:rsidR="003335D2" w:rsidRPr="00FF4021">
              <w:rPr>
                <w:rFonts w:ascii="Times New Roman" w:hAnsi="Times New Roman" w:cs="Times New Roman"/>
              </w:rPr>
              <w:t>,згідно Календаря змагань</w:t>
            </w: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0675E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Default="000675E1" w:rsidP="000B2760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r w:rsidRPr="00F07A79">
              <w:rPr>
                <w:snapToGrid w:val="0"/>
                <w:sz w:val="16"/>
                <w:szCs w:val="16"/>
                <w:lang w:val="ru-RU"/>
              </w:rPr>
              <w:t xml:space="preserve">Кількість  </w:t>
            </w:r>
            <w:r>
              <w:rPr>
                <w:snapToGrid w:val="0"/>
                <w:sz w:val="16"/>
                <w:szCs w:val="16"/>
                <w:lang w:val="ru-RU"/>
              </w:rPr>
              <w:t xml:space="preserve">люди-ноднів </w:t>
            </w:r>
          </w:p>
          <w:p w:rsidR="000675E1" w:rsidRPr="00F07A79" w:rsidRDefault="000675E1" w:rsidP="000B2760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проведеня місцевими організаціями всеукраїнських фізкультурно-спортивних товариств</w:t>
            </w: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Pr="009A0AD9" w:rsidRDefault="000675E1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Default="000675E1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Розрахунково</w:t>
            </w:r>
          </w:p>
          <w:p w:rsidR="000675E1" w:rsidRDefault="000675E1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(обсяг витрат/</w:t>
            </w:r>
          </w:p>
          <w:p w:rsidR="000675E1" w:rsidRPr="006229A6" w:rsidRDefault="000675E1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кількість людино-днів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E71633" w:rsidP="00487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0675E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E71633" w:rsidP="00487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0675E1" w:rsidP="00E7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716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0675E1" w:rsidP="001E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0675E1" w:rsidP="00E7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716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0675E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0675E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E1" w:rsidRPr="00E050B0" w:rsidRDefault="000675E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7C9E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Pr="00E050B0" w:rsidRDefault="00937C9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937C9E" w:rsidRDefault="00937C9E" w:rsidP="000B2760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20"/>
                <w:szCs w:val="20"/>
                <w:lang w:val="ru-RU"/>
              </w:rPr>
            </w:pPr>
            <w:r w:rsidRPr="00937C9E">
              <w:rPr>
                <w:snapToGrid w:val="0"/>
                <w:sz w:val="20"/>
                <w:szCs w:val="20"/>
                <w:lang w:val="ru-RU"/>
              </w:rPr>
              <w:t>Кількість придбаного спортивного інвентарю</w:t>
            </w: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Згідно накладних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487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487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E7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1E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E7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Default="00937C9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7B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FF4021" w:rsidRDefault="004D57B3" w:rsidP="008B643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F4021">
              <w:rPr>
                <w:rFonts w:ascii="Times New Roman" w:hAnsi="Times New Roman" w:cs="Times New Roman"/>
              </w:rPr>
              <w:t>Пояснення щодо причин розбіжностей між фактичними та затвердженими результативними показниками</w:t>
            </w:r>
            <w:r w:rsidR="00ED06DF" w:rsidRPr="00FF4021">
              <w:rPr>
                <w:rFonts w:ascii="Times New Roman" w:hAnsi="Times New Roman" w:cs="Times New Roman"/>
              </w:rPr>
              <w:t xml:space="preserve">: </w:t>
            </w:r>
            <w:r w:rsidR="00681E4D" w:rsidRPr="00FF4021">
              <w:rPr>
                <w:rFonts w:ascii="Times New Roman" w:hAnsi="Times New Roman" w:cs="Times New Roman"/>
                <w:i/>
              </w:rPr>
              <w:t>зменшення кількості днів проведення змагань</w:t>
            </w: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13" w:rsidRPr="00E050B0" w:rsidRDefault="00262F1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13" w:rsidRPr="007D518A" w:rsidRDefault="00262F13" w:rsidP="00FF4021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518A">
              <w:rPr>
                <w:color w:val="auto"/>
                <w:sz w:val="20"/>
                <w:szCs w:val="20"/>
                <w:lang w:val="uk-UA"/>
              </w:rPr>
              <w:t>Середні витрати на</w:t>
            </w:r>
            <w:r w:rsidR="00FF4021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Pr="007D518A">
              <w:rPr>
                <w:snapToGrid w:val="0"/>
                <w:sz w:val="20"/>
                <w:szCs w:val="20"/>
                <w:lang w:val="ru-RU"/>
              </w:rPr>
              <w:t xml:space="preserve">людино-день </w:t>
            </w:r>
            <w:r>
              <w:rPr>
                <w:color w:val="auto"/>
                <w:sz w:val="20"/>
                <w:szCs w:val="20"/>
                <w:lang w:val="ru-RU"/>
              </w:rPr>
              <w:t>проведеня місцевими організаціями всеукраїнських фізкультурно-спортивних заходів (в розрізі їх видів)</w:t>
            </w: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13" w:rsidRPr="006229A6" w:rsidRDefault="00262F13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13" w:rsidRDefault="00262F13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Розрахунково</w:t>
            </w:r>
          </w:p>
          <w:p w:rsidR="00262F13" w:rsidRDefault="00262F13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(обсяг витрат/</w:t>
            </w:r>
          </w:p>
          <w:p w:rsidR="00262F13" w:rsidRPr="006229A6" w:rsidRDefault="00262F13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кількість людино-днів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13" w:rsidRDefault="00262F13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262F13" w:rsidRDefault="00262F13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262F13" w:rsidRDefault="00262F13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262F13" w:rsidRDefault="00262F13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B5790" w:rsidRDefault="004B5790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262F13" w:rsidRPr="00E36028" w:rsidRDefault="00937C9E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75,6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13" w:rsidRPr="00E050B0" w:rsidRDefault="00262F1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13" w:rsidRPr="00E050B0" w:rsidRDefault="00937C9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13" w:rsidRDefault="00262F13" w:rsidP="001E1631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262F13" w:rsidRDefault="00262F13" w:rsidP="001E1631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262F13" w:rsidRDefault="00262F13" w:rsidP="001E1631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262F13" w:rsidRDefault="00262F13" w:rsidP="001E1631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262F13" w:rsidRDefault="00262F13" w:rsidP="001E1631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262F13" w:rsidRPr="00E36028" w:rsidRDefault="00937C9E" w:rsidP="001E1631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79,92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13" w:rsidRPr="00E050B0" w:rsidRDefault="00262F13" w:rsidP="001E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13" w:rsidRPr="00E050B0" w:rsidRDefault="00937C9E" w:rsidP="001E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79,92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13" w:rsidRPr="00E050B0" w:rsidRDefault="00A63373" w:rsidP="00120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-4,32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13" w:rsidRPr="00E050B0" w:rsidRDefault="00262F1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13" w:rsidRPr="00E050B0" w:rsidRDefault="00A63373" w:rsidP="00120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-4,32</w:t>
            </w:r>
          </w:p>
        </w:tc>
      </w:tr>
      <w:tr w:rsidR="003E3531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164369" w:rsidRDefault="003E3531" w:rsidP="00F07C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Пояснення щодо причин розбіжностей між фактичними та затвердженими результативними </w:t>
            </w:r>
            <w:r w:rsidRPr="00937C9E">
              <w:rPr>
                <w:rFonts w:ascii="Times New Roman" w:hAnsi="Times New Roman" w:cs="Times New Roman"/>
                <w:sz w:val="24"/>
                <w:szCs w:val="24"/>
              </w:rPr>
              <w:t>показниками</w:t>
            </w:r>
            <w:r w:rsidR="00F07C64" w:rsidRPr="00937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4FD" w:rsidRPr="00937C9E">
              <w:rPr>
                <w:rFonts w:ascii="Times New Roman" w:hAnsi="Times New Roman" w:cs="Times New Roman"/>
                <w:sz w:val="24"/>
                <w:szCs w:val="24"/>
              </w:rPr>
              <w:t xml:space="preserve"> середні витрати </w:t>
            </w:r>
            <w:r w:rsidR="000D4368" w:rsidRPr="00937C9E">
              <w:rPr>
                <w:rFonts w:ascii="Times New Roman" w:hAnsi="Times New Roman" w:cs="Times New Roman"/>
                <w:sz w:val="24"/>
                <w:szCs w:val="24"/>
              </w:rPr>
              <w:t xml:space="preserve">зросли </w:t>
            </w:r>
            <w:r w:rsidR="00937C9E" w:rsidRPr="00937C9E">
              <w:rPr>
                <w:rFonts w:ascii="Times New Roman" w:hAnsi="Times New Roman" w:cs="Times New Roman"/>
                <w:sz w:val="24"/>
                <w:szCs w:val="24"/>
              </w:rPr>
              <w:t>за рахунок зменшення кількості проведених заходів</w:t>
            </w: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31" w:rsidRPr="00E050B0" w:rsidRDefault="003E3531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3F410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05" w:rsidRPr="006229A6" w:rsidRDefault="003F4105" w:rsidP="00FF4021">
            <w:pPr>
              <w:pStyle w:val="ab"/>
              <w:suppressAutoHyphens/>
              <w:spacing w:line="240" w:lineRule="auto"/>
              <w:ind w:left="-92" w:right="-109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Динаміка кількості спортсменів 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місцевих організацій всеукраїнських фізкультурно-спортивних товари ств які взяли участь у спортивних заходах </w:t>
            </w:r>
            <w:r>
              <w:rPr>
                <w:color w:val="auto"/>
                <w:sz w:val="20"/>
                <w:szCs w:val="20"/>
                <w:lang w:val="uk-UA"/>
              </w:rPr>
              <w:t>порівняно з минулим роком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05" w:rsidRPr="006229A6" w:rsidRDefault="003F4105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6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05" w:rsidRPr="006229A6" w:rsidRDefault="003F4105" w:rsidP="000B2760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розрахунково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04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B23704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B23704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B23704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B23704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B23704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3F4105" w:rsidRPr="006229A6" w:rsidRDefault="003F4105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3F410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3F410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3F410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3F410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3F410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9C558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3F410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05" w:rsidRPr="00E050B0" w:rsidRDefault="009C558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1633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B2370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04" w:rsidRDefault="00B23704" w:rsidP="00FF4021">
            <w:pPr>
              <w:pStyle w:val="ab"/>
              <w:suppressAutoHyphens/>
              <w:spacing w:line="240" w:lineRule="auto"/>
              <w:ind w:left="-92" w:right="-109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Динаміка кількості спортивних заходів (у розрізі їх видів )  проведених 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місцевими  осередками  всеукраїнських фізкультурно-спортивних товари ств 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порівняно з </w:t>
            </w:r>
            <w:r>
              <w:rPr>
                <w:color w:val="auto"/>
                <w:sz w:val="20"/>
                <w:szCs w:val="20"/>
                <w:lang w:val="uk-UA"/>
              </w:rPr>
              <w:lastRenderedPageBreak/>
              <w:t xml:space="preserve">минулим роком 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04" w:rsidRPr="006229A6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lastRenderedPageBreak/>
              <w:t>%</w:t>
            </w:r>
          </w:p>
        </w:tc>
        <w:tc>
          <w:tcPr>
            <w:tcW w:w="16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04" w:rsidRPr="006229A6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Протоколи змагань розрахунково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04" w:rsidRPr="006229A6" w:rsidRDefault="00B23704" w:rsidP="000B2760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B2370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B2370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B2370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B2370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B2370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9C558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B2370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4" w:rsidRPr="00E050B0" w:rsidRDefault="009C558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E4D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4D" w:rsidRPr="008A6641" w:rsidRDefault="00382E4D" w:rsidP="00D90F8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результативних показників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9C6" w:rsidRPr="00F86DAA">
              <w:rPr>
                <w:rFonts w:ascii="Times New Roman" w:hAnsi="Times New Roman" w:cs="Times New Roman"/>
                <w:i/>
                <w:sz w:val="24"/>
                <w:szCs w:val="24"/>
              </w:rPr>
              <w:t>заходи</w:t>
            </w:r>
            <w:r w:rsidR="000B1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6DAA">
              <w:rPr>
                <w:rFonts w:ascii="Times New Roman" w:hAnsi="Times New Roman" w:cs="Times New Roman"/>
                <w:i/>
                <w:sz w:val="24"/>
                <w:szCs w:val="24"/>
              </w:rPr>
              <w:t>проводились</w:t>
            </w:r>
            <w:r w:rsidR="00E00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B1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згідно затвердженого </w:t>
            </w:r>
            <w:r w:rsidR="006317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єдиного календарного </w:t>
            </w:r>
            <w:r w:rsidR="000B126F">
              <w:rPr>
                <w:rFonts w:ascii="Times New Roman" w:hAnsi="Times New Roman" w:cs="Times New Roman"/>
                <w:i/>
                <w:sz w:val="24"/>
                <w:szCs w:val="24"/>
              </w:rPr>
              <w:t>плану фізкультурно-оздоровчих та спортивн</w:t>
            </w:r>
            <w:r w:rsidR="007727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о-оздоровчих </w:t>
            </w:r>
            <w:r w:rsidR="000B1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заходів </w:t>
            </w:r>
          </w:p>
        </w:tc>
      </w:tr>
      <w:tr w:rsidR="002B132D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D" w:rsidRPr="00FA6113" w:rsidRDefault="002B132D" w:rsidP="00FA6113">
            <w:pPr>
              <w:spacing w:before="20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результативних показників</w:t>
            </w:r>
            <w:r w:rsidR="00FA61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A6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5B84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проведено всі заходи, які заплановано</w:t>
            </w:r>
          </w:p>
        </w:tc>
      </w:tr>
      <w:tr w:rsidR="002B132D" w:rsidRPr="00E050B0" w:rsidTr="00E04FEE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15618" w:type="dxa"/>
            <w:gridSpan w:val="119"/>
          </w:tcPr>
          <w:p w:rsidR="002B132D" w:rsidRDefault="002B132D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. Узагальнений висновок про виконання бюджетної програми. </w:t>
            </w:r>
          </w:p>
          <w:p w:rsidR="00781C4A" w:rsidRDefault="00781C4A" w:rsidP="00781C4A">
            <w:pPr>
              <w:pStyle w:val="a7"/>
              <w:shd w:val="clear" w:color="auto" w:fill="FFFFFF"/>
              <w:spacing w:before="0" w:beforeAutospacing="0" w:after="96" w:afterAutospacing="0"/>
              <w:jc w:val="both"/>
              <w:rPr>
                <w:lang w:val="uk-UA"/>
              </w:rPr>
            </w:pPr>
            <w:r>
              <w:t>Програма виконана добре</w:t>
            </w:r>
            <w:r>
              <w:rPr>
                <w:lang w:val="uk-UA"/>
              </w:rPr>
              <w:t>.</w:t>
            </w:r>
            <w:r w:rsidR="00A15B84">
              <w:t xml:space="preserve"> </w:t>
            </w:r>
            <w:r>
              <w:rPr>
                <w:lang w:val="uk-UA"/>
              </w:rPr>
              <w:t>Проведені заходи відповідно до Регламенту фізкультурно-оздоровчих та спортивно - масових заходів на 20</w:t>
            </w:r>
            <w:r w:rsidR="00E664C8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рік. </w:t>
            </w:r>
            <w:r w:rsidR="00A63373">
              <w:rPr>
                <w:lang w:val="uk-UA"/>
              </w:rPr>
              <w:t>Програма ефективна для виконання визначених завдань.</w:t>
            </w:r>
          </w:p>
          <w:p w:rsidR="002B132D" w:rsidRPr="00E050B0" w:rsidRDefault="002B132D" w:rsidP="00E050B0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Зазначаються всі напрями використання бюджетних коштів, затверджені у паспорті бюджетної програми.</w:t>
            </w:r>
          </w:p>
        </w:tc>
      </w:tr>
      <w:tr w:rsidR="00733B59" w:rsidTr="00E04FEE">
        <w:tblPrEx>
          <w:jc w:val="center"/>
          <w:tblCellSpacing w:w="22" w:type="dxa"/>
          <w:tblInd w:w="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4"/>
          <w:wAfter w:w="496" w:type="dxa"/>
          <w:tblCellSpacing w:w="22" w:type="dxa"/>
          <w:jc w:val="center"/>
        </w:trPr>
        <w:tc>
          <w:tcPr>
            <w:tcW w:w="8178" w:type="dxa"/>
            <w:gridSpan w:val="65"/>
            <w:hideMark/>
          </w:tcPr>
          <w:p w:rsidR="00A15A93" w:rsidRDefault="00733B59" w:rsidP="006621C4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</w:p>
          <w:p w:rsidR="00733B59" w:rsidRDefault="00A15A93" w:rsidP="00964B82">
            <w:pPr>
              <w:pStyle w:val="a7"/>
            </w:pPr>
            <w:r>
              <w:rPr>
                <w:lang w:val="uk-UA"/>
              </w:rPr>
              <w:t xml:space="preserve">        </w:t>
            </w:r>
            <w:r w:rsidR="00964B82">
              <w:rPr>
                <w:lang w:val="uk-UA"/>
              </w:rPr>
              <w:t>Міський голова</w:t>
            </w:r>
            <w:r w:rsidR="00733B59">
              <w:br/>
              <w:t>  </w:t>
            </w:r>
          </w:p>
        </w:tc>
        <w:tc>
          <w:tcPr>
            <w:tcW w:w="2745" w:type="dxa"/>
            <w:gridSpan w:val="19"/>
            <w:vAlign w:val="bottom"/>
            <w:hideMark/>
          </w:tcPr>
          <w:p w:rsidR="00733B59" w:rsidRDefault="00733B59" w:rsidP="006621C4">
            <w:pPr>
              <w:pStyle w:val="a7"/>
              <w:jc w:val="center"/>
            </w:pPr>
            <w:r>
              <w:t xml:space="preserve"> 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17" w:type="dxa"/>
            <w:gridSpan w:val="32"/>
            <w:vAlign w:val="bottom"/>
            <w:hideMark/>
          </w:tcPr>
          <w:p w:rsidR="00733B59" w:rsidRDefault="00E664C8" w:rsidP="00557D28">
            <w:pPr>
              <w:pStyle w:val="a7"/>
              <w:jc w:val="center"/>
            </w:pPr>
            <w:r>
              <w:rPr>
                <w:u w:val="single"/>
                <w:lang w:val="uk-UA"/>
              </w:rPr>
              <w:t>Б</w:t>
            </w:r>
            <w:r w:rsidR="00557D28">
              <w:rPr>
                <w:u w:val="single"/>
                <w:lang w:val="uk-UA"/>
              </w:rPr>
              <w:t>орис КАРПУС</w:t>
            </w:r>
            <w:r w:rsidR="00733B59">
              <w:br/>
            </w:r>
            <w:r w:rsidR="00733B59">
              <w:rPr>
                <w:sz w:val="20"/>
                <w:szCs w:val="20"/>
              </w:rPr>
              <w:t>(ініціали та прізвище)</w:t>
            </w:r>
          </w:p>
        </w:tc>
      </w:tr>
      <w:tr w:rsidR="00733B59" w:rsidTr="00E04FEE">
        <w:tblPrEx>
          <w:jc w:val="center"/>
          <w:tblCellSpacing w:w="22" w:type="dxa"/>
          <w:tblInd w:w="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4"/>
          <w:wAfter w:w="496" w:type="dxa"/>
          <w:tblCellSpacing w:w="22" w:type="dxa"/>
          <w:jc w:val="center"/>
        </w:trPr>
        <w:tc>
          <w:tcPr>
            <w:tcW w:w="8178" w:type="dxa"/>
            <w:gridSpan w:val="65"/>
            <w:hideMark/>
          </w:tcPr>
          <w:p w:rsidR="00733B59" w:rsidRDefault="00733B59" w:rsidP="009C5584">
            <w:pPr>
              <w:pStyle w:val="a7"/>
            </w:pPr>
            <w:r>
              <w:rPr>
                <w:lang w:val="uk-UA"/>
              </w:rPr>
              <w:t xml:space="preserve">        </w:t>
            </w:r>
          </w:p>
        </w:tc>
        <w:tc>
          <w:tcPr>
            <w:tcW w:w="2745" w:type="dxa"/>
            <w:gridSpan w:val="19"/>
            <w:hideMark/>
          </w:tcPr>
          <w:p w:rsidR="00733B59" w:rsidRDefault="00733B59" w:rsidP="006621C4">
            <w:pPr>
              <w:pStyle w:val="a7"/>
              <w:jc w:val="center"/>
            </w:pPr>
            <w:r>
              <w:t> </w:t>
            </w:r>
          </w:p>
        </w:tc>
        <w:tc>
          <w:tcPr>
            <w:tcW w:w="4217" w:type="dxa"/>
            <w:gridSpan w:val="32"/>
            <w:hideMark/>
          </w:tcPr>
          <w:p w:rsidR="00733B59" w:rsidRDefault="00733B59" w:rsidP="006621C4">
            <w:pPr>
              <w:pStyle w:val="a7"/>
              <w:jc w:val="center"/>
            </w:pPr>
            <w:r>
              <w:t> </w:t>
            </w:r>
          </w:p>
        </w:tc>
      </w:tr>
      <w:tr w:rsidR="00344086" w:rsidTr="00E04FEE">
        <w:tblPrEx>
          <w:jc w:val="center"/>
          <w:tblCellSpacing w:w="22" w:type="dxa"/>
          <w:tblInd w:w="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4"/>
          <w:wAfter w:w="496" w:type="dxa"/>
          <w:tblCellSpacing w:w="22" w:type="dxa"/>
          <w:jc w:val="center"/>
        </w:trPr>
        <w:tc>
          <w:tcPr>
            <w:tcW w:w="8178" w:type="dxa"/>
            <w:gridSpan w:val="65"/>
            <w:hideMark/>
          </w:tcPr>
          <w:p w:rsidR="00344086" w:rsidRPr="00590330" w:rsidRDefault="00344086" w:rsidP="004008E5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Pr="00344086">
              <w:t xml:space="preserve">Начальник відділу </w:t>
            </w:r>
            <w:r w:rsidR="00590330">
              <w:rPr>
                <w:lang w:val="uk-UA"/>
              </w:rPr>
              <w:t xml:space="preserve">бухгалтерського </w:t>
            </w:r>
            <w:r w:rsidR="00590330">
              <w:t>обліку та</w:t>
            </w:r>
            <w:r w:rsidR="00590330">
              <w:rPr>
                <w:lang w:val="uk-UA"/>
              </w:rPr>
              <w:t xml:space="preserve"> </w:t>
            </w:r>
            <w:r w:rsidR="00590330">
              <w:t xml:space="preserve"> звітності </w:t>
            </w:r>
          </w:p>
          <w:p w:rsidR="00344086" w:rsidRPr="00344086" w:rsidRDefault="00344086" w:rsidP="004008E5">
            <w:pPr>
              <w:pStyle w:val="a7"/>
            </w:pPr>
            <w:r w:rsidRPr="00344086">
              <w:t xml:space="preserve"> </w:t>
            </w:r>
          </w:p>
        </w:tc>
        <w:tc>
          <w:tcPr>
            <w:tcW w:w="2745" w:type="dxa"/>
            <w:gridSpan w:val="19"/>
            <w:hideMark/>
          </w:tcPr>
          <w:p w:rsidR="00344086" w:rsidRPr="00344086" w:rsidRDefault="00344086" w:rsidP="004008E5">
            <w:pPr>
              <w:pStyle w:val="a7"/>
              <w:jc w:val="center"/>
            </w:pPr>
            <w:r w:rsidRPr="00344086">
              <w:t>__________</w:t>
            </w:r>
            <w:r w:rsidRPr="00344086">
              <w:br/>
            </w:r>
            <w:r w:rsidRPr="00344086">
              <w:rPr>
                <w:sz w:val="20"/>
                <w:szCs w:val="20"/>
              </w:rPr>
              <w:t>(підпис)</w:t>
            </w:r>
          </w:p>
        </w:tc>
        <w:tc>
          <w:tcPr>
            <w:tcW w:w="4217" w:type="dxa"/>
            <w:gridSpan w:val="32"/>
            <w:hideMark/>
          </w:tcPr>
          <w:p w:rsidR="00344086" w:rsidRPr="00344086" w:rsidRDefault="00344086" w:rsidP="006A42DE">
            <w:pPr>
              <w:pStyle w:val="a7"/>
              <w:jc w:val="center"/>
            </w:pPr>
            <w:r w:rsidRPr="00344086">
              <w:rPr>
                <w:u w:val="single"/>
              </w:rPr>
              <w:t>Л</w:t>
            </w:r>
            <w:r w:rsidR="006A42DE">
              <w:rPr>
                <w:u w:val="single"/>
                <w:lang w:val="uk-UA"/>
              </w:rPr>
              <w:t>юдмила ЯЩУК</w:t>
            </w:r>
            <w:r w:rsidRPr="00344086">
              <w:br/>
            </w:r>
            <w:r w:rsidRPr="00344086"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856EC4" w:rsidRPr="00CD41CB" w:rsidRDefault="00856EC4" w:rsidP="005D49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56EC4" w:rsidRPr="00CD41CB" w:rsidSect="005F138B">
      <w:headerReference w:type="default" r:id="rId7"/>
      <w:pgSz w:w="16838" w:h="11906" w:orient="landscape" w:code="9"/>
      <w:pgMar w:top="426" w:right="851" w:bottom="39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1C" w:rsidRDefault="00C6551C" w:rsidP="004E4872">
      <w:pPr>
        <w:spacing w:after="0" w:line="240" w:lineRule="auto"/>
      </w:pPr>
      <w:r>
        <w:separator/>
      </w:r>
    </w:p>
  </w:endnote>
  <w:endnote w:type="continuationSeparator" w:id="0">
    <w:p w:rsidR="00C6551C" w:rsidRDefault="00C6551C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1C" w:rsidRDefault="00C6551C" w:rsidP="004E4872">
      <w:pPr>
        <w:spacing w:after="0" w:line="240" w:lineRule="auto"/>
      </w:pPr>
      <w:r>
        <w:separator/>
      </w:r>
    </w:p>
  </w:footnote>
  <w:footnote w:type="continuationSeparator" w:id="0">
    <w:p w:rsidR="00C6551C" w:rsidRDefault="00C6551C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932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A33E5" w:rsidRPr="0071580A" w:rsidRDefault="00535F56">
        <w:pPr>
          <w:pStyle w:val="a3"/>
          <w:jc w:val="center"/>
          <w:rPr>
            <w:rFonts w:ascii="Times New Roman" w:hAnsi="Times New Roman" w:cs="Times New Roman"/>
          </w:rPr>
        </w:pPr>
        <w:r w:rsidRPr="0071580A">
          <w:rPr>
            <w:rFonts w:ascii="Times New Roman" w:hAnsi="Times New Roman" w:cs="Times New Roman"/>
          </w:rPr>
          <w:fldChar w:fldCharType="begin"/>
        </w:r>
        <w:r w:rsidR="004A33E5" w:rsidRPr="0071580A">
          <w:rPr>
            <w:rFonts w:ascii="Times New Roman" w:hAnsi="Times New Roman" w:cs="Times New Roman"/>
          </w:rPr>
          <w:instrText xml:space="preserve"> PAGE   \* MERGEFORMAT </w:instrText>
        </w:r>
        <w:r w:rsidRPr="0071580A">
          <w:rPr>
            <w:rFonts w:ascii="Times New Roman" w:hAnsi="Times New Roman" w:cs="Times New Roman"/>
          </w:rPr>
          <w:fldChar w:fldCharType="separate"/>
        </w:r>
        <w:r w:rsidR="00E04FEE">
          <w:rPr>
            <w:rFonts w:ascii="Times New Roman" w:hAnsi="Times New Roman" w:cs="Times New Roman"/>
            <w:noProof/>
          </w:rPr>
          <w:t>4</w:t>
        </w:r>
        <w:r w:rsidRPr="0071580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A33E5" w:rsidRDefault="004A33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872"/>
    <w:rsid w:val="00000DB0"/>
    <w:rsid w:val="00005DF7"/>
    <w:rsid w:val="00011002"/>
    <w:rsid w:val="0001617F"/>
    <w:rsid w:val="00022401"/>
    <w:rsid w:val="00022546"/>
    <w:rsid w:val="000245E2"/>
    <w:rsid w:val="000358F8"/>
    <w:rsid w:val="00036DA0"/>
    <w:rsid w:val="0004107F"/>
    <w:rsid w:val="00043211"/>
    <w:rsid w:val="00046E9E"/>
    <w:rsid w:val="00056C76"/>
    <w:rsid w:val="000675E1"/>
    <w:rsid w:val="00070B93"/>
    <w:rsid w:val="0007248E"/>
    <w:rsid w:val="0007283E"/>
    <w:rsid w:val="000766E5"/>
    <w:rsid w:val="00084909"/>
    <w:rsid w:val="0008588F"/>
    <w:rsid w:val="00096963"/>
    <w:rsid w:val="000A4343"/>
    <w:rsid w:val="000A4B25"/>
    <w:rsid w:val="000A755C"/>
    <w:rsid w:val="000B126F"/>
    <w:rsid w:val="000B2D1E"/>
    <w:rsid w:val="000C0F49"/>
    <w:rsid w:val="000C7B17"/>
    <w:rsid w:val="000D4368"/>
    <w:rsid w:val="000E17BC"/>
    <w:rsid w:val="000E65B1"/>
    <w:rsid w:val="000E6FAF"/>
    <w:rsid w:val="000F5901"/>
    <w:rsid w:val="000F6805"/>
    <w:rsid w:val="00107A32"/>
    <w:rsid w:val="00110DDB"/>
    <w:rsid w:val="00116519"/>
    <w:rsid w:val="0011730D"/>
    <w:rsid w:val="00120358"/>
    <w:rsid w:val="0013228C"/>
    <w:rsid w:val="0013792D"/>
    <w:rsid w:val="00141629"/>
    <w:rsid w:val="00142F65"/>
    <w:rsid w:val="0014764D"/>
    <w:rsid w:val="00156773"/>
    <w:rsid w:val="00162352"/>
    <w:rsid w:val="00164369"/>
    <w:rsid w:val="00165229"/>
    <w:rsid w:val="00167AFB"/>
    <w:rsid w:val="00175C66"/>
    <w:rsid w:val="00177BEF"/>
    <w:rsid w:val="00180EEA"/>
    <w:rsid w:val="00181710"/>
    <w:rsid w:val="0018384A"/>
    <w:rsid w:val="00194F01"/>
    <w:rsid w:val="001A05C2"/>
    <w:rsid w:val="001A5753"/>
    <w:rsid w:val="001B2974"/>
    <w:rsid w:val="001C4B02"/>
    <w:rsid w:val="001C5CF2"/>
    <w:rsid w:val="001D0FE8"/>
    <w:rsid w:val="001D4452"/>
    <w:rsid w:val="001D5A60"/>
    <w:rsid w:val="001E1B2C"/>
    <w:rsid w:val="001F6A27"/>
    <w:rsid w:val="00202164"/>
    <w:rsid w:val="00203589"/>
    <w:rsid w:val="0021762B"/>
    <w:rsid w:val="00221836"/>
    <w:rsid w:val="002235D6"/>
    <w:rsid w:val="002305B8"/>
    <w:rsid w:val="00231A01"/>
    <w:rsid w:val="002464AD"/>
    <w:rsid w:val="00247A48"/>
    <w:rsid w:val="0025248B"/>
    <w:rsid w:val="00262F13"/>
    <w:rsid w:val="00263B2E"/>
    <w:rsid w:val="00274619"/>
    <w:rsid w:val="00280765"/>
    <w:rsid w:val="00280782"/>
    <w:rsid w:val="00280E16"/>
    <w:rsid w:val="002957FB"/>
    <w:rsid w:val="002967B5"/>
    <w:rsid w:val="002A0E34"/>
    <w:rsid w:val="002B07AA"/>
    <w:rsid w:val="002B132D"/>
    <w:rsid w:val="002B3029"/>
    <w:rsid w:val="002B5B2E"/>
    <w:rsid w:val="002C3D90"/>
    <w:rsid w:val="002D41E7"/>
    <w:rsid w:val="002F16F8"/>
    <w:rsid w:val="002F1BCE"/>
    <w:rsid w:val="00304A91"/>
    <w:rsid w:val="00314FF0"/>
    <w:rsid w:val="00315ACA"/>
    <w:rsid w:val="00322573"/>
    <w:rsid w:val="00325B0B"/>
    <w:rsid w:val="00326E78"/>
    <w:rsid w:val="003333DC"/>
    <w:rsid w:val="003335D2"/>
    <w:rsid w:val="00333A84"/>
    <w:rsid w:val="0034125C"/>
    <w:rsid w:val="0034348D"/>
    <w:rsid w:val="00344086"/>
    <w:rsid w:val="003441A8"/>
    <w:rsid w:val="00345846"/>
    <w:rsid w:val="00346C52"/>
    <w:rsid w:val="003570D7"/>
    <w:rsid w:val="00360274"/>
    <w:rsid w:val="0036075D"/>
    <w:rsid w:val="00363A18"/>
    <w:rsid w:val="00366A9D"/>
    <w:rsid w:val="00371A64"/>
    <w:rsid w:val="0038191B"/>
    <w:rsid w:val="00382E4D"/>
    <w:rsid w:val="003D027E"/>
    <w:rsid w:val="003D3947"/>
    <w:rsid w:val="003E3531"/>
    <w:rsid w:val="003E5194"/>
    <w:rsid w:val="003E5D1A"/>
    <w:rsid w:val="003F06B8"/>
    <w:rsid w:val="003F1AE6"/>
    <w:rsid w:val="003F4105"/>
    <w:rsid w:val="00403804"/>
    <w:rsid w:val="0040748D"/>
    <w:rsid w:val="00411B10"/>
    <w:rsid w:val="00413722"/>
    <w:rsid w:val="00415AFB"/>
    <w:rsid w:val="004276A0"/>
    <w:rsid w:val="00434378"/>
    <w:rsid w:val="00437141"/>
    <w:rsid w:val="004401C0"/>
    <w:rsid w:val="004423FC"/>
    <w:rsid w:val="00450E86"/>
    <w:rsid w:val="00451CAB"/>
    <w:rsid w:val="004529E3"/>
    <w:rsid w:val="0045756E"/>
    <w:rsid w:val="0047003B"/>
    <w:rsid w:val="00485E63"/>
    <w:rsid w:val="00486D8D"/>
    <w:rsid w:val="004876B4"/>
    <w:rsid w:val="004924B2"/>
    <w:rsid w:val="0049381D"/>
    <w:rsid w:val="004A33E5"/>
    <w:rsid w:val="004A6B11"/>
    <w:rsid w:val="004B1AF4"/>
    <w:rsid w:val="004B5790"/>
    <w:rsid w:val="004C35E0"/>
    <w:rsid w:val="004D5350"/>
    <w:rsid w:val="004D57B3"/>
    <w:rsid w:val="004D7F78"/>
    <w:rsid w:val="004E0D67"/>
    <w:rsid w:val="004E4169"/>
    <w:rsid w:val="004E4872"/>
    <w:rsid w:val="004F4F5A"/>
    <w:rsid w:val="004F6C89"/>
    <w:rsid w:val="005002C8"/>
    <w:rsid w:val="0050175F"/>
    <w:rsid w:val="00505104"/>
    <w:rsid w:val="00506D10"/>
    <w:rsid w:val="00507B3C"/>
    <w:rsid w:val="005106E8"/>
    <w:rsid w:val="00511A09"/>
    <w:rsid w:val="005176DE"/>
    <w:rsid w:val="00525A38"/>
    <w:rsid w:val="00535F56"/>
    <w:rsid w:val="005527CF"/>
    <w:rsid w:val="00557D28"/>
    <w:rsid w:val="00562A39"/>
    <w:rsid w:val="005732DD"/>
    <w:rsid w:val="00573430"/>
    <w:rsid w:val="00574B31"/>
    <w:rsid w:val="005762C6"/>
    <w:rsid w:val="00582213"/>
    <w:rsid w:val="0058451B"/>
    <w:rsid w:val="005847B0"/>
    <w:rsid w:val="00586C92"/>
    <w:rsid w:val="00587040"/>
    <w:rsid w:val="00590330"/>
    <w:rsid w:val="00592B69"/>
    <w:rsid w:val="005A497F"/>
    <w:rsid w:val="005B6365"/>
    <w:rsid w:val="005C1099"/>
    <w:rsid w:val="005C135D"/>
    <w:rsid w:val="005D1DF7"/>
    <w:rsid w:val="005D49DC"/>
    <w:rsid w:val="005D4AD0"/>
    <w:rsid w:val="005D5525"/>
    <w:rsid w:val="005D5F99"/>
    <w:rsid w:val="005E0226"/>
    <w:rsid w:val="005E7502"/>
    <w:rsid w:val="005F138B"/>
    <w:rsid w:val="005F37F0"/>
    <w:rsid w:val="006034D3"/>
    <w:rsid w:val="00611B3E"/>
    <w:rsid w:val="00613A5A"/>
    <w:rsid w:val="00614E6F"/>
    <w:rsid w:val="00617CA1"/>
    <w:rsid w:val="00622FA9"/>
    <w:rsid w:val="0062388B"/>
    <w:rsid w:val="00631744"/>
    <w:rsid w:val="00631EC4"/>
    <w:rsid w:val="006331B2"/>
    <w:rsid w:val="00637769"/>
    <w:rsid w:val="00640FC3"/>
    <w:rsid w:val="0064193C"/>
    <w:rsid w:val="00647D25"/>
    <w:rsid w:val="00650CE0"/>
    <w:rsid w:val="006573FC"/>
    <w:rsid w:val="006604B1"/>
    <w:rsid w:val="00664F9C"/>
    <w:rsid w:val="006658A1"/>
    <w:rsid w:val="00672554"/>
    <w:rsid w:val="00674931"/>
    <w:rsid w:val="00680B13"/>
    <w:rsid w:val="00680B54"/>
    <w:rsid w:val="00681B26"/>
    <w:rsid w:val="00681CCC"/>
    <w:rsid w:val="00681E4D"/>
    <w:rsid w:val="0068646C"/>
    <w:rsid w:val="00687042"/>
    <w:rsid w:val="00687513"/>
    <w:rsid w:val="00690F1C"/>
    <w:rsid w:val="006916AD"/>
    <w:rsid w:val="00692B52"/>
    <w:rsid w:val="00695181"/>
    <w:rsid w:val="00696983"/>
    <w:rsid w:val="006A3DFA"/>
    <w:rsid w:val="006A42DE"/>
    <w:rsid w:val="006B1A25"/>
    <w:rsid w:val="006C55C1"/>
    <w:rsid w:val="006C576D"/>
    <w:rsid w:val="006D2DCC"/>
    <w:rsid w:val="006D469B"/>
    <w:rsid w:val="006D57B8"/>
    <w:rsid w:val="006E1EC2"/>
    <w:rsid w:val="006E2ED1"/>
    <w:rsid w:val="006E43A1"/>
    <w:rsid w:val="006E5699"/>
    <w:rsid w:val="006F5B39"/>
    <w:rsid w:val="00701930"/>
    <w:rsid w:val="00713D50"/>
    <w:rsid w:val="0071580A"/>
    <w:rsid w:val="00716F80"/>
    <w:rsid w:val="00717077"/>
    <w:rsid w:val="007179C6"/>
    <w:rsid w:val="00720959"/>
    <w:rsid w:val="00732A0F"/>
    <w:rsid w:val="007339DF"/>
    <w:rsid w:val="00733B59"/>
    <w:rsid w:val="0073523B"/>
    <w:rsid w:val="007536F5"/>
    <w:rsid w:val="00754044"/>
    <w:rsid w:val="0076070E"/>
    <w:rsid w:val="007727FF"/>
    <w:rsid w:val="00772D2A"/>
    <w:rsid w:val="007737FD"/>
    <w:rsid w:val="00775696"/>
    <w:rsid w:val="00781C4A"/>
    <w:rsid w:val="007855F0"/>
    <w:rsid w:val="00790433"/>
    <w:rsid w:val="00793597"/>
    <w:rsid w:val="007B5925"/>
    <w:rsid w:val="007B6CE4"/>
    <w:rsid w:val="007C0B0E"/>
    <w:rsid w:val="007D5C07"/>
    <w:rsid w:val="007D64BF"/>
    <w:rsid w:val="007D72A6"/>
    <w:rsid w:val="007E2FDB"/>
    <w:rsid w:val="007E66B3"/>
    <w:rsid w:val="007F131F"/>
    <w:rsid w:val="007F28A9"/>
    <w:rsid w:val="007F4112"/>
    <w:rsid w:val="00803830"/>
    <w:rsid w:val="0080459D"/>
    <w:rsid w:val="00816BF2"/>
    <w:rsid w:val="008203A0"/>
    <w:rsid w:val="00821918"/>
    <w:rsid w:val="00824F49"/>
    <w:rsid w:val="008337FA"/>
    <w:rsid w:val="008352D7"/>
    <w:rsid w:val="00840FC9"/>
    <w:rsid w:val="00841B3B"/>
    <w:rsid w:val="0084465E"/>
    <w:rsid w:val="00847C48"/>
    <w:rsid w:val="00851F6A"/>
    <w:rsid w:val="00853394"/>
    <w:rsid w:val="008567B4"/>
    <w:rsid w:val="00856EC4"/>
    <w:rsid w:val="00864ACD"/>
    <w:rsid w:val="008668A6"/>
    <w:rsid w:val="00872136"/>
    <w:rsid w:val="00873A61"/>
    <w:rsid w:val="008744E8"/>
    <w:rsid w:val="008745EA"/>
    <w:rsid w:val="00891D1F"/>
    <w:rsid w:val="008946F3"/>
    <w:rsid w:val="008A32EE"/>
    <w:rsid w:val="008A6641"/>
    <w:rsid w:val="008B43AB"/>
    <w:rsid w:val="008B643A"/>
    <w:rsid w:val="008C1ACA"/>
    <w:rsid w:val="008C2286"/>
    <w:rsid w:val="008C3144"/>
    <w:rsid w:val="008D44EA"/>
    <w:rsid w:val="008D4CA6"/>
    <w:rsid w:val="008D5BB7"/>
    <w:rsid w:val="008E0BE9"/>
    <w:rsid w:val="008F08D2"/>
    <w:rsid w:val="008F2FA5"/>
    <w:rsid w:val="009007C4"/>
    <w:rsid w:val="00900D77"/>
    <w:rsid w:val="009029F7"/>
    <w:rsid w:val="0090756B"/>
    <w:rsid w:val="00910830"/>
    <w:rsid w:val="00917E96"/>
    <w:rsid w:val="0092029D"/>
    <w:rsid w:val="00920FF1"/>
    <w:rsid w:val="0092179D"/>
    <w:rsid w:val="00925C63"/>
    <w:rsid w:val="009273C0"/>
    <w:rsid w:val="009321D7"/>
    <w:rsid w:val="00937C9E"/>
    <w:rsid w:val="0094140E"/>
    <w:rsid w:val="00943610"/>
    <w:rsid w:val="00943AB8"/>
    <w:rsid w:val="009443C9"/>
    <w:rsid w:val="00945529"/>
    <w:rsid w:val="00955947"/>
    <w:rsid w:val="00963133"/>
    <w:rsid w:val="00964B82"/>
    <w:rsid w:val="009661D8"/>
    <w:rsid w:val="0097035E"/>
    <w:rsid w:val="00971896"/>
    <w:rsid w:val="00971DEB"/>
    <w:rsid w:val="009734A2"/>
    <w:rsid w:val="00974484"/>
    <w:rsid w:val="00980557"/>
    <w:rsid w:val="009807B2"/>
    <w:rsid w:val="009826B7"/>
    <w:rsid w:val="00984954"/>
    <w:rsid w:val="00986D49"/>
    <w:rsid w:val="00993219"/>
    <w:rsid w:val="00993765"/>
    <w:rsid w:val="00997110"/>
    <w:rsid w:val="009A7CA8"/>
    <w:rsid w:val="009B03D7"/>
    <w:rsid w:val="009B6B19"/>
    <w:rsid w:val="009B6C32"/>
    <w:rsid w:val="009C1520"/>
    <w:rsid w:val="009C25EE"/>
    <w:rsid w:val="009C5229"/>
    <w:rsid w:val="009C5584"/>
    <w:rsid w:val="00A00251"/>
    <w:rsid w:val="00A007E3"/>
    <w:rsid w:val="00A0770D"/>
    <w:rsid w:val="00A12CB7"/>
    <w:rsid w:val="00A1491E"/>
    <w:rsid w:val="00A15A93"/>
    <w:rsid w:val="00A15B03"/>
    <w:rsid w:val="00A15B84"/>
    <w:rsid w:val="00A2040E"/>
    <w:rsid w:val="00A22BC7"/>
    <w:rsid w:val="00A345B1"/>
    <w:rsid w:val="00A47323"/>
    <w:rsid w:val="00A51BDB"/>
    <w:rsid w:val="00A63373"/>
    <w:rsid w:val="00A64910"/>
    <w:rsid w:val="00A726E2"/>
    <w:rsid w:val="00A7405A"/>
    <w:rsid w:val="00A77B3F"/>
    <w:rsid w:val="00A8033C"/>
    <w:rsid w:val="00A90FCA"/>
    <w:rsid w:val="00A93189"/>
    <w:rsid w:val="00A96066"/>
    <w:rsid w:val="00AA2A8F"/>
    <w:rsid w:val="00AB1943"/>
    <w:rsid w:val="00AC723C"/>
    <w:rsid w:val="00AC7D35"/>
    <w:rsid w:val="00AD1960"/>
    <w:rsid w:val="00AD2819"/>
    <w:rsid w:val="00AE152F"/>
    <w:rsid w:val="00AE6C8E"/>
    <w:rsid w:val="00AF1B4B"/>
    <w:rsid w:val="00B024FD"/>
    <w:rsid w:val="00B056F2"/>
    <w:rsid w:val="00B12004"/>
    <w:rsid w:val="00B169C2"/>
    <w:rsid w:val="00B23704"/>
    <w:rsid w:val="00B237D2"/>
    <w:rsid w:val="00B24DB9"/>
    <w:rsid w:val="00B25B68"/>
    <w:rsid w:val="00B26B01"/>
    <w:rsid w:val="00B305B1"/>
    <w:rsid w:val="00B316CB"/>
    <w:rsid w:val="00B3417F"/>
    <w:rsid w:val="00B5305F"/>
    <w:rsid w:val="00B539DF"/>
    <w:rsid w:val="00B556EB"/>
    <w:rsid w:val="00B56EAA"/>
    <w:rsid w:val="00B6458A"/>
    <w:rsid w:val="00B65B5C"/>
    <w:rsid w:val="00B73C9C"/>
    <w:rsid w:val="00B74E94"/>
    <w:rsid w:val="00B95402"/>
    <w:rsid w:val="00BA08A3"/>
    <w:rsid w:val="00BA1022"/>
    <w:rsid w:val="00BA24AC"/>
    <w:rsid w:val="00BA3F9A"/>
    <w:rsid w:val="00BB576A"/>
    <w:rsid w:val="00BB5B5F"/>
    <w:rsid w:val="00BC2C4C"/>
    <w:rsid w:val="00BC2F8B"/>
    <w:rsid w:val="00BC390A"/>
    <w:rsid w:val="00BD0403"/>
    <w:rsid w:val="00BD2323"/>
    <w:rsid w:val="00BD61E1"/>
    <w:rsid w:val="00BE4A75"/>
    <w:rsid w:val="00BE64B1"/>
    <w:rsid w:val="00BF7567"/>
    <w:rsid w:val="00C05043"/>
    <w:rsid w:val="00C11A61"/>
    <w:rsid w:val="00C2545C"/>
    <w:rsid w:val="00C30E00"/>
    <w:rsid w:val="00C33D5C"/>
    <w:rsid w:val="00C37556"/>
    <w:rsid w:val="00C405E5"/>
    <w:rsid w:val="00C42BBE"/>
    <w:rsid w:val="00C44800"/>
    <w:rsid w:val="00C45DD1"/>
    <w:rsid w:val="00C5106A"/>
    <w:rsid w:val="00C52784"/>
    <w:rsid w:val="00C52F97"/>
    <w:rsid w:val="00C614D0"/>
    <w:rsid w:val="00C63B95"/>
    <w:rsid w:val="00C6423C"/>
    <w:rsid w:val="00C6551C"/>
    <w:rsid w:val="00C66CFA"/>
    <w:rsid w:val="00C704C4"/>
    <w:rsid w:val="00C854DD"/>
    <w:rsid w:val="00C86467"/>
    <w:rsid w:val="00C9182C"/>
    <w:rsid w:val="00CA6779"/>
    <w:rsid w:val="00CA744A"/>
    <w:rsid w:val="00CB18B4"/>
    <w:rsid w:val="00CB4EA8"/>
    <w:rsid w:val="00CB669E"/>
    <w:rsid w:val="00CC07B3"/>
    <w:rsid w:val="00CC1A2A"/>
    <w:rsid w:val="00CC31D3"/>
    <w:rsid w:val="00CD41CB"/>
    <w:rsid w:val="00CE3B78"/>
    <w:rsid w:val="00CE4258"/>
    <w:rsid w:val="00CE5BC1"/>
    <w:rsid w:val="00CE6845"/>
    <w:rsid w:val="00CF0A9C"/>
    <w:rsid w:val="00CF71FB"/>
    <w:rsid w:val="00D00716"/>
    <w:rsid w:val="00D12CFC"/>
    <w:rsid w:val="00D229A7"/>
    <w:rsid w:val="00D25EDE"/>
    <w:rsid w:val="00D3209F"/>
    <w:rsid w:val="00D323F8"/>
    <w:rsid w:val="00D3455F"/>
    <w:rsid w:val="00D34560"/>
    <w:rsid w:val="00D4137D"/>
    <w:rsid w:val="00D41492"/>
    <w:rsid w:val="00D4754D"/>
    <w:rsid w:val="00D64AF3"/>
    <w:rsid w:val="00D679D7"/>
    <w:rsid w:val="00D74B8F"/>
    <w:rsid w:val="00D74C83"/>
    <w:rsid w:val="00D830F5"/>
    <w:rsid w:val="00D9063C"/>
    <w:rsid w:val="00D90D97"/>
    <w:rsid w:val="00D90DC1"/>
    <w:rsid w:val="00D90F82"/>
    <w:rsid w:val="00D9109A"/>
    <w:rsid w:val="00D9583E"/>
    <w:rsid w:val="00D95EBC"/>
    <w:rsid w:val="00DA137F"/>
    <w:rsid w:val="00DA5FB1"/>
    <w:rsid w:val="00DA7DFC"/>
    <w:rsid w:val="00DB01C6"/>
    <w:rsid w:val="00DB11DB"/>
    <w:rsid w:val="00DB6ED1"/>
    <w:rsid w:val="00DC1D4F"/>
    <w:rsid w:val="00DC45D9"/>
    <w:rsid w:val="00DC7C77"/>
    <w:rsid w:val="00DF3CA0"/>
    <w:rsid w:val="00E001DA"/>
    <w:rsid w:val="00E04FEE"/>
    <w:rsid w:val="00E050B0"/>
    <w:rsid w:val="00E21216"/>
    <w:rsid w:val="00E22E58"/>
    <w:rsid w:val="00E240A8"/>
    <w:rsid w:val="00E27DBB"/>
    <w:rsid w:val="00E36028"/>
    <w:rsid w:val="00E44EB6"/>
    <w:rsid w:val="00E62AF1"/>
    <w:rsid w:val="00E664C8"/>
    <w:rsid w:val="00E71314"/>
    <w:rsid w:val="00E71633"/>
    <w:rsid w:val="00E81B9A"/>
    <w:rsid w:val="00E847B0"/>
    <w:rsid w:val="00E871E1"/>
    <w:rsid w:val="00E87918"/>
    <w:rsid w:val="00E95C12"/>
    <w:rsid w:val="00EB1542"/>
    <w:rsid w:val="00EC0287"/>
    <w:rsid w:val="00ED06DF"/>
    <w:rsid w:val="00ED1025"/>
    <w:rsid w:val="00ED2448"/>
    <w:rsid w:val="00ED6A23"/>
    <w:rsid w:val="00ED6F33"/>
    <w:rsid w:val="00ED7252"/>
    <w:rsid w:val="00ED7E78"/>
    <w:rsid w:val="00EF52EC"/>
    <w:rsid w:val="00EF62EF"/>
    <w:rsid w:val="00F0182D"/>
    <w:rsid w:val="00F051F5"/>
    <w:rsid w:val="00F06757"/>
    <w:rsid w:val="00F07C64"/>
    <w:rsid w:val="00F20197"/>
    <w:rsid w:val="00F212D2"/>
    <w:rsid w:val="00F21B15"/>
    <w:rsid w:val="00F23D65"/>
    <w:rsid w:val="00F308B1"/>
    <w:rsid w:val="00F342BB"/>
    <w:rsid w:val="00F40772"/>
    <w:rsid w:val="00F41256"/>
    <w:rsid w:val="00F4201D"/>
    <w:rsid w:val="00F51C8E"/>
    <w:rsid w:val="00F54890"/>
    <w:rsid w:val="00F66EA3"/>
    <w:rsid w:val="00F86DAA"/>
    <w:rsid w:val="00F87EEC"/>
    <w:rsid w:val="00F92551"/>
    <w:rsid w:val="00F95B88"/>
    <w:rsid w:val="00FA0C90"/>
    <w:rsid w:val="00FA2E63"/>
    <w:rsid w:val="00FA3A3D"/>
    <w:rsid w:val="00FA6113"/>
    <w:rsid w:val="00FB1C4C"/>
    <w:rsid w:val="00FB3B53"/>
    <w:rsid w:val="00FC0D5D"/>
    <w:rsid w:val="00FC2FCA"/>
    <w:rsid w:val="00FC49D1"/>
    <w:rsid w:val="00FE689F"/>
    <w:rsid w:val="00FF4021"/>
    <w:rsid w:val="00FF5257"/>
    <w:rsid w:val="00FF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4FE9"/>
  <w15:docId w15:val="{4D6EA5A6-77D9-4CE0-B875-13BA9D1C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C4"/>
  </w:style>
  <w:style w:type="paragraph" w:styleId="3">
    <w:name w:val="heading 3"/>
    <w:basedOn w:val="a"/>
    <w:link w:val="30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872"/>
  </w:style>
  <w:style w:type="paragraph" w:styleId="a5">
    <w:name w:val="footer"/>
    <w:basedOn w:val="a"/>
    <w:link w:val="a6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872"/>
  </w:style>
  <w:style w:type="paragraph" w:styleId="a7">
    <w:name w:val="Normal (Web)"/>
    <w:aliases w:val="Обычный (Web)"/>
    <w:basedOn w:val="a"/>
    <w:uiPriority w:val="99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617C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0E6FAF"/>
    <w:rPr>
      <w:b/>
      <w:u w:val="none"/>
      <w:vertAlign w:val="baseline"/>
    </w:rPr>
  </w:style>
  <w:style w:type="paragraph" w:customStyle="1" w:styleId="ab">
    <w:name w:val="[Немає стилю абзацу]"/>
    <w:rsid w:val="00E847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rsid w:val="00E847B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C8C3-0190-4E25-B0F9-A602E58E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4200</Words>
  <Characters>2394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User50</cp:lastModifiedBy>
  <cp:revision>288</cp:revision>
  <cp:lastPrinted>2021-02-09T06:47:00Z</cp:lastPrinted>
  <dcterms:created xsi:type="dcterms:W3CDTF">2019-01-10T14:47:00Z</dcterms:created>
  <dcterms:modified xsi:type="dcterms:W3CDTF">2021-02-12T10:34:00Z</dcterms:modified>
</cp:coreProperties>
</file>