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F1" w:rsidRPr="00DA33B0" w:rsidRDefault="002506F1" w:rsidP="00DA33B0">
      <w:pPr>
        <w:pStyle w:val="a7"/>
        <w:spacing w:before="0" w:beforeAutospacing="0" w:after="0" w:afterAutospacing="0"/>
        <w:ind w:left="10348" w:firstLine="1"/>
        <w:rPr>
          <w:sz w:val="20"/>
          <w:szCs w:val="20"/>
          <w:lang w:val="uk-UA"/>
        </w:rPr>
      </w:pPr>
      <w:r w:rsidRPr="00DA33B0">
        <w:rPr>
          <w:sz w:val="20"/>
          <w:szCs w:val="20"/>
          <w:lang w:val="uk-UA"/>
        </w:rPr>
        <w:t>ЗАТВЕРДЖЕНО</w:t>
      </w:r>
    </w:p>
    <w:p w:rsidR="002506F1" w:rsidRPr="00DA33B0" w:rsidRDefault="002506F1" w:rsidP="00DA33B0">
      <w:pPr>
        <w:pStyle w:val="a7"/>
        <w:spacing w:before="0" w:beforeAutospacing="0" w:after="0" w:afterAutospacing="0"/>
        <w:ind w:left="10348" w:firstLine="1"/>
        <w:rPr>
          <w:sz w:val="20"/>
          <w:szCs w:val="20"/>
          <w:lang w:val="uk-UA"/>
        </w:rPr>
      </w:pPr>
      <w:r w:rsidRPr="00DA33B0">
        <w:rPr>
          <w:sz w:val="20"/>
          <w:szCs w:val="20"/>
          <w:lang w:val="uk-UA"/>
        </w:rPr>
        <w:t>Наказ Міністерства фінансів України</w:t>
      </w:r>
    </w:p>
    <w:p w:rsidR="002506F1" w:rsidRPr="00DA33B0" w:rsidRDefault="002506F1" w:rsidP="00DA33B0">
      <w:pPr>
        <w:pStyle w:val="a7"/>
        <w:spacing w:before="0" w:beforeAutospacing="0" w:after="0" w:afterAutospacing="0"/>
        <w:ind w:left="10348" w:firstLine="1"/>
        <w:rPr>
          <w:sz w:val="20"/>
          <w:szCs w:val="20"/>
          <w:lang w:val="uk-UA"/>
        </w:rPr>
      </w:pPr>
      <w:r w:rsidRPr="00DA33B0">
        <w:rPr>
          <w:sz w:val="20"/>
          <w:szCs w:val="20"/>
          <w:lang w:val="uk-UA"/>
        </w:rPr>
        <w:t>26 серпня 2014 року № 836</w:t>
      </w:r>
    </w:p>
    <w:p w:rsidR="002506F1" w:rsidRPr="00DA33B0" w:rsidRDefault="002506F1" w:rsidP="00DA33B0">
      <w:pPr>
        <w:pStyle w:val="a7"/>
        <w:spacing w:before="0" w:beforeAutospacing="0" w:after="0" w:afterAutospacing="0"/>
        <w:ind w:left="10348" w:firstLine="1"/>
        <w:rPr>
          <w:sz w:val="20"/>
          <w:szCs w:val="20"/>
          <w:lang w:val="uk-UA"/>
        </w:rPr>
      </w:pPr>
      <w:r w:rsidRPr="00DA33B0">
        <w:rPr>
          <w:sz w:val="20"/>
          <w:szCs w:val="20"/>
          <w:lang w:val="uk-UA"/>
        </w:rPr>
        <w:t>(у редакції наказу Міністерства фінансів України</w:t>
      </w:r>
    </w:p>
    <w:p w:rsidR="002506F1" w:rsidRPr="00DA33B0" w:rsidRDefault="007D2996" w:rsidP="00DA33B0">
      <w:pPr>
        <w:ind w:left="10348" w:firstLine="9356"/>
        <w:rPr>
          <w:rFonts w:ascii="Times New Roman" w:hAnsi="Times New Roman"/>
          <w:sz w:val="20"/>
          <w:szCs w:val="20"/>
        </w:rPr>
      </w:pPr>
      <w:r w:rsidRPr="00DA33B0">
        <w:rPr>
          <w:rFonts w:ascii="Times New Roman" w:hAnsi="Times New Roman"/>
          <w:sz w:val="20"/>
          <w:szCs w:val="20"/>
        </w:rPr>
        <w:t>від  29 грудня</w:t>
      </w:r>
      <w:r w:rsidR="002506F1" w:rsidRPr="00DA33B0">
        <w:rPr>
          <w:rFonts w:ascii="Times New Roman" w:hAnsi="Times New Roman"/>
          <w:sz w:val="20"/>
          <w:szCs w:val="20"/>
        </w:rPr>
        <w:t xml:space="preserve"> 2018 року № </w:t>
      </w:r>
      <w:r w:rsidRPr="00DA33B0">
        <w:rPr>
          <w:rFonts w:ascii="Times New Roman" w:hAnsi="Times New Roman"/>
          <w:sz w:val="20"/>
          <w:szCs w:val="20"/>
        </w:rPr>
        <w:t>1209</w:t>
      </w:r>
      <w:r w:rsidR="002506F1" w:rsidRPr="00DA33B0">
        <w:rPr>
          <w:rFonts w:ascii="Times New Roman" w:hAnsi="Times New Roman"/>
          <w:sz w:val="20"/>
          <w:szCs w:val="20"/>
        </w:rPr>
        <w:t>)</w:t>
      </w:r>
    </w:p>
    <w:p w:rsidR="002506F1" w:rsidRDefault="002506F1" w:rsidP="0014162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2506F1" w:rsidRPr="00E050B0" w:rsidRDefault="002506F1" w:rsidP="00141629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7D2996">
        <w:rPr>
          <w:rFonts w:ascii="Times New Roman" w:hAnsi="Times New Roman"/>
          <w:b/>
          <w:sz w:val="32"/>
          <w:szCs w:val="32"/>
          <w:lang w:val="ru-RU"/>
        </w:rPr>
        <w:t>н</w:t>
      </w:r>
      <w:r w:rsidRPr="00E050B0">
        <w:rPr>
          <w:rFonts w:ascii="Times New Roman" w:hAnsi="Times New Roman"/>
          <w:b/>
          <w:sz w:val="32"/>
          <w:szCs w:val="32"/>
        </w:rPr>
        <w:t xml:space="preserve">а </w:t>
      </w:r>
      <w:r w:rsidR="007D2996">
        <w:rPr>
          <w:rFonts w:ascii="Times New Roman" w:hAnsi="Times New Roman"/>
          <w:b/>
          <w:sz w:val="32"/>
          <w:szCs w:val="32"/>
        </w:rPr>
        <w:t>202</w:t>
      </w:r>
      <w:r w:rsidR="00040011">
        <w:rPr>
          <w:rFonts w:ascii="Times New Roman" w:hAnsi="Times New Roman"/>
          <w:b/>
          <w:sz w:val="32"/>
          <w:szCs w:val="32"/>
        </w:rPr>
        <w:t>1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tbl>
      <w:tblPr>
        <w:tblW w:w="15819" w:type="dxa"/>
        <w:tblLook w:val="04A0" w:firstRow="1" w:lastRow="0" w:firstColumn="1" w:lastColumn="0" w:noHBand="0" w:noVBand="1"/>
      </w:tblPr>
      <w:tblGrid>
        <w:gridCol w:w="396"/>
        <w:gridCol w:w="340"/>
        <w:gridCol w:w="81"/>
        <w:gridCol w:w="141"/>
        <w:gridCol w:w="222"/>
        <w:gridCol w:w="222"/>
        <w:gridCol w:w="222"/>
        <w:gridCol w:w="25"/>
        <w:gridCol w:w="197"/>
        <w:gridCol w:w="222"/>
        <w:gridCol w:w="222"/>
        <w:gridCol w:w="222"/>
        <w:gridCol w:w="171"/>
        <w:gridCol w:w="51"/>
        <w:gridCol w:w="222"/>
        <w:gridCol w:w="222"/>
        <w:gridCol w:w="222"/>
        <w:gridCol w:w="222"/>
        <w:gridCol w:w="222"/>
        <w:gridCol w:w="222"/>
        <w:gridCol w:w="222"/>
        <w:gridCol w:w="222"/>
        <w:gridCol w:w="63"/>
        <w:gridCol w:w="159"/>
        <w:gridCol w:w="222"/>
        <w:gridCol w:w="222"/>
        <w:gridCol w:w="222"/>
        <w:gridCol w:w="222"/>
        <w:gridCol w:w="222"/>
        <w:gridCol w:w="222"/>
        <w:gridCol w:w="149"/>
        <w:gridCol w:w="73"/>
        <w:gridCol w:w="222"/>
        <w:gridCol w:w="222"/>
        <w:gridCol w:w="222"/>
        <w:gridCol w:w="222"/>
        <w:gridCol w:w="222"/>
        <w:gridCol w:w="17"/>
        <w:gridCol w:w="205"/>
        <w:gridCol w:w="222"/>
        <w:gridCol w:w="222"/>
        <w:gridCol w:w="222"/>
        <w:gridCol w:w="222"/>
        <w:gridCol w:w="222"/>
        <w:gridCol w:w="45"/>
        <w:gridCol w:w="177"/>
        <w:gridCol w:w="222"/>
        <w:gridCol w:w="222"/>
        <w:gridCol w:w="222"/>
        <w:gridCol w:w="222"/>
        <w:gridCol w:w="222"/>
        <w:gridCol w:w="222"/>
        <w:gridCol w:w="131"/>
        <w:gridCol w:w="91"/>
        <w:gridCol w:w="222"/>
        <w:gridCol w:w="222"/>
        <w:gridCol w:w="222"/>
        <w:gridCol w:w="222"/>
        <w:gridCol w:w="221"/>
        <w:gridCol w:w="1"/>
        <w:gridCol w:w="222"/>
        <w:gridCol w:w="222"/>
        <w:gridCol w:w="222"/>
        <w:gridCol w:w="222"/>
        <w:gridCol w:w="222"/>
        <w:gridCol w:w="222"/>
        <w:gridCol w:w="27"/>
        <w:gridCol w:w="195"/>
        <w:gridCol w:w="222"/>
        <w:gridCol w:w="222"/>
        <w:gridCol w:w="240"/>
        <w:gridCol w:w="761"/>
        <w:gridCol w:w="699"/>
        <w:gridCol w:w="467"/>
        <w:gridCol w:w="34"/>
        <w:gridCol w:w="6"/>
      </w:tblGrid>
      <w:tr w:rsidR="00DA33B0" w:rsidRPr="00093D3A" w:rsidTr="00DA33B0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34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434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>210000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34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46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434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 xml:space="preserve">(найменування відповідального виконавця)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43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DA33B0" w:rsidP="00DA3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3F">
              <w:rPr>
                <w:rFonts w:ascii="Times New Roman" w:eastAsia="Times New Roman" w:hAnsi="Times New Roman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6082</w:t>
            </w:r>
            <w:r w:rsidRPr="00093D3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DA33B0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3B0">
              <w:rPr>
                <w:rFonts w:ascii="Times New Roman" w:hAnsi="Times New Roman"/>
                <w:sz w:val="24"/>
                <w:szCs w:val="24"/>
              </w:rPr>
              <w:t>Придбання житла для окремих категорій населення відповідно до законодавства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3B0" w:rsidRPr="00093D3A" w:rsidRDefault="001B10C1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32041</w:t>
            </w:r>
            <w:r w:rsidR="00DA33B0" w:rsidRPr="00093D3A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33B0" w:rsidRPr="00093D3A" w:rsidTr="00DA33B0">
        <w:trPr>
          <w:trHeight w:val="61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6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33B0" w:rsidRPr="00093D3A" w:rsidRDefault="00DA33B0" w:rsidP="00ED2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3D3A">
              <w:rPr>
                <w:rFonts w:ascii="Times New Roman" w:eastAsia="Times New Roman" w:hAnsi="Times New Roman"/>
                <w:sz w:val="16"/>
                <w:szCs w:val="16"/>
              </w:rPr>
              <w:t>(код бюджету)</w:t>
            </w:r>
          </w:p>
        </w:tc>
        <w:tc>
          <w:tcPr>
            <w:tcW w:w="222" w:type="dxa"/>
            <w:gridSpan w:val="3"/>
            <w:vAlign w:val="center"/>
            <w:hideMark/>
          </w:tcPr>
          <w:p w:rsidR="00DA33B0" w:rsidRPr="00093D3A" w:rsidRDefault="00DA33B0" w:rsidP="00ED2D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c>
          <w:tcPr>
            <w:tcW w:w="15819" w:type="dxa"/>
            <w:gridSpan w:val="76"/>
            <w:vAlign w:val="center"/>
          </w:tcPr>
          <w:p w:rsidR="00DA33B0" w:rsidRDefault="00DA33B0" w:rsidP="00DA33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Default="002506F1" w:rsidP="00DA33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4. Цілі державної політики, на досягнення яких спрямовано реалізацію бюджетної програми</w:t>
            </w:r>
          </w:p>
          <w:p w:rsidR="00DA33B0" w:rsidRPr="000F1F6E" w:rsidRDefault="00DA33B0" w:rsidP="00DA33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 xml:space="preserve"> Ціль державної політики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1. 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Забезпечення збереження житла, що є власністю дітей-сиріт та дітей, позбавлених батьківського піклування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Проведення обстеження стану житлових приміщень, що знаходяться у власності дітей-сиріт та дітей, позбавлених батьківського піклування та оцінки   вартості робіт, які мають виконуватися  з урахуванням встановлених санітарних і технічних вимог, складання проектно-кошторисної документації на  проведення таких робіт з урахуванням встановлених санітарних і технічних вимог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Реконструкція, поточний чи капітальний ремонт житла, до якого будуть повертатись діти-сироти та діти, позбавлені батьківського піклування,  після завершення перебування у відповідних закладах для таких дітей, дитячому будинку сімейного типу, прийомній сім’ї або після завершення терміну піклування над такими дітьми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  <w:trHeight w:val="537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 xml:space="preserve">Визначення потреб </w:t>
            </w:r>
            <w:bookmarkStart w:id="0" w:name="_GoBack"/>
            <w:bookmarkEnd w:id="0"/>
            <w:r w:rsidRPr="000F1F6E">
              <w:rPr>
                <w:rFonts w:ascii="Times New Roman" w:hAnsi="Times New Roman"/>
                <w:sz w:val="24"/>
                <w:szCs w:val="24"/>
              </w:rPr>
              <w:t>у забезпеченні соціальним житлом дітей-сиріт та дітей, позбавлених батьківського піклування та осіб з їх числа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Вирішення питання про взяття дітей-сиріт та дітей, позбавлених батьківського піклування, у яких відсутнє житло, або якщо повернення до нього неможливе, на облік громадян, які мають право на отримання соціального житла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Забезпечення дітей-сиріт та дітей, позбавлених батьківського піклування та осіб з їх числа впорядкованим соціальним житлом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Запобігання незаконному відчуженню житла, право власності чи право користування яким мають діти-сироти чи діти, позбавлені батьківського піклування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5779" w:type="dxa"/>
            <w:gridSpan w:val="74"/>
          </w:tcPr>
          <w:p w:rsidR="00DA33B0" w:rsidRDefault="00DA33B0" w:rsidP="00DA33B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2506F1" w:rsidRPr="000F1F6E" w:rsidRDefault="002506F1" w:rsidP="00DA33B0">
            <w:pPr>
              <w:spacing w:after="0"/>
              <w:rPr>
                <w:rFonts w:ascii="Times New Roman" w:hAnsi="Times New Roman"/>
                <w:sz w:val="24"/>
              </w:rPr>
            </w:pPr>
            <w:r w:rsidRPr="000F1F6E">
              <w:rPr>
                <w:rFonts w:ascii="Times New Roman" w:hAnsi="Times New Roman"/>
                <w:sz w:val="24"/>
              </w:rPr>
              <w:t xml:space="preserve">5. Мета бюджетної програми </w:t>
            </w:r>
          </w:p>
          <w:p w:rsidR="002506F1" w:rsidRPr="000F1F6E" w:rsidRDefault="002506F1" w:rsidP="00B814C4">
            <w:pPr>
              <w:rPr>
                <w:rFonts w:ascii="Times New Roman" w:hAnsi="Times New Roman"/>
                <w:sz w:val="24"/>
              </w:rPr>
            </w:pPr>
            <w:r w:rsidRPr="000F1F6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Вирішення пріоритетних завдань держаної політики у сфері забезпечення житлових прав дітей-сиріт та дітей, позбавлених батьківського піклування та осіб з їх числа. </w:t>
            </w:r>
            <w:r w:rsidRPr="000F1F6E">
              <w:rPr>
                <w:rFonts w:ascii="Times New Roman" w:hAnsi="Times New Roman"/>
                <w:sz w:val="24"/>
                <w:szCs w:val="24"/>
                <w:u w:val="single"/>
              </w:rPr>
              <w:t>Виконання передбачається здійснити впродовж 2017-2021 років.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5779" w:type="dxa"/>
            <w:gridSpan w:val="74"/>
            <w:tcBorders>
              <w:bottom w:val="single" w:sz="4" w:space="0" w:color="auto"/>
            </w:tcBorders>
          </w:tcPr>
          <w:p w:rsidR="002506F1" w:rsidRPr="000F1F6E" w:rsidRDefault="002506F1" w:rsidP="00B814C4">
            <w:r w:rsidRPr="000F1F6E">
              <w:rPr>
                <w:rFonts w:ascii="Times New Roman" w:hAnsi="Times New Roman"/>
                <w:sz w:val="24"/>
              </w:rPr>
              <w:t>6. Завдання бюджетної програми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 xml:space="preserve"> № з/п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 1.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Ведення обліку нерухомого майна, право власності на яке мають діти-сироти та діти, позбавлені батьківського піклування.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Вивчення технічного стану житлових приміщень, що знаходяться у власності дітей-сиріт та дітей, позбавлених батьківського піклування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Упорядкування житла, що знаходиться у власності дітей-сиріт та дітей, позбавлених батьківського піклування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Вивчення потреб у забезпеченні дітей-сиріт та дітей, позбавлених батьківського піклування та осіб з їх числа  упорядкованим соціальним житлом.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Ведення обліку дітей-сиріт та дітей, позбавлених батьківського піклування та осіб з їх числа, які мають право на отримання соціального житла.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</w:trPr>
        <w:tc>
          <w:tcPr>
            <w:tcW w:w="1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3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DA33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Формування житлового фонду соціального призначення для забезпечення потреб дітей-сиріт та дітей, позбавлених батьківського піклування та осіб з їх числа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2"/>
          <w:wAfter w:w="40" w:type="dxa"/>
          <w:trHeight w:val="902"/>
        </w:trPr>
        <w:tc>
          <w:tcPr>
            <w:tcW w:w="15779" w:type="dxa"/>
            <w:gridSpan w:val="74"/>
            <w:tcBorders>
              <w:top w:val="single" w:sz="4" w:space="0" w:color="auto"/>
            </w:tcBorders>
            <w:vAlign w:val="center"/>
          </w:tcPr>
          <w:p w:rsidR="00DA33B0" w:rsidRDefault="00DA33B0" w:rsidP="00DA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DA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  <w:p w:rsidR="002506F1" w:rsidRPr="000F1F6E" w:rsidRDefault="002506F1" w:rsidP="00CF0A9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8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Напрями використання бюджетних коштів</w:t>
            </w:r>
            <w:r w:rsidRPr="00DA33B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Затверджено у паспорті бюджетної програми</w:t>
            </w:r>
          </w:p>
        </w:tc>
        <w:tc>
          <w:tcPr>
            <w:tcW w:w="4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Касові видатки (надані кредити з бюджету)</w:t>
            </w:r>
          </w:p>
        </w:tc>
        <w:tc>
          <w:tcPr>
            <w:tcW w:w="4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Відхилення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DA33B0" w:rsidRDefault="002506F1" w:rsidP="00DA33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3B0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B814C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F1F6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Вирішення пріоритетного завдання держаної </w:t>
            </w:r>
            <w:r w:rsidRPr="000F1F6E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політики у сфері забезпечення житлових прав дітей-сиріт та </w:t>
            </w:r>
          </w:p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F6E">
              <w:rPr>
                <w:rFonts w:ascii="Times New Roman" w:hAnsi="Times New Roman"/>
                <w:snapToGrid w:val="0"/>
                <w:sz w:val="20"/>
                <w:szCs w:val="20"/>
              </w:rPr>
              <w:t>дітей, позбавлених батьківського піклування та осіб з їх числа.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040011" w:rsidRPr="000F1F6E" w:rsidTr="00DA33B0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814C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2506F1" w:rsidRPr="000F1F6E" w:rsidTr="00DA33B0">
        <w:tblPrEx>
          <w:tblLook w:val="0000" w:firstRow="0" w:lastRow="0" w:firstColumn="0" w:lastColumn="0" w:noHBand="0" w:noVBand="0"/>
        </w:tblPrEx>
        <w:tc>
          <w:tcPr>
            <w:tcW w:w="15819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Default="002506F1" w:rsidP="00DA33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Пояснення щодо причин відхилення 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</w:t>
            </w:r>
          </w:p>
          <w:p w:rsidR="00FE3F04" w:rsidRPr="00DA33B0" w:rsidRDefault="00040011" w:rsidP="00DA33B0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040011">
              <w:rPr>
                <w:rFonts w:ascii="Times New Roman" w:hAnsi="Times New Roman"/>
                <w:i/>
                <w:color w:val="000000"/>
              </w:rPr>
              <w:t xml:space="preserve">28.10.2019 виконавчим комітетом Нововолинської міської ради була подана потреба щодо співфінансування з обласного та місцевих бюджетів видатків на </w:t>
            </w:r>
            <w:r w:rsidRPr="00040011">
              <w:rPr>
                <w:rFonts w:ascii="Times New Roman" w:hAnsi="Times New Roman"/>
                <w:i/>
              </w:rPr>
              <w:t>придбання соціального житла для дітей-сиріт та дітей, позбавлених батьківського піклування та осіб з їх числа та проведення упоряджувальних робіт у житлі, що належить цій категорії дітей на праві власності у 2020 році (лист від 28.10.2019 № 01-67/1896/1873).  Згідно листа служби у справах дітей Волинської облдержадміністрації від 23.06.2020 № 636/1.14/2-20коштів на реалізацію заходів обласної програми забезпечення житлом дітей-сиріт та дітей, позбавлених батьківського піклування, і осіб з їх числа на 2017-2021 роки на 2020 рік у обласному бюджеті не передбачено.</w:t>
            </w:r>
          </w:p>
        </w:tc>
      </w:tr>
    </w:tbl>
    <w:p w:rsidR="002506F1" w:rsidRDefault="002506F1" w:rsidP="00E55FFA">
      <w:pPr>
        <w:spacing w:after="0" w:line="240" w:lineRule="auto"/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851"/>
        <w:gridCol w:w="744"/>
        <w:gridCol w:w="960"/>
        <w:gridCol w:w="195"/>
        <w:gridCol w:w="935"/>
        <w:gridCol w:w="146"/>
        <w:gridCol w:w="79"/>
        <w:gridCol w:w="1197"/>
        <w:gridCol w:w="340"/>
        <w:gridCol w:w="1040"/>
        <w:gridCol w:w="40"/>
        <w:gridCol w:w="480"/>
        <w:gridCol w:w="651"/>
        <w:gridCol w:w="199"/>
        <w:gridCol w:w="935"/>
        <w:gridCol w:w="624"/>
        <w:gridCol w:w="591"/>
        <w:gridCol w:w="520"/>
        <w:gridCol w:w="380"/>
        <w:gridCol w:w="153"/>
        <w:gridCol w:w="908"/>
        <w:gridCol w:w="141"/>
        <w:gridCol w:w="1380"/>
        <w:gridCol w:w="100"/>
        <w:gridCol w:w="1395"/>
        <w:gridCol w:w="329"/>
      </w:tblGrid>
      <w:tr w:rsidR="002506F1" w:rsidRPr="000F1F6E" w:rsidTr="00E55FFA">
        <w:tc>
          <w:tcPr>
            <w:tcW w:w="15848" w:type="dxa"/>
            <w:gridSpan w:val="27"/>
            <w:vAlign w:val="center"/>
          </w:tcPr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br w:type="page"/>
              <w:t>8. Видатки(надані кредити з бюджету) на реалізацію місцевих/регіональних програм, які виконуються в межах бюджетної програми</w:t>
            </w:r>
          </w:p>
          <w:p w:rsidR="002506F1" w:rsidRPr="000F1F6E" w:rsidRDefault="002506F1" w:rsidP="00180EE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2506F1" w:rsidRPr="000F1F6E" w:rsidTr="00E55FFA"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43437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Назва місцевої/ регіональної програми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2506F1" w:rsidRPr="000F1F6E" w:rsidTr="00E55FFA"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pacing w:val="-8"/>
                <w:sz w:val="24"/>
                <w:szCs w:val="24"/>
              </w:rPr>
              <w:t>усього</w:t>
            </w:r>
          </w:p>
        </w:tc>
      </w:tr>
      <w:tr w:rsidR="002506F1" w:rsidRPr="000F1F6E" w:rsidTr="00E55FFA"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040011" w:rsidRPr="000F1F6E" w:rsidTr="00E55FFA"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3007EF">
            <w:pPr>
              <w:spacing w:before="20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napToGrid w:val="0"/>
                <w:sz w:val="20"/>
              </w:rPr>
              <w:t>Міська цільова соціальна Програма забезпечення житлом дітей-сиріт та дітей позбавлених батьківського піклування на 2017-2021 роки</w:t>
            </w:r>
            <w:r w:rsidRPr="000F1F6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007C3D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2506F1" w:rsidRPr="000F1F6E" w:rsidTr="00E55FFA">
        <w:tc>
          <w:tcPr>
            <w:tcW w:w="15848" w:type="dxa"/>
            <w:gridSpan w:val="27"/>
            <w:tcBorders>
              <w:bottom w:val="single" w:sz="4" w:space="0" w:color="auto"/>
            </w:tcBorders>
            <w:vAlign w:val="center"/>
          </w:tcPr>
          <w:p w:rsidR="002506F1" w:rsidRPr="000F1F6E" w:rsidRDefault="002506F1" w:rsidP="00681CCC">
            <w:pPr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  <w:p w:rsidR="002506F1" w:rsidRPr="000F1F6E" w:rsidRDefault="002506F1" w:rsidP="00681CCC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</w:tr>
      <w:tr w:rsidR="002506F1" w:rsidRPr="000F1F6E" w:rsidTr="00E55FFA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2506F1" w:rsidRPr="000F1F6E" w:rsidTr="00E55FFA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A007E3">
            <w:pPr>
              <w:spacing w:before="200" w:after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11" w:rsidRPr="000F1F6E" w:rsidTr="00E55FFA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Default="00040011" w:rsidP="00007C3D">
            <w:pPr>
              <w:pStyle w:val="a7"/>
            </w:pPr>
            <w:r>
              <w:t> </w:t>
            </w:r>
            <w:r w:rsidRPr="00543129">
              <w:rPr>
                <w:sz w:val="20"/>
              </w:rPr>
              <w:t>п</w:t>
            </w:r>
            <w:r w:rsidRPr="00543129">
              <w:rPr>
                <w:color w:val="000000"/>
                <w:sz w:val="20"/>
              </w:rPr>
              <w:t>ридбання квартир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rFonts w:ascii="Times New Roman" w:hAnsi="Times New Roman"/>
                <w:snapToGrid w:val="0"/>
                <w:sz w:val="20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грн.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>Договір купівлі-продажу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B00E4B" w:rsidRDefault="00040011" w:rsidP="00007C3D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158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  <w:p w:rsidR="000F1C18" w:rsidRPr="00E55FFA" w:rsidRDefault="00040011" w:rsidP="00E55FFA">
            <w:pPr>
              <w:tabs>
                <w:tab w:val="num" w:pos="0"/>
              </w:tabs>
              <w:jc w:val="center"/>
              <w:rPr>
                <w:rFonts w:ascii="Times New Roman" w:hAnsi="Times New Roman"/>
                <w:i/>
              </w:rPr>
            </w:pPr>
            <w:r w:rsidRPr="00040011">
              <w:rPr>
                <w:rFonts w:ascii="Times New Roman" w:hAnsi="Times New Roman"/>
                <w:i/>
                <w:color w:val="000000"/>
              </w:rPr>
              <w:t xml:space="preserve">28.10.2019 виконавчим комітетом Нововолинської міської ради була подана потреба щодо співфінансування з обласного та місцевих бюджетів видатків на </w:t>
            </w:r>
            <w:r w:rsidRPr="00040011">
              <w:rPr>
                <w:rFonts w:ascii="Times New Roman" w:hAnsi="Times New Roman"/>
                <w:i/>
              </w:rPr>
              <w:t>придбання соціального житла для дітей-сиріт та дітей, позбавлених батьківського піклування та осіб з їх числа та проведення упоряджувальних робіт у житлі, що належить цій категорії дітей на праві власності у 2020 році (лист від 28.10.2019 № 01-67/1896/1873).  Згідно листа служби у справах дітей Волинської облдержадміністрації від 23.06.2020 № 636/1.14/2-20коштів на реалізацію заходів обласної програми забезпечення житлом дітей-сиріт та дітей, позбавлених батьківського піклування, і осіб з їх числа на 2017-2021 роки на 2020 рік у обласному бюджеті не передбачено.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продукту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rPr>
          <w:trHeight w:val="74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>кількість квартир, які планується придбати</w:t>
            </w:r>
          </w:p>
          <w:p w:rsidR="00E55FFA" w:rsidRPr="000F1F6E" w:rsidRDefault="00E55FFA" w:rsidP="00E55FFA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  <w:p w:rsidR="002506F1" w:rsidRDefault="002506F1" w:rsidP="00E55FF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>площа житла, яке планується придбати</w:t>
            </w:r>
            <w:r w:rsidRPr="00150AB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>од.</w:t>
            </w:r>
          </w:p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2506F1" w:rsidRDefault="002506F1" w:rsidP="00E55F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  <w:p w:rsidR="00E55FFA" w:rsidRDefault="00E55FFA" w:rsidP="00E55F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  <w:p w:rsidR="00E55FFA" w:rsidRDefault="00E55FFA" w:rsidP="00E55F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  <w:p w:rsidR="00E55FFA" w:rsidRPr="000F1F6E" w:rsidRDefault="00E55FFA" w:rsidP="00E55F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  <w:lang w:eastAsia="uk-UA"/>
              </w:rPr>
              <w:t>кв. м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>Квартирний обік</w:t>
            </w:r>
          </w:p>
          <w:p w:rsidR="002506F1" w:rsidRDefault="002506F1" w:rsidP="00E55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5FFA" w:rsidRDefault="00E55FFA" w:rsidP="00E55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5FFA" w:rsidRDefault="00E55FFA" w:rsidP="00E55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5FFA" w:rsidRDefault="00E55FFA" w:rsidP="00E55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5FFA" w:rsidRPr="000F1F6E" w:rsidRDefault="00E55FFA" w:rsidP="00E55F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z w:val="18"/>
                <w:szCs w:val="18"/>
              </w:rPr>
              <w:t>Житлові норми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B00E4B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Pr="00B00E4B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FF2570" w:rsidRDefault="000F1C18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sz w:val="20"/>
                <w:szCs w:val="20"/>
              </w:rPr>
              <w:t>30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FF2570" w:rsidRDefault="000F1C18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Pr="007F171D" w:rsidRDefault="002506F1" w:rsidP="00E55FFA">
            <w:pPr>
              <w:pStyle w:val="a7"/>
              <w:spacing w:before="0" w:beforeAutospacing="0" w:after="0" w:afterAutospacing="0"/>
              <w:rPr>
                <w:lang w:val="uk-UA" w:eastAsia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</w:rPr>
              <w:t>30</w:t>
            </w:r>
            <w:r>
              <w:rPr>
                <w:sz w:val="18"/>
                <w:szCs w:val="18"/>
                <w:lang w:val="uk-UA"/>
              </w:rPr>
              <w:t xml:space="preserve">        </w:t>
            </w:r>
          </w:p>
          <w:p w:rsidR="002506F1" w:rsidRPr="000F1F6E" w:rsidRDefault="002506F1" w:rsidP="00E55FFA">
            <w:pPr>
              <w:spacing w:after="0" w:line="240" w:lineRule="auto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7F171D" w:rsidRDefault="002506F1" w:rsidP="00E55FFA">
            <w:pPr>
              <w:pStyle w:val="a7"/>
              <w:spacing w:before="0" w:beforeAutospacing="0" w:after="0" w:afterAutospacing="0"/>
              <w:rPr>
                <w:lang w:val="uk-UA" w:eastAsia="uk-UA"/>
              </w:rPr>
            </w:pPr>
            <w:r>
              <w:rPr>
                <w:sz w:val="18"/>
                <w:szCs w:val="18"/>
                <w:lang w:val="uk-UA"/>
              </w:rPr>
              <w:t xml:space="preserve">        -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  <w:p w:rsidR="002506F1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FFA" w:rsidRDefault="00E55FFA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FFA" w:rsidRPr="000F1F6E" w:rsidRDefault="00E55FFA" w:rsidP="00E55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FF2570" w:rsidRDefault="0004001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0</w:t>
            </w:r>
            <w:r w:rsidR="002506F1" w:rsidRPr="000F1F6E">
              <w:rPr>
                <w:sz w:val="18"/>
                <w:szCs w:val="18"/>
              </w:rPr>
              <w:t xml:space="preserve">      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FF2570" w:rsidRDefault="0004001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158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  <w:p w:rsidR="00040011" w:rsidRPr="000F1F6E" w:rsidRDefault="0004001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ефективності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1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rFonts w:ascii="Times New Roman" w:hAnsi="Times New Roman"/>
                <w:snapToGrid w:val="0"/>
                <w:sz w:val="20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>середні витрати на придбання однієї квартири</w:t>
            </w:r>
          </w:p>
          <w:p w:rsidR="00040011" w:rsidRPr="000F1F6E" w:rsidRDefault="00040011" w:rsidP="00007C3D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  <w:p w:rsidR="00040011" w:rsidRPr="000F1F6E" w:rsidRDefault="00040011" w:rsidP="00007C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40011" w:rsidRPr="000F1F6E" w:rsidRDefault="00040011" w:rsidP="00007C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40011" w:rsidRPr="000F1F6E" w:rsidRDefault="00040011" w:rsidP="00007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>Порядок визначення та застосування показників опосередкованої вартості спорудження житла за регіонами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11" w:rsidRPr="000F1F6E" w:rsidRDefault="00040011" w:rsidP="00007C3D">
            <w:pPr>
              <w:rPr>
                <w:lang w:eastAsia="uk-UA"/>
              </w:rPr>
            </w:pPr>
            <w:r w:rsidRPr="000F1F6E">
              <w:rPr>
                <w:lang w:eastAsia="uk-UA"/>
              </w:rPr>
              <w:t>--</w:t>
            </w:r>
          </w:p>
          <w:p w:rsidR="00040011" w:rsidRPr="000F1F6E" w:rsidRDefault="00040011" w:rsidP="00007C3D">
            <w:pPr>
              <w:rPr>
                <w:color w:val="FF0000"/>
                <w:lang w:eastAsia="uk-UA"/>
              </w:rPr>
            </w:pPr>
          </w:p>
          <w:p w:rsidR="00040011" w:rsidRPr="000F1F6E" w:rsidRDefault="00040011" w:rsidP="00007C3D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11" w:rsidRPr="000F1F6E" w:rsidRDefault="00040011" w:rsidP="00BA6232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158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  <w:p w:rsidR="000F1C18" w:rsidRPr="000F1F6E" w:rsidRDefault="000F1C18" w:rsidP="000F1C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якості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rPr>
          <w:trHeight w:val="145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007C3D">
            <w:pPr>
              <w:rPr>
                <w:rFonts w:ascii="Times New Roman" w:hAnsi="Times New Roman"/>
                <w:color w:val="000000"/>
                <w:sz w:val="20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>динаміка кількості придбаних квартир порівняно з попереднім роком, %;</w:t>
            </w:r>
          </w:p>
          <w:p w:rsidR="000F1C18" w:rsidRDefault="002506F1" w:rsidP="00007C3D">
            <w:pPr>
              <w:rPr>
                <w:rFonts w:ascii="Times New Roman" w:hAnsi="Times New Roman"/>
                <w:color w:val="000000"/>
                <w:sz w:val="20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 xml:space="preserve">динаміка площі придбаних квартир порівняно з </w:t>
            </w:r>
          </w:p>
          <w:p w:rsidR="002506F1" w:rsidRPr="000F1F6E" w:rsidRDefault="002506F1" w:rsidP="00007C3D">
            <w:pPr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color w:val="000000"/>
                <w:sz w:val="20"/>
              </w:rPr>
              <w:t>попереднім роком, %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%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506F1" w:rsidRDefault="002506F1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E55FFA" w:rsidRPr="000F1F6E" w:rsidRDefault="00E55FFA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%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Договір купівлі-продажу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506F1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E55FFA" w:rsidRDefault="00E55FFA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E55FFA" w:rsidRPr="000F1F6E" w:rsidRDefault="00E55FFA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rFonts w:ascii="Times New Roman" w:hAnsi="Times New Roman"/>
                <w:snapToGrid w:val="0"/>
                <w:sz w:val="18"/>
                <w:szCs w:val="18"/>
              </w:rPr>
              <w:t>Договір купівлі-продажу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A672AF">
              <w:rPr>
                <w:sz w:val="20"/>
                <w:szCs w:val="20"/>
              </w:rPr>
              <w:t> </w:t>
            </w:r>
          </w:p>
          <w:p w:rsidR="002506F1" w:rsidRPr="000F1F6E" w:rsidRDefault="002506F1" w:rsidP="00E55FFA">
            <w:pPr>
              <w:spacing w:after="0"/>
              <w:jc w:val="center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  <w:r w:rsidRPr="000F1F6E">
              <w:rPr>
                <w:lang w:eastAsia="uk-UA"/>
              </w:rPr>
              <w:t xml:space="preserve">        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72AF">
              <w:rPr>
                <w:sz w:val="20"/>
                <w:szCs w:val="20"/>
              </w:rPr>
              <w:t>100</w:t>
            </w: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lang w:eastAsia="uk-UA"/>
              </w:rPr>
              <w:t xml:space="preserve">        100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A672AF">
              <w:rPr>
                <w:sz w:val="20"/>
                <w:szCs w:val="20"/>
              </w:rPr>
              <w:t>100</w:t>
            </w:r>
          </w:p>
          <w:p w:rsidR="002506F1" w:rsidRPr="006334D6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lang w:eastAsia="uk-UA"/>
              </w:rPr>
              <w:t xml:space="preserve">       100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A672AF">
              <w:rPr>
                <w:sz w:val="20"/>
                <w:szCs w:val="20"/>
              </w:rPr>
              <w:t> </w:t>
            </w:r>
          </w:p>
          <w:p w:rsidR="002506F1" w:rsidRPr="000F1F6E" w:rsidRDefault="002506F1" w:rsidP="00E55FFA">
            <w:pPr>
              <w:spacing w:after="0"/>
              <w:jc w:val="center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  <w:r w:rsidRPr="000F1F6E">
              <w:rPr>
                <w:lang w:eastAsia="uk-UA"/>
              </w:rPr>
              <w:t xml:space="preserve">        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40011" w:rsidRDefault="0004001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040011" w:rsidP="00E55FFA">
            <w:pPr>
              <w:spacing w:after="0"/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>
              <w:rPr>
                <w:lang w:eastAsia="uk-UA"/>
              </w:rPr>
              <w:t>0</w:t>
            </w: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40011" w:rsidRDefault="0004001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  <w:p w:rsidR="002506F1" w:rsidRPr="006334D6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506F1" w:rsidRPr="000F1F6E" w:rsidRDefault="002506F1" w:rsidP="00E55FFA">
            <w:pPr>
              <w:spacing w:after="0"/>
              <w:rPr>
                <w:lang w:eastAsia="uk-UA"/>
              </w:rPr>
            </w:pPr>
          </w:p>
          <w:p w:rsidR="002506F1" w:rsidRDefault="002506F1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Default="00E55FFA" w:rsidP="00E55FFA">
            <w:pPr>
              <w:spacing w:after="0"/>
              <w:rPr>
                <w:lang w:eastAsia="uk-UA"/>
              </w:rPr>
            </w:pPr>
          </w:p>
          <w:p w:rsidR="00E55FFA" w:rsidRPr="000F1F6E" w:rsidRDefault="00E55FFA" w:rsidP="00E55FFA">
            <w:pPr>
              <w:spacing w:after="0"/>
              <w:rPr>
                <w:lang w:eastAsia="uk-UA"/>
              </w:rPr>
            </w:pPr>
          </w:p>
          <w:p w:rsidR="002506F1" w:rsidRPr="000F1F6E" w:rsidRDefault="002506F1" w:rsidP="00E55FFA">
            <w:pPr>
              <w:spacing w:after="0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F1F6E">
              <w:rPr>
                <w:lang w:eastAsia="uk-UA"/>
              </w:rPr>
              <w:t xml:space="preserve">       </w:t>
            </w:r>
            <w:r w:rsidR="00040011">
              <w:rPr>
                <w:lang w:eastAsia="uk-UA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55FFA" w:rsidRDefault="00E55FFA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506F1" w:rsidRDefault="002506F1" w:rsidP="00E55FF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672AF">
              <w:rPr>
                <w:sz w:val="20"/>
                <w:szCs w:val="20"/>
              </w:rPr>
              <w:t> </w:t>
            </w:r>
          </w:p>
          <w:p w:rsidR="002506F1" w:rsidRPr="000F1F6E" w:rsidRDefault="002506F1" w:rsidP="00E55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lang w:eastAsia="uk-UA"/>
              </w:rPr>
              <w:t xml:space="preserve">       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040011" w:rsidP="00E55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06F1" w:rsidRPr="000F1F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06F1" w:rsidRPr="000F1F6E" w:rsidTr="00E55FFA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rPr>
          <w:trHeight w:val="469"/>
        </w:trPr>
        <w:tc>
          <w:tcPr>
            <w:tcW w:w="158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Default="002506F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</w:t>
            </w:r>
          </w:p>
          <w:p w:rsidR="00040011" w:rsidRPr="000F1F6E" w:rsidRDefault="00040011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6F1" w:rsidRPr="000F1F6E" w:rsidTr="00E55FFA">
        <w:tc>
          <w:tcPr>
            <w:tcW w:w="158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1" w:rsidRPr="000F1F6E" w:rsidRDefault="002506F1" w:rsidP="0073523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Аналіз стану виконання результативних показників</w:t>
            </w:r>
          </w:p>
          <w:p w:rsidR="002506F1" w:rsidRPr="000F1C18" w:rsidRDefault="00040011" w:rsidP="00E55FFA">
            <w:pPr>
              <w:tabs>
                <w:tab w:val="num" w:pos="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040011">
              <w:rPr>
                <w:rFonts w:ascii="Times New Roman" w:hAnsi="Times New Roman"/>
                <w:i/>
                <w:color w:val="000000"/>
              </w:rPr>
              <w:t xml:space="preserve">28.10.2019 виконавчим комітетом Нововолинської міської ради була подана потреба щодо співфінансування з обласного та місцевих бюджетів видатків на </w:t>
            </w:r>
            <w:r w:rsidRPr="00040011">
              <w:rPr>
                <w:rFonts w:ascii="Times New Roman" w:hAnsi="Times New Roman"/>
                <w:i/>
              </w:rPr>
              <w:lastRenderedPageBreak/>
              <w:t>придбання соціального житла для дітей-сиріт та дітей, позбавлених батьківського піклування та осіб з їх числа та проведення упоряджувальних робіт у житлі, що належить цій категорії дітей на праві власності у 2020 році (лист від 28.10.2019 № 01-67/1896/1873).  Згідно листа служби у справах дітей Волинської облдержадміністрації від 23.06.2020 № 636/1.14/2-20коштів на реалізацію заходів обласної програми забезпечення житлом дітей-сиріт та дітей, позбавлених батьківського піклування, і осіб з їх числа на 2017-2021 роки на 2020 рік у обласному бюджеті не передбачено.</w:t>
            </w:r>
          </w:p>
        </w:tc>
      </w:tr>
      <w:tr w:rsidR="002506F1" w:rsidRPr="000F1F6E" w:rsidTr="00E55FFA">
        <w:tc>
          <w:tcPr>
            <w:tcW w:w="15848" w:type="dxa"/>
            <w:gridSpan w:val="27"/>
          </w:tcPr>
          <w:p w:rsidR="00E55FFA" w:rsidRDefault="00E55FFA" w:rsidP="00F41256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</w:p>
          <w:p w:rsidR="002506F1" w:rsidRPr="000F1F6E" w:rsidRDefault="002506F1" w:rsidP="00F41256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0F1F6E">
              <w:rPr>
                <w:rFonts w:ascii="Times New Roman" w:hAnsi="Times New Roman"/>
                <w:sz w:val="24"/>
                <w:szCs w:val="24"/>
              </w:rPr>
              <w:t>1</w:t>
            </w:r>
            <w:r w:rsidRPr="000F1F6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F1F6E">
              <w:rPr>
                <w:rFonts w:ascii="Times New Roman" w:hAnsi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2506F1" w:rsidRDefault="002506F1" w:rsidP="006334D6">
            <w:pPr>
              <w:spacing w:before="200" w:after="0"/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</w:pPr>
            <w:r w:rsidRPr="000F1F6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Вирішено пріоритетне завдання держаної політики у сфері забезпечення житлових прав дітей-сиріт та дітей, позбавлених батьківського піклування та осіб з їх числа.</w:t>
            </w:r>
            <w:r w:rsidR="00A65B1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Не виконання у зв</w:t>
            </w:r>
            <w:r w:rsidR="00A65B1E" w:rsidRPr="00A65B1E">
              <w:rPr>
                <w:rFonts w:ascii="Times New Roman" w:hAnsi="Times New Roman"/>
                <w:snapToGrid w:val="0"/>
                <w:sz w:val="24"/>
                <w:szCs w:val="24"/>
                <w:u w:val="single"/>
                <w:lang w:val="ru-RU"/>
              </w:rPr>
              <w:t>’</w:t>
            </w:r>
            <w:r w:rsidR="00A65B1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язку з відсутністю співфінансування з обласного бюджету.</w:t>
            </w:r>
            <w:r w:rsidRPr="000F1F6E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 xml:space="preserve"> </w:t>
            </w:r>
          </w:p>
          <w:p w:rsidR="00E55FFA" w:rsidRPr="000F1F6E" w:rsidRDefault="00E55FFA" w:rsidP="006334D6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FFA" w:rsidRPr="00E55FFA" w:rsidTr="00E55FFA">
        <w:tblPrEx>
          <w:jc w:val="center"/>
          <w:tblInd w:w="0" w:type="dxa"/>
        </w:tblPrEx>
        <w:trPr>
          <w:gridAfter w:val="1"/>
          <w:wAfter w:w="324" w:type="dxa"/>
          <w:jc w:val="center"/>
        </w:trPr>
        <w:tc>
          <w:tcPr>
            <w:tcW w:w="4220" w:type="dxa"/>
            <w:gridSpan w:val="6"/>
            <w:vAlign w:val="center"/>
          </w:tcPr>
          <w:p w:rsidR="00E55FFA" w:rsidRPr="00E55FFA" w:rsidRDefault="00E55FFA" w:rsidP="00ED2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  <w:p w:rsidR="00E55FFA" w:rsidRPr="00E55FFA" w:rsidRDefault="00E55FFA" w:rsidP="00ED2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gridSpan w:val="7"/>
            <w:vAlign w:val="bottom"/>
          </w:tcPr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7977" w:type="dxa"/>
            <w:gridSpan w:val="13"/>
            <w:vAlign w:val="bottom"/>
          </w:tcPr>
          <w:p w:rsidR="00E55FFA" w:rsidRPr="00E55FFA" w:rsidRDefault="00E55FFA" w:rsidP="00ED2D85">
            <w:pPr>
              <w:spacing w:after="0" w:line="240" w:lineRule="auto"/>
              <w:rPr>
                <w:u w:val="single"/>
              </w:rPr>
            </w:pP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u w:val="single"/>
              </w:rPr>
            </w:pP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5FFA">
              <w:rPr>
                <w:rFonts w:ascii="Times New Roman" w:hAnsi="Times New Roman"/>
                <w:sz w:val="24"/>
                <w:szCs w:val="24"/>
                <w:u w:val="single"/>
              </w:rPr>
              <w:t>Борис КАРПУС</w:t>
            </w: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(ініціали/ініціал, прізвище)</w:t>
            </w:r>
          </w:p>
        </w:tc>
      </w:tr>
      <w:tr w:rsidR="00E55FFA" w:rsidRPr="00E55FFA" w:rsidTr="00E55FFA">
        <w:tblPrEx>
          <w:jc w:val="center"/>
          <w:tblInd w:w="0" w:type="dxa"/>
        </w:tblPrEx>
        <w:trPr>
          <w:gridAfter w:val="1"/>
          <w:wAfter w:w="324" w:type="dxa"/>
          <w:jc w:val="center"/>
        </w:trPr>
        <w:tc>
          <w:tcPr>
            <w:tcW w:w="4220" w:type="dxa"/>
            <w:gridSpan w:val="6"/>
            <w:vAlign w:val="center"/>
          </w:tcPr>
          <w:p w:rsidR="00E55FFA" w:rsidRPr="00E55FFA" w:rsidRDefault="00E55FFA" w:rsidP="00ED2D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 xml:space="preserve">Начальник відділу бухгалтерського обліку та звітності </w:t>
            </w:r>
          </w:p>
        </w:tc>
        <w:tc>
          <w:tcPr>
            <w:tcW w:w="3322" w:type="dxa"/>
            <w:gridSpan w:val="7"/>
            <w:vAlign w:val="bottom"/>
          </w:tcPr>
          <w:p w:rsidR="00E55FFA" w:rsidRPr="00E55FFA" w:rsidRDefault="00E55FFA" w:rsidP="00ED2D8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FFA" w:rsidRPr="00E55FFA" w:rsidRDefault="00E55FFA" w:rsidP="00ED2D8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E55FFA" w:rsidRPr="00E55FFA" w:rsidRDefault="00E55FFA" w:rsidP="00ED2D8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7977" w:type="dxa"/>
            <w:gridSpan w:val="13"/>
            <w:vAlign w:val="bottom"/>
          </w:tcPr>
          <w:p w:rsidR="00E55FFA" w:rsidRPr="00E55FFA" w:rsidRDefault="00E55FFA" w:rsidP="00ED2D85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5FFA" w:rsidRPr="00E55FFA" w:rsidRDefault="00E55FFA" w:rsidP="00ED2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  <w:u w:val="single"/>
              </w:rPr>
              <w:t>Людмила ЯЩУК_</w:t>
            </w:r>
          </w:p>
          <w:p w:rsidR="00E55FFA" w:rsidRPr="00E55FFA" w:rsidRDefault="00E55FFA" w:rsidP="00ED2D85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FA">
              <w:rPr>
                <w:rFonts w:ascii="Times New Roman" w:hAnsi="Times New Roman"/>
                <w:sz w:val="24"/>
                <w:szCs w:val="24"/>
              </w:rPr>
              <w:t xml:space="preserve"> (ініціали/ініціал, прізвище)</w:t>
            </w:r>
          </w:p>
        </w:tc>
      </w:tr>
    </w:tbl>
    <w:p w:rsidR="002506F1" w:rsidRPr="00CD41CB" w:rsidRDefault="002506F1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2506F1" w:rsidRPr="00CD41CB" w:rsidSect="00DA33B0">
      <w:headerReference w:type="default" r:id="rId6"/>
      <w:pgSz w:w="16838" w:h="11906" w:orient="landscape" w:code="9"/>
      <w:pgMar w:top="39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1A" w:rsidRDefault="00EF451A" w:rsidP="004E4872">
      <w:pPr>
        <w:spacing w:after="0" w:line="240" w:lineRule="auto"/>
      </w:pPr>
      <w:r>
        <w:separator/>
      </w:r>
    </w:p>
  </w:endnote>
  <w:endnote w:type="continuationSeparator" w:id="0">
    <w:p w:rsidR="00EF451A" w:rsidRDefault="00EF451A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1A" w:rsidRDefault="00EF451A" w:rsidP="004E4872">
      <w:pPr>
        <w:spacing w:after="0" w:line="240" w:lineRule="auto"/>
      </w:pPr>
      <w:r>
        <w:separator/>
      </w:r>
    </w:p>
  </w:footnote>
  <w:footnote w:type="continuationSeparator" w:id="0">
    <w:p w:rsidR="00EF451A" w:rsidRDefault="00EF451A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F1" w:rsidRPr="0071580A" w:rsidRDefault="00E53736">
    <w:pPr>
      <w:pStyle w:val="a3"/>
      <w:jc w:val="center"/>
      <w:rPr>
        <w:rFonts w:ascii="Times New Roman" w:hAnsi="Times New Roman"/>
      </w:rPr>
    </w:pPr>
    <w:r w:rsidRPr="0071580A">
      <w:rPr>
        <w:rFonts w:ascii="Times New Roman" w:hAnsi="Times New Roman"/>
      </w:rPr>
      <w:fldChar w:fldCharType="begin"/>
    </w:r>
    <w:r w:rsidR="002506F1" w:rsidRPr="0071580A">
      <w:rPr>
        <w:rFonts w:ascii="Times New Roman" w:hAnsi="Times New Roman"/>
      </w:rPr>
      <w:instrText xml:space="preserve"> PAGE   \* MERGEFORMAT </w:instrText>
    </w:r>
    <w:r w:rsidRPr="0071580A">
      <w:rPr>
        <w:rFonts w:ascii="Times New Roman" w:hAnsi="Times New Roman"/>
      </w:rPr>
      <w:fldChar w:fldCharType="separate"/>
    </w:r>
    <w:r w:rsidR="00A65B1E">
      <w:rPr>
        <w:rFonts w:ascii="Times New Roman" w:hAnsi="Times New Roman"/>
        <w:noProof/>
      </w:rPr>
      <w:t>2</w:t>
    </w:r>
    <w:r w:rsidRPr="0071580A">
      <w:rPr>
        <w:rFonts w:ascii="Times New Roman" w:hAnsi="Times New Roman"/>
      </w:rPr>
      <w:fldChar w:fldCharType="end"/>
    </w:r>
  </w:p>
  <w:p w:rsidR="002506F1" w:rsidRDefault="002506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72"/>
    <w:rsid w:val="00007C3D"/>
    <w:rsid w:val="00014BF1"/>
    <w:rsid w:val="0001617F"/>
    <w:rsid w:val="00022401"/>
    <w:rsid w:val="000245E2"/>
    <w:rsid w:val="00034C45"/>
    <w:rsid w:val="000358F8"/>
    <w:rsid w:val="00040011"/>
    <w:rsid w:val="0004107F"/>
    <w:rsid w:val="00070B93"/>
    <w:rsid w:val="00084909"/>
    <w:rsid w:val="00096963"/>
    <w:rsid w:val="000A4343"/>
    <w:rsid w:val="000A4B25"/>
    <w:rsid w:val="000A755C"/>
    <w:rsid w:val="000E17BC"/>
    <w:rsid w:val="000E65B1"/>
    <w:rsid w:val="000F0858"/>
    <w:rsid w:val="000F12FF"/>
    <w:rsid w:val="000F1C18"/>
    <w:rsid w:val="000F1F6E"/>
    <w:rsid w:val="000F6805"/>
    <w:rsid w:val="00116519"/>
    <w:rsid w:val="001265A3"/>
    <w:rsid w:val="0013792D"/>
    <w:rsid w:val="00141629"/>
    <w:rsid w:val="00142F65"/>
    <w:rsid w:val="00144877"/>
    <w:rsid w:val="0014764D"/>
    <w:rsid w:val="00150AB5"/>
    <w:rsid w:val="001539D6"/>
    <w:rsid w:val="00167AFB"/>
    <w:rsid w:val="00180EEA"/>
    <w:rsid w:val="001A05C2"/>
    <w:rsid w:val="001B10C1"/>
    <w:rsid w:val="001B2974"/>
    <w:rsid w:val="001D0FE8"/>
    <w:rsid w:val="001F6A27"/>
    <w:rsid w:val="00202164"/>
    <w:rsid w:val="00203589"/>
    <w:rsid w:val="0021762B"/>
    <w:rsid w:val="002235D6"/>
    <w:rsid w:val="00231A01"/>
    <w:rsid w:val="00247A48"/>
    <w:rsid w:val="002506F1"/>
    <w:rsid w:val="00250D09"/>
    <w:rsid w:val="00263B2E"/>
    <w:rsid w:val="00274619"/>
    <w:rsid w:val="00280782"/>
    <w:rsid w:val="00284990"/>
    <w:rsid w:val="002957FB"/>
    <w:rsid w:val="002967B5"/>
    <w:rsid w:val="002A0E34"/>
    <w:rsid w:val="002D41E7"/>
    <w:rsid w:val="002F1BCE"/>
    <w:rsid w:val="003007EF"/>
    <w:rsid w:val="00304A91"/>
    <w:rsid w:val="00322573"/>
    <w:rsid w:val="00325B0B"/>
    <w:rsid w:val="00326E78"/>
    <w:rsid w:val="003333DC"/>
    <w:rsid w:val="00333A84"/>
    <w:rsid w:val="0034348D"/>
    <w:rsid w:val="003441A8"/>
    <w:rsid w:val="003570D7"/>
    <w:rsid w:val="00362555"/>
    <w:rsid w:val="00363A18"/>
    <w:rsid w:val="00366A9D"/>
    <w:rsid w:val="0036755B"/>
    <w:rsid w:val="00371A64"/>
    <w:rsid w:val="0038388C"/>
    <w:rsid w:val="00390C2A"/>
    <w:rsid w:val="003D027E"/>
    <w:rsid w:val="003D3947"/>
    <w:rsid w:val="003E5D1A"/>
    <w:rsid w:val="0040748D"/>
    <w:rsid w:val="00411B10"/>
    <w:rsid w:val="00413722"/>
    <w:rsid w:val="00415AFB"/>
    <w:rsid w:val="0042554C"/>
    <w:rsid w:val="004276A0"/>
    <w:rsid w:val="00434378"/>
    <w:rsid w:val="004401C0"/>
    <w:rsid w:val="004423FC"/>
    <w:rsid w:val="0045756E"/>
    <w:rsid w:val="0047003B"/>
    <w:rsid w:val="0049381D"/>
    <w:rsid w:val="004A33E5"/>
    <w:rsid w:val="004C0223"/>
    <w:rsid w:val="004D5350"/>
    <w:rsid w:val="004E0D67"/>
    <w:rsid w:val="004E4872"/>
    <w:rsid w:val="004E5E01"/>
    <w:rsid w:val="004F0137"/>
    <w:rsid w:val="004F4F5A"/>
    <w:rsid w:val="0050175F"/>
    <w:rsid w:val="00506D10"/>
    <w:rsid w:val="00507B3C"/>
    <w:rsid w:val="00511A09"/>
    <w:rsid w:val="005200B1"/>
    <w:rsid w:val="00520F5E"/>
    <w:rsid w:val="00543129"/>
    <w:rsid w:val="005527CF"/>
    <w:rsid w:val="00562A39"/>
    <w:rsid w:val="005732DD"/>
    <w:rsid w:val="00573430"/>
    <w:rsid w:val="00574B31"/>
    <w:rsid w:val="0058451B"/>
    <w:rsid w:val="005847B0"/>
    <w:rsid w:val="00586C92"/>
    <w:rsid w:val="00587040"/>
    <w:rsid w:val="00592B69"/>
    <w:rsid w:val="005B6365"/>
    <w:rsid w:val="005D116B"/>
    <w:rsid w:val="005D4AD0"/>
    <w:rsid w:val="005D5F99"/>
    <w:rsid w:val="005E0226"/>
    <w:rsid w:val="005E7502"/>
    <w:rsid w:val="005F37F0"/>
    <w:rsid w:val="00611B3E"/>
    <w:rsid w:val="00613A5A"/>
    <w:rsid w:val="00617CA1"/>
    <w:rsid w:val="0062388B"/>
    <w:rsid w:val="006242A4"/>
    <w:rsid w:val="00627EC1"/>
    <w:rsid w:val="006331B2"/>
    <w:rsid w:val="006334D6"/>
    <w:rsid w:val="00640FC3"/>
    <w:rsid w:val="0064193C"/>
    <w:rsid w:val="00647D25"/>
    <w:rsid w:val="00650CE0"/>
    <w:rsid w:val="0065600F"/>
    <w:rsid w:val="00656A0D"/>
    <w:rsid w:val="006573FC"/>
    <w:rsid w:val="00664F9C"/>
    <w:rsid w:val="006658A1"/>
    <w:rsid w:val="00672554"/>
    <w:rsid w:val="00674931"/>
    <w:rsid w:val="00681B26"/>
    <w:rsid w:val="00681CCC"/>
    <w:rsid w:val="0068646C"/>
    <w:rsid w:val="00687513"/>
    <w:rsid w:val="006916AD"/>
    <w:rsid w:val="006A3DFA"/>
    <w:rsid w:val="006A72B7"/>
    <w:rsid w:val="006C576D"/>
    <w:rsid w:val="006D2DCC"/>
    <w:rsid w:val="006D469B"/>
    <w:rsid w:val="006D57B8"/>
    <w:rsid w:val="006E2ED1"/>
    <w:rsid w:val="006E5699"/>
    <w:rsid w:val="00701930"/>
    <w:rsid w:val="00701BCC"/>
    <w:rsid w:val="0071580A"/>
    <w:rsid w:val="00717077"/>
    <w:rsid w:val="00732A0F"/>
    <w:rsid w:val="007339DF"/>
    <w:rsid w:val="0073523B"/>
    <w:rsid w:val="00746A43"/>
    <w:rsid w:val="00754044"/>
    <w:rsid w:val="0076070E"/>
    <w:rsid w:val="00765FA3"/>
    <w:rsid w:val="007737FD"/>
    <w:rsid w:val="00775696"/>
    <w:rsid w:val="00775810"/>
    <w:rsid w:val="00790433"/>
    <w:rsid w:val="007B5925"/>
    <w:rsid w:val="007B6CE4"/>
    <w:rsid w:val="007D2996"/>
    <w:rsid w:val="007D64BF"/>
    <w:rsid w:val="007E2FDB"/>
    <w:rsid w:val="007F131F"/>
    <w:rsid w:val="007F171D"/>
    <w:rsid w:val="007F28A9"/>
    <w:rsid w:val="007F4112"/>
    <w:rsid w:val="00803830"/>
    <w:rsid w:val="00805D23"/>
    <w:rsid w:val="008203A0"/>
    <w:rsid w:val="00821918"/>
    <w:rsid w:val="00824F49"/>
    <w:rsid w:val="008337FA"/>
    <w:rsid w:val="008352D7"/>
    <w:rsid w:val="0084465E"/>
    <w:rsid w:val="008567B4"/>
    <w:rsid w:val="00856EC4"/>
    <w:rsid w:val="00864ACD"/>
    <w:rsid w:val="00872136"/>
    <w:rsid w:val="008744E8"/>
    <w:rsid w:val="008946F3"/>
    <w:rsid w:val="008C1ACA"/>
    <w:rsid w:val="008C3144"/>
    <w:rsid w:val="008D44EA"/>
    <w:rsid w:val="008D5BB7"/>
    <w:rsid w:val="008E0BE9"/>
    <w:rsid w:val="008F2FA5"/>
    <w:rsid w:val="009007C4"/>
    <w:rsid w:val="009029F7"/>
    <w:rsid w:val="0090756B"/>
    <w:rsid w:val="0092029D"/>
    <w:rsid w:val="00920FF1"/>
    <w:rsid w:val="0092179D"/>
    <w:rsid w:val="009222A0"/>
    <w:rsid w:val="009273C0"/>
    <w:rsid w:val="00943610"/>
    <w:rsid w:val="00963133"/>
    <w:rsid w:val="009633DC"/>
    <w:rsid w:val="009661D8"/>
    <w:rsid w:val="0097035E"/>
    <w:rsid w:val="00971DEB"/>
    <w:rsid w:val="009734A2"/>
    <w:rsid w:val="00974484"/>
    <w:rsid w:val="00980557"/>
    <w:rsid w:val="009807B2"/>
    <w:rsid w:val="009826B7"/>
    <w:rsid w:val="00984954"/>
    <w:rsid w:val="00993219"/>
    <w:rsid w:val="00993765"/>
    <w:rsid w:val="009A17D8"/>
    <w:rsid w:val="009B03D7"/>
    <w:rsid w:val="009B6B19"/>
    <w:rsid w:val="009B6C32"/>
    <w:rsid w:val="009C1520"/>
    <w:rsid w:val="009C5229"/>
    <w:rsid w:val="00A007E3"/>
    <w:rsid w:val="00A12CB7"/>
    <w:rsid w:val="00A1491E"/>
    <w:rsid w:val="00A15B03"/>
    <w:rsid w:val="00A22BC7"/>
    <w:rsid w:val="00A345B1"/>
    <w:rsid w:val="00A65B1E"/>
    <w:rsid w:val="00A672AF"/>
    <w:rsid w:val="00A726E2"/>
    <w:rsid w:val="00A7405A"/>
    <w:rsid w:val="00A77B3F"/>
    <w:rsid w:val="00AA2A8F"/>
    <w:rsid w:val="00AB1943"/>
    <w:rsid w:val="00AE6C8E"/>
    <w:rsid w:val="00AF1B4B"/>
    <w:rsid w:val="00B00E4B"/>
    <w:rsid w:val="00B169C2"/>
    <w:rsid w:val="00B26B01"/>
    <w:rsid w:val="00B305B1"/>
    <w:rsid w:val="00B3417F"/>
    <w:rsid w:val="00B3599B"/>
    <w:rsid w:val="00B5305F"/>
    <w:rsid w:val="00B539DF"/>
    <w:rsid w:val="00B556EB"/>
    <w:rsid w:val="00B56EAA"/>
    <w:rsid w:val="00B6458A"/>
    <w:rsid w:val="00B7040F"/>
    <w:rsid w:val="00B74E94"/>
    <w:rsid w:val="00B814C4"/>
    <w:rsid w:val="00BA08A3"/>
    <w:rsid w:val="00BA1022"/>
    <w:rsid w:val="00BB576A"/>
    <w:rsid w:val="00BC2F8B"/>
    <w:rsid w:val="00BD2323"/>
    <w:rsid w:val="00BD61E1"/>
    <w:rsid w:val="00BE5F70"/>
    <w:rsid w:val="00C05043"/>
    <w:rsid w:val="00C11A61"/>
    <w:rsid w:val="00C30E00"/>
    <w:rsid w:val="00C33D5C"/>
    <w:rsid w:val="00C405E5"/>
    <w:rsid w:val="00C4384B"/>
    <w:rsid w:val="00C45DD1"/>
    <w:rsid w:val="00C5106A"/>
    <w:rsid w:val="00C52784"/>
    <w:rsid w:val="00C57251"/>
    <w:rsid w:val="00C65FB6"/>
    <w:rsid w:val="00C66CFA"/>
    <w:rsid w:val="00C704C4"/>
    <w:rsid w:val="00CA744A"/>
    <w:rsid w:val="00CB4EA8"/>
    <w:rsid w:val="00CC07B3"/>
    <w:rsid w:val="00CC31D3"/>
    <w:rsid w:val="00CD41CB"/>
    <w:rsid w:val="00CE4258"/>
    <w:rsid w:val="00CE6845"/>
    <w:rsid w:val="00CF0A9C"/>
    <w:rsid w:val="00D00716"/>
    <w:rsid w:val="00D0207D"/>
    <w:rsid w:val="00D12CFC"/>
    <w:rsid w:val="00D229A7"/>
    <w:rsid w:val="00D25EDE"/>
    <w:rsid w:val="00D3209F"/>
    <w:rsid w:val="00D323F8"/>
    <w:rsid w:val="00D3455F"/>
    <w:rsid w:val="00D34560"/>
    <w:rsid w:val="00D41492"/>
    <w:rsid w:val="00D4754D"/>
    <w:rsid w:val="00D679D7"/>
    <w:rsid w:val="00D74C83"/>
    <w:rsid w:val="00D77EE1"/>
    <w:rsid w:val="00D90D97"/>
    <w:rsid w:val="00D90DC1"/>
    <w:rsid w:val="00D9109A"/>
    <w:rsid w:val="00D95EBC"/>
    <w:rsid w:val="00DA137F"/>
    <w:rsid w:val="00DA33B0"/>
    <w:rsid w:val="00DA5FB1"/>
    <w:rsid w:val="00DA7DFC"/>
    <w:rsid w:val="00DB01C6"/>
    <w:rsid w:val="00DB11DB"/>
    <w:rsid w:val="00DB6ED1"/>
    <w:rsid w:val="00DC1D4F"/>
    <w:rsid w:val="00DC45D9"/>
    <w:rsid w:val="00DF3CA0"/>
    <w:rsid w:val="00E050B0"/>
    <w:rsid w:val="00E21216"/>
    <w:rsid w:val="00E27DBB"/>
    <w:rsid w:val="00E53736"/>
    <w:rsid w:val="00E55FFA"/>
    <w:rsid w:val="00E62AF1"/>
    <w:rsid w:val="00E71B73"/>
    <w:rsid w:val="00E81B9A"/>
    <w:rsid w:val="00E871E1"/>
    <w:rsid w:val="00EB1542"/>
    <w:rsid w:val="00EC0287"/>
    <w:rsid w:val="00ED1025"/>
    <w:rsid w:val="00ED2448"/>
    <w:rsid w:val="00EF451A"/>
    <w:rsid w:val="00EF52EC"/>
    <w:rsid w:val="00EF62EF"/>
    <w:rsid w:val="00F0182D"/>
    <w:rsid w:val="00F051F5"/>
    <w:rsid w:val="00F21B15"/>
    <w:rsid w:val="00F23D65"/>
    <w:rsid w:val="00F41256"/>
    <w:rsid w:val="00F54890"/>
    <w:rsid w:val="00F87EEC"/>
    <w:rsid w:val="00FA2E63"/>
    <w:rsid w:val="00FA3A3D"/>
    <w:rsid w:val="00FA7295"/>
    <w:rsid w:val="00FB3B53"/>
    <w:rsid w:val="00FB4361"/>
    <w:rsid w:val="00FC2FCA"/>
    <w:rsid w:val="00FC49D1"/>
    <w:rsid w:val="00FE3F04"/>
    <w:rsid w:val="00FF2570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055C8"/>
  <w15:docId w15:val="{4B1B6DBA-2A3A-4374-8E21-74371DC3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17CA1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4E4872"/>
    <w:rPr>
      <w:rFonts w:cs="Times New Roman"/>
    </w:rPr>
  </w:style>
  <w:style w:type="paragraph" w:styleId="a5">
    <w:name w:val="footer"/>
    <w:basedOn w:val="a"/>
    <w:link w:val="a6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4E4872"/>
    <w:rPr>
      <w:rFonts w:cs="Times New Roman"/>
    </w:rPr>
  </w:style>
  <w:style w:type="paragraph" w:styleId="a7">
    <w:name w:val="Normal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3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B7040F"/>
    <w:rPr>
      <w:i/>
      <w:color w:val="000000"/>
    </w:rPr>
  </w:style>
  <w:style w:type="character" w:customStyle="1" w:styleId="st131">
    <w:name w:val="st131"/>
    <w:uiPriority w:val="99"/>
    <w:rsid w:val="00B7040F"/>
    <w:rPr>
      <w:i/>
      <w:color w:val="0000FF"/>
    </w:rPr>
  </w:style>
  <w:style w:type="character" w:customStyle="1" w:styleId="st46">
    <w:name w:val="st46"/>
    <w:uiPriority w:val="99"/>
    <w:rsid w:val="00B7040F"/>
    <w:rPr>
      <w:i/>
      <w:color w:val="000000"/>
    </w:rPr>
  </w:style>
  <w:style w:type="paragraph" w:styleId="ab">
    <w:name w:val="Body Text"/>
    <w:basedOn w:val="a"/>
    <w:link w:val="ac"/>
    <w:uiPriority w:val="99"/>
    <w:rsid w:val="00B7040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B7040F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6380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User50</cp:lastModifiedBy>
  <cp:revision>14</cp:revision>
  <cp:lastPrinted>2021-02-09T12:51:00Z</cp:lastPrinted>
  <dcterms:created xsi:type="dcterms:W3CDTF">2019-01-17T10:46:00Z</dcterms:created>
  <dcterms:modified xsi:type="dcterms:W3CDTF">2021-02-12T08:07:00Z</dcterms:modified>
</cp:coreProperties>
</file>