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4" w:rsidRPr="00B06E04" w:rsidRDefault="00B06E04" w:rsidP="00B06E04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</w:pPr>
      <w:bookmarkStart w:id="0" w:name="_GoBack"/>
      <w:bookmarkEnd w:id="0"/>
      <w:r w:rsidRPr="00B06E04"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  <w:t xml:space="preserve">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412D6629" wp14:editId="05B5052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B06E0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  <w:t xml:space="preserve"> УКРАЇНА</w:t>
      </w:r>
    </w:p>
    <w:p w:rsidR="00B06E04" w:rsidRPr="00B06E04" w:rsidRDefault="00B06E04" w:rsidP="00B06E04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B06E0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ВОЛИНСЬКОЇ ОБЛАСТІ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B93A9C" w:rsidRDefault="0028351D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 липня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2020 року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B93A9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зв'язку із аварійним, сухостійним, фаутним станом дерев дозволити </w:t>
      </w:r>
      <w:r w:rsid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зрізати: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В.Б.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Сапожніков</w:t>
      </w:r>
      <w:proofErr w:type="spellEnd"/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06E04">
        <w:rPr>
          <w:rFonts w:ascii="Times New Roman" w:eastAsia="Times New Roman" w:hAnsi="Times New Roman" w:cs="Times New Roman"/>
          <w:lang w:eastAsia="ar-SA"/>
        </w:rPr>
        <w:t>Миронюк</w:t>
      </w:r>
      <w:proofErr w:type="spellEnd"/>
      <w:r w:rsidRPr="00B06E04">
        <w:rPr>
          <w:rFonts w:ascii="Times New Roman" w:eastAsia="Times New Roman" w:hAnsi="Times New Roman" w:cs="Times New Roman"/>
          <w:lang w:eastAsia="ar-SA"/>
        </w:rPr>
        <w:t xml:space="preserve"> 32245</w:t>
      </w:r>
    </w:p>
    <w:p w:rsidR="00F360C4" w:rsidRDefault="00F360C4"/>
    <w:sectPr w:rsidR="00F360C4" w:rsidSect="00B06E04">
      <w:pgSz w:w="11906" w:h="16838"/>
      <w:pgMar w:top="851" w:right="849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28351D"/>
    <w:rsid w:val="003F50AC"/>
    <w:rsid w:val="007642AA"/>
    <w:rsid w:val="00B06E04"/>
    <w:rsid w:val="00B93A9C"/>
    <w:rsid w:val="00F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3C80-C4E2-4FA4-A493-F061915A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User21</cp:lastModifiedBy>
  <cp:revision>2</cp:revision>
  <dcterms:created xsi:type="dcterms:W3CDTF">2020-06-18T08:44:00Z</dcterms:created>
  <dcterms:modified xsi:type="dcterms:W3CDTF">2020-06-18T08:44:00Z</dcterms:modified>
</cp:coreProperties>
</file>