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966" w:rsidRDefault="00D46966" w:rsidP="00D46966">
      <w:pPr>
        <w:pStyle w:val="rvps2"/>
        <w:shd w:val="clear" w:color="auto" w:fill="FFFFFF"/>
        <w:spacing w:before="0" w:beforeAutospacing="0" w:after="71" w:afterAutospacing="0"/>
        <w:ind w:firstLine="214"/>
        <w:jc w:val="center"/>
        <w:rPr>
          <w:b/>
          <w:color w:val="333333"/>
        </w:rPr>
      </w:pPr>
      <w:r w:rsidRPr="00EC535C">
        <w:rPr>
          <w:b/>
          <w:color w:val="333333"/>
        </w:rPr>
        <w:t xml:space="preserve">Перелік документів, що додаються до заяви на оренду майна, </w:t>
      </w:r>
    </w:p>
    <w:p w:rsidR="00D46966" w:rsidRPr="00EC535C" w:rsidRDefault="00D46966" w:rsidP="00D46966">
      <w:pPr>
        <w:pStyle w:val="rvps2"/>
        <w:shd w:val="clear" w:color="auto" w:fill="FFFFFF"/>
        <w:spacing w:before="0" w:beforeAutospacing="0" w:after="71" w:afterAutospacing="0"/>
        <w:ind w:firstLine="214"/>
        <w:jc w:val="center"/>
        <w:rPr>
          <w:b/>
          <w:color w:val="333333"/>
        </w:rPr>
      </w:pPr>
      <w:r w:rsidRPr="00EC535C">
        <w:rPr>
          <w:b/>
          <w:color w:val="333333"/>
        </w:rPr>
        <w:t>включеного до Переліку другого типу</w:t>
      </w:r>
    </w:p>
    <w:p w:rsidR="00D46966" w:rsidRDefault="00D46966" w:rsidP="00D46966">
      <w:pPr>
        <w:pStyle w:val="rvps2"/>
        <w:numPr>
          <w:ilvl w:val="0"/>
          <w:numId w:val="1"/>
        </w:numPr>
        <w:shd w:val="clear" w:color="auto" w:fill="FFFFFF"/>
        <w:spacing w:before="0" w:beforeAutospacing="0" w:after="71" w:afterAutospacing="0"/>
        <w:jc w:val="both"/>
        <w:rPr>
          <w:color w:val="333333"/>
        </w:rPr>
      </w:pPr>
      <w:bookmarkStart w:id="0" w:name="n537"/>
      <w:bookmarkEnd w:id="0"/>
      <w:r>
        <w:rPr>
          <w:color w:val="333333"/>
        </w:rPr>
        <w:t>Д</w:t>
      </w:r>
      <w:r w:rsidRPr="00EC535C">
        <w:rPr>
          <w:color w:val="333333"/>
        </w:rPr>
        <w:t xml:space="preserve">ля фізичних осіб: громадян України - копія довідки про присвоєння реєстраційного номера облікової картки платника податків, а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 - копія паспорта громадянина України (у випадку наявності паспорта громадянина України у формі картки, що містить безконтактний електронний носій, до заяви на оренду додається копія такого паспорта або копія довідки про присвоєння реєстраційного номера облікової картки платника податків за вибором особи); </w:t>
      </w:r>
    </w:p>
    <w:p w:rsidR="00D46966" w:rsidRDefault="00D46966" w:rsidP="00D46966">
      <w:pPr>
        <w:pStyle w:val="rvps2"/>
        <w:numPr>
          <w:ilvl w:val="0"/>
          <w:numId w:val="1"/>
        </w:numPr>
        <w:shd w:val="clear" w:color="auto" w:fill="FFFFFF"/>
        <w:spacing w:before="0" w:beforeAutospacing="0" w:after="71" w:afterAutospacing="0"/>
        <w:jc w:val="both"/>
        <w:rPr>
          <w:color w:val="333333"/>
        </w:rPr>
      </w:pPr>
      <w:r>
        <w:rPr>
          <w:color w:val="333333"/>
        </w:rPr>
        <w:t>Д</w:t>
      </w:r>
      <w:r w:rsidRPr="00EC535C">
        <w:rPr>
          <w:color w:val="333333"/>
        </w:rPr>
        <w:t>ля іноземців та осіб без громадянства - копія документа, що посвідчує особу;</w:t>
      </w:r>
      <w:bookmarkStart w:id="1" w:name="n538"/>
      <w:bookmarkEnd w:id="1"/>
    </w:p>
    <w:p w:rsidR="00D46966" w:rsidRDefault="00D46966" w:rsidP="00D46966">
      <w:pPr>
        <w:pStyle w:val="rvps2"/>
        <w:numPr>
          <w:ilvl w:val="0"/>
          <w:numId w:val="1"/>
        </w:numPr>
        <w:shd w:val="clear" w:color="auto" w:fill="FFFFFF"/>
        <w:spacing w:before="0" w:beforeAutospacing="0" w:after="71" w:afterAutospacing="0"/>
        <w:jc w:val="both"/>
        <w:rPr>
          <w:color w:val="333333"/>
        </w:rPr>
      </w:pPr>
      <w:r w:rsidRPr="00EC535C">
        <w:rPr>
          <w:color w:val="333333"/>
        </w:rPr>
        <w:t>Для юридичних осіб - копія виписки із Єдиного державного реєстру юридичних осіб, фізичних осіб - підприємців та громадських формувань;</w:t>
      </w:r>
      <w:bookmarkStart w:id="2" w:name="n539"/>
      <w:bookmarkStart w:id="3" w:name="n540"/>
      <w:bookmarkEnd w:id="2"/>
      <w:bookmarkEnd w:id="3"/>
    </w:p>
    <w:p w:rsidR="00D46966" w:rsidRDefault="00D46966" w:rsidP="00D46966">
      <w:pPr>
        <w:pStyle w:val="rvps2"/>
        <w:numPr>
          <w:ilvl w:val="0"/>
          <w:numId w:val="1"/>
        </w:numPr>
        <w:shd w:val="clear" w:color="auto" w:fill="FFFFFF"/>
        <w:spacing w:before="0" w:beforeAutospacing="0" w:after="71" w:afterAutospacing="0"/>
        <w:jc w:val="both"/>
        <w:rPr>
          <w:color w:val="333333"/>
        </w:rPr>
      </w:pPr>
      <w:r>
        <w:rPr>
          <w:color w:val="333333"/>
        </w:rPr>
        <w:t>Для кожного з потенційних орендарів документи згідно зі списком, наведеним нижче:</w:t>
      </w:r>
    </w:p>
    <w:tbl>
      <w:tblPr>
        <w:tblW w:w="5216" w:type="pct"/>
        <w:tblBorders>
          <w:top w:val="outset" w:sz="2" w:space="0" w:color="auto"/>
          <w:left w:val="outset" w:sz="2" w:space="0" w:color="auto"/>
          <w:bottom w:val="outset" w:sz="2" w:space="0" w:color="auto"/>
          <w:right w:val="outset" w:sz="2" w:space="0" w:color="auto"/>
        </w:tblBorders>
        <w:tblCellMar>
          <w:top w:w="9" w:type="dxa"/>
          <w:left w:w="9" w:type="dxa"/>
          <w:bottom w:w="9" w:type="dxa"/>
          <w:right w:w="9" w:type="dxa"/>
        </w:tblCellMar>
        <w:tblLook w:val="04A0" w:firstRow="1" w:lastRow="0" w:firstColumn="1" w:lastColumn="0" w:noHBand="0" w:noVBand="1"/>
      </w:tblPr>
      <w:tblGrid>
        <w:gridCol w:w="4342"/>
        <w:gridCol w:w="5713"/>
      </w:tblGrid>
      <w:tr w:rsidR="00D46966" w:rsidTr="00FF5B2F">
        <w:trPr>
          <w:trHeight w:val="17"/>
        </w:trPr>
        <w:tc>
          <w:tcPr>
            <w:tcW w:w="2159" w:type="pct"/>
            <w:tcBorders>
              <w:top w:val="single" w:sz="2" w:space="0" w:color="000000"/>
              <w:left w:val="nil"/>
              <w:bottom w:val="single" w:sz="2" w:space="0" w:color="000000"/>
              <w:right w:val="single" w:sz="2" w:space="0" w:color="000000"/>
            </w:tcBorders>
            <w:hideMark/>
          </w:tcPr>
          <w:p w:rsidR="00D46966" w:rsidRDefault="00D46966" w:rsidP="00FF5B2F">
            <w:pPr>
              <w:pStyle w:val="rvps12"/>
              <w:spacing w:before="71" w:beforeAutospacing="0" w:after="71" w:afterAutospacing="0" w:line="17" w:lineRule="atLeast"/>
              <w:ind w:right="79"/>
              <w:jc w:val="center"/>
            </w:pPr>
            <w:bookmarkStart w:id="4" w:name="n799"/>
            <w:bookmarkEnd w:id="4"/>
            <w:r>
              <w:t>Потенційний орендар</w:t>
            </w:r>
          </w:p>
        </w:tc>
        <w:tc>
          <w:tcPr>
            <w:tcW w:w="2841" w:type="pct"/>
            <w:tcBorders>
              <w:top w:val="single" w:sz="2" w:space="0" w:color="000000"/>
              <w:left w:val="single" w:sz="2" w:space="0" w:color="000000"/>
              <w:bottom w:val="single" w:sz="2" w:space="0" w:color="000000"/>
              <w:right w:val="nil"/>
            </w:tcBorders>
            <w:hideMark/>
          </w:tcPr>
          <w:p w:rsidR="00D46966" w:rsidRDefault="00D46966" w:rsidP="00FF5B2F">
            <w:pPr>
              <w:pStyle w:val="rvps12"/>
              <w:spacing w:before="71" w:beforeAutospacing="0" w:after="71" w:afterAutospacing="0" w:line="17" w:lineRule="atLeast"/>
              <w:ind w:left="186"/>
              <w:jc w:val="center"/>
            </w:pPr>
            <w:r>
              <w:t>Перелік документів*</w:t>
            </w:r>
          </w:p>
        </w:tc>
      </w:tr>
      <w:tr w:rsidR="00D46966" w:rsidTr="00FF5B2F">
        <w:trPr>
          <w:trHeight w:val="17"/>
        </w:trPr>
        <w:tc>
          <w:tcPr>
            <w:tcW w:w="2159" w:type="pct"/>
            <w:tcBorders>
              <w:top w:val="single" w:sz="2" w:space="0" w:color="000000"/>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t>1. Орган державної влади, орган місцевого самоврядування, інші установи і організації, діяльність яких фінансується за рахунок державного або місцевих бюджетів, у тому числі Пенсійний фонд України та його органи, державні та комунальні підприємства, установи, організації у сфері культури і мистецтв</w:t>
            </w:r>
          </w:p>
        </w:tc>
        <w:tc>
          <w:tcPr>
            <w:tcW w:w="2841" w:type="pct"/>
            <w:tcBorders>
              <w:top w:val="single" w:sz="2" w:space="0" w:color="000000"/>
              <w:left w:val="nil"/>
              <w:bottom w:val="nil"/>
              <w:right w:val="nil"/>
            </w:tcBorders>
            <w:hideMark/>
          </w:tcPr>
          <w:p w:rsidR="00D46966" w:rsidRDefault="00D46966" w:rsidP="00FF5B2F">
            <w:pPr>
              <w:pStyle w:val="rvps14"/>
              <w:spacing w:before="71" w:beforeAutospacing="0" w:after="71" w:afterAutospacing="0" w:line="17" w:lineRule="atLeast"/>
              <w:ind w:left="186"/>
              <w:jc w:val="both"/>
            </w:pPr>
            <w:r>
              <w:t>інформація про реєстрацію згідно з вимогами законодавства та її внесення органами державної податкової служби в установленому порядку до Реєстру неприбуткових організацій та установ (крім державних та комунальних підприємств у сфері культури і мистецтв)</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t>2. Релігійна організація</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left="186"/>
              <w:jc w:val="both"/>
            </w:pPr>
            <w:r>
              <w:t>статут (положення) релігійної організації та документи, що підтверджують її реєстрацію в порядку, передбаченому </w:t>
            </w:r>
            <w:hyperlink r:id="rId5" w:anchor="n84" w:tgtFrame="_blank" w:history="1">
              <w:r>
                <w:rPr>
                  <w:rStyle w:val="a6"/>
                  <w:color w:val="000099"/>
                </w:rPr>
                <w:t>статтею 14</w:t>
              </w:r>
            </w:hyperlink>
            <w:r>
              <w:t> Закону України “Про свободу совісті та релігійні організації”</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t>3. Дипломатичне представництво, консульська установа іноземних держав, представництво міжнародних міжурядових організацій в Україні для виконання функцій дипломатичного представництва, консульських і статутних функцій міжнародних міжурядових організацій</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left="186"/>
              <w:jc w:val="both"/>
            </w:pPr>
            <w:r>
              <w:t>документ, що посвідчує статус відповідного представництва, установи чи організації</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t>4. Музей</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left="186"/>
              <w:jc w:val="both"/>
            </w:pPr>
            <w:r>
              <w:t>установчий документ музею, а також документи, які підтверджують виконання засновниками музею вимог, передбачених </w:t>
            </w:r>
            <w:hyperlink r:id="rId6" w:anchor="n70" w:tgtFrame="_blank" w:history="1">
              <w:r>
                <w:rPr>
                  <w:rStyle w:val="a6"/>
                  <w:color w:val="000099"/>
                </w:rPr>
                <w:t>частиною третьою</w:t>
              </w:r>
            </w:hyperlink>
            <w:r>
              <w:t> статті 7 Закону України “Про музеї та музейну справу”. Документи щодо матеріальної бази та її оснащення подаються в разі їх наявності</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t>5. Заклад освіти будь-якої форми власності, що має ліцензію на провадження освітньої діяльності</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left="186"/>
              <w:jc w:val="both"/>
            </w:pPr>
            <w:r>
              <w:t>установчий документ юридичної особи, яка отримала ліцензію на провадження освітньої діяльності, та документ, що підтверджує наявність ліцензії на право провадження відповідного виду освітньої діяльності (копія виписки з Єдиного державного реєстру юридичних осіб, фізичних осіб - підприємців та громадських формувань)</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lastRenderedPageBreak/>
              <w:t>6.** Громадська організація (об’єднання) ветеранів для розміщення реабілітаційних установ для ветеранів</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ind w:left="186"/>
              <w:jc w:val="both"/>
            </w:pPr>
            <w:r>
              <w:t>установчий документ</w:t>
            </w:r>
          </w:p>
          <w:p w:rsidR="00D46966" w:rsidRDefault="00D46966" w:rsidP="00FF5B2F">
            <w:pPr>
              <w:pStyle w:val="rvps14"/>
              <w:spacing w:before="71" w:beforeAutospacing="0" w:after="71" w:afterAutospacing="0"/>
              <w:ind w:left="186"/>
              <w:jc w:val="both"/>
            </w:pPr>
            <w:r>
              <w:t>витяг з Реєстру неприбуткових установ та організацій, що підтверджує перебування в ньому організації/установи не менше 12 місяців до дати подання заяви</w:t>
            </w:r>
          </w:p>
          <w:p w:rsidR="00D46966" w:rsidRDefault="00D46966" w:rsidP="00FF5B2F">
            <w:pPr>
              <w:pStyle w:val="rvps14"/>
              <w:spacing w:before="71" w:beforeAutospacing="0" w:after="71" w:afterAutospacing="0"/>
              <w:ind w:left="186"/>
              <w:jc w:val="both"/>
            </w:pPr>
            <w:r>
              <w:t>баланс і звіт про використання доходів (прибутків) за останній повний рік</w:t>
            </w:r>
          </w:p>
          <w:p w:rsidR="00D46966" w:rsidRDefault="00D46966" w:rsidP="00FF5B2F">
            <w:pPr>
              <w:pStyle w:val="rvps14"/>
              <w:spacing w:before="71" w:beforeAutospacing="0" w:after="71" w:afterAutospacing="0"/>
              <w:ind w:left="186"/>
              <w:jc w:val="both"/>
            </w:pPr>
            <w:r>
              <w:t>перелік членів та/або засновників з інформацією про загальну суму сплачених ними внесків за останній звітний рік для фінансування її статутної діяльності (за наявності - також і за останні два роки)</w:t>
            </w:r>
          </w:p>
          <w:p w:rsidR="00D46966" w:rsidRDefault="00D46966" w:rsidP="00FF5B2F">
            <w:pPr>
              <w:pStyle w:val="rvps14"/>
              <w:spacing w:before="71" w:beforeAutospacing="0" w:after="71" w:afterAutospacing="0"/>
              <w:ind w:left="186"/>
              <w:jc w:val="both"/>
            </w:pPr>
            <w:r>
              <w:t>інформація про суми благодійних внесків (пожертв), залучених за останній звітний рік (за наявності - також і за останні два роки)</w:t>
            </w:r>
          </w:p>
          <w:p w:rsidR="00D46966" w:rsidRDefault="00D46966" w:rsidP="00FF5B2F">
            <w:pPr>
              <w:pStyle w:val="rvps14"/>
              <w:spacing w:before="71" w:beforeAutospacing="0" w:after="71" w:afterAutospacing="0"/>
              <w:ind w:left="186"/>
              <w:jc w:val="both"/>
            </w:pPr>
            <w:r>
              <w:t>за наявності - інформація про суму міжнародної технічної допомоги, отриманої від іноземної держави, уряду, уповноваженої урядом іноземної держави органу або організації, іноземного муніципального органу або міжнародної організації, що надають міжнародну технічну допомогу відповідно до міжнародних договорів України, за поточний рік (за наявності - також і за останні два роки)</w:t>
            </w:r>
          </w:p>
          <w:p w:rsidR="00D46966" w:rsidRDefault="00D46966" w:rsidP="00FF5B2F">
            <w:pPr>
              <w:pStyle w:val="rvps14"/>
              <w:spacing w:before="71" w:beforeAutospacing="0" w:after="71" w:afterAutospacing="0"/>
              <w:ind w:left="186"/>
              <w:jc w:val="both"/>
            </w:pPr>
            <w:r>
              <w:t>за наявності - інформація про фінансування та/або підтримку за рахунок коштів державного або місцевих бюджетів</w:t>
            </w:r>
          </w:p>
          <w:p w:rsidR="00D46966" w:rsidRDefault="00D46966" w:rsidP="00FF5B2F">
            <w:pPr>
              <w:pStyle w:val="rvps14"/>
              <w:spacing w:before="71" w:beforeAutospacing="0" w:after="71" w:afterAutospacing="0"/>
              <w:ind w:left="186"/>
              <w:jc w:val="both"/>
            </w:pPr>
            <w:r>
              <w:t>біографічна довідка про всіх членів керівних органів, що містить прізвище, ім’я і по батькові, дату народження, освіту, інформацію про місце роботи за останні десять років та інформацію про членство в інших громадських, та/або благодійних об’єднаннях станом на дату складення довідки</w:t>
            </w:r>
          </w:p>
          <w:p w:rsidR="00D46966" w:rsidRDefault="00D46966" w:rsidP="00FF5B2F">
            <w:pPr>
              <w:pStyle w:val="rvps14"/>
              <w:spacing w:before="71" w:beforeAutospacing="0" w:after="71" w:afterAutospacing="0"/>
              <w:ind w:left="186"/>
              <w:jc w:val="both"/>
            </w:pPr>
            <w:r>
              <w:t>інформація про поточних членів, керівників та засновників організації, що включає їх прізвище, ім’я і по батькові</w:t>
            </w:r>
          </w:p>
          <w:p w:rsidR="00D46966" w:rsidRDefault="00D46966" w:rsidP="00FF5B2F">
            <w:pPr>
              <w:pStyle w:val="rvps14"/>
              <w:spacing w:before="71" w:beforeAutospacing="0" w:after="71" w:afterAutospacing="0"/>
              <w:ind w:left="186"/>
              <w:jc w:val="both"/>
            </w:pPr>
            <w:r>
              <w:t>інформація про майнову базу організації/установи, зокрема про приміщення, в яких організація/установа провадить діяльність станом на дату звернення, із зазначенням правових підстав використання відповідного майна (в межах відповідного населеного пункту/територіальної громади)</w:t>
            </w:r>
          </w:p>
          <w:p w:rsidR="00D46966" w:rsidRDefault="00D46966" w:rsidP="00FF5B2F">
            <w:pPr>
              <w:pStyle w:val="rvps14"/>
              <w:spacing w:before="71" w:beforeAutospacing="0" w:after="71" w:afterAutospacing="0"/>
              <w:ind w:left="186"/>
              <w:jc w:val="both"/>
            </w:pPr>
            <w:r>
              <w:t>звіт за попередній рік про статутну діяльність, який повинен містити:</w:t>
            </w:r>
          </w:p>
          <w:p w:rsidR="00D46966" w:rsidRDefault="00D46966" w:rsidP="00FF5B2F">
            <w:pPr>
              <w:pStyle w:val="rvps14"/>
              <w:spacing w:before="71" w:beforeAutospacing="0" w:after="71" w:afterAutospacing="0"/>
              <w:ind w:left="186"/>
              <w:jc w:val="both"/>
            </w:pPr>
            <w:r>
              <w:t xml:space="preserve">- інформацію про громадські, благодійні, інші заходи, проведені організацією/установою та/або за її участю, за напрямами статутної діяльності такої організації/установи, що включає тему заходу, мету його проведення, кількість людей, що відвідали заходи, із розміщенням </w:t>
            </w:r>
            <w:proofErr w:type="spellStart"/>
            <w:r>
              <w:t>фотозвіту</w:t>
            </w:r>
            <w:proofErr w:type="spellEnd"/>
            <w:r>
              <w:t xml:space="preserve"> заходів, дати і точні адреси їх проведення</w:t>
            </w:r>
          </w:p>
          <w:p w:rsidR="00D46966" w:rsidRDefault="00D46966" w:rsidP="00FF5B2F">
            <w:pPr>
              <w:pStyle w:val="rvps14"/>
              <w:spacing w:before="71" w:beforeAutospacing="0" w:after="71" w:afterAutospacing="0"/>
              <w:ind w:left="186"/>
              <w:jc w:val="both"/>
            </w:pPr>
            <w:r>
              <w:t>- інформацію про реалізовані проекти</w:t>
            </w:r>
          </w:p>
          <w:p w:rsidR="00D46966" w:rsidRDefault="00D46966" w:rsidP="00FF5B2F">
            <w:pPr>
              <w:pStyle w:val="rvps14"/>
              <w:spacing w:before="71" w:beforeAutospacing="0" w:after="71" w:afterAutospacing="0"/>
              <w:ind w:left="186"/>
              <w:jc w:val="both"/>
            </w:pPr>
            <w:r>
              <w:lastRenderedPageBreak/>
              <w:t>лист за підписом керівника про оприлюднення копій документів, зазначених у абзацах третьому -одинадцятому цього пункту, на веб-сайті (сторінці чи профілі в соціальній мережі) організації із наведенням адреси веб-сайту або гіперпосилання на сторінку чи профіль у соціальній мережі</w:t>
            </w:r>
          </w:p>
          <w:p w:rsidR="00D46966" w:rsidRDefault="00D46966" w:rsidP="00FF5B2F">
            <w:pPr>
              <w:pStyle w:val="rvps14"/>
              <w:spacing w:before="71" w:beforeAutospacing="0" w:after="71" w:afterAutospacing="0"/>
              <w:ind w:left="186"/>
              <w:jc w:val="both"/>
            </w:pPr>
            <w:r>
              <w:t>обґрунтування потреби в оренді об’єкта, щодо якого подана заява</w:t>
            </w:r>
          </w:p>
          <w:p w:rsidR="00D46966" w:rsidRDefault="00D46966" w:rsidP="00FF5B2F">
            <w:pPr>
              <w:pStyle w:val="rvps14"/>
              <w:spacing w:before="71" w:beforeAutospacing="0" w:after="71" w:afterAutospacing="0" w:line="17" w:lineRule="atLeast"/>
              <w:ind w:left="186"/>
              <w:jc w:val="both"/>
            </w:pPr>
            <w:r>
              <w:t>докази перебування професійних лікарів та/або психологів у трудових відносинах з організацією (дипломи, копії трудових книжок, інших документів, які свідчать про наявність трудових відносин)</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lastRenderedPageBreak/>
              <w:t>7.** Громадська організація (об’єднання) у сфері культури і мистецтв</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ind w:left="186"/>
              <w:jc w:val="both"/>
            </w:pPr>
            <w:r>
              <w:t>документи, передбачені абзацами першим - тринадцятим пункту 6 цього додатка</w:t>
            </w:r>
          </w:p>
          <w:p w:rsidR="00D46966" w:rsidRDefault="00D46966" w:rsidP="00FF5B2F">
            <w:pPr>
              <w:pStyle w:val="rvps14"/>
              <w:spacing w:before="71" w:beforeAutospacing="0" w:after="71" w:afterAutospacing="0" w:line="17" w:lineRule="atLeast"/>
              <w:ind w:left="186"/>
              <w:jc w:val="both"/>
            </w:pPr>
            <w:r>
              <w:t>докази перебування представників творчих професій у трудових відносинах з організацією (дипломи, копії трудових книжок, інших документів, що підтверджують наявність трудових відносин)</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t>8.** Національні творчі спілки або їх члени під творчі майстерні</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ind w:left="186"/>
              <w:jc w:val="both"/>
            </w:pPr>
            <w:r>
              <w:t>статут (положення) творчої спілки, зареєстрований в порядку, передбаченому </w:t>
            </w:r>
            <w:hyperlink r:id="rId7" w:anchor="n126" w:tgtFrame="_blank" w:history="1">
              <w:r>
                <w:rPr>
                  <w:rStyle w:val="a6"/>
                  <w:color w:val="000099"/>
                </w:rPr>
                <w:t>статтею 10</w:t>
              </w:r>
            </w:hyperlink>
            <w:r>
              <w:t> Закону України “Про професійних творчих працівників і творчі спілки”</w:t>
            </w:r>
          </w:p>
          <w:p w:rsidR="00D46966" w:rsidRDefault="00D46966" w:rsidP="00FF5B2F">
            <w:pPr>
              <w:pStyle w:val="rvps14"/>
              <w:spacing w:before="71" w:beforeAutospacing="0" w:after="71" w:afterAutospacing="0"/>
              <w:ind w:left="186"/>
              <w:jc w:val="both"/>
            </w:pPr>
            <w:r>
              <w:t>витяг з Реєстру неприбуткових установ та організацій</w:t>
            </w:r>
          </w:p>
          <w:p w:rsidR="00D46966" w:rsidRDefault="00D46966" w:rsidP="00FF5B2F">
            <w:pPr>
              <w:pStyle w:val="rvps14"/>
              <w:spacing w:before="71" w:beforeAutospacing="0" w:after="71" w:afterAutospacing="0"/>
              <w:ind w:left="186"/>
              <w:jc w:val="both"/>
            </w:pPr>
            <w:r>
              <w:t>баланс і звіт про використання доходів (прибутків) неприбуткової організації за останній повний рік</w:t>
            </w:r>
          </w:p>
          <w:p w:rsidR="00D46966" w:rsidRDefault="00D46966" w:rsidP="00FF5B2F">
            <w:pPr>
              <w:pStyle w:val="rvps14"/>
              <w:spacing w:before="71" w:beforeAutospacing="0" w:after="71" w:afterAutospacing="0"/>
              <w:ind w:left="186"/>
              <w:jc w:val="both"/>
            </w:pPr>
            <w:r>
              <w:t>перелік членів творчої спілки (у кількості не менше 100 для національних творчих спілок), складений на дату звернення</w:t>
            </w:r>
          </w:p>
          <w:p w:rsidR="00D46966" w:rsidRDefault="00D46966" w:rsidP="00FF5B2F">
            <w:pPr>
              <w:pStyle w:val="rvps14"/>
              <w:spacing w:before="71" w:beforeAutospacing="0" w:after="71" w:afterAutospacing="0"/>
              <w:ind w:left="186"/>
              <w:jc w:val="both"/>
            </w:pPr>
            <w:r>
              <w:t>лист за підписом керівника організації про оприлюднення копій документів, зазначених у абзацах першому - четвертому цього пункту, на веб-сайті спілки із наведенням гіперпосилання на веб-сайт, де оприлюднені відповідні документи</w:t>
            </w:r>
          </w:p>
          <w:p w:rsidR="00D46966" w:rsidRDefault="00D46966" w:rsidP="00FF5B2F">
            <w:pPr>
              <w:pStyle w:val="rvps14"/>
              <w:spacing w:before="71" w:beforeAutospacing="0" w:after="71" w:afterAutospacing="0" w:line="17" w:lineRule="atLeast"/>
              <w:ind w:left="186"/>
              <w:jc w:val="both"/>
            </w:pPr>
            <w:r>
              <w:t>документ, який підтверджує членство заявника у відповідній національній творчій спілці (подається у разі індивідуального звернення члена такої спілки)</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t>9.** Реабілітаційна установа для осіб з інвалідністю та дітей з інвалідністю для розміщення таких реабілітаційних установ</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ind w:left="186"/>
              <w:jc w:val="both"/>
            </w:pPr>
            <w:r>
              <w:t>державна або комунальна установа подає установчий документ реабілітаційної установи та документ, що підтверджує наявність ліцензії на право провадження відповідного виду діяльності (копія виписки з Єдиного державного реєстру юридичних осіб, фізичних осіб - підприємців та громадських формувань)</w:t>
            </w:r>
          </w:p>
          <w:p w:rsidR="00D46966" w:rsidRDefault="00D46966" w:rsidP="00FF5B2F">
            <w:pPr>
              <w:pStyle w:val="rvps14"/>
              <w:spacing w:before="71" w:beforeAutospacing="0" w:after="71" w:afterAutospacing="0" w:line="17" w:lineRule="atLeast"/>
              <w:ind w:left="186"/>
              <w:jc w:val="both"/>
            </w:pPr>
            <w:r>
              <w:t>громадське об’єднання додатково подає документи, передбачені абзацами першим - тринадцятим пункту 6 цього додатка</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t xml:space="preserve">10. Державне або комунальне спеціалізоване підприємство, установа або заклад соціального обслуговування, що надає соціальні послуги відповідно </w:t>
            </w:r>
            <w:r>
              <w:lastRenderedPageBreak/>
              <w:t>до </w:t>
            </w:r>
            <w:hyperlink r:id="rId8" w:tgtFrame="_blank" w:history="1">
              <w:r>
                <w:rPr>
                  <w:rStyle w:val="a6"/>
                  <w:color w:val="000099"/>
                </w:rPr>
                <w:t>Закону України</w:t>
              </w:r>
            </w:hyperlink>
            <w:r>
              <w:t> “Про соціальні послуги”</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ind w:left="186"/>
              <w:jc w:val="both"/>
            </w:pPr>
            <w:r>
              <w:lastRenderedPageBreak/>
              <w:t xml:space="preserve">державне або комунальне спеціалізоване підприємство, установа або заклад соціального обслуговування, що надає соціальні послуги державної або комунальної форми власності, подає </w:t>
            </w:r>
            <w:r>
              <w:lastRenderedPageBreak/>
              <w:t>установчий документ юридичної особи та витяг з Реєстру надавачів та отримувачів соціальних послуг</w:t>
            </w:r>
          </w:p>
          <w:p w:rsidR="00D46966" w:rsidRDefault="00D46966" w:rsidP="00FF5B2F">
            <w:pPr>
              <w:pStyle w:val="rvps14"/>
              <w:spacing w:before="71" w:beforeAutospacing="0" w:after="71" w:afterAutospacing="0" w:line="17" w:lineRule="atLeast"/>
              <w:ind w:left="186"/>
              <w:jc w:val="both"/>
            </w:pPr>
            <w:r>
              <w:t>громадське об’єднання додатково подає документи, передбачені абзацами першим - тринадцятим пункту 6 цього додатка, а якщо підприємство, установа або заклад є господарським товариством - документи, передбачені абзацами першим, третім, четвертим, шостим - тринадцятим пункту 6 цього додатка</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lastRenderedPageBreak/>
              <w:t>11. Державні видавництва і підприємства книгорозповсюдження, вітчизняне видавництво та підприємство книгорозповсюдження, що забезпечує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ind w:left="186"/>
              <w:jc w:val="both"/>
            </w:pPr>
            <w:r>
              <w:t>установчий документ юридичної особи</w:t>
            </w:r>
          </w:p>
          <w:p w:rsidR="00D46966" w:rsidRDefault="00D46966" w:rsidP="00FF5B2F">
            <w:pPr>
              <w:pStyle w:val="rvps14"/>
              <w:spacing w:before="71" w:beforeAutospacing="0" w:after="71" w:afterAutospacing="0" w:line="17" w:lineRule="atLeast"/>
              <w:ind w:left="186"/>
              <w:jc w:val="both"/>
            </w:pPr>
            <w:r>
              <w:t>довідка про випуск та/або розповсюдження не менш як 50 відсотків книжкової продукції державною мовою, надана у порядку, встановленому Кабінетом Міністрів України (крім державних видавництв і підприємств книгорозповсюдження)</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t>12. Народний депутат України</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ind w:left="186"/>
              <w:jc w:val="both"/>
            </w:pPr>
            <w:r>
              <w:t xml:space="preserve">посвідчення народного депутата України, заява народного депутата України про надання приміщення для громадської приймальні на строк здійснення депутатських повноважень, у якій зазначається відсутність у депутата інших </w:t>
            </w:r>
            <w:proofErr w:type="spellStart"/>
            <w:r>
              <w:t>приймалень</w:t>
            </w:r>
            <w:proofErr w:type="spellEnd"/>
          </w:p>
          <w:p w:rsidR="00D46966" w:rsidRDefault="00D46966" w:rsidP="00FF5B2F">
            <w:pPr>
              <w:pStyle w:val="rvps14"/>
              <w:spacing w:before="71" w:beforeAutospacing="0" w:after="71" w:afterAutospacing="0"/>
              <w:ind w:left="186"/>
              <w:jc w:val="both"/>
            </w:pPr>
            <w:r>
              <w:rPr>
                <w:color w:val="333333"/>
              </w:rPr>
              <w:t>інформацію про оренду іншого</w:t>
            </w:r>
            <w:r w:rsidRPr="00EC535C">
              <w:rPr>
                <w:color w:val="333333"/>
              </w:rPr>
              <w:t xml:space="preserve"> державн</w:t>
            </w:r>
            <w:r>
              <w:rPr>
                <w:color w:val="333333"/>
              </w:rPr>
              <w:t>ого</w:t>
            </w:r>
            <w:r w:rsidRPr="00EC535C">
              <w:rPr>
                <w:color w:val="333333"/>
              </w:rPr>
              <w:t xml:space="preserve"> або комунальн</w:t>
            </w:r>
            <w:r>
              <w:rPr>
                <w:color w:val="333333"/>
              </w:rPr>
              <w:t>ого</w:t>
            </w:r>
            <w:r w:rsidRPr="00EC535C">
              <w:rPr>
                <w:color w:val="333333"/>
              </w:rPr>
              <w:t xml:space="preserve"> майно для розміщення громадської приймальні в </w:t>
            </w:r>
            <w:r>
              <w:rPr>
                <w:color w:val="333333"/>
              </w:rPr>
              <w:t>межах конкретної</w:t>
            </w:r>
            <w:r w:rsidRPr="00EC535C">
              <w:rPr>
                <w:color w:val="333333"/>
              </w:rPr>
              <w:t xml:space="preserve"> адміністративно-територіальній одиниці (районі, місті, районі в місті, селищі, селі).</w:t>
            </w:r>
          </w:p>
          <w:p w:rsidR="00D46966" w:rsidRDefault="00D46966" w:rsidP="00FF5B2F">
            <w:pPr>
              <w:pStyle w:val="rvps14"/>
              <w:spacing w:before="71" w:beforeAutospacing="0" w:after="71" w:afterAutospacing="0" w:line="17" w:lineRule="atLeast"/>
              <w:ind w:left="186"/>
              <w:jc w:val="both"/>
            </w:pPr>
            <w:r>
              <w:t>Якщо народний депутат України обраний по одномандатному виборчому округу, то у своїй заяві він зазначає номер відповідного округу</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t>13. Депутат місцевої ради для розміщення громадської приймальні такого депутата</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ind w:left="186"/>
              <w:jc w:val="both"/>
            </w:pPr>
            <w:r>
              <w:t>копія посвідчення депутата місцевої ради та заява депутата місцевої ради про надання приміщення для громадської приймальні на строк здійснення депутатських повноважень</w:t>
            </w:r>
          </w:p>
          <w:p w:rsidR="00D46966" w:rsidRDefault="00D46966" w:rsidP="00FF5B2F">
            <w:pPr>
              <w:pStyle w:val="rvps14"/>
              <w:spacing w:before="71" w:beforeAutospacing="0" w:after="71" w:afterAutospacing="0"/>
              <w:ind w:left="186"/>
              <w:jc w:val="both"/>
            </w:pPr>
            <w:r>
              <w:rPr>
                <w:color w:val="333333"/>
              </w:rPr>
              <w:t>інформацію про оренду іншого</w:t>
            </w:r>
            <w:r w:rsidRPr="00EC535C">
              <w:rPr>
                <w:color w:val="333333"/>
              </w:rPr>
              <w:t xml:space="preserve"> державн</w:t>
            </w:r>
            <w:r>
              <w:rPr>
                <w:color w:val="333333"/>
              </w:rPr>
              <w:t>ого</w:t>
            </w:r>
            <w:r w:rsidRPr="00EC535C">
              <w:rPr>
                <w:color w:val="333333"/>
              </w:rPr>
              <w:t xml:space="preserve"> або комунальн</w:t>
            </w:r>
            <w:r>
              <w:rPr>
                <w:color w:val="333333"/>
              </w:rPr>
              <w:t>ого</w:t>
            </w:r>
            <w:r w:rsidRPr="00EC535C">
              <w:rPr>
                <w:color w:val="333333"/>
              </w:rPr>
              <w:t xml:space="preserve"> майно для розміщення громадської приймальні в </w:t>
            </w:r>
            <w:r>
              <w:rPr>
                <w:color w:val="333333"/>
              </w:rPr>
              <w:t>межах конкретної</w:t>
            </w:r>
            <w:r w:rsidRPr="00EC535C">
              <w:rPr>
                <w:color w:val="333333"/>
              </w:rPr>
              <w:t xml:space="preserve"> адміністративно-територіальній одиниці (районі, місті, районі в місті, селищі, селі).</w:t>
            </w:r>
          </w:p>
          <w:p w:rsidR="00D46966" w:rsidRDefault="00D46966" w:rsidP="00FF5B2F">
            <w:pPr>
              <w:pStyle w:val="rvps14"/>
              <w:spacing w:before="71" w:beforeAutospacing="0" w:after="71" w:afterAutospacing="0" w:line="17" w:lineRule="atLeast"/>
              <w:ind w:left="186"/>
              <w:jc w:val="both"/>
            </w:pPr>
            <w:r>
              <w:t>інші документи, передбачені рішенням відповідного представницького органу місцевого самоврядування</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t>14. Потенційний орендар для організації та проведення науково-практичних, культурних, мистецьких, громадських, суспільних та політичних заходів</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ind w:left="186"/>
              <w:jc w:val="both"/>
            </w:pPr>
            <w:r>
              <w:t>установчий документ юридичної особи</w:t>
            </w:r>
          </w:p>
          <w:p w:rsidR="00D46966" w:rsidRDefault="00D46966" w:rsidP="00FF5B2F">
            <w:pPr>
              <w:pStyle w:val="rvps14"/>
              <w:spacing w:before="71" w:beforeAutospacing="0" w:after="71" w:afterAutospacing="0" w:line="17" w:lineRule="atLeast"/>
              <w:ind w:left="186"/>
              <w:jc w:val="both"/>
            </w:pPr>
            <w:r>
              <w:t>документ, що підтверджує проведення відповідного заходу, у якому зазначено дату та строк його проведення</w:t>
            </w:r>
          </w:p>
        </w:tc>
      </w:tr>
      <w:tr w:rsidR="00D46966" w:rsidTr="00FF5B2F">
        <w:trPr>
          <w:trHeight w:val="17"/>
        </w:trPr>
        <w:tc>
          <w:tcPr>
            <w:tcW w:w="2159" w:type="pct"/>
            <w:tcBorders>
              <w:top w:val="nil"/>
              <w:left w:val="nil"/>
              <w:bottom w:val="nil"/>
              <w:right w:val="nil"/>
            </w:tcBorders>
            <w:hideMark/>
          </w:tcPr>
          <w:p w:rsidR="00D46966" w:rsidRDefault="00D46966" w:rsidP="00FF5B2F">
            <w:pPr>
              <w:pStyle w:val="rvps14"/>
              <w:spacing w:before="71" w:beforeAutospacing="0" w:after="71" w:afterAutospacing="0" w:line="17" w:lineRule="atLeast"/>
              <w:ind w:right="79"/>
              <w:jc w:val="both"/>
            </w:pPr>
            <w:r>
              <w:t>15. Суб’єкт виборчого процесу з метою проведення публічних заходів (зборів, дебатів, дискусій) під час та на період виборчої кампанії</w:t>
            </w:r>
          </w:p>
        </w:tc>
        <w:tc>
          <w:tcPr>
            <w:tcW w:w="2841" w:type="pct"/>
            <w:tcBorders>
              <w:top w:val="nil"/>
              <w:left w:val="nil"/>
              <w:bottom w:val="nil"/>
              <w:right w:val="nil"/>
            </w:tcBorders>
            <w:hideMark/>
          </w:tcPr>
          <w:p w:rsidR="00D46966" w:rsidRDefault="00D46966" w:rsidP="00FF5B2F">
            <w:pPr>
              <w:pStyle w:val="rvps14"/>
              <w:spacing w:before="71" w:beforeAutospacing="0" w:after="71" w:afterAutospacing="0"/>
              <w:ind w:left="186"/>
              <w:jc w:val="both"/>
            </w:pPr>
            <w:r>
              <w:t>установчий документ юридичної особи</w:t>
            </w:r>
          </w:p>
          <w:p w:rsidR="00D46966" w:rsidRDefault="00D46966" w:rsidP="00FF5B2F">
            <w:pPr>
              <w:pStyle w:val="rvps14"/>
              <w:spacing w:before="71" w:beforeAutospacing="0" w:after="71" w:afterAutospacing="0" w:line="17" w:lineRule="atLeast"/>
              <w:ind w:left="186"/>
              <w:jc w:val="both"/>
            </w:pPr>
            <w:r>
              <w:t>документ, що підтверджує проведення відповідного заходу, в якому зазначено дату та строк його проведення</w:t>
            </w:r>
          </w:p>
        </w:tc>
      </w:tr>
    </w:tbl>
    <w:p w:rsidR="00D46966" w:rsidRDefault="00D46966" w:rsidP="00D46966">
      <w:pPr>
        <w:pStyle w:val="rvps2"/>
        <w:shd w:val="clear" w:color="auto" w:fill="FFFFFF"/>
        <w:spacing w:before="0" w:beforeAutospacing="0" w:after="71" w:afterAutospacing="0"/>
        <w:ind w:firstLine="214"/>
        <w:jc w:val="both"/>
        <w:rPr>
          <w:szCs w:val="28"/>
        </w:rPr>
      </w:pPr>
      <w:bookmarkStart w:id="5" w:name="n800"/>
      <w:bookmarkEnd w:id="5"/>
    </w:p>
    <w:p w:rsidR="00D46966" w:rsidRPr="00FE7302" w:rsidRDefault="00D46966" w:rsidP="00D46966">
      <w:pPr>
        <w:pStyle w:val="rvps2"/>
        <w:shd w:val="clear" w:color="auto" w:fill="FFFFFF"/>
        <w:spacing w:before="0" w:beforeAutospacing="0" w:after="71" w:afterAutospacing="0"/>
        <w:ind w:firstLine="214"/>
        <w:jc w:val="both"/>
        <w:rPr>
          <w:szCs w:val="28"/>
        </w:rPr>
      </w:pPr>
      <w:r w:rsidRPr="00FE7302">
        <w:rPr>
          <w:szCs w:val="28"/>
        </w:rPr>
        <w:t>Установчий документ (статут) подається потенційним орендарем лише у разі, коли відповідний установчий документ (статут) не оприлюднено на порталі електронних сервісів, відповідно до </w:t>
      </w:r>
      <w:hyperlink r:id="rId9" w:tgtFrame="_blank" w:history="1">
        <w:r w:rsidRPr="00FE7302">
          <w:rPr>
            <w:rStyle w:val="a6"/>
            <w:szCs w:val="28"/>
          </w:rPr>
          <w:t>Закону України</w:t>
        </w:r>
      </w:hyperlink>
      <w:r w:rsidRPr="00FE7302">
        <w:rPr>
          <w:szCs w:val="28"/>
        </w:rPr>
        <w:t> “Про державну реєстрацію юридичних осіб, фізичних осіб - підприємців та громадських формувань”.</w:t>
      </w:r>
    </w:p>
    <w:p w:rsidR="00D46966" w:rsidRDefault="00D46966" w:rsidP="00D46966">
      <w:pPr>
        <w:pStyle w:val="rvps8"/>
        <w:shd w:val="clear" w:color="auto" w:fill="FFFFFF"/>
        <w:spacing w:before="0" w:beforeAutospacing="0" w:after="71" w:afterAutospacing="0"/>
        <w:jc w:val="both"/>
        <w:rPr>
          <w:color w:val="333333"/>
          <w:sz w:val="11"/>
          <w:szCs w:val="11"/>
        </w:rPr>
      </w:pPr>
      <w:bookmarkStart w:id="6" w:name="n801"/>
      <w:bookmarkEnd w:id="6"/>
      <w:r>
        <w:rPr>
          <w:rStyle w:val="rvts82"/>
          <w:color w:val="333333"/>
          <w:sz w:val="20"/>
          <w:szCs w:val="20"/>
        </w:rPr>
        <w:t>_________</w:t>
      </w:r>
      <w:r>
        <w:rPr>
          <w:color w:val="333333"/>
          <w:sz w:val="11"/>
          <w:szCs w:val="11"/>
        </w:rPr>
        <w:br/>
      </w:r>
      <w:r>
        <w:rPr>
          <w:rStyle w:val="rvts82"/>
          <w:color w:val="333333"/>
          <w:sz w:val="20"/>
          <w:szCs w:val="20"/>
        </w:rPr>
        <w:t>* Подається оригінал або належним чином завірена копія документа</w:t>
      </w:r>
    </w:p>
    <w:p w:rsidR="00D46966" w:rsidRPr="00FD44EB" w:rsidRDefault="00D46966" w:rsidP="00D46966">
      <w:pPr>
        <w:pStyle w:val="rvps2"/>
        <w:shd w:val="clear" w:color="auto" w:fill="FFFFFF"/>
        <w:spacing w:before="0" w:beforeAutospacing="0" w:after="71" w:afterAutospacing="0"/>
        <w:jc w:val="both"/>
        <w:rPr>
          <w:color w:val="333333"/>
          <w:sz w:val="20"/>
          <w:szCs w:val="20"/>
        </w:rPr>
      </w:pPr>
      <w:r w:rsidRPr="00FD44EB">
        <w:rPr>
          <w:rStyle w:val="rvts82"/>
          <w:color w:val="333333"/>
          <w:sz w:val="20"/>
          <w:szCs w:val="20"/>
        </w:rPr>
        <w:t xml:space="preserve">** </w:t>
      </w:r>
      <w:r w:rsidRPr="00FD44EB">
        <w:rPr>
          <w:color w:val="333333"/>
          <w:sz w:val="20"/>
          <w:szCs w:val="20"/>
          <w:shd w:val="clear" w:color="auto" w:fill="FFFFFF"/>
        </w:rPr>
        <w:t xml:space="preserve">Установи, організації у сфері культури і мистецтв чи громадські організації у сфері культури і мистецтв (у тому числі національні творчі спілки); </w:t>
      </w:r>
      <w:r w:rsidRPr="00FD44EB">
        <w:rPr>
          <w:color w:val="333333"/>
          <w:sz w:val="20"/>
          <w:szCs w:val="20"/>
        </w:rPr>
        <w:t>громадські організації ветеранів для розміщення реабілітаційних установ для ветеранів;</w:t>
      </w:r>
      <w:bookmarkStart w:id="7" w:name="n310"/>
      <w:bookmarkEnd w:id="7"/>
      <w:r w:rsidRPr="00FD44EB">
        <w:rPr>
          <w:color w:val="333333"/>
          <w:sz w:val="20"/>
          <w:szCs w:val="20"/>
        </w:rPr>
        <w:t xml:space="preserve"> реабілітаційні установи для осіб з інвалідністю та дітей з інвалідністю для розміщення таких реабілітаційних установ </w:t>
      </w:r>
      <w:r w:rsidRPr="00FD44EB">
        <w:rPr>
          <w:color w:val="333333"/>
          <w:sz w:val="20"/>
          <w:szCs w:val="20"/>
          <w:shd w:val="clear" w:color="auto" w:fill="FFFFFF"/>
        </w:rPr>
        <w:t>(крім державних та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підтверджують кількісні показники за кожним із наступних критеріїв оцінки:</w:t>
      </w:r>
    </w:p>
    <w:tbl>
      <w:tblPr>
        <w:tblW w:w="4995" w:type="pct"/>
        <w:tblBorders>
          <w:top w:val="outset" w:sz="2" w:space="0" w:color="auto"/>
          <w:left w:val="outset" w:sz="2" w:space="0" w:color="auto"/>
          <w:bottom w:val="outset" w:sz="2" w:space="0" w:color="auto"/>
          <w:right w:val="outset" w:sz="2" w:space="0" w:color="auto"/>
        </w:tblBorders>
        <w:tblCellMar>
          <w:top w:w="9" w:type="dxa"/>
          <w:left w:w="9" w:type="dxa"/>
          <w:bottom w:w="9" w:type="dxa"/>
          <w:right w:w="9" w:type="dxa"/>
        </w:tblCellMar>
        <w:tblLook w:val="04A0" w:firstRow="1" w:lastRow="0" w:firstColumn="1" w:lastColumn="0" w:noHBand="0" w:noVBand="1"/>
      </w:tblPr>
      <w:tblGrid>
        <w:gridCol w:w="9626"/>
      </w:tblGrid>
      <w:tr w:rsidR="00D46966" w:rsidRPr="00FD44EB" w:rsidTr="00FF5B2F">
        <w:trPr>
          <w:trHeight w:val="17"/>
        </w:trPr>
        <w:tc>
          <w:tcPr>
            <w:tcW w:w="5000" w:type="pct"/>
            <w:tcBorders>
              <w:top w:val="single" w:sz="2" w:space="0" w:color="000000"/>
              <w:left w:val="nil"/>
              <w:bottom w:val="single" w:sz="2" w:space="0" w:color="000000"/>
              <w:right w:val="single" w:sz="2" w:space="0" w:color="000000"/>
            </w:tcBorders>
            <w:hideMark/>
          </w:tcPr>
          <w:p w:rsidR="00D46966" w:rsidRPr="00FD44EB" w:rsidRDefault="00D46966" w:rsidP="00FF5B2F">
            <w:pPr>
              <w:spacing w:before="71" w:after="71" w:line="17" w:lineRule="atLeast"/>
              <w:jc w:val="center"/>
            </w:pPr>
            <w:bookmarkStart w:id="8" w:name="n804"/>
            <w:bookmarkEnd w:id="8"/>
            <w:proofErr w:type="spellStart"/>
            <w:r w:rsidRPr="00FD44EB">
              <w:t>Критерій</w:t>
            </w:r>
            <w:proofErr w:type="spellEnd"/>
            <w:r w:rsidRPr="00FD44EB">
              <w:t xml:space="preserve"> </w:t>
            </w:r>
            <w:proofErr w:type="spellStart"/>
            <w:r w:rsidRPr="00FD44EB">
              <w:t>оцінки</w:t>
            </w:r>
            <w:proofErr w:type="spellEnd"/>
          </w:p>
        </w:tc>
      </w:tr>
      <w:tr w:rsidR="00D46966" w:rsidRPr="00FD44EB" w:rsidTr="00FF5B2F">
        <w:trPr>
          <w:trHeight w:val="17"/>
        </w:trPr>
        <w:tc>
          <w:tcPr>
            <w:tcW w:w="5000" w:type="pct"/>
            <w:tcBorders>
              <w:top w:val="single" w:sz="2" w:space="0" w:color="000000"/>
              <w:left w:val="nil"/>
              <w:bottom w:val="nil"/>
              <w:right w:val="nil"/>
            </w:tcBorders>
            <w:hideMark/>
          </w:tcPr>
          <w:p w:rsidR="00D46966" w:rsidRPr="00FD44EB" w:rsidRDefault="00D46966" w:rsidP="00FF5B2F">
            <w:pPr>
              <w:spacing w:before="71" w:after="71" w:line="17" w:lineRule="atLeast"/>
            </w:pPr>
            <w:r w:rsidRPr="00FD44EB">
              <w:t xml:space="preserve">1. </w:t>
            </w:r>
            <w:proofErr w:type="spellStart"/>
            <w:r w:rsidRPr="00FD44EB">
              <w:t>Розмір</w:t>
            </w:r>
            <w:proofErr w:type="spellEnd"/>
            <w:r w:rsidRPr="00FD44EB">
              <w:t xml:space="preserve"> </w:t>
            </w:r>
            <w:proofErr w:type="spellStart"/>
            <w:r w:rsidRPr="00FD44EB">
              <w:t>благодійних</w:t>
            </w:r>
            <w:proofErr w:type="spellEnd"/>
            <w:r w:rsidRPr="00FD44EB">
              <w:t xml:space="preserve"> </w:t>
            </w:r>
            <w:proofErr w:type="spellStart"/>
            <w:r w:rsidRPr="00FD44EB">
              <w:t>внесків</w:t>
            </w:r>
            <w:proofErr w:type="spellEnd"/>
            <w:r w:rsidRPr="00FD44EB">
              <w:t xml:space="preserve"> (</w:t>
            </w:r>
            <w:proofErr w:type="spellStart"/>
            <w:r w:rsidRPr="00FD44EB">
              <w:t>пожертв</w:t>
            </w:r>
            <w:proofErr w:type="spellEnd"/>
            <w:r w:rsidRPr="00FD44EB">
              <w:t xml:space="preserve">), </w:t>
            </w:r>
            <w:proofErr w:type="spellStart"/>
            <w:r w:rsidRPr="00FD44EB">
              <w:t>залучених</w:t>
            </w:r>
            <w:proofErr w:type="spellEnd"/>
            <w:r w:rsidRPr="00FD44EB">
              <w:t xml:space="preserve"> </w:t>
            </w:r>
            <w:proofErr w:type="spellStart"/>
            <w:r w:rsidRPr="00FD44EB">
              <w:t>організацією</w:t>
            </w:r>
            <w:proofErr w:type="spellEnd"/>
            <w:r w:rsidRPr="00FD44EB">
              <w:t>/</w:t>
            </w:r>
            <w:proofErr w:type="spellStart"/>
            <w:r w:rsidRPr="00FD44EB">
              <w:t>установою</w:t>
            </w:r>
            <w:proofErr w:type="spellEnd"/>
            <w:r w:rsidRPr="00FD44EB">
              <w:t xml:space="preserve"> (</w:t>
            </w:r>
            <w:proofErr w:type="spellStart"/>
            <w:r w:rsidRPr="00FD44EB">
              <w:t>враховуються</w:t>
            </w:r>
            <w:proofErr w:type="spellEnd"/>
            <w:r w:rsidRPr="00FD44EB">
              <w:t xml:space="preserve"> </w:t>
            </w:r>
            <w:proofErr w:type="spellStart"/>
            <w:r w:rsidRPr="00FD44EB">
              <w:t>благодійні</w:t>
            </w:r>
            <w:proofErr w:type="spellEnd"/>
            <w:r w:rsidRPr="00FD44EB">
              <w:t xml:space="preserve"> </w:t>
            </w:r>
            <w:proofErr w:type="spellStart"/>
            <w:r w:rsidRPr="00FD44EB">
              <w:t>внески</w:t>
            </w:r>
            <w:proofErr w:type="spellEnd"/>
            <w:r w:rsidRPr="00FD44EB">
              <w:t xml:space="preserve"> (</w:t>
            </w:r>
            <w:proofErr w:type="spellStart"/>
            <w:r w:rsidRPr="00FD44EB">
              <w:t>пожертви</w:t>
            </w:r>
            <w:proofErr w:type="spellEnd"/>
            <w:r w:rsidRPr="00FD44EB">
              <w:t xml:space="preserve">), </w:t>
            </w:r>
            <w:proofErr w:type="spellStart"/>
            <w:r w:rsidRPr="00FD44EB">
              <w:t>які</w:t>
            </w:r>
            <w:proofErr w:type="spellEnd"/>
            <w:r w:rsidRPr="00FD44EB">
              <w:t xml:space="preserve"> </w:t>
            </w:r>
            <w:proofErr w:type="spellStart"/>
            <w:r w:rsidRPr="00FD44EB">
              <w:t>залучені</w:t>
            </w:r>
            <w:proofErr w:type="spellEnd"/>
            <w:r w:rsidRPr="00FD44EB">
              <w:t xml:space="preserve"> </w:t>
            </w:r>
            <w:proofErr w:type="spellStart"/>
            <w:r w:rsidRPr="00FD44EB">
              <w:t>організацією</w:t>
            </w:r>
            <w:proofErr w:type="spellEnd"/>
            <w:r w:rsidRPr="00FD44EB">
              <w:t xml:space="preserve"> за </w:t>
            </w:r>
            <w:proofErr w:type="spellStart"/>
            <w:r w:rsidRPr="00FD44EB">
              <w:t>період</w:t>
            </w:r>
            <w:proofErr w:type="spellEnd"/>
            <w:r w:rsidRPr="00FD44EB">
              <w:t xml:space="preserve"> не </w:t>
            </w:r>
            <w:proofErr w:type="spellStart"/>
            <w:r w:rsidRPr="00FD44EB">
              <w:t>більше</w:t>
            </w:r>
            <w:proofErr w:type="spellEnd"/>
            <w:r w:rsidRPr="00FD44EB">
              <w:t xml:space="preserve"> </w:t>
            </w:r>
            <w:proofErr w:type="spellStart"/>
            <w:r w:rsidRPr="00FD44EB">
              <w:t>ніж</w:t>
            </w:r>
            <w:proofErr w:type="spellEnd"/>
            <w:r w:rsidRPr="00FD44EB">
              <w:t xml:space="preserve"> три </w:t>
            </w:r>
            <w:proofErr w:type="spellStart"/>
            <w:r w:rsidRPr="00FD44EB">
              <w:t>останніх</w:t>
            </w:r>
            <w:proofErr w:type="spellEnd"/>
            <w:r w:rsidRPr="00FD44EB">
              <w:t xml:space="preserve"> роки і </w:t>
            </w:r>
            <w:proofErr w:type="spellStart"/>
            <w:r w:rsidRPr="00FD44EB">
              <w:t>відображені</w:t>
            </w:r>
            <w:proofErr w:type="spellEnd"/>
            <w:r w:rsidRPr="00FD44EB">
              <w:t xml:space="preserve"> у </w:t>
            </w:r>
            <w:proofErr w:type="spellStart"/>
            <w:r w:rsidRPr="00FD44EB">
              <w:t>фінансовій</w:t>
            </w:r>
            <w:proofErr w:type="spellEnd"/>
            <w:r w:rsidRPr="00FD44EB">
              <w:t xml:space="preserve"> </w:t>
            </w:r>
            <w:proofErr w:type="spellStart"/>
            <w:r w:rsidRPr="00FD44EB">
              <w:t>звітності</w:t>
            </w:r>
            <w:proofErr w:type="spellEnd"/>
            <w:r w:rsidRPr="00FD44EB">
              <w:t xml:space="preserve"> </w:t>
            </w:r>
            <w:proofErr w:type="spellStart"/>
            <w:r w:rsidRPr="00FD44EB">
              <w:t>організації</w:t>
            </w:r>
            <w:proofErr w:type="spellEnd"/>
            <w:r w:rsidRPr="00FD44EB">
              <w:t>/установи)</w:t>
            </w:r>
          </w:p>
        </w:tc>
      </w:tr>
      <w:tr w:rsidR="00D46966" w:rsidRPr="00FD44EB" w:rsidTr="00FF5B2F">
        <w:trPr>
          <w:trHeight w:val="17"/>
        </w:trPr>
        <w:tc>
          <w:tcPr>
            <w:tcW w:w="5000" w:type="pct"/>
            <w:tcBorders>
              <w:top w:val="nil"/>
              <w:left w:val="nil"/>
              <w:bottom w:val="nil"/>
              <w:right w:val="nil"/>
            </w:tcBorders>
            <w:hideMark/>
          </w:tcPr>
          <w:p w:rsidR="00D46966" w:rsidRPr="00FD44EB" w:rsidRDefault="00D46966" w:rsidP="00FF5B2F">
            <w:pPr>
              <w:spacing w:before="71" w:after="71" w:line="17" w:lineRule="atLeast"/>
            </w:pPr>
            <w:r w:rsidRPr="00FD44EB">
              <w:t xml:space="preserve">2. </w:t>
            </w:r>
            <w:proofErr w:type="spellStart"/>
            <w:r w:rsidRPr="00FD44EB">
              <w:t>Кількість</w:t>
            </w:r>
            <w:proofErr w:type="spellEnd"/>
            <w:r w:rsidRPr="00FD44EB">
              <w:t xml:space="preserve"> </w:t>
            </w:r>
            <w:proofErr w:type="spellStart"/>
            <w:r w:rsidRPr="00FD44EB">
              <w:t>осіб</w:t>
            </w:r>
            <w:proofErr w:type="spellEnd"/>
            <w:r w:rsidRPr="00FD44EB">
              <w:t xml:space="preserve">, </w:t>
            </w:r>
            <w:proofErr w:type="spellStart"/>
            <w:r w:rsidRPr="00FD44EB">
              <w:t>що</w:t>
            </w:r>
            <w:proofErr w:type="spellEnd"/>
            <w:r w:rsidRPr="00FD44EB">
              <w:t xml:space="preserve"> </w:t>
            </w:r>
            <w:proofErr w:type="spellStart"/>
            <w:r w:rsidRPr="00FD44EB">
              <w:t>сплатили</w:t>
            </w:r>
            <w:proofErr w:type="spellEnd"/>
            <w:r w:rsidRPr="00FD44EB">
              <w:t xml:space="preserve"> </w:t>
            </w:r>
            <w:proofErr w:type="spellStart"/>
            <w:r w:rsidRPr="00FD44EB">
              <w:t>благодійні</w:t>
            </w:r>
            <w:proofErr w:type="spellEnd"/>
            <w:r w:rsidRPr="00FD44EB">
              <w:t xml:space="preserve"> </w:t>
            </w:r>
            <w:proofErr w:type="spellStart"/>
            <w:r w:rsidRPr="00FD44EB">
              <w:t>внески</w:t>
            </w:r>
            <w:proofErr w:type="spellEnd"/>
            <w:r w:rsidRPr="00FD44EB">
              <w:t xml:space="preserve"> (</w:t>
            </w:r>
            <w:proofErr w:type="spellStart"/>
            <w:r w:rsidRPr="00FD44EB">
              <w:t>пожертви</w:t>
            </w:r>
            <w:proofErr w:type="spellEnd"/>
            <w:r w:rsidRPr="00FD44EB">
              <w:t xml:space="preserve">) за </w:t>
            </w:r>
            <w:proofErr w:type="spellStart"/>
            <w:r w:rsidRPr="00FD44EB">
              <w:t>період</w:t>
            </w:r>
            <w:proofErr w:type="spellEnd"/>
            <w:r w:rsidRPr="00FD44EB">
              <w:t xml:space="preserve"> не </w:t>
            </w:r>
            <w:proofErr w:type="spellStart"/>
            <w:r w:rsidRPr="00FD44EB">
              <w:t>більше</w:t>
            </w:r>
            <w:proofErr w:type="spellEnd"/>
            <w:r w:rsidRPr="00FD44EB">
              <w:t xml:space="preserve"> </w:t>
            </w:r>
            <w:proofErr w:type="spellStart"/>
            <w:r w:rsidRPr="00FD44EB">
              <w:t>ніж</w:t>
            </w:r>
            <w:proofErr w:type="spellEnd"/>
            <w:r w:rsidRPr="00FD44EB">
              <w:t xml:space="preserve"> три </w:t>
            </w:r>
            <w:proofErr w:type="spellStart"/>
            <w:r w:rsidRPr="00FD44EB">
              <w:t>останніх</w:t>
            </w:r>
            <w:proofErr w:type="spellEnd"/>
            <w:r w:rsidRPr="00FD44EB">
              <w:t xml:space="preserve"> роки, </w:t>
            </w:r>
            <w:proofErr w:type="spellStart"/>
            <w:r w:rsidRPr="00FD44EB">
              <w:t>які</w:t>
            </w:r>
            <w:proofErr w:type="spellEnd"/>
            <w:r w:rsidRPr="00FD44EB">
              <w:t xml:space="preserve"> </w:t>
            </w:r>
            <w:proofErr w:type="spellStart"/>
            <w:r w:rsidRPr="00FD44EB">
              <w:t>відображені</w:t>
            </w:r>
            <w:proofErr w:type="spellEnd"/>
            <w:r w:rsidRPr="00FD44EB">
              <w:t xml:space="preserve"> у </w:t>
            </w:r>
            <w:proofErr w:type="spellStart"/>
            <w:r w:rsidRPr="00FD44EB">
              <w:t>фінансовій</w:t>
            </w:r>
            <w:proofErr w:type="spellEnd"/>
            <w:r w:rsidRPr="00FD44EB">
              <w:t xml:space="preserve"> </w:t>
            </w:r>
            <w:proofErr w:type="spellStart"/>
            <w:r w:rsidRPr="00FD44EB">
              <w:t>звітності</w:t>
            </w:r>
            <w:proofErr w:type="spellEnd"/>
            <w:r w:rsidRPr="00FD44EB">
              <w:t xml:space="preserve"> </w:t>
            </w:r>
            <w:proofErr w:type="spellStart"/>
            <w:r w:rsidRPr="00FD44EB">
              <w:t>організації</w:t>
            </w:r>
            <w:proofErr w:type="spellEnd"/>
            <w:r w:rsidRPr="00FD44EB">
              <w:t xml:space="preserve"> </w:t>
            </w:r>
            <w:proofErr w:type="spellStart"/>
            <w:r w:rsidRPr="00FD44EB">
              <w:t>або</w:t>
            </w:r>
            <w:proofErr w:type="spellEnd"/>
            <w:r w:rsidRPr="00FD44EB">
              <w:t xml:space="preserve"> установи</w:t>
            </w:r>
          </w:p>
        </w:tc>
      </w:tr>
      <w:tr w:rsidR="00D46966" w:rsidRPr="00FD44EB" w:rsidTr="00FF5B2F">
        <w:trPr>
          <w:trHeight w:val="17"/>
        </w:trPr>
        <w:tc>
          <w:tcPr>
            <w:tcW w:w="5000" w:type="pct"/>
            <w:tcBorders>
              <w:top w:val="nil"/>
              <w:left w:val="nil"/>
              <w:bottom w:val="nil"/>
              <w:right w:val="nil"/>
            </w:tcBorders>
            <w:hideMark/>
          </w:tcPr>
          <w:p w:rsidR="00D46966" w:rsidRPr="00FD44EB" w:rsidRDefault="00D46966" w:rsidP="00FF5B2F">
            <w:pPr>
              <w:spacing w:before="71" w:after="71" w:line="17" w:lineRule="atLeast"/>
            </w:pPr>
            <w:r w:rsidRPr="00FD44EB">
              <w:t xml:space="preserve">3. </w:t>
            </w:r>
            <w:proofErr w:type="spellStart"/>
            <w:r w:rsidRPr="00FD44EB">
              <w:t>Розмір</w:t>
            </w:r>
            <w:proofErr w:type="spellEnd"/>
            <w:r w:rsidRPr="00FD44EB">
              <w:t xml:space="preserve"> </w:t>
            </w:r>
            <w:proofErr w:type="spellStart"/>
            <w:r w:rsidRPr="00FD44EB">
              <w:t>членських</w:t>
            </w:r>
            <w:proofErr w:type="spellEnd"/>
            <w:r w:rsidRPr="00FD44EB">
              <w:t xml:space="preserve"> </w:t>
            </w:r>
            <w:proofErr w:type="spellStart"/>
            <w:r w:rsidRPr="00FD44EB">
              <w:t>внесків</w:t>
            </w:r>
            <w:proofErr w:type="spellEnd"/>
            <w:r w:rsidRPr="00FD44EB">
              <w:t xml:space="preserve">, </w:t>
            </w:r>
            <w:proofErr w:type="spellStart"/>
            <w:r w:rsidRPr="00FD44EB">
              <w:t>сплачених</w:t>
            </w:r>
            <w:proofErr w:type="spellEnd"/>
            <w:r w:rsidRPr="00FD44EB">
              <w:t xml:space="preserve"> членами </w:t>
            </w:r>
            <w:proofErr w:type="spellStart"/>
            <w:r w:rsidRPr="00FD44EB">
              <w:t>організації</w:t>
            </w:r>
            <w:proofErr w:type="spellEnd"/>
            <w:r w:rsidRPr="00FD44EB">
              <w:t>/ установи (</w:t>
            </w:r>
            <w:proofErr w:type="spellStart"/>
            <w:r w:rsidRPr="00FD44EB">
              <w:t>засновниками</w:t>
            </w:r>
            <w:proofErr w:type="spellEnd"/>
            <w:r w:rsidRPr="00FD44EB">
              <w:t xml:space="preserve"> установи)</w:t>
            </w:r>
          </w:p>
        </w:tc>
      </w:tr>
      <w:tr w:rsidR="00D46966" w:rsidRPr="00FD44EB" w:rsidTr="00FF5B2F">
        <w:trPr>
          <w:trHeight w:val="17"/>
        </w:trPr>
        <w:tc>
          <w:tcPr>
            <w:tcW w:w="5000" w:type="pct"/>
            <w:tcBorders>
              <w:top w:val="nil"/>
              <w:left w:val="nil"/>
              <w:bottom w:val="nil"/>
              <w:right w:val="nil"/>
            </w:tcBorders>
            <w:hideMark/>
          </w:tcPr>
          <w:p w:rsidR="00D46966" w:rsidRPr="00FD44EB" w:rsidRDefault="00D46966" w:rsidP="00FF5B2F">
            <w:pPr>
              <w:spacing w:before="71" w:after="71" w:line="17" w:lineRule="atLeast"/>
            </w:pPr>
            <w:r w:rsidRPr="00FD44EB">
              <w:t xml:space="preserve">4. </w:t>
            </w:r>
            <w:proofErr w:type="spellStart"/>
            <w:r w:rsidRPr="00FD44EB">
              <w:t>Кількість</w:t>
            </w:r>
            <w:proofErr w:type="spellEnd"/>
            <w:r w:rsidRPr="00FD44EB">
              <w:t xml:space="preserve"> </w:t>
            </w:r>
            <w:proofErr w:type="spellStart"/>
            <w:r w:rsidRPr="00FD44EB">
              <w:t>осіб</w:t>
            </w:r>
            <w:proofErr w:type="spellEnd"/>
            <w:r w:rsidRPr="00FD44EB">
              <w:t xml:space="preserve">, </w:t>
            </w:r>
            <w:proofErr w:type="spellStart"/>
            <w:r w:rsidRPr="00FD44EB">
              <w:t>що</w:t>
            </w:r>
            <w:proofErr w:type="spellEnd"/>
            <w:r w:rsidRPr="00FD44EB">
              <w:t xml:space="preserve"> </w:t>
            </w:r>
            <w:proofErr w:type="spellStart"/>
            <w:r w:rsidRPr="00FD44EB">
              <w:t>сплатили</w:t>
            </w:r>
            <w:proofErr w:type="spellEnd"/>
            <w:r w:rsidRPr="00FD44EB">
              <w:t xml:space="preserve"> </w:t>
            </w:r>
            <w:proofErr w:type="spellStart"/>
            <w:r w:rsidRPr="00FD44EB">
              <w:t>членські</w:t>
            </w:r>
            <w:proofErr w:type="spellEnd"/>
            <w:r w:rsidRPr="00FD44EB">
              <w:t xml:space="preserve"> </w:t>
            </w:r>
            <w:proofErr w:type="spellStart"/>
            <w:r w:rsidRPr="00FD44EB">
              <w:t>внески</w:t>
            </w:r>
            <w:proofErr w:type="spellEnd"/>
          </w:p>
        </w:tc>
      </w:tr>
      <w:tr w:rsidR="00D46966" w:rsidRPr="00FD44EB" w:rsidTr="00FF5B2F">
        <w:trPr>
          <w:trHeight w:val="17"/>
        </w:trPr>
        <w:tc>
          <w:tcPr>
            <w:tcW w:w="5000" w:type="pct"/>
            <w:tcBorders>
              <w:top w:val="nil"/>
              <w:left w:val="nil"/>
              <w:bottom w:val="nil"/>
              <w:right w:val="nil"/>
            </w:tcBorders>
            <w:hideMark/>
          </w:tcPr>
          <w:p w:rsidR="00D46966" w:rsidRPr="00FD44EB" w:rsidRDefault="00D46966" w:rsidP="00FF5B2F">
            <w:pPr>
              <w:spacing w:before="71" w:after="71" w:line="17" w:lineRule="atLeast"/>
            </w:pPr>
            <w:r w:rsidRPr="00FD44EB">
              <w:t xml:space="preserve">5. </w:t>
            </w:r>
            <w:proofErr w:type="spellStart"/>
            <w:r w:rsidRPr="00FD44EB">
              <w:t>Розмір</w:t>
            </w:r>
            <w:proofErr w:type="spellEnd"/>
            <w:r w:rsidRPr="00FD44EB">
              <w:t xml:space="preserve"> </w:t>
            </w:r>
            <w:proofErr w:type="spellStart"/>
            <w:r w:rsidRPr="00FD44EB">
              <w:t>міжнародної</w:t>
            </w:r>
            <w:proofErr w:type="spellEnd"/>
            <w:r w:rsidRPr="00FD44EB">
              <w:t xml:space="preserve"> </w:t>
            </w:r>
            <w:proofErr w:type="spellStart"/>
            <w:r w:rsidRPr="00FD44EB">
              <w:t>технічної</w:t>
            </w:r>
            <w:proofErr w:type="spellEnd"/>
            <w:r w:rsidRPr="00FD44EB">
              <w:t xml:space="preserve"> </w:t>
            </w:r>
            <w:proofErr w:type="spellStart"/>
            <w:r w:rsidRPr="00FD44EB">
              <w:t>допомоги</w:t>
            </w:r>
            <w:proofErr w:type="spellEnd"/>
            <w:r w:rsidRPr="00FD44EB">
              <w:t xml:space="preserve">, </w:t>
            </w:r>
            <w:proofErr w:type="spellStart"/>
            <w:r w:rsidRPr="00FD44EB">
              <w:t>залученої</w:t>
            </w:r>
            <w:proofErr w:type="spellEnd"/>
            <w:r w:rsidRPr="00FD44EB">
              <w:t xml:space="preserve"> </w:t>
            </w:r>
            <w:proofErr w:type="spellStart"/>
            <w:r w:rsidRPr="00FD44EB">
              <w:t>організацією</w:t>
            </w:r>
            <w:proofErr w:type="spellEnd"/>
            <w:r w:rsidRPr="00FD44EB">
              <w:t>/</w:t>
            </w:r>
            <w:proofErr w:type="spellStart"/>
            <w:r w:rsidRPr="00FD44EB">
              <w:t>установою</w:t>
            </w:r>
            <w:proofErr w:type="spellEnd"/>
            <w:r w:rsidRPr="00FD44EB">
              <w:t xml:space="preserve"> за </w:t>
            </w:r>
            <w:proofErr w:type="spellStart"/>
            <w:r w:rsidRPr="00FD44EB">
              <w:t>період</w:t>
            </w:r>
            <w:proofErr w:type="spellEnd"/>
            <w:r w:rsidRPr="00FD44EB">
              <w:t xml:space="preserve"> не </w:t>
            </w:r>
            <w:proofErr w:type="spellStart"/>
            <w:r w:rsidRPr="00FD44EB">
              <w:t>більше</w:t>
            </w:r>
            <w:proofErr w:type="spellEnd"/>
            <w:r w:rsidRPr="00FD44EB">
              <w:t xml:space="preserve"> </w:t>
            </w:r>
            <w:proofErr w:type="spellStart"/>
            <w:r w:rsidRPr="00FD44EB">
              <w:t>ніж</w:t>
            </w:r>
            <w:proofErr w:type="spellEnd"/>
            <w:r w:rsidRPr="00FD44EB">
              <w:t xml:space="preserve"> три </w:t>
            </w:r>
            <w:proofErr w:type="spellStart"/>
            <w:r w:rsidRPr="00FD44EB">
              <w:t>останніх</w:t>
            </w:r>
            <w:proofErr w:type="spellEnd"/>
            <w:r w:rsidRPr="00FD44EB">
              <w:t xml:space="preserve"> роки</w:t>
            </w:r>
          </w:p>
        </w:tc>
      </w:tr>
      <w:tr w:rsidR="00D46966" w:rsidRPr="00FD44EB" w:rsidTr="00FF5B2F">
        <w:trPr>
          <w:trHeight w:val="17"/>
        </w:trPr>
        <w:tc>
          <w:tcPr>
            <w:tcW w:w="5000" w:type="pct"/>
            <w:tcBorders>
              <w:top w:val="nil"/>
              <w:left w:val="nil"/>
              <w:bottom w:val="nil"/>
              <w:right w:val="nil"/>
            </w:tcBorders>
            <w:hideMark/>
          </w:tcPr>
          <w:p w:rsidR="00D46966" w:rsidRPr="00FD44EB" w:rsidRDefault="00D46966" w:rsidP="00FF5B2F">
            <w:pPr>
              <w:spacing w:before="71" w:after="71" w:line="17" w:lineRule="atLeast"/>
            </w:pPr>
            <w:r w:rsidRPr="00FD44EB">
              <w:t xml:space="preserve">6. </w:t>
            </w:r>
            <w:proofErr w:type="spellStart"/>
            <w:r w:rsidRPr="00FD44EB">
              <w:t>Розмір</w:t>
            </w:r>
            <w:proofErr w:type="spellEnd"/>
            <w:r w:rsidRPr="00FD44EB">
              <w:t xml:space="preserve"> </w:t>
            </w:r>
            <w:proofErr w:type="spellStart"/>
            <w:r w:rsidRPr="00FD44EB">
              <w:t>фінансування</w:t>
            </w:r>
            <w:proofErr w:type="spellEnd"/>
            <w:r w:rsidRPr="00FD44EB">
              <w:t xml:space="preserve"> та/</w:t>
            </w:r>
            <w:proofErr w:type="spellStart"/>
            <w:r w:rsidRPr="00FD44EB">
              <w:t>або</w:t>
            </w:r>
            <w:proofErr w:type="spellEnd"/>
            <w:r w:rsidRPr="00FD44EB">
              <w:t xml:space="preserve"> </w:t>
            </w:r>
            <w:proofErr w:type="spellStart"/>
            <w:r w:rsidRPr="00FD44EB">
              <w:t>підтримки</w:t>
            </w:r>
            <w:proofErr w:type="spellEnd"/>
            <w:r w:rsidRPr="00FD44EB">
              <w:t xml:space="preserve">, </w:t>
            </w:r>
            <w:proofErr w:type="spellStart"/>
            <w:r w:rsidRPr="00FD44EB">
              <w:t>наданих</w:t>
            </w:r>
            <w:proofErr w:type="spellEnd"/>
            <w:r w:rsidRPr="00FD44EB">
              <w:t xml:space="preserve"> за </w:t>
            </w:r>
            <w:proofErr w:type="spellStart"/>
            <w:r w:rsidRPr="00FD44EB">
              <w:t>рахунок</w:t>
            </w:r>
            <w:proofErr w:type="spellEnd"/>
            <w:r w:rsidRPr="00FD44EB">
              <w:t xml:space="preserve"> </w:t>
            </w:r>
            <w:proofErr w:type="spellStart"/>
            <w:r w:rsidRPr="00FD44EB">
              <w:t>коштів</w:t>
            </w:r>
            <w:proofErr w:type="spellEnd"/>
            <w:r w:rsidRPr="00FD44EB">
              <w:t xml:space="preserve"> державного </w:t>
            </w:r>
            <w:proofErr w:type="spellStart"/>
            <w:r w:rsidRPr="00FD44EB">
              <w:t>або</w:t>
            </w:r>
            <w:proofErr w:type="spellEnd"/>
            <w:r w:rsidRPr="00FD44EB">
              <w:t xml:space="preserve"> </w:t>
            </w:r>
            <w:proofErr w:type="spellStart"/>
            <w:r w:rsidRPr="00FD44EB">
              <w:t>місцевих</w:t>
            </w:r>
            <w:proofErr w:type="spellEnd"/>
            <w:r w:rsidRPr="00FD44EB">
              <w:t xml:space="preserve"> </w:t>
            </w:r>
            <w:proofErr w:type="spellStart"/>
            <w:r w:rsidRPr="00FD44EB">
              <w:t>бюджетів</w:t>
            </w:r>
            <w:proofErr w:type="spellEnd"/>
          </w:p>
        </w:tc>
      </w:tr>
      <w:tr w:rsidR="00D46966" w:rsidRPr="00FD44EB" w:rsidTr="00FF5B2F">
        <w:trPr>
          <w:trHeight w:val="17"/>
        </w:trPr>
        <w:tc>
          <w:tcPr>
            <w:tcW w:w="5000" w:type="pct"/>
            <w:tcBorders>
              <w:top w:val="nil"/>
              <w:left w:val="nil"/>
              <w:bottom w:val="nil"/>
              <w:right w:val="nil"/>
            </w:tcBorders>
            <w:hideMark/>
          </w:tcPr>
          <w:p w:rsidR="00D46966" w:rsidRPr="00FD44EB" w:rsidRDefault="00D46966" w:rsidP="00FF5B2F">
            <w:pPr>
              <w:spacing w:before="71" w:after="71" w:line="17" w:lineRule="atLeast"/>
            </w:pPr>
            <w:r w:rsidRPr="00FD44EB">
              <w:t xml:space="preserve">7. </w:t>
            </w:r>
            <w:proofErr w:type="spellStart"/>
            <w:r w:rsidRPr="00FD44EB">
              <w:t>Кількість</w:t>
            </w:r>
            <w:proofErr w:type="spellEnd"/>
            <w:r w:rsidRPr="00FD44EB">
              <w:t xml:space="preserve"> </w:t>
            </w:r>
            <w:proofErr w:type="spellStart"/>
            <w:r w:rsidRPr="00FD44EB">
              <w:t>громадських</w:t>
            </w:r>
            <w:proofErr w:type="spellEnd"/>
            <w:r w:rsidRPr="00FD44EB">
              <w:t xml:space="preserve">, </w:t>
            </w:r>
            <w:proofErr w:type="spellStart"/>
            <w:r w:rsidRPr="00FD44EB">
              <w:t>благодійних</w:t>
            </w:r>
            <w:proofErr w:type="spellEnd"/>
            <w:r w:rsidRPr="00FD44EB">
              <w:t xml:space="preserve">, </w:t>
            </w:r>
            <w:proofErr w:type="spellStart"/>
            <w:r w:rsidRPr="00FD44EB">
              <w:t>інших</w:t>
            </w:r>
            <w:proofErr w:type="spellEnd"/>
            <w:r w:rsidRPr="00FD44EB">
              <w:t xml:space="preserve"> </w:t>
            </w:r>
            <w:proofErr w:type="spellStart"/>
            <w:r w:rsidRPr="00FD44EB">
              <w:t>заходів</w:t>
            </w:r>
            <w:proofErr w:type="spellEnd"/>
            <w:r w:rsidRPr="00FD44EB">
              <w:t xml:space="preserve">, </w:t>
            </w:r>
            <w:proofErr w:type="spellStart"/>
            <w:r w:rsidRPr="00FD44EB">
              <w:t>проведених</w:t>
            </w:r>
            <w:proofErr w:type="spellEnd"/>
            <w:r w:rsidRPr="00FD44EB">
              <w:t xml:space="preserve"> за </w:t>
            </w:r>
            <w:proofErr w:type="spellStart"/>
            <w:r w:rsidRPr="00FD44EB">
              <w:t>участю</w:t>
            </w:r>
            <w:proofErr w:type="spellEnd"/>
            <w:r w:rsidRPr="00FD44EB">
              <w:t xml:space="preserve"> </w:t>
            </w:r>
            <w:proofErr w:type="spellStart"/>
            <w:r w:rsidRPr="00FD44EB">
              <w:t>організації</w:t>
            </w:r>
            <w:proofErr w:type="spellEnd"/>
            <w:r w:rsidRPr="00FD44EB">
              <w:t xml:space="preserve">/установи за </w:t>
            </w:r>
            <w:proofErr w:type="spellStart"/>
            <w:r w:rsidRPr="00FD44EB">
              <w:t>напрямами</w:t>
            </w:r>
            <w:proofErr w:type="spellEnd"/>
            <w:r w:rsidRPr="00FD44EB">
              <w:t xml:space="preserve"> </w:t>
            </w:r>
            <w:proofErr w:type="spellStart"/>
            <w:r w:rsidRPr="00FD44EB">
              <w:t>її</w:t>
            </w:r>
            <w:proofErr w:type="spellEnd"/>
            <w:r w:rsidRPr="00FD44EB">
              <w:t xml:space="preserve"> </w:t>
            </w:r>
            <w:proofErr w:type="spellStart"/>
            <w:r w:rsidRPr="00FD44EB">
              <w:t>статутної</w:t>
            </w:r>
            <w:proofErr w:type="spellEnd"/>
            <w:r w:rsidRPr="00FD44EB">
              <w:t xml:space="preserve"> </w:t>
            </w:r>
            <w:proofErr w:type="spellStart"/>
            <w:r w:rsidRPr="00FD44EB">
              <w:t>діяльності</w:t>
            </w:r>
            <w:proofErr w:type="spellEnd"/>
            <w:r w:rsidRPr="00FD44EB">
              <w:t xml:space="preserve">, за </w:t>
            </w:r>
            <w:proofErr w:type="spellStart"/>
            <w:r w:rsidRPr="00FD44EB">
              <w:t>умови</w:t>
            </w:r>
            <w:proofErr w:type="spellEnd"/>
            <w:r w:rsidRPr="00FD44EB">
              <w:t xml:space="preserve">, </w:t>
            </w:r>
            <w:proofErr w:type="spellStart"/>
            <w:r w:rsidRPr="00FD44EB">
              <w:t>що</w:t>
            </w:r>
            <w:proofErr w:type="spellEnd"/>
            <w:r w:rsidRPr="00FD44EB">
              <w:t xml:space="preserve"> про </w:t>
            </w:r>
            <w:proofErr w:type="spellStart"/>
            <w:r w:rsidRPr="00FD44EB">
              <w:t>такі</w:t>
            </w:r>
            <w:proofErr w:type="spellEnd"/>
            <w:r w:rsidRPr="00FD44EB">
              <w:t xml:space="preserve"> заходи на веб-</w:t>
            </w:r>
            <w:proofErr w:type="spellStart"/>
            <w:r w:rsidRPr="00FD44EB">
              <w:t>сайті</w:t>
            </w:r>
            <w:proofErr w:type="spellEnd"/>
            <w:r w:rsidRPr="00FD44EB">
              <w:t xml:space="preserve"> </w:t>
            </w:r>
            <w:proofErr w:type="spellStart"/>
            <w:r w:rsidRPr="00FD44EB">
              <w:t>організації</w:t>
            </w:r>
            <w:proofErr w:type="spellEnd"/>
            <w:r w:rsidRPr="00FD44EB">
              <w:t xml:space="preserve"> </w:t>
            </w:r>
            <w:proofErr w:type="spellStart"/>
            <w:r w:rsidRPr="00FD44EB">
              <w:t>оприлюднено</w:t>
            </w:r>
            <w:proofErr w:type="spellEnd"/>
            <w:r w:rsidRPr="00FD44EB">
              <w:t xml:space="preserve"> </w:t>
            </w:r>
            <w:proofErr w:type="spellStart"/>
            <w:r w:rsidRPr="00FD44EB">
              <w:t>відповідний</w:t>
            </w:r>
            <w:proofErr w:type="spellEnd"/>
            <w:r w:rsidRPr="00FD44EB">
              <w:t xml:space="preserve"> </w:t>
            </w:r>
            <w:proofErr w:type="spellStart"/>
            <w:r w:rsidRPr="00FD44EB">
              <w:t>звіт</w:t>
            </w:r>
            <w:proofErr w:type="spellEnd"/>
          </w:p>
        </w:tc>
      </w:tr>
      <w:tr w:rsidR="00D46966" w:rsidRPr="00FD44EB" w:rsidTr="00FF5B2F">
        <w:trPr>
          <w:trHeight w:val="17"/>
        </w:trPr>
        <w:tc>
          <w:tcPr>
            <w:tcW w:w="5000" w:type="pct"/>
            <w:tcBorders>
              <w:top w:val="nil"/>
              <w:left w:val="nil"/>
              <w:bottom w:val="nil"/>
              <w:right w:val="nil"/>
            </w:tcBorders>
            <w:hideMark/>
          </w:tcPr>
          <w:p w:rsidR="00D46966" w:rsidRPr="00FD44EB" w:rsidRDefault="00D46966" w:rsidP="00FF5B2F">
            <w:pPr>
              <w:spacing w:before="71" w:after="71" w:line="17" w:lineRule="atLeast"/>
            </w:pPr>
            <w:r w:rsidRPr="00FD44EB">
              <w:t xml:space="preserve">8. </w:t>
            </w:r>
            <w:proofErr w:type="spellStart"/>
            <w:r w:rsidRPr="00FD44EB">
              <w:t>Кількість</w:t>
            </w:r>
            <w:proofErr w:type="spellEnd"/>
            <w:r w:rsidRPr="00FD44EB">
              <w:t xml:space="preserve"> </w:t>
            </w:r>
            <w:proofErr w:type="spellStart"/>
            <w:r w:rsidRPr="00FD44EB">
              <w:t>працівників</w:t>
            </w:r>
            <w:proofErr w:type="spellEnd"/>
            <w:r w:rsidRPr="00FD44EB">
              <w:t xml:space="preserve"> </w:t>
            </w:r>
            <w:proofErr w:type="spellStart"/>
            <w:r w:rsidRPr="00FD44EB">
              <w:t>організації</w:t>
            </w:r>
            <w:proofErr w:type="spellEnd"/>
            <w:r w:rsidRPr="00FD44EB">
              <w:t xml:space="preserve">/установи, </w:t>
            </w:r>
            <w:proofErr w:type="spellStart"/>
            <w:r w:rsidRPr="00FD44EB">
              <w:t>які</w:t>
            </w:r>
            <w:proofErr w:type="spellEnd"/>
            <w:r w:rsidRPr="00FD44EB">
              <w:t xml:space="preserve"> </w:t>
            </w:r>
            <w:proofErr w:type="spellStart"/>
            <w:r w:rsidRPr="00FD44EB">
              <w:t>перебувають</w:t>
            </w:r>
            <w:proofErr w:type="spellEnd"/>
            <w:r w:rsidRPr="00FD44EB">
              <w:t xml:space="preserve"> у </w:t>
            </w:r>
            <w:proofErr w:type="spellStart"/>
            <w:r w:rsidRPr="00FD44EB">
              <w:t>трудових</w:t>
            </w:r>
            <w:proofErr w:type="spellEnd"/>
            <w:r w:rsidRPr="00FD44EB">
              <w:t xml:space="preserve"> </w:t>
            </w:r>
            <w:proofErr w:type="spellStart"/>
            <w:r w:rsidRPr="00FD44EB">
              <w:t>відносинах</w:t>
            </w:r>
            <w:proofErr w:type="spellEnd"/>
            <w:r w:rsidRPr="00FD44EB">
              <w:t xml:space="preserve"> з </w:t>
            </w:r>
            <w:proofErr w:type="spellStart"/>
            <w:r w:rsidRPr="00FD44EB">
              <w:t>організацією</w:t>
            </w:r>
            <w:proofErr w:type="spellEnd"/>
            <w:r w:rsidRPr="00FD44EB">
              <w:t xml:space="preserve">, за </w:t>
            </w:r>
            <w:proofErr w:type="spellStart"/>
            <w:r w:rsidRPr="00FD44EB">
              <w:t>умови</w:t>
            </w:r>
            <w:proofErr w:type="spellEnd"/>
            <w:r w:rsidRPr="00FD44EB">
              <w:t xml:space="preserve">, </w:t>
            </w:r>
            <w:proofErr w:type="spellStart"/>
            <w:r w:rsidRPr="00FD44EB">
              <w:t>що</w:t>
            </w:r>
            <w:proofErr w:type="spellEnd"/>
            <w:r w:rsidRPr="00FD44EB">
              <w:t xml:space="preserve"> </w:t>
            </w:r>
            <w:proofErr w:type="spellStart"/>
            <w:r w:rsidRPr="00FD44EB">
              <w:t>такі</w:t>
            </w:r>
            <w:proofErr w:type="spellEnd"/>
            <w:r w:rsidRPr="00FD44EB">
              <w:t xml:space="preserve"> </w:t>
            </w:r>
            <w:proofErr w:type="spellStart"/>
            <w:r w:rsidRPr="00FD44EB">
              <w:t>працівники</w:t>
            </w:r>
            <w:proofErr w:type="spellEnd"/>
            <w:r w:rsidRPr="00FD44EB">
              <w:t xml:space="preserve"> </w:t>
            </w:r>
            <w:proofErr w:type="spellStart"/>
            <w:r w:rsidRPr="00FD44EB">
              <w:t>переважно</w:t>
            </w:r>
            <w:proofErr w:type="spellEnd"/>
            <w:r w:rsidRPr="00FD44EB">
              <w:t xml:space="preserve"> </w:t>
            </w:r>
            <w:proofErr w:type="spellStart"/>
            <w:r w:rsidRPr="00FD44EB">
              <w:t>залучені</w:t>
            </w:r>
            <w:proofErr w:type="spellEnd"/>
            <w:r w:rsidRPr="00FD44EB">
              <w:t xml:space="preserve"> до </w:t>
            </w:r>
            <w:proofErr w:type="spellStart"/>
            <w:r w:rsidRPr="00FD44EB">
              <w:t>здійснення</w:t>
            </w:r>
            <w:proofErr w:type="spellEnd"/>
            <w:r w:rsidRPr="00FD44EB">
              <w:t xml:space="preserve"> </w:t>
            </w:r>
            <w:proofErr w:type="spellStart"/>
            <w:r w:rsidRPr="00FD44EB">
              <w:t>громадських</w:t>
            </w:r>
            <w:proofErr w:type="spellEnd"/>
            <w:r w:rsidRPr="00FD44EB">
              <w:t xml:space="preserve">, </w:t>
            </w:r>
            <w:proofErr w:type="spellStart"/>
            <w:r w:rsidRPr="00FD44EB">
              <w:t>благодійних</w:t>
            </w:r>
            <w:proofErr w:type="spellEnd"/>
            <w:r w:rsidRPr="00FD44EB">
              <w:t xml:space="preserve">, </w:t>
            </w:r>
            <w:proofErr w:type="spellStart"/>
            <w:r w:rsidRPr="00FD44EB">
              <w:t>інших</w:t>
            </w:r>
            <w:proofErr w:type="spellEnd"/>
            <w:r w:rsidRPr="00FD44EB">
              <w:t xml:space="preserve"> </w:t>
            </w:r>
            <w:proofErr w:type="spellStart"/>
            <w:r w:rsidRPr="00FD44EB">
              <w:t>заходів</w:t>
            </w:r>
            <w:proofErr w:type="spellEnd"/>
            <w:r w:rsidRPr="00FD44EB">
              <w:t xml:space="preserve">, </w:t>
            </w:r>
            <w:proofErr w:type="spellStart"/>
            <w:r w:rsidRPr="00FD44EB">
              <w:t>проведених</w:t>
            </w:r>
            <w:proofErr w:type="spellEnd"/>
            <w:r w:rsidRPr="00FD44EB">
              <w:t xml:space="preserve"> за </w:t>
            </w:r>
            <w:proofErr w:type="spellStart"/>
            <w:r w:rsidRPr="00FD44EB">
              <w:t>участю</w:t>
            </w:r>
            <w:proofErr w:type="spellEnd"/>
            <w:r w:rsidRPr="00FD44EB">
              <w:t xml:space="preserve"> </w:t>
            </w:r>
            <w:proofErr w:type="spellStart"/>
            <w:r w:rsidRPr="00FD44EB">
              <w:t>організації</w:t>
            </w:r>
            <w:proofErr w:type="spellEnd"/>
            <w:r w:rsidRPr="00FD44EB">
              <w:t xml:space="preserve">/установи за </w:t>
            </w:r>
            <w:proofErr w:type="spellStart"/>
            <w:r w:rsidRPr="00FD44EB">
              <w:t>напрямами</w:t>
            </w:r>
            <w:proofErr w:type="spellEnd"/>
            <w:r w:rsidRPr="00FD44EB">
              <w:t xml:space="preserve"> </w:t>
            </w:r>
            <w:proofErr w:type="spellStart"/>
            <w:r w:rsidRPr="00FD44EB">
              <w:t>її</w:t>
            </w:r>
            <w:proofErr w:type="spellEnd"/>
            <w:r w:rsidRPr="00FD44EB">
              <w:t xml:space="preserve"> </w:t>
            </w:r>
            <w:proofErr w:type="spellStart"/>
            <w:r w:rsidRPr="00FD44EB">
              <w:t>статутної</w:t>
            </w:r>
            <w:proofErr w:type="spellEnd"/>
            <w:r w:rsidRPr="00FD44EB">
              <w:t xml:space="preserve"> </w:t>
            </w:r>
            <w:proofErr w:type="spellStart"/>
            <w:r w:rsidRPr="00FD44EB">
              <w:t>діяльності</w:t>
            </w:r>
            <w:proofErr w:type="spellEnd"/>
          </w:p>
        </w:tc>
      </w:tr>
      <w:tr w:rsidR="00D46966" w:rsidRPr="00FD44EB" w:rsidTr="00FF5B2F">
        <w:trPr>
          <w:trHeight w:val="17"/>
        </w:trPr>
        <w:tc>
          <w:tcPr>
            <w:tcW w:w="5000" w:type="pct"/>
            <w:tcBorders>
              <w:top w:val="nil"/>
              <w:left w:val="nil"/>
              <w:bottom w:val="nil"/>
              <w:right w:val="nil"/>
            </w:tcBorders>
            <w:hideMark/>
          </w:tcPr>
          <w:p w:rsidR="00D46966" w:rsidRPr="00FD44EB" w:rsidRDefault="00D46966" w:rsidP="00FF5B2F">
            <w:pPr>
              <w:spacing w:before="71" w:after="71" w:line="17" w:lineRule="atLeast"/>
            </w:pPr>
            <w:r w:rsidRPr="00FD44EB">
              <w:t xml:space="preserve">9. Строк фактичного </w:t>
            </w:r>
            <w:proofErr w:type="spellStart"/>
            <w:r w:rsidRPr="00FD44EB">
              <w:t>здійснення</w:t>
            </w:r>
            <w:proofErr w:type="spellEnd"/>
            <w:r w:rsidRPr="00FD44EB">
              <w:t xml:space="preserve"> </w:t>
            </w:r>
            <w:proofErr w:type="spellStart"/>
            <w:r w:rsidRPr="00FD44EB">
              <w:t>організацією</w:t>
            </w:r>
            <w:proofErr w:type="spellEnd"/>
            <w:r w:rsidRPr="00FD44EB">
              <w:t>/</w:t>
            </w:r>
            <w:proofErr w:type="spellStart"/>
            <w:r w:rsidRPr="00FD44EB">
              <w:t>установою</w:t>
            </w:r>
            <w:proofErr w:type="spellEnd"/>
            <w:r w:rsidRPr="00FD44EB">
              <w:t xml:space="preserve"> </w:t>
            </w:r>
            <w:proofErr w:type="spellStart"/>
            <w:r w:rsidRPr="00FD44EB">
              <w:t>своїх</w:t>
            </w:r>
            <w:proofErr w:type="spellEnd"/>
            <w:r w:rsidRPr="00FD44EB">
              <w:t xml:space="preserve"> </w:t>
            </w:r>
            <w:proofErr w:type="spellStart"/>
            <w:r w:rsidRPr="00FD44EB">
              <w:t>заходів</w:t>
            </w:r>
            <w:proofErr w:type="spellEnd"/>
            <w:r w:rsidRPr="00FD44EB">
              <w:t>/</w:t>
            </w:r>
            <w:proofErr w:type="spellStart"/>
            <w:r w:rsidRPr="00FD44EB">
              <w:t>іншої</w:t>
            </w:r>
            <w:proofErr w:type="spellEnd"/>
            <w:r w:rsidRPr="00FD44EB">
              <w:t xml:space="preserve"> </w:t>
            </w:r>
            <w:proofErr w:type="spellStart"/>
            <w:r w:rsidRPr="00FD44EB">
              <w:t>діяльності</w:t>
            </w:r>
            <w:proofErr w:type="spellEnd"/>
          </w:p>
        </w:tc>
      </w:tr>
    </w:tbl>
    <w:p w:rsidR="00893D35" w:rsidRDefault="00893D35">
      <w:bookmarkStart w:id="9" w:name="_GoBack"/>
      <w:bookmarkEnd w:id="9"/>
    </w:p>
    <w:sectPr w:rsidR="00893D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04559"/>
    <w:multiLevelType w:val="hybridMultilevel"/>
    <w:tmpl w:val="853A88E4"/>
    <w:lvl w:ilvl="0" w:tplc="0994E1BC">
      <w:start w:val="1"/>
      <w:numFmt w:val="decimal"/>
      <w:lvlText w:val="%1."/>
      <w:lvlJc w:val="left"/>
      <w:pPr>
        <w:ind w:left="574" w:hanging="360"/>
      </w:pPr>
      <w:rPr>
        <w:rFonts w:hint="default"/>
      </w:rPr>
    </w:lvl>
    <w:lvl w:ilvl="1" w:tplc="04220019" w:tentative="1">
      <w:start w:val="1"/>
      <w:numFmt w:val="lowerLetter"/>
      <w:lvlText w:val="%2."/>
      <w:lvlJc w:val="left"/>
      <w:pPr>
        <w:ind w:left="1294" w:hanging="360"/>
      </w:pPr>
    </w:lvl>
    <w:lvl w:ilvl="2" w:tplc="0422001B" w:tentative="1">
      <w:start w:val="1"/>
      <w:numFmt w:val="lowerRoman"/>
      <w:lvlText w:val="%3."/>
      <w:lvlJc w:val="right"/>
      <w:pPr>
        <w:ind w:left="2014" w:hanging="180"/>
      </w:pPr>
    </w:lvl>
    <w:lvl w:ilvl="3" w:tplc="0422000F" w:tentative="1">
      <w:start w:val="1"/>
      <w:numFmt w:val="decimal"/>
      <w:lvlText w:val="%4."/>
      <w:lvlJc w:val="left"/>
      <w:pPr>
        <w:ind w:left="2734" w:hanging="360"/>
      </w:pPr>
    </w:lvl>
    <w:lvl w:ilvl="4" w:tplc="04220019" w:tentative="1">
      <w:start w:val="1"/>
      <w:numFmt w:val="lowerLetter"/>
      <w:lvlText w:val="%5."/>
      <w:lvlJc w:val="left"/>
      <w:pPr>
        <w:ind w:left="3454" w:hanging="360"/>
      </w:pPr>
    </w:lvl>
    <w:lvl w:ilvl="5" w:tplc="0422001B" w:tentative="1">
      <w:start w:val="1"/>
      <w:numFmt w:val="lowerRoman"/>
      <w:lvlText w:val="%6."/>
      <w:lvlJc w:val="right"/>
      <w:pPr>
        <w:ind w:left="4174" w:hanging="180"/>
      </w:pPr>
    </w:lvl>
    <w:lvl w:ilvl="6" w:tplc="0422000F" w:tentative="1">
      <w:start w:val="1"/>
      <w:numFmt w:val="decimal"/>
      <w:lvlText w:val="%7."/>
      <w:lvlJc w:val="left"/>
      <w:pPr>
        <w:ind w:left="4894" w:hanging="360"/>
      </w:pPr>
    </w:lvl>
    <w:lvl w:ilvl="7" w:tplc="04220019" w:tentative="1">
      <w:start w:val="1"/>
      <w:numFmt w:val="lowerLetter"/>
      <w:lvlText w:val="%8."/>
      <w:lvlJc w:val="left"/>
      <w:pPr>
        <w:ind w:left="5614" w:hanging="360"/>
      </w:pPr>
    </w:lvl>
    <w:lvl w:ilvl="8" w:tplc="0422001B" w:tentative="1">
      <w:start w:val="1"/>
      <w:numFmt w:val="lowerRoman"/>
      <w:lvlText w:val="%9."/>
      <w:lvlJc w:val="right"/>
      <w:pPr>
        <w:ind w:left="63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66"/>
    <w:rsid w:val="005301B1"/>
    <w:rsid w:val="00893D35"/>
    <w:rsid w:val="00D469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87F2D-213B-46D2-8439-3733A3AB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966"/>
    <w:rPr>
      <w:lang w:val="ru-RU" w:eastAsia="ru-RU"/>
    </w:rPr>
  </w:style>
  <w:style w:type="paragraph" w:styleId="2">
    <w:name w:val="heading 2"/>
    <w:basedOn w:val="a"/>
    <w:next w:val="a"/>
    <w:link w:val="20"/>
    <w:qFormat/>
    <w:rsid w:val="005301B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301B1"/>
    <w:pPr>
      <w:keepNext/>
      <w:jc w:val="center"/>
      <w:outlineLvl w:val="2"/>
    </w:pPr>
    <w:rPr>
      <w:rFonts w:ascii="Arial Narrow" w:hAnsi="Arial Narrow"/>
      <w:b/>
      <w:sz w:val="36"/>
    </w:rPr>
  </w:style>
  <w:style w:type="paragraph" w:styleId="4">
    <w:name w:val="heading 4"/>
    <w:basedOn w:val="a"/>
    <w:next w:val="a"/>
    <w:link w:val="40"/>
    <w:qFormat/>
    <w:rsid w:val="005301B1"/>
    <w:pPr>
      <w:keepNext/>
      <w:jc w:val="center"/>
      <w:outlineLvl w:val="3"/>
    </w:pPr>
    <w:rPr>
      <w:rFonts w:ascii="Arial Narrow" w:hAnsi="Arial Narrow"/>
      <w:b/>
      <w:sz w:val="28"/>
    </w:rPr>
  </w:style>
  <w:style w:type="paragraph" w:styleId="6">
    <w:name w:val="heading 6"/>
    <w:basedOn w:val="a"/>
    <w:next w:val="a"/>
    <w:link w:val="60"/>
    <w:qFormat/>
    <w:rsid w:val="005301B1"/>
    <w:pPr>
      <w:keepNext/>
      <w:jc w:val="both"/>
      <w:outlineLvl w:val="5"/>
    </w:pPr>
    <w:rPr>
      <w:sz w:val="24"/>
      <w:lang w:val="uk-UA"/>
    </w:rPr>
  </w:style>
  <w:style w:type="paragraph" w:styleId="8">
    <w:name w:val="heading 8"/>
    <w:basedOn w:val="a"/>
    <w:next w:val="a"/>
    <w:link w:val="80"/>
    <w:qFormat/>
    <w:rsid w:val="005301B1"/>
    <w:pPr>
      <w:keepNext/>
      <w:jc w:val="both"/>
      <w:outlineLvl w:val="7"/>
    </w:pPr>
    <w:rPr>
      <w:rFonts w:ascii="Arial Narrow" w:hAnsi="Arial Narrow"/>
      <w:b/>
      <w:sz w:val="28"/>
      <w:lang w:val="uk-UA"/>
    </w:rPr>
  </w:style>
  <w:style w:type="paragraph" w:styleId="9">
    <w:name w:val="heading 9"/>
    <w:basedOn w:val="a"/>
    <w:next w:val="a"/>
    <w:link w:val="90"/>
    <w:qFormat/>
    <w:rsid w:val="005301B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301B1"/>
    <w:rPr>
      <w:rFonts w:ascii="Arial" w:hAnsi="Arial" w:cs="Arial"/>
      <w:b/>
      <w:bCs/>
      <w:i/>
      <w:iCs/>
      <w:sz w:val="28"/>
      <w:szCs w:val="28"/>
      <w:lang w:val="ru-RU" w:eastAsia="ru-RU"/>
    </w:rPr>
  </w:style>
  <w:style w:type="character" w:customStyle="1" w:styleId="30">
    <w:name w:val="Заголовок 3 Знак"/>
    <w:basedOn w:val="a0"/>
    <w:link w:val="3"/>
    <w:rsid w:val="005301B1"/>
    <w:rPr>
      <w:rFonts w:ascii="Arial Narrow" w:hAnsi="Arial Narrow"/>
      <w:b/>
      <w:sz w:val="36"/>
      <w:lang w:val="ru-RU" w:eastAsia="ru-RU"/>
    </w:rPr>
  </w:style>
  <w:style w:type="character" w:customStyle="1" w:styleId="40">
    <w:name w:val="Заголовок 4 Знак"/>
    <w:basedOn w:val="a0"/>
    <w:link w:val="4"/>
    <w:rsid w:val="005301B1"/>
    <w:rPr>
      <w:rFonts w:ascii="Arial Narrow" w:hAnsi="Arial Narrow"/>
      <w:b/>
      <w:sz w:val="28"/>
      <w:lang w:val="ru-RU" w:eastAsia="ru-RU"/>
    </w:rPr>
  </w:style>
  <w:style w:type="character" w:customStyle="1" w:styleId="60">
    <w:name w:val="Заголовок 6 Знак"/>
    <w:basedOn w:val="a0"/>
    <w:link w:val="6"/>
    <w:rsid w:val="005301B1"/>
    <w:rPr>
      <w:sz w:val="24"/>
      <w:lang w:eastAsia="ru-RU"/>
    </w:rPr>
  </w:style>
  <w:style w:type="character" w:customStyle="1" w:styleId="80">
    <w:name w:val="Заголовок 8 Знак"/>
    <w:basedOn w:val="a0"/>
    <w:link w:val="8"/>
    <w:rsid w:val="005301B1"/>
    <w:rPr>
      <w:rFonts w:ascii="Arial Narrow" w:hAnsi="Arial Narrow"/>
      <w:b/>
      <w:sz w:val="28"/>
      <w:lang w:eastAsia="ru-RU"/>
    </w:rPr>
  </w:style>
  <w:style w:type="character" w:customStyle="1" w:styleId="90">
    <w:name w:val="Заголовок 9 Знак"/>
    <w:basedOn w:val="a0"/>
    <w:link w:val="9"/>
    <w:rsid w:val="005301B1"/>
    <w:rPr>
      <w:rFonts w:ascii="Arial" w:hAnsi="Arial" w:cs="Arial"/>
      <w:sz w:val="22"/>
      <w:szCs w:val="22"/>
      <w:lang w:val="ru-RU" w:eastAsia="ru-RU"/>
    </w:rPr>
  </w:style>
  <w:style w:type="paragraph" w:styleId="a3">
    <w:name w:val="Title"/>
    <w:basedOn w:val="a"/>
    <w:link w:val="a4"/>
    <w:qFormat/>
    <w:rsid w:val="005301B1"/>
    <w:pPr>
      <w:jc w:val="center"/>
    </w:pPr>
    <w:rPr>
      <w:sz w:val="28"/>
      <w:szCs w:val="24"/>
      <w:lang w:val="uk-UA"/>
    </w:rPr>
  </w:style>
  <w:style w:type="character" w:customStyle="1" w:styleId="a4">
    <w:name w:val="Назва Знак"/>
    <w:link w:val="a3"/>
    <w:rsid w:val="005301B1"/>
    <w:rPr>
      <w:sz w:val="28"/>
      <w:szCs w:val="24"/>
      <w:lang w:eastAsia="ru-RU"/>
    </w:rPr>
  </w:style>
  <w:style w:type="paragraph" w:styleId="a5">
    <w:name w:val="No Spacing"/>
    <w:uiPriority w:val="1"/>
    <w:qFormat/>
    <w:rsid w:val="005301B1"/>
    <w:rPr>
      <w:lang w:val="ru-RU" w:eastAsia="ru-RU"/>
    </w:rPr>
  </w:style>
  <w:style w:type="character" w:styleId="a6">
    <w:name w:val="Hyperlink"/>
    <w:uiPriority w:val="99"/>
    <w:semiHidden/>
    <w:unhideWhenUsed/>
    <w:rsid w:val="00D46966"/>
    <w:rPr>
      <w:color w:val="0000FF"/>
      <w:u w:val="single"/>
    </w:rPr>
  </w:style>
  <w:style w:type="paragraph" w:customStyle="1" w:styleId="rvps2">
    <w:name w:val="rvps2"/>
    <w:basedOn w:val="a"/>
    <w:rsid w:val="00D46966"/>
    <w:pPr>
      <w:spacing w:before="100" w:beforeAutospacing="1" w:after="100" w:afterAutospacing="1"/>
    </w:pPr>
    <w:rPr>
      <w:sz w:val="24"/>
      <w:szCs w:val="24"/>
      <w:lang w:val="uk-UA" w:eastAsia="uk-UA"/>
    </w:rPr>
  </w:style>
  <w:style w:type="paragraph" w:customStyle="1" w:styleId="rvps12">
    <w:name w:val="rvps12"/>
    <w:basedOn w:val="a"/>
    <w:rsid w:val="00D46966"/>
    <w:pPr>
      <w:spacing w:before="100" w:beforeAutospacing="1" w:after="100" w:afterAutospacing="1"/>
    </w:pPr>
    <w:rPr>
      <w:sz w:val="24"/>
      <w:szCs w:val="24"/>
      <w:lang w:val="uk-UA" w:eastAsia="uk-UA"/>
    </w:rPr>
  </w:style>
  <w:style w:type="paragraph" w:customStyle="1" w:styleId="rvps14">
    <w:name w:val="rvps14"/>
    <w:basedOn w:val="a"/>
    <w:rsid w:val="00D46966"/>
    <w:pPr>
      <w:spacing w:before="100" w:beforeAutospacing="1" w:after="100" w:afterAutospacing="1"/>
    </w:pPr>
    <w:rPr>
      <w:sz w:val="24"/>
      <w:szCs w:val="24"/>
      <w:lang w:val="uk-UA" w:eastAsia="uk-UA"/>
    </w:rPr>
  </w:style>
  <w:style w:type="paragraph" w:customStyle="1" w:styleId="rvps8">
    <w:name w:val="rvps8"/>
    <w:basedOn w:val="a"/>
    <w:rsid w:val="00D46966"/>
    <w:pPr>
      <w:spacing w:before="100" w:beforeAutospacing="1" w:after="100" w:afterAutospacing="1"/>
    </w:pPr>
    <w:rPr>
      <w:sz w:val="24"/>
      <w:szCs w:val="24"/>
      <w:lang w:val="uk-UA" w:eastAsia="uk-UA"/>
    </w:rPr>
  </w:style>
  <w:style w:type="character" w:customStyle="1" w:styleId="rvts82">
    <w:name w:val="rvts82"/>
    <w:rsid w:val="00D46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71-19" TargetMode="External"/><Relationship Id="rId3" Type="http://schemas.openxmlformats.org/officeDocument/2006/relationships/settings" Target="settings.xml"/><Relationship Id="rId7" Type="http://schemas.openxmlformats.org/officeDocument/2006/relationships/hyperlink" Target="https://zakon.rada.gov.ua/laws/show/554/97-%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9/95-%D0%B2%D1%80" TargetMode="External"/><Relationship Id="rId11" Type="http://schemas.openxmlformats.org/officeDocument/2006/relationships/theme" Target="theme/theme1.xml"/><Relationship Id="rId5" Type="http://schemas.openxmlformats.org/officeDocument/2006/relationships/hyperlink" Target="https://zakon.rada.gov.ua/laws/show/987-1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755-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8412</Words>
  <Characters>4796</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User14</cp:lastModifiedBy>
  <cp:revision>1</cp:revision>
  <dcterms:created xsi:type="dcterms:W3CDTF">2020-09-24T14:07:00Z</dcterms:created>
  <dcterms:modified xsi:type="dcterms:W3CDTF">2020-09-24T14:08:00Z</dcterms:modified>
</cp:coreProperties>
</file>