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0867" w:rsidRPr="00B40032" w:rsidRDefault="00765419" w:rsidP="00960867">
      <w:pPr>
        <w:jc w:val="center"/>
        <w:rPr>
          <w:sz w:val="10"/>
          <w:szCs w:val="10"/>
          <w:lang w:val="uk-UA"/>
        </w:rPr>
      </w:pPr>
      <w:r>
        <w:rPr>
          <w:noProof/>
          <w:sz w:val="10"/>
          <w:szCs w:val="10"/>
          <w:lang w:val="uk-UA" w:eastAsia="uk-UA"/>
        </w:rPr>
        <w:drawing>
          <wp:inline distT="0" distB="0" distL="0" distR="0" wp14:anchorId="7DE9DE11">
            <wp:extent cx="426720" cy="6096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" cy="609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960867" w:rsidRPr="00B40032" w:rsidRDefault="00960867" w:rsidP="00960867">
      <w:pPr>
        <w:jc w:val="center"/>
        <w:rPr>
          <w:sz w:val="10"/>
          <w:szCs w:val="10"/>
          <w:lang w:val="uk-UA"/>
        </w:rPr>
      </w:pPr>
    </w:p>
    <w:p w:rsidR="00960867" w:rsidRPr="00B40032" w:rsidRDefault="00960867" w:rsidP="00960867">
      <w:pPr>
        <w:pStyle w:val="a5"/>
        <w:rPr>
          <w:sz w:val="6"/>
          <w:szCs w:val="6"/>
        </w:rPr>
      </w:pPr>
    </w:p>
    <w:p w:rsidR="00960867" w:rsidRPr="00B40032" w:rsidRDefault="00960867" w:rsidP="00960867">
      <w:pPr>
        <w:pStyle w:val="a5"/>
        <w:spacing w:line="360" w:lineRule="auto"/>
        <w:rPr>
          <w:sz w:val="10"/>
          <w:szCs w:val="10"/>
        </w:rPr>
      </w:pPr>
      <w:r w:rsidRPr="00B40032">
        <w:rPr>
          <w:sz w:val="24"/>
          <w:szCs w:val="24"/>
        </w:rPr>
        <w:t>УКРАЇНА</w:t>
      </w:r>
    </w:p>
    <w:p w:rsidR="00960867" w:rsidRPr="00B40032" w:rsidRDefault="00960867" w:rsidP="00960867">
      <w:pPr>
        <w:pStyle w:val="2"/>
        <w:spacing w:line="360" w:lineRule="auto"/>
        <w:jc w:val="center"/>
        <w:rPr>
          <w:sz w:val="28"/>
          <w:szCs w:val="28"/>
        </w:rPr>
      </w:pPr>
      <w:r w:rsidRPr="00B40032">
        <w:rPr>
          <w:sz w:val="28"/>
          <w:szCs w:val="28"/>
        </w:rPr>
        <w:t>НОВОВОЛИНСЬКА МІСЬКА РАДА ВОЛИНСЬКОЇ ОБЛАСТІ</w:t>
      </w:r>
    </w:p>
    <w:p w:rsidR="00960867" w:rsidRPr="00B40032" w:rsidRDefault="00AD0375" w:rsidP="00960867">
      <w:pPr>
        <w:spacing w:line="360" w:lineRule="auto"/>
        <w:jc w:val="center"/>
        <w:rPr>
          <w:lang w:val="uk-UA"/>
        </w:rPr>
      </w:pPr>
      <w:r>
        <w:rPr>
          <w:lang w:val="uk-UA"/>
        </w:rPr>
        <w:t>ВОСЬМОГО</w:t>
      </w:r>
      <w:r w:rsidR="00960867" w:rsidRPr="00B40032">
        <w:rPr>
          <w:lang w:val="uk-UA"/>
        </w:rPr>
        <w:t>СКЛИКАННЯ</w:t>
      </w:r>
    </w:p>
    <w:p w:rsidR="00960867" w:rsidRPr="00B40032" w:rsidRDefault="00960867" w:rsidP="00960867">
      <w:pPr>
        <w:pStyle w:val="4"/>
        <w:spacing w:line="360" w:lineRule="auto"/>
      </w:pPr>
      <w:r w:rsidRPr="00B40032">
        <w:rPr>
          <w:sz w:val="32"/>
          <w:szCs w:val="32"/>
        </w:rPr>
        <w:t xml:space="preserve">Р І Ш Е Н </w:t>
      </w:r>
      <w:proofErr w:type="spellStart"/>
      <w:r w:rsidRPr="00B40032">
        <w:rPr>
          <w:sz w:val="32"/>
          <w:szCs w:val="32"/>
        </w:rPr>
        <w:t>Н</w:t>
      </w:r>
      <w:proofErr w:type="spellEnd"/>
      <w:r w:rsidRPr="00B40032">
        <w:rPr>
          <w:sz w:val="32"/>
          <w:szCs w:val="32"/>
        </w:rPr>
        <w:t xml:space="preserve"> Я</w:t>
      </w:r>
    </w:p>
    <w:p w:rsidR="00960867" w:rsidRPr="00B40032" w:rsidRDefault="00960867" w:rsidP="00960867">
      <w:pPr>
        <w:jc w:val="center"/>
        <w:rPr>
          <w:sz w:val="28"/>
          <w:szCs w:val="28"/>
          <w:lang w:val="uk-UA"/>
        </w:rPr>
      </w:pPr>
    </w:p>
    <w:p w:rsidR="00960867" w:rsidRPr="00844B65" w:rsidRDefault="00DE44FE" w:rsidP="00960867">
      <w:pPr>
        <w:rPr>
          <w:bCs/>
          <w:sz w:val="28"/>
          <w:szCs w:val="28"/>
          <w:lang w:val="uk-UA"/>
        </w:rPr>
      </w:pPr>
      <w:r w:rsidRPr="00B40032">
        <w:rPr>
          <w:bCs/>
          <w:sz w:val="28"/>
          <w:szCs w:val="28"/>
          <w:u w:val="single"/>
          <w:lang w:val="uk-UA"/>
        </w:rPr>
        <w:t>в</w:t>
      </w:r>
      <w:r w:rsidR="000C3CFB" w:rsidRPr="00B40032">
        <w:rPr>
          <w:bCs/>
          <w:sz w:val="28"/>
          <w:szCs w:val="28"/>
          <w:u w:val="single"/>
          <w:lang w:val="uk-UA"/>
        </w:rPr>
        <w:t xml:space="preserve">ід </w:t>
      </w:r>
      <w:r w:rsidR="00D8189A">
        <w:rPr>
          <w:bCs/>
          <w:sz w:val="28"/>
          <w:szCs w:val="28"/>
          <w:u w:val="single"/>
          <w:lang w:val="uk-UA"/>
        </w:rPr>
        <w:t xml:space="preserve"> </w:t>
      </w:r>
      <w:r w:rsidR="00AD0375">
        <w:rPr>
          <w:bCs/>
          <w:sz w:val="28"/>
          <w:szCs w:val="28"/>
          <w:u w:val="single"/>
          <w:lang w:val="uk-UA"/>
        </w:rPr>
        <w:t>грудня</w:t>
      </w:r>
      <w:r w:rsidR="000C3CFB" w:rsidRPr="00B40032">
        <w:rPr>
          <w:bCs/>
          <w:sz w:val="28"/>
          <w:szCs w:val="28"/>
          <w:u w:val="single"/>
          <w:lang w:val="uk-UA"/>
        </w:rPr>
        <w:t xml:space="preserve"> 20</w:t>
      </w:r>
      <w:r w:rsidR="00C57E85">
        <w:rPr>
          <w:bCs/>
          <w:sz w:val="28"/>
          <w:szCs w:val="28"/>
          <w:u w:val="single"/>
          <w:lang w:val="uk-UA"/>
        </w:rPr>
        <w:t>20</w:t>
      </w:r>
      <w:r w:rsidR="00960867" w:rsidRPr="00B40032">
        <w:rPr>
          <w:bCs/>
          <w:sz w:val="28"/>
          <w:szCs w:val="28"/>
          <w:u w:val="single"/>
          <w:lang w:val="uk-UA"/>
        </w:rPr>
        <w:t xml:space="preserve"> р</w:t>
      </w:r>
      <w:r w:rsidR="000C3CFB" w:rsidRPr="00B40032">
        <w:rPr>
          <w:bCs/>
          <w:sz w:val="28"/>
          <w:szCs w:val="28"/>
          <w:u w:val="single"/>
          <w:lang w:val="uk-UA"/>
        </w:rPr>
        <w:t>оку №</w:t>
      </w:r>
      <w:r w:rsidR="00AD0375">
        <w:rPr>
          <w:bCs/>
          <w:sz w:val="28"/>
          <w:szCs w:val="28"/>
          <w:u w:val="single"/>
          <w:lang w:val="uk-UA"/>
        </w:rPr>
        <w:t>2/</w:t>
      </w:r>
      <w:bookmarkStart w:id="0" w:name="_GoBack"/>
      <w:bookmarkEnd w:id="0"/>
      <w:r w:rsidR="00844B65">
        <w:rPr>
          <w:bCs/>
          <w:sz w:val="28"/>
          <w:szCs w:val="28"/>
          <w:u w:val="single"/>
          <w:lang w:val="uk-UA"/>
        </w:rPr>
        <w:t xml:space="preserve">                                            </w:t>
      </w:r>
      <w:r w:rsidR="00844B65">
        <w:rPr>
          <w:bCs/>
          <w:sz w:val="28"/>
          <w:szCs w:val="28"/>
          <w:lang w:val="uk-UA"/>
        </w:rPr>
        <w:t>ПРОЄКТ</w:t>
      </w:r>
    </w:p>
    <w:p w:rsidR="00960867" w:rsidRPr="00B40032" w:rsidRDefault="00960867" w:rsidP="00960867">
      <w:pPr>
        <w:rPr>
          <w:bCs/>
          <w:sz w:val="28"/>
          <w:szCs w:val="28"/>
          <w:lang w:val="uk-UA"/>
        </w:rPr>
      </w:pPr>
      <w:r w:rsidRPr="00B40032">
        <w:rPr>
          <w:bCs/>
          <w:sz w:val="28"/>
          <w:szCs w:val="28"/>
          <w:lang w:val="uk-UA"/>
        </w:rPr>
        <w:t>м. Нововолинськ</w:t>
      </w:r>
    </w:p>
    <w:p w:rsidR="00960867" w:rsidRPr="00B40032" w:rsidRDefault="00960867" w:rsidP="00960867">
      <w:pPr>
        <w:rPr>
          <w:bCs/>
          <w:sz w:val="28"/>
          <w:szCs w:val="28"/>
          <w:lang w:val="uk-UA"/>
        </w:rPr>
      </w:pPr>
    </w:p>
    <w:p w:rsidR="00F209C4" w:rsidRDefault="00F209C4" w:rsidP="002B147A">
      <w:pPr>
        <w:pStyle w:val="a4"/>
        <w:spacing w:before="0" w:beforeAutospacing="0" w:after="0" w:afterAutospacing="0"/>
        <w:ind w:right="5384"/>
        <w:rPr>
          <w:iCs/>
          <w:sz w:val="28"/>
          <w:szCs w:val="28"/>
          <w:lang w:val="uk-UA"/>
        </w:rPr>
      </w:pPr>
      <w:r w:rsidRPr="00B40032">
        <w:rPr>
          <w:iCs/>
          <w:sz w:val="28"/>
          <w:szCs w:val="28"/>
          <w:lang w:val="uk-UA"/>
        </w:rPr>
        <w:t xml:space="preserve">Про звернення </w:t>
      </w:r>
      <w:r w:rsidR="00960867" w:rsidRPr="00B40032">
        <w:rPr>
          <w:iCs/>
          <w:sz w:val="28"/>
          <w:szCs w:val="28"/>
          <w:lang w:val="uk-UA"/>
        </w:rPr>
        <w:t xml:space="preserve">до </w:t>
      </w:r>
      <w:r w:rsidRPr="00B40032">
        <w:rPr>
          <w:iCs/>
          <w:sz w:val="28"/>
          <w:szCs w:val="28"/>
          <w:lang w:val="uk-UA"/>
        </w:rPr>
        <w:t>Президента України</w:t>
      </w:r>
      <w:r w:rsidR="002B147A" w:rsidRPr="00B40032">
        <w:rPr>
          <w:iCs/>
          <w:sz w:val="28"/>
          <w:szCs w:val="28"/>
          <w:lang w:val="uk-UA"/>
        </w:rPr>
        <w:t>, Прем’єр-міністра України</w:t>
      </w:r>
      <w:r w:rsidR="00AD0375">
        <w:rPr>
          <w:iCs/>
          <w:sz w:val="28"/>
          <w:szCs w:val="28"/>
          <w:lang w:val="uk-UA"/>
        </w:rPr>
        <w:t>,</w:t>
      </w:r>
      <w:r w:rsidRPr="00B40032">
        <w:rPr>
          <w:iCs/>
          <w:sz w:val="28"/>
          <w:szCs w:val="28"/>
          <w:lang w:val="uk-UA"/>
        </w:rPr>
        <w:t xml:space="preserve"> </w:t>
      </w:r>
      <w:r w:rsidR="00AD0375">
        <w:rPr>
          <w:iCs/>
          <w:sz w:val="28"/>
          <w:szCs w:val="28"/>
          <w:lang w:val="uk-UA"/>
        </w:rPr>
        <w:t>Генерального прокурора</w:t>
      </w:r>
    </w:p>
    <w:p w:rsidR="00960867" w:rsidRPr="00B40032" w:rsidRDefault="00AD0375" w:rsidP="00AD0375">
      <w:pPr>
        <w:pStyle w:val="a4"/>
        <w:spacing w:before="0" w:beforeAutospacing="0" w:after="0" w:afterAutospacing="0"/>
        <w:ind w:right="5384"/>
        <w:rPr>
          <w:iCs/>
          <w:sz w:val="28"/>
          <w:szCs w:val="28"/>
          <w:lang w:val="uk-UA"/>
        </w:rPr>
      </w:pPr>
      <w:r>
        <w:rPr>
          <w:iCs/>
          <w:sz w:val="28"/>
          <w:szCs w:val="28"/>
          <w:lang w:val="uk-UA"/>
        </w:rPr>
        <w:t xml:space="preserve">України </w:t>
      </w:r>
      <w:r w:rsidR="00F209C4" w:rsidRPr="00B40032">
        <w:rPr>
          <w:iCs/>
          <w:sz w:val="28"/>
          <w:szCs w:val="28"/>
          <w:lang w:val="uk-UA"/>
        </w:rPr>
        <w:t xml:space="preserve">та </w:t>
      </w:r>
      <w:proofErr w:type="spellStart"/>
      <w:r>
        <w:rPr>
          <w:iCs/>
          <w:sz w:val="28"/>
          <w:szCs w:val="28"/>
          <w:lang w:val="uk-UA"/>
        </w:rPr>
        <w:t>т.в.о</w:t>
      </w:r>
      <w:proofErr w:type="spellEnd"/>
      <w:r>
        <w:rPr>
          <w:iCs/>
          <w:sz w:val="28"/>
          <w:szCs w:val="28"/>
          <w:lang w:val="uk-UA"/>
        </w:rPr>
        <w:t xml:space="preserve">. міністра енергетики України </w:t>
      </w:r>
      <w:r w:rsidR="008C705F" w:rsidRPr="00B40032">
        <w:rPr>
          <w:sz w:val="28"/>
          <w:szCs w:val="28"/>
          <w:lang w:val="uk-UA"/>
        </w:rPr>
        <w:t>щодо критичної ситуації на вугле</w:t>
      </w:r>
      <w:r>
        <w:rPr>
          <w:sz w:val="28"/>
          <w:szCs w:val="28"/>
          <w:lang w:val="uk-UA"/>
        </w:rPr>
        <w:t>ви</w:t>
      </w:r>
      <w:r w:rsidR="008C705F" w:rsidRPr="00B40032">
        <w:rPr>
          <w:sz w:val="28"/>
          <w:szCs w:val="28"/>
          <w:lang w:val="uk-UA"/>
        </w:rPr>
        <w:t>добувних підприємствах</w:t>
      </w:r>
      <w:r w:rsidR="008C705F">
        <w:rPr>
          <w:sz w:val="28"/>
          <w:szCs w:val="28"/>
          <w:lang w:val="uk-UA"/>
        </w:rPr>
        <w:t xml:space="preserve"> Волині</w:t>
      </w:r>
    </w:p>
    <w:p w:rsidR="00960867" w:rsidRPr="00B40032" w:rsidRDefault="00960867" w:rsidP="00960867">
      <w:pPr>
        <w:pStyle w:val="a4"/>
        <w:spacing w:before="0" w:beforeAutospacing="0" w:after="0" w:afterAutospacing="0"/>
        <w:jc w:val="both"/>
        <w:rPr>
          <w:bCs/>
          <w:sz w:val="28"/>
          <w:szCs w:val="28"/>
          <w:lang w:val="uk-UA"/>
        </w:rPr>
      </w:pPr>
    </w:p>
    <w:p w:rsidR="00960867" w:rsidRPr="00B40032" w:rsidRDefault="00D751DC" w:rsidP="00186529">
      <w:pPr>
        <w:spacing w:line="270" w:lineRule="atLeast"/>
        <w:ind w:firstLine="720"/>
        <w:jc w:val="both"/>
        <w:rPr>
          <w:color w:val="1A1A1A"/>
          <w:sz w:val="28"/>
          <w:szCs w:val="28"/>
          <w:lang w:val="uk-UA" w:eastAsia="uk-UA"/>
        </w:rPr>
      </w:pPr>
      <w:r>
        <w:rPr>
          <w:color w:val="1A1A1A"/>
          <w:sz w:val="28"/>
          <w:szCs w:val="28"/>
          <w:lang w:val="uk-UA" w:eastAsia="uk-UA"/>
        </w:rPr>
        <w:t>Відповідно до статті 25 Закону України «Про місцеве самоврядування в Україні»</w:t>
      </w:r>
      <w:r w:rsidR="00640A66">
        <w:rPr>
          <w:color w:val="1A1A1A"/>
          <w:sz w:val="28"/>
          <w:szCs w:val="28"/>
          <w:lang w:val="uk-UA" w:eastAsia="uk-UA"/>
        </w:rPr>
        <w:t xml:space="preserve">, </w:t>
      </w:r>
      <w:r>
        <w:rPr>
          <w:color w:val="1A1A1A"/>
          <w:sz w:val="28"/>
          <w:szCs w:val="28"/>
          <w:lang w:val="uk-UA" w:eastAsia="uk-UA"/>
        </w:rPr>
        <w:t>п</w:t>
      </w:r>
      <w:r w:rsidR="00960867" w:rsidRPr="00B40032">
        <w:rPr>
          <w:color w:val="1A1A1A"/>
          <w:sz w:val="28"/>
          <w:szCs w:val="28"/>
          <w:lang w:val="uk-UA" w:eastAsia="uk-UA"/>
        </w:rPr>
        <w:t xml:space="preserve">редставляючи інтереси територіальної громади міста Нововолинська, міська рада </w:t>
      </w:r>
    </w:p>
    <w:p w:rsidR="00186529" w:rsidRPr="00B40032" w:rsidRDefault="00186529" w:rsidP="00186529">
      <w:pPr>
        <w:spacing w:line="270" w:lineRule="atLeast"/>
        <w:ind w:firstLine="720"/>
        <w:jc w:val="both"/>
        <w:rPr>
          <w:color w:val="1A1A1A"/>
          <w:sz w:val="28"/>
          <w:szCs w:val="28"/>
          <w:lang w:val="uk-UA" w:eastAsia="uk-UA"/>
        </w:rPr>
      </w:pPr>
    </w:p>
    <w:p w:rsidR="00186529" w:rsidRPr="00D751DC" w:rsidRDefault="00960867" w:rsidP="00186529">
      <w:pPr>
        <w:tabs>
          <w:tab w:val="center" w:pos="4819"/>
          <w:tab w:val="right" w:pos="10080"/>
        </w:tabs>
        <w:spacing w:line="270" w:lineRule="atLeast"/>
        <w:jc w:val="both"/>
        <w:rPr>
          <w:bCs/>
          <w:color w:val="1A1A1A"/>
          <w:sz w:val="28"/>
          <w:szCs w:val="28"/>
          <w:lang w:val="uk-UA" w:eastAsia="uk-UA"/>
        </w:rPr>
      </w:pPr>
      <w:r w:rsidRPr="00B40032">
        <w:rPr>
          <w:b/>
          <w:bCs/>
          <w:color w:val="1A1A1A"/>
          <w:lang w:val="uk-UA" w:eastAsia="uk-UA"/>
        </w:rPr>
        <w:tab/>
      </w:r>
      <w:r w:rsidRPr="00D751DC">
        <w:rPr>
          <w:bCs/>
          <w:color w:val="1A1A1A"/>
          <w:sz w:val="28"/>
          <w:szCs w:val="28"/>
          <w:lang w:val="uk-UA" w:eastAsia="uk-UA"/>
        </w:rPr>
        <w:t>В</w:t>
      </w:r>
      <w:r w:rsidR="00D751DC">
        <w:rPr>
          <w:bCs/>
          <w:color w:val="1A1A1A"/>
          <w:sz w:val="28"/>
          <w:szCs w:val="28"/>
          <w:lang w:val="uk-UA" w:eastAsia="uk-UA"/>
        </w:rPr>
        <w:t xml:space="preserve"> </w:t>
      </w:r>
      <w:r w:rsidRPr="00D751DC">
        <w:rPr>
          <w:bCs/>
          <w:color w:val="1A1A1A"/>
          <w:sz w:val="28"/>
          <w:szCs w:val="28"/>
          <w:lang w:val="uk-UA" w:eastAsia="uk-UA"/>
        </w:rPr>
        <w:t>И</w:t>
      </w:r>
      <w:r w:rsidR="00D751DC">
        <w:rPr>
          <w:bCs/>
          <w:color w:val="1A1A1A"/>
          <w:sz w:val="28"/>
          <w:szCs w:val="28"/>
          <w:lang w:val="uk-UA" w:eastAsia="uk-UA"/>
        </w:rPr>
        <w:t xml:space="preserve"> </w:t>
      </w:r>
      <w:r w:rsidRPr="00D751DC">
        <w:rPr>
          <w:bCs/>
          <w:color w:val="1A1A1A"/>
          <w:sz w:val="28"/>
          <w:szCs w:val="28"/>
          <w:lang w:val="uk-UA" w:eastAsia="uk-UA"/>
        </w:rPr>
        <w:t>Р</w:t>
      </w:r>
      <w:r w:rsidR="00D751DC">
        <w:rPr>
          <w:bCs/>
          <w:color w:val="1A1A1A"/>
          <w:sz w:val="28"/>
          <w:szCs w:val="28"/>
          <w:lang w:val="uk-UA" w:eastAsia="uk-UA"/>
        </w:rPr>
        <w:t xml:space="preserve"> </w:t>
      </w:r>
      <w:r w:rsidRPr="00D751DC">
        <w:rPr>
          <w:bCs/>
          <w:color w:val="1A1A1A"/>
          <w:sz w:val="28"/>
          <w:szCs w:val="28"/>
          <w:lang w:val="uk-UA" w:eastAsia="uk-UA"/>
        </w:rPr>
        <w:t>І</w:t>
      </w:r>
      <w:r w:rsidR="00D751DC">
        <w:rPr>
          <w:bCs/>
          <w:color w:val="1A1A1A"/>
          <w:sz w:val="28"/>
          <w:szCs w:val="28"/>
          <w:lang w:val="uk-UA" w:eastAsia="uk-UA"/>
        </w:rPr>
        <w:t xml:space="preserve"> </w:t>
      </w:r>
      <w:r w:rsidRPr="00D751DC">
        <w:rPr>
          <w:bCs/>
          <w:color w:val="1A1A1A"/>
          <w:sz w:val="28"/>
          <w:szCs w:val="28"/>
          <w:lang w:val="uk-UA" w:eastAsia="uk-UA"/>
        </w:rPr>
        <w:t>Ш</w:t>
      </w:r>
      <w:r w:rsidR="00D751DC">
        <w:rPr>
          <w:bCs/>
          <w:color w:val="1A1A1A"/>
          <w:sz w:val="28"/>
          <w:szCs w:val="28"/>
          <w:lang w:val="uk-UA" w:eastAsia="uk-UA"/>
        </w:rPr>
        <w:t xml:space="preserve"> </w:t>
      </w:r>
      <w:r w:rsidRPr="00D751DC">
        <w:rPr>
          <w:bCs/>
          <w:color w:val="1A1A1A"/>
          <w:sz w:val="28"/>
          <w:szCs w:val="28"/>
          <w:lang w:val="uk-UA" w:eastAsia="uk-UA"/>
        </w:rPr>
        <w:t>И</w:t>
      </w:r>
      <w:r w:rsidR="00D751DC">
        <w:rPr>
          <w:bCs/>
          <w:color w:val="1A1A1A"/>
          <w:sz w:val="28"/>
          <w:szCs w:val="28"/>
          <w:lang w:val="uk-UA" w:eastAsia="uk-UA"/>
        </w:rPr>
        <w:t xml:space="preserve"> </w:t>
      </w:r>
      <w:r w:rsidRPr="00D751DC">
        <w:rPr>
          <w:bCs/>
          <w:color w:val="1A1A1A"/>
          <w:sz w:val="28"/>
          <w:szCs w:val="28"/>
          <w:lang w:val="uk-UA" w:eastAsia="uk-UA"/>
        </w:rPr>
        <w:t>ЛА:</w:t>
      </w:r>
    </w:p>
    <w:p w:rsidR="00960867" w:rsidRPr="00B40032" w:rsidRDefault="00F209C4" w:rsidP="006410F1">
      <w:pPr>
        <w:tabs>
          <w:tab w:val="left" w:pos="720"/>
          <w:tab w:val="center" w:pos="4819"/>
          <w:tab w:val="right" w:pos="10080"/>
        </w:tabs>
        <w:jc w:val="both"/>
        <w:rPr>
          <w:sz w:val="28"/>
          <w:szCs w:val="28"/>
          <w:lang w:val="uk-UA"/>
        </w:rPr>
      </w:pPr>
      <w:r w:rsidRPr="00B40032">
        <w:rPr>
          <w:lang w:val="uk-UA" w:eastAsia="uk-UA"/>
        </w:rPr>
        <w:br/>
      </w:r>
      <w:r w:rsidR="00D751DC">
        <w:rPr>
          <w:lang w:val="uk-UA" w:eastAsia="uk-UA"/>
        </w:rPr>
        <w:tab/>
      </w:r>
      <w:r w:rsidR="00D751DC" w:rsidRPr="00D751DC">
        <w:rPr>
          <w:sz w:val="28"/>
          <w:szCs w:val="28"/>
          <w:lang w:val="uk-UA" w:eastAsia="uk-UA"/>
        </w:rPr>
        <w:t>Ухвалити та направити</w:t>
      </w:r>
      <w:r w:rsidR="00D751DC">
        <w:rPr>
          <w:lang w:val="uk-UA" w:eastAsia="uk-UA"/>
        </w:rPr>
        <w:t xml:space="preserve"> </w:t>
      </w:r>
      <w:r w:rsidR="00D751DC">
        <w:rPr>
          <w:sz w:val="28"/>
          <w:szCs w:val="28"/>
          <w:lang w:val="uk-UA" w:eastAsia="uk-UA"/>
        </w:rPr>
        <w:t>звернення депутатів міської ради</w:t>
      </w:r>
      <w:r w:rsidR="00960867" w:rsidRPr="00B40032">
        <w:rPr>
          <w:sz w:val="28"/>
          <w:szCs w:val="28"/>
          <w:lang w:val="uk-UA" w:eastAsia="uk-UA"/>
        </w:rPr>
        <w:t xml:space="preserve"> </w:t>
      </w:r>
      <w:r w:rsidR="00960867" w:rsidRPr="00B40032">
        <w:rPr>
          <w:sz w:val="28"/>
          <w:szCs w:val="28"/>
          <w:lang w:val="uk-UA"/>
        </w:rPr>
        <w:t xml:space="preserve">до </w:t>
      </w:r>
      <w:r w:rsidRPr="00B40032">
        <w:rPr>
          <w:sz w:val="28"/>
          <w:szCs w:val="28"/>
          <w:lang w:val="uk-UA"/>
        </w:rPr>
        <w:t>Президента України</w:t>
      </w:r>
      <w:r w:rsidR="002B147A" w:rsidRPr="00B40032">
        <w:rPr>
          <w:sz w:val="28"/>
          <w:szCs w:val="28"/>
          <w:lang w:val="uk-UA"/>
        </w:rPr>
        <w:t xml:space="preserve">, </w:t>
      </w:r>
      <w:r w:rsidR="002B147A" w:rsidRPr="00B40032">
        <w:rPr>
          <w:iCs/>
          <w:sz w:val="28"/>
          <w:szCs w:val="28"/>
          <w:lang w:val="uk-UA"/>
        </w:rPr>
        <w:t>Прем’єр-міністра України</w:t>
      </w:r>
      <w:r w:rsidR="00AD0375">
        <w:rPr>
          <w:iCs/>
          <w:sz w:val="28"/>
          <w:szCs w:val="28"/>
          <w:lang w:val="uk-UA"/>
        </w:rPr>
        <w:t xml:space="preserve">, Генерального прокурора України та </w:t>
      </w:r>
      <w:proofErr w:type="spellStart"/>
      <w:r w:rsidR="00AD0375">
        <w:rPr>
          <w:iCs/>
          <w:sz w:val="28"/>
          <w:szCs w:val="28"/>
          <w:lang w:val="uk-UA"/>
        </w:rPr>
        <w:t>т.в.о</w:t>
      </w:r>
      <w:proofErr w:type="spellEnd"/>
      <w:r w:rsidR="00AD0375">
        <w:rPr>
          <w:iCs/>
          <w:sz w:val="28"/>
          <w:szCs w:val="28"/>
          <w:lang w:val="uk-UA"/>
        </w:rPr>
        <w:t xml:space="preserve">. міністра енергетики України </w:t>
      </w:r>
      <w:r w:rsidR="00960867" w:rsidRPr="00B40032">
        <w:rPr>
          <w:sz w:val="28"/>
          <w:szCs w:val="28"/>
          <w:lang w:val="uk-UA"/>
        </w:rPr>
        <w:t xml:space="preserve">з вимогою про вжиття негайних заходів </w:t>
      </w:r>
      <w:r w:rsidR="00E34B64" w:rsidRPr="00B40032">
        <w:rPr>
          <w:sz w:val="28"/>
          <w:szCs w:val="28"/>
          <w:lang w:val="uk-UA"/>
        </w:rPr>
        <w:t>щодо критичної ситуації на вугле</w:t>
      </w:r>
      <w:r w:rsidR="00AD0375">
        <w:rPr>
          <w:sz w:val="28"/>
          <w:szCs w:val="28"/>
          <w:lang w:val="uk-UA"/>
        </w:rPr>
        <w:t>ви</w:t>
      </w:r>
      <w:r w:rsidR="00E34B64" w:rsidRPr="00B40032">
        <w:rPr>
          <w:sz w:val="28"/>
          <w:szCs w:val="28"/>
          <w:lang w:val="uk-UA"/>
        </w:rPr>
        <w:t xml:space="preserve">добувних підприємствах </w:t>
      </w:r>
      <w:r w:rsidR="008C705F">
        <w:rPr>
          <w:sz w:val="28"/>
          <w:szCs w:val="28"/>
          <w:lang w:val="uk-UA"/>
        </w:rPr>
        <w:t xml:space="preserve">Волині </w:t>
      </w:r>
      <w:r w:rsidR="00960867" w:rsidRPr="00B40032">
        <w:rPr>
          <w:sz w:val="28"/>
          <w:szCs w:val="28"/>
          <w:lang w:val="uk-UA"/>
        </w:rPr>
        <w:t>(додається).</w:t>
      </w:r>
    </w:p>
    <w:p w:rsidR="00960867" w:rsidRPr="00B40032" w:rsidRDefault="00960867" w:rsidP="00773418">
      <w:pPr>
        <w:pStyle w:val="1"/>
        <w:spacing w:after="0" w:line="240" w:lineRule="auto"/>
        <w:ind w:left="0"/>
        <w:jc w:val="both"/>
        <w:rPr>
          <w:rFonts w:ascii="Times New Roman" w:hAnsi="Times New Roman"/>
          <w:iCs/>
          <w:sz w:val="28"/>
          <w:szCs w:val="28"/>
        </w:rPr>
      </w:pPr>
    </w:p>
    <w:p w:rsidR="00960867" w:rsidRPr="00B40032" w:rsidRDefault="00960867" w:rsidP="00773418">
      <w:pPr>
        <w:pStyle w:val="1"/>
        <w:spacing w:after="0" w:line="240" w:lineRule="auto"/>
        <w:ind w:left="0"/>
        <w:jc w:val="both"/>
        <w:rPr>
          <w:rFonts w:ascii="Times New Roman" w:hAnsi="Times New Roman"/>
          <w:iCs/>
          <w:sz w:val="28"/>
          <w:szCs w:val="28"/>
        </w:rPr>
      </w:pPr>
    </w:p>
    <w:p w:rsidR="00960867" w:rsidRPr="00B40032" w:rsidRDefault="00960867" w:rsidP="00773418">
      <w:pPr>
        <w:pStyle w:val="1"/>
        <w:spacing w:after="0" w:line="240" w:lineRule="auto"/>
        <w:ind w:left="0"/>
        <w:jc w:val="both"/>
        <w:rPr>
          <w:rFonts w:ascii="Times New Roman" w:hAnsi="Times New Roman"/>
          <w:iCs/>
          <w:sz w:val="28"/>
          <w:szCs w:val="28"/>
        </w:rPr>
      </w:pPr>
    </w:p>
    <w:p w:rsidR="00960867" w:rsidRPr="00B40032" w:rsidRDefault="00960867" w:rsidP="00773418">
      <w:pPr>
        <w:pStyle w:val="1"/>
        <w:spacing w:after="0" w:line="240" w:lineRule="auto"/>
        <w:ind w:left="0"/>
        <w:jc w:val="both"/>
        <w:rPr>
          <w:rFonts w:ascii="Times New Roman" w:hAnsi="Times New Roman"/>
          <w:iCs/>
          <w:sz w:val="28"/>
          <w:szCs w:val="28"/>
        </w:rPr>
      </w:pPr>
      <w:r w:rsidRPr="00B40032">
        <w:rPr>
          <w:rFonts w:ascii="Times New Roman" w:hAnsi="Times New Roman"/>
          <w:iCs/>
          <w:sz w:val="28"/>
          <w:szCs w:val="28"/>
        </w:rPr>
        <w:t xml:space="preserve">Міський голова                                                                           </w:t>
      </w:r>
      <w:r w:rsidR="00F209C4" w:rsidRPr="00B40032">
        <w:rPr>
          <w:rFonts w:ascii="Times New Roman" w:hAnsi="Times New Roman"/>
          <w:iCs/>
          <w:sz w:val="28"/>
          <w:szCs w:val="28"/>
        </w:rPr>
        <w:t xml:space="preserve">    </w:t>
      </w:r>
      <w:r w:rsidRPr="00B40032">
        <w:rPr>
          <w:rFonts w:ascii="Times New Roman" w:hAnsi="Times New Roman"/>
          <w:iCs/>
          <w:sz w:val="28"/>
          <w:szCs w:val="28"/>
        </w:rPr>
        <w:t xml:space="preserve">  </w:t>
      </w:r>
      <w:r w:rsidR="00E87BE9">
        <w:rPr>
          <w:rFonts w:ascii="Times New Roman" w:hAnsi="Times New Roman"/>
          <w:iCs/>
          <w:sz w:val="28"/>
          <w:szCs w:val="28"/>
        </w:rPr>
        <w:t xml:space="preserve">     </w:t>
      </w:r>
      <w:r w:rsidRPr="00B40032">
        <w:rPr>
          <w:rFonts w:ascii="Times New Roman" w:hAnsi="Times New Roman"/>
          <w:iCs/>
          <w:sz w:val="28"/>
          <w:szCs w:val="28"/>
        </w:rPr>
        <w:t xml:space="preserve"> </w:t>
      </w:r>
      <w:r w:rsidR="00E87BE9">
        <w:rPr>
          <w:rFonts w:ascii="Times New Roman" w:hAnsi="Times New Roman"/>
          <w:iCs/>
          <w:sz w:val="28"/>
          <w:szCs w:val="28"/>
        </w:rPr>
        <w:t xml:space="preserve">Б.С. </w:t>
      </w:r>
      <w:proofErr w:type="spellStart"/>
      <w:r w:rsidR="00E87BE9">
        <w:rPr>
          <w:rFonts w:ascii="Times New Roman" w:hAnsi="Times New Roman"/>
          <w:iCs/>
          <w:sz w:val="28"/>
          <w:szCs w:val="28"/>
        </w:rPr>
        <w:t>Карпус</w:t>
      </w:r>
      <w:proofErr w:type="spellEnd"/>
    </w:p>
    <w:p w:rsidR="00F209C4" w:rsidRPr="00B40032" w:rsidRDefault="00F209C4" w:rsidP="00EC48B0">
      <w:pPr>
        <w:pStyle w:val="1"/>
        <w:spacing w:after="0" w:line="240" w:lineRule="auto"/>
        <w:ind w:left="0"/>
        <w:jc w:val="both"/>
        <w:rPr>
          <w:rFonts w:ascii="Times New Roman" w:hAnsi="Times New Roman"/>
          <w:iCs/>
          <w:sz w:val="28"/>
          <w:szCs w:val="28"/>
        </w:rPr>
      </w:pPr>
    </w:p>
    <w:p w:rsidR="00C57009" w:rsidRPr="00B40032" w:rsidRDefault="00E87BE9" w:rsidP="00E746EA">
      <w:pPr>
        <w:pStyle w:val="1"/>
        <w:spacing w:after="0" w:line="240" w:lineRule="auto"/>
        <w:ind w:left="0"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Корнійчук</w:t>
      </w:r>
    </w:p>
    <w:p w:rsidR="001C52BC" w:rsidRPr="00B40032" w:rsidRDefault="001C52BC" w:rsidP="00E746EA">
      <w:pPr>
        <w:pStyle w:val="1"/>
        <w:spacing w:after="0" w:line="240" w:lineRule="auto"/>
        <w:ind w:left="0"/>
        <w:jc w:val="both"/>
        <w:rPr>
          <w:rFonts w:ascii="Times New Roman" w:hAnsi="Times New Roman"/>
          <w:iCs/>
          <w:sz w:val="28"/>
          <w:szCs w:val="28"/>
        </w:rPr>
      </w:pPr>
    </w:p>
    <w:p w:rsidR="001C52BC" w:rsidRPr="00B40032" w:rsidRDefault="001C52BC" w:rsidP="00E746EA">
      <w:pPr>
        <w:pStyle w:val="1"/>
        <w:spacing w:after="0" w:line="240" w:lineRule="auto"/>
        <w:ind w:left="0"/>
        <w:jc w:val="both"/>
        <w:rPr>
          <w:rFonts w:ascii="Times New Roman" w:hAnsi="Times New Roman"/>
          <w:iCs/>
          <w:sz w:val="28"/>
          <w:szCs w:val="28"/>
        </w:rPr>
      </w:pPr>
    </w:p>
    <w:p w:rsidR="001C52BC" w:rsidRPr="00B40032" w:rsidRDefault="001C52BC" w:rsidP="00E746EA">
      <w:pPr>
        <w:pStyle w:val="1"/>
        <w:spacing w:after="0" w:line="240" w:lineRule="auto"/>
        <w:ind w:left="0"/>
        <w:jc w:val="both"/>
        <w:rPr>
          <w:rFonts w:ascii="Times New Roman" w:hAnsi="Times New Roman"/>
          <w:iCs/>
          <w:sz w:val="28"/>
          <w:szCs w:val="28"/>
        </w:rPr>
      </w:pPr>
    </w:p>
    <w:p w:rsidR="001C52BC" w:rsidRPr="00B40032" w:rsidRDefault="001C52BC" w:rsidP="00E746EA">
      <w:pPr>
        <w:pStyle w:val="1"/>
        <w:spacing w:after="0" w:line="240" w:lineRule="auto"/>
        <w:ind w:left="0"/>
        <w:jc w:val="both"/>
        <w:rPr>
          <w:rFonts w:ascii="Times New Roman" w:hAnsi="Times New Roman"/>
          <w:iCs/>
          <w:sz w:val="28"/>
          <w:szCs w:val="28"/>
        </w:rPr>
      </w:pPr>
    </w:p>
    <w:p w:rsidR="001C52BC" w:rsidRPr="00B40032" w:rsidRDefault="001C52BC" w:rsidP="00E746EA">
      <w:pPr>
        <w:pStyle w:val="1"/>
        <w:spacing w:after="0" w:line="240" w:lineRule="auto"/>
        <w:ind w:left="0"/>
        <w:jc w:val="both"/>
        <w:rPr>
          <w:rFonts w:ascii="Times New Roman" w:hAnsi="Times New Roman"/>
          <w:iCs/>
          <w:sz w:val="28"/>
          <w:szCs w:val="28"/>
        </w:rPr>
      </w:pPr>
    </w:p>
    <w:p w:rsidR="001C52BC" w:rsidRPr="00B40032" w:rsidRDefault="001C52BC" w:rsidP="00E746EA">
      <w:pPr>
        <w:pStyle w:val="1"/>
        <w:spacing w:after="0" w:line="240" w:lineRule="auto"/>
        <w:ind w:left="0"/>
        <w:jc w:val="both"/>
        <w:rPr>
          <w:rFonts w:ascii="Times New Roman" w:hAnsi="Times New Roman"/>
          <w:iCs/>
          <w:sz w:val="28"/>
          <w:szCs w:val="28"/>
        </w:rPr>
      </w:pPr>
    </w:p>
    <w:p w:rsidR="001C52BC" w:rsidRDefault="001C52BC" w:rsidP="00E746EA">
      <w:pPr>
        <w:pStyle w:val="1"/>
        <w:spacing w:after="0" w:line="240" w:lineRule="auto"/>
        <w:ind w:left="0"/>
        <w:jc w:val="both"/>
        <w:rPr>
          <w:rFonts w:ascii="Times New Roman" w:hAnsi="Times New Roman"/>
          <w:iCs/>
          <w:sz w:val="28"/>
          <w:szCs w:val="28"/>
        </w:rPr>
      </w:pPr>
    </w:p>
    <w:p w:rsidR="00C57E85" w:rsidRPr="00B40032" w:rsidRDefault="00C57E85" w:rsidP="00E746EA">
      <w:pPr>
        <w:pStyle w:val="1"/>
        <w:spacing w:after="0" w:line="240" w:lineRule="auto"/>
        <w:ind w:left="0"/>
        <w:jc w:val="both"/>
        <w:rPr>
          <w:rFonts w:ascii="Times New Roman" w:hAnsi="Times New Roman"/>
          <w:iCs/>
          <w:sz w:val="28"/>
          <w:szCs w:val="28"/>
        </w:rPr>
      </w:pPr>
    </w:p>
    <w:p w:rsidR="001C52BC" w:rsidRPr="00B40032" w:rsidRDefault="001C52BC" w:rsidP="00E746EA">
      <w:pPr>
        <w:pStyle w:val="1"/>
        <w:spacing w:after="0" w:line="240" w:lineRule="auto"/>
        <w:ind w:left="0"/>
        <w:jc w:val="both"/>
        <w:rPr>
          <w:rFonts w:ascii="Times New Roman" w:hAnsi="Times New Roman"/>
          <w:iCs/>
          <w:sz w:val="28"/>
          <w:szCs w:val="28"/>
        </w:rPr>
      </w:pPr>
    </w:p>
    <w:p w:rsidR="001C52BC" w:rsidRDefault="001C52BC" w:rsidP="00E746EA">
      <w:pPr>
        <w:pStyle w:val="1"/>
        <w:spacing w:after="0" w:line="240" w:lineRule="auto"/>
        <w:ind w:left="0"/>
        <w:jc w:val="both"/>
        <w:rPr>
          <w:rFonts w:ascii="Times New Roman" w:hAnsi="Times New Roman"/>
          <w:iCs/>
          <w:sz w:val="28"/>
          <w:szCs w:val="28"/>
        </w:rPr>
      </w:pPr>
    </w:p>
    <w:p w:rsidR="0026148C" w:rsidRDefault="0026148C" w:rsidP="00E746EA">
      <w:pPr>
        <w:pStyle w:val="1"/>
        <w:spacing w:after="0" w:line="240" w:lineRule="auto"/>
        <w:ind w:left="0"/>
        <w:jc w:val="both"/>
        <w:rPr>
          <w:rFonts w:ascii="Times New Roman" w:hAnsi="Times New Roman"/>
          <w:iCs/>
          <w:sz w:val="28"/>
          <w:szCs w:val="28"/>
        </w:rPr>
      </w:pPr>
    </w:p>
    <w:p w:rsidR="0026148C" w:rsidRPr="00B40032" w:rsidRDefault="0026148C" w:rsidP="00E746EA">
      <w:pPr>
        <w:pStyle w:val="1"/>
        <w:spacing w:after="0" w:line="240" w:lineRule="auto"/>
        <w:ind w:left="0"/>
        <w:jc w:val="both"/>
        <w:rPr>
          <w:rFonts w:ascii="Times New Roman" w:hAnsi="Times New Roman"/>
          <w:iCs/>
          <w:sz w:val="28"/>
          <w:szCs w:val="28"/>
        </w:rPr>
      </w:pPr>
    </w:p>
    <w:p w:rsidR="001C52BC" w:rsidRPr="00B40032" w:rsidRDefault="001C52BC" w:rsidP="00AE3F2B">
      <w:pPr>
        <w:pStyle w:val="1"/>
        <w:ind w:left="5812"/>
        <w:jc w:val="both"/>
        <w:rPr>
          <w:rFonts w:ascii="Times New Roman" w:hAnsi="Times New Roman"/>
          <w:iCs/>
          <w:sz w:val="28"/>
          <w:szCs w:val="28"/>
        </w:rPr>
      </w:pPr>
      <w:r w:rsidRPr="00B40032">
        <w:rPr>
          <w:rFonts w:ascii="Times New Roman" w:hAnsi="Times New Roman"/>
          <w:iCs/>
          <w:sz w:val="28"/>
          <w:szCs w:val="28"/>
        </w:rPr>
        <w:lastRenderedPageBreak/>
        <w:t>Додаток</w:t>
      </w:r>
    </w:p>
    <w:p w:rsidR="001C52BC" w:rsidRPr="00B40032" w:rsidRDefault="001C52BC" w:rsidP="00AE3F2B">
      <w:pPr>
        <w:pStyle w:val="1"/>
        <w:ind w:left="5812"/>
        <w:jc w:val="both"/>
        <w:rPr>
          <w:rFonts w:ascii="Times New Roman" w:hAnsi="Times New Roman"/>
          <w:iCs/>
          <w:sz w:val="28"/>
          <w:szCs w:val="28"/>
        </w:rPr>
      </w:pPr>
      <w:r w:rsidRPr="00B40032">
        <w:rPr>
          <w:rFonts w:ascii="Times New Roman" w:hAnsi="Times New Roman"/>
          <w:iCs/>
          <w:sz w:val="28"/>
          <w:szCs w:val="28"/>
        </w:rPr>
        <w:t>до рішення міської ради</w:t>
      </w:r>
    </w:p>
    <w:p w:rsidR="00B40032" w:rsidRPr="00B40032" w:rsidRDefault="00D8189A" w:rsidP="00AE3F2B">
      <w:pPr>
        <w:pStyle w:val="1"/>
        <w:spacing w:after="0" w:line="240" w:lineRule="auto"/>
        <w:ind w:left="5812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.12</w:t>
      </w:r>
      <w:r w:rsidR="001C52BC" w:rsidRPr="00B40032">
        <w:rPr>
          <w:rFonts w:ascii="Times New Roman" w:hAnsi="Times New Roman"/>
          <w:iCs/>
          <w:sz w:val="28"/>
          <w:szCs w:val="28"/>
        </w:rPr>
        <w:t>.20</w:t>
      </w:r>
      <w:r w:rsidR="00C57E85">
        <w:rPr>
          <w:rFonts w:ascii="Times New Roman" w:hAnsi="Times New Roman"/>
          <w:iCs/>
          <w:sz w:val="28"/>
          <w:szCs w:val="28"/>
        </w:rPr>
        <w:t>20</w:t>
      </w:r>
      <w:r w:rsidR="00754C56">
        <w:rPr>
          <w:rFonts w:ascii="Times New Roman" w:hAnsi="Times New Roman"/>
          <w:iCs/>
          <w:sz w:val="28"/>
          <w:szCs w:val="28"/>
        </w:rPr>
        <w:t xml:space="preserve"> №</w:t>
      </w:r>
      <w:r w:rsidR="00AD0375">
        <w:rPr>
          <w:rFonts w:ascii="Times New Roman" w:hAnsi="Times New Roman"/>
          <w:iCs/>
          <w:sz w:val="28"/>
          <w:szCs w:val="28"/>
        </w:rPr>
        <w:t>2/</w:t>
      </w:r>
    </w:p>
    <w:p w:rsidR="00AD0375" w:rsidRDefault="00AD0375" w:rsidP="00AD0375">
      <w:pPr>
        <w:ind w:left="510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Президенту </w:t>
      </w:r>
      <w:proofErr w:type="spellStart"/>
      <w:r>
        <w:rPr>
          <w:sz w:val="28"/>
          <w:szCs w:val="28"/>
        </w:rPr>
        <w:t>України</w:t>
      </w:r>
      <w:proofErr w:type="spellEnd"/>
    </w:p>
    <w:p w:rsidR="00AD0375" w:rsidRDefault="00AD0375" w:rsidP="00AD0375">
      <w:pPr>
        <w:ind w:left="5103"/>
        <w:jc w:val="both"/>
        <w:rPr>
          <w:b/>
          <w:sz w:val="28"/>
          <w:szCs w:val="28"/>
        </w:rPr>
      </w:pPr>
      <w:proofErr w:type="spellStart"/>
      <w:r w:rsidRPr="007200EE">
        <w:rPr>
          <w:b/>
          <w:sz w:val="28"/>
          <w:szCs w:val="28"/>
        </w:rPr>
        <w:t>Володимиру</w:t>
      </w:r>
      <w:proofErr w:type="spellEnd"/>
      <w:r w:rsidRPr="007200EE">
        <w:rPr>
          <w:b/>
          <w:sz w:val="28"/>
          <w:szCs w:val="28"/>
        </w:rPr>
        <w:t xml:space="preserve"> </w:t>
      </w:r>
      <w:proofErr w:type="spellStart"/>
      <w:r w:rsidRPr="007200EE">
        <w:rPr>
          <w:b/>
          <w:sz w:val="28"/>
          <w:szCs w:val="28"/>
        </w:rPr>
        <w:t>Зеленському</w:t>
      </w:r>
      <w:proofErr w:type="spellEnd"/>
    </w:p>
    <w:p w:rsidR="00AD0375" w:rsidRDefault="00AD0375" w:rsidP="00AD0375">
      <w:pPr>
        <w:ind w:left="5103"/>
        <w:jc w:val="both"/>
        <w:rPr>
          <w:b/>
          <w:sz w:val="28"/>
          <w:szCs w:val="28"/>
        </w:rPr>
      </w:pPr>
    </w:p>
    <w:p w:rsidR="00AD0375" w:rsidRPr="00B40032" w:rsidRDefault="00AD0375" w:rsidP="00AD0375">
      <w:pPr>
        <w:pStyle w:val="1"/>
        <w:spacing w:after="0"/>
        <w:ind w:left="5103"/>
        <w:jc w:val="both"/>
        <w:rPr>
          <w:rFonts w:ascii="Times New Roman" w:hAnsi="Times New Roman"/>
          <w:iCs/>
          <w:sz w:val="28"/>
          <w:szCs w:val="28"/>
        </w:rPr>
      </w:pPr>
      <w:r w:rsidRPr="00B40032">
        <w:rPr>
          <w:rFonts w:ascii="Times New Roman" w:hAnsi="Times New Roman"/>
          <w:iCs/>
          <w:sz w:val="28"/>
          <w:szCs w:val="28"/>
        </w:rPr>
        <w:t>Прем′єр-міністру України</w:t>
      </w:r>
    </w:p>
    <w:p w:rsidR="00AD0375" w:rsidRDefault="00AD0375" w:rsidP="00AD0375">
      <w:pPr>
        <w:ind w:left="5103"/>
        <w:jc w:val="both"/>
        <w:rPr>
          <w:b/>
          <w:iCs/>
          <w:sz w:val="28"/>
          <w:szCs w:val="28"/>
        </w:rPr>
      </w:pPr>
      <w:r w:rsidRPr="006E15B8">
        <w:rPr>
          <w:b/>
          <w:iCs/>
          <w:sz w:val="28"/>
          <w:szCs w:val="28"/>
        </w:rPr>
        <w:t xml:space="preserve">Денису </w:t>
      </w:r>
      <w:proofErr w:type="spellStart"/>
      <w:r w:rsidRPr="006E15B8">
        <w:rPr>
          <w:b/>
          <w:iCs/>
          <w:sz w:val="28"/>
          <w:szCs w:val="28"/>
        </w:rPr>
        <w:t>Шмигалю</w:t>
      </w:r>
      <w:proofErr w:type="spellEnd"/>
    </w:p>
    <w:p w:rsidR="00AD0375" w:rsidRPr="007200EE" w:rsidRDefault="00AD0375" w:rsidP="00AD0375">
      <w:pPr>
        <w:ind w:left="5103"/>
        <w:jc w:val="both"/>
        <w:rPr>
          <w:b/>
          <w:sz w:val="28"/>
          <w:szCs w:val="28"/>
        </w:rPr>
      </w:pPr>
    </w:p>
    <w:p w:rsidR="00AD0375" w:rsidRDefault="00AD0375" w:rsidP="00AD0375">
      <w:pPr>
        <w:ind w:left="510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Генеральному прокурору </w:t>
      </w:r>
      <w:proofErr w:type="spellStart"/>
      <w:r>
        <w:rPr>
          <w:sz w:val="28"/>
          <w:szCs w:val="28"/>
        </w:rPr>
        <w:t>України</w:t>
      </w:r>
      <w:proofErr w:type="spellEnd"/>
    </w:p>
    <w:p w:rsidR="00AD0375" w:rsidRDefault="00AD0375" w:rsidP="00AD0375">
      <w:pPr>
        <w:ind w:left="5103"/>
        <w:jc w:val="both"/>
        <w:rPr>
          <w:b/>
          <w:sz w:val="28"/>
          <w:szCs w:val="28"/>
        </w:rPr>
      </w:pPr>
      <w:proofErr w:type="spellStart"/>
      <w:r w:rsidRPr="007200EE">
        <w:rPr>
          <w:b/>
          <w:sz w:val="28"/>
          <w:szCs w:val="28"/>
        </w:rPr>
        <w:t>Ірині</w:t>
      </w:r>
      <w:proofErr w:type="spellEnd"/>
      <w:r w:rsidRPr="007200EE">
        <w:rPr>
          <w:b/>
          <w:sz w:val="28"/>
          <w:szCs w:val="28"/>
        </w:rPr>
        <w:t xml:space="preserve"> </w:t>
      </w:r>
      <w:proofErr w:type="spellStart"/>
      <w:r w:rsidRPr="007200EE">
        <w:rPr>
          <w:b/>
          <w:sz w:val="28"/>
          <w:szCs w:val="28"/>
        </w:rPr>
        <w:t>Венедіктовій</w:t>
      </w:r>
      <w:proofErr w:type="spellEnd"/>
    </w:p>
    <w:p w:rsidR="00AD0375" w:rsidRDefault="00AD0375" w:rsidP="00AD0375">
      <w:pPr>
        <w:ind w:left="5103"/>
        <w:jc w:val="both"/>
        <w:rPr>
          <w:b/>
          <w:sz w:val="28"/>
          <w:szCs w:val="28"/>
        </w:rPr>
      </w:pPr>
    </w:p>
    <w:p w:rsidR="00AD0375" w:rsidRDefault="00AD0375" w:rsidP="00AD0375">
      <w:pPr>
        <w:pStyle w:val="1"/>
        <w:spacing w:after="0"/>
        <w:ind w:left="5103" w:hanging="11"/>
        <w:jc w:val="both"/>
        <w:rPr>
          <w:rFonts w:ascii="Times New Roman" w:hAnsi="Times New Roman"/>
          <w:sz w:val="28"/>
          <w:szCs w:val="28"/>
        </w:rPr>
      </w:pPr>
      <w:r w:rsidRPr="006E15B8">
        <w:rPr>
          <w:rFonts w:ascii="Times New Roman" w:hAnsi="Times New Roman"/>
          <w:b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Т.в.о</w:t>
      </w:r>
      <w:proofErr w:type="spellEnd"/>
      <w:r>
        <w:rPr>
          <w:rFonts w:ascii="Times New Roman" w:hAnsi="Times New Roman"/>
          <w:sz w:val="28"/>
          <w:szCs w:val="28"/>
        </w:rPr>
        <w:t>. міністра енергетики України</w:t>
      </w:r>
    </w:p>
    <w:p w:rsidR="00AD0375" w:rsidRPr="00D8189A" w:rsidRDefault="00AD0375" w:rsidP="00AD0375">
      <w:pPr>
        <w:ind w:left="5103"/>
        <w:jc w:val="both"/>
        <w:rPr>
          <w:b/>
          <w:sz w:val="28"/>
          <w:szCs w:val="28"/>
          <w:lang w:val="uk-UA"/>
        </w:rPr>
      </w:pPr>
      <w:r w:rsidRPr="00D8189A">
        <w:rPr>
          <w:b/>
          <w:sz w:val="28"/>
          <w:szCs w:val="28"/>
          <w:lang w:val="uk-UA"/>
        </w:rPr>
        <w:t>Юрію Бойко</w:t>
      </w:r>
    </w:p>
    <w:p w:rsidR="00AD0375" w:rsidRDefault="00AD0375" w:rsidP="00AD0375">
      <w:pPr>
        <w:pStyle w:val="a6"/>
        <w:ind w:firstLine="851"/>
        <w:jc w:val="both"/>
        <w:rPr>
          <w:sz w:val="28"/>
          <w:szCs w:val="28"/>
          <w:lang w:val="uk-UA"/>
        </w:rPr>
      </w:pPr>
    </w:p>
    <w:p w:rsidR="00AD0375" w:rsidRPr="00B40032" w:rsidRDefault="00AD0375" w:rsidP="00AD0375">
      <w:pPr>
        <w:pStyle w:val="1"/>
        <w:ind w:left="0"/>
        <w:jc w:val="center"/>
        <w:rPr>
          <w:rFonts w:ascii="Times New Roman" w:hAnsi="Times New Roman"/>
          <w:iCs/>
          <w:sz w:val="28"/>
          <w:szCs w:val="28"/>
        </w:rPr>
      </w:pPr>
      <w:r w:rsidRPr="00B40032">
        <w:rPr>
          <w:rFonts w:ascii="Times New Roman" w:hAnsi="Times New Roman"/>
          <w:iCs/>
          <w:sz w:val="28"/>
          <w:szCs w:val="28"/>
        </w:rPr>
        <w:t>ЗВЕРНЕННЯ</w:t>
      </w:r>
    </w:p>
    <w:p w:rsidR="00AD0375" w:rsidRPr="00D751DC" w:rsidRDefault="00AD0375" w:rsidP="00AD0375">
      <w:pPr>
        <w:pStyle w:val="1"/>
        <w:ind w:left="0"/>
        <w:jc w:val="center"/>
        <w:rPr>
          <w:rFonts w:ascii="Times New Roman" w:hAnsi="Times New Roman"/>
          <w:iCs/>
          <w:sz w:val="28"/>
          <w:szCs w:val="28"/>
        </w:rPr>
      </w:pPr>
      <w:r w:rsidRPr="00B40032">
        <w:rPr>
          <w:rFonts w:ascii="Times New Roman" w:hAnsi="Times New Roman"/>
          <w:iCs/>
          <w:sz w:val="28"/>
          <w:szCs w:val="28"/>
        </w:rPr>
        <w:t>депутатів міської ради</w:t>
      </w:r>
      <w:r>
        <w:rPr>
          <w:rFonts w:ascii="Times New Roman" w:hAnsi="Times New Roman"/>
          <w:iCs/>
          <w:sz w:val="28"/>
          <w:szCs w:val="28"/>
        </w:rPr>
        <w:t xml:space="preserve"> щодо </w:t>
      </w:r>
      <w:r w:rsidRPr="00D751DC">
        <w:rPr>
          <w:rFonts w:ascii="Times New Roman" w:hAnsi="Times New Roman"/>
          <w:sz w:val="28"/>
          <w:szCs w:val="28"/>
        </w:rPr>
        <w:t xml:space="preserve">вжиття негайних заходів щодо критичної ситуації на вугледобувних підприємствах Волині </w:t>
      </w:r>
    </w:p>
    <w:p w:rsidR="00AD0375" w:rsidRDefault="00AD0375" w:rsidP="00AD0375">
      <w:pPr>
        <w:pStyle w:val="a6"/>
        <w:ind w:firstLine="851"/>
        <w:jc w:val="both"/>
        <w:rPr>
          <w:sz w:val="28"/>
          <w:szCs w:val="28"/>
          <w:lang w:val="uk-UA"/>
        </w:rPr>
      </w:pPr>
      <w:r w:rsidRPr="00B40032">
        <w:rPr>
          <w:sz w:val="28"/>
          <w:szCs w:val="28"/>
          <w:lang w:val="uk-UA"/>
        </w:rPr>
        <w:t>Ми, депутати Нововолинської міської ради, представляючи інтереси громади нашого шахтарського регіону, глибоко стурбовані ситуацією, що склалась навколо вуглевидобувних підприємств Нововолинська.</w:t>
      </w:r>
    </w:p>
    <w:p w:rsidR="00AD0375" w:rsidRDefault="00AD0375" w:rsidP="00AD0375">
      <w:pPr>
        <w:pStyle w:val="a6"/>
        <w:ind w:firstLine="85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Сьогодні в місті Нововолинську склалася критична ситуація на </w:t>
      </w:r>
      <w:r w:rsidRPr="00B40032">
        <w:rPr>
          <w:sz w:val="28"/>
          <w:szCs w:val="28"/>
          <w:lang w:val="uk-UA"/>
        </w:rPr>
        <w:t>вуглевидобувних підприємств</w:t>
      </w:r>
      <w:r>
        <w:rPr>
          <w:sz w:val="28"/>
          <w:szCs w:val="28"/>
          <w:lang w:val="uk-UA"/>
        </w:rPr>
        <w:t xml:space="preserve">ах ДП «Волиньвугілля». Уже декілька днів відбуваються акції протесту працівників. Більше десяти гірників залишаються страйкувати під землею, чим висловлюють своє незадоволення станом справ на копальнях. </w:t>
      </w:r>
    </w:p>
    <w:p w:rsidR="00AD0375" w:rsidRDefault="00AD0375" w:rsidP="00AD0375">
      <w:pPr>
        <w:pStyle w:val="a6"/>
        <w:ind w:firstLine="85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Працівники чітко висловлюють свої вимоги, які зумовлені збільшенням заборгованості заробітної плати з серпня по листопад включно, що становить 85,7 млн. грн. </w:t>
      </w:r>
      <w:r w:rsidR="00E87BE9">
        <w:rPr>
          <w:sz w:val="28"/>
          <w:szCs w:val="28"/>
          <w:lang w:val="uk-UA"/>
        </w:rPr>
        <w:t>Також вони обурюються н</w:t>
      </w:r>
      <w:r>
        <w:rPr>
          <w:sz w:val="28"/>
          <w:szCs w:val="28"/>
          <w:lang w:val="uk-UA"/>
        </w:rPr>
        <w:t>еефективним управлінням та використанням коштів на ремонт та модернізацію гірничого обладнання, а також розкраданням коштів на підприємстві. Це підтверджено результатами аудиту аудит</w:t>
      </w:r>
      <w:r w:rsidR="00E87BE9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 xml:space="preserve">служби Міністерства енергетики України № 03-20. </w:t>
      </w:r>
    </w:p>
    <w:p w:rsidR="00AD0375" w:rsidRDefault="00AD0375" w:rsidP="00AD0375">
      <w:pPr>
        <w:pStyle w:val="a6"/>
        <w:ind w:firstLine="85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Ситуація, яка склалася, викликає занепокоєння та стурбованість про майбутнє вугледобувної галузі у Волинській області.  </w:t>
      </w:r>
    </w:p>
    <w:p w:rsidR="00AD0375" w:rsidRDefault="00AD0375" w:rsidP="00AD0375">
      <w:pPr>
        <w:pStyle w:val="a6"/>
        <w:ind w:firstLine="85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Так як ДП «Волиньвугілля» має стратегічне значення не тільки для регіону, але і для енергетичної безпеки нашої держави, з метою недопущення соціального вибуху, про</w:t>
      </w:r>
      <w:r w:rsidR="00E87BE9">
        <w:rPr>
          <w:sz w:val="28"/>
          <w:szCs w:val="28"/>
          <w:lang w:val="uk-UA"/>
        </w:rPr>
        <w:t>симо</w:t>
      </w:r>
      <w:r>
        <w:rPr>
          <w:sz w:val="28"/>
          <w:szCs w:val="28"/>
          <w:lang w:val="uk-UA"/>
        </w:rPr>
        <w:t xml:space="preserve"> Вашого особистого втручання у дану ситуацію, а саме:</w:t>
      </w:r>
    </w:p>
    <w:p w:rsidR="00AD0375" w:rsidRDefault="00AD0375" w:rsidP="00AD0375">
      <w:pPr>
        <w:pStyle w:val="a6"/>
        <w:ind w:firstLine="85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виплатити в повному обсязі заборговану заробітну плату;</w:t>
      </w:r>
    </w:p>
    <w:p w:rsidR="00AD0375" w:rsidRDefault="00AD0375" w:rsidP="00AD0375">
      <w:pPr>
        <w:pStyle w:val="a6"/>
        <w:ind w:firstLine="85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не допускати відключення даних підприємств від електропостачання;</w:t>
      </w:r>
    </w:p>
    <w:p w:rsidR="00AD0375" w:rsidRDefault="00AD0375" w:rsidP="00AD0375">
      <w:pPr>
        <w:pStyle w:val="a6"/>
        <w:ind w:firstLine="85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ні в якому разі не закривати вуглевидобувні підприємства ДП «Волиньвугілля», зокрема: </w:t>
      </w:r>
      <w:r w:rsidR="00402697" w:rsidRPr="00402697">
        <w:rPr>
          <w:sz w:val="28"/>
          <w:szCs w:val="28"/>
          <w:lang w:val="uk-UA"/>
        </w:rPr>
        <w:t>ВП «Шахта № 9 «Нововолинська»</w:t>
      </w:r>
      <w:r w:rsidR="00402697">
        <w:rPr>
          <w:sz w:val="28"/>
          <w:szCs w:val="28"/>
          <w:lang w:val="uk-UA"/>
        </w:rPr>
        <w:t xml:space="preserve"> і </w:t>
      </w:r>
      <w:r w:rsidR="00402697" w:rsidRPr="00402697">
        <w:rPr>
          <w:sz w:val="28"/>
          <w:szCs w:val="28"/>
          <w:lang w:val="uk-UA"/>
        </w:rPr>
        <w:t xml:space="preserve">ВП «Шахта  </w:t>
      </w:r>
      <w:proofErr w:type="spellStart"/>
      <w:r w:rsidR="00402697" w:rsidRPr="00402697">
        <w:rPr>
          <w:sz w:val="28"/>
          <w:szCs w:val="28"/>
          <w:lang w:val="uk-UA"/>
        </w:rPr>
        <w:t>Бужанська</w:t>
      </w:r>
      <w:proofErr w:type="spellEnd"/>
      <w:r w:rsidR="00402697" w:rsidRPr="00402697">
        <w:rPr>
          <w:sz w:val="28"/>
          <w:szCs w:val="28"/>
          <w:lang w:val="uk-UA"/>
        </w:rPr>
        <w:t>»</w:t>
      </w:r>
      <w:r w:rsidR="00402697">
        <w:rPr>
          <w:sz w:val="28"/>
          <w:szCs w:val="28"/>
          <w:lang w:val="uk-UA"/>
        </w:rPr>
        <w:t>.</w:t>
      </w:r>
    </w:p>
    <w:p w:rsidR="00AD0375" w:rsidRPr="00B40032" w:rsidRDefault="00AD0375" w:rsidP="00AD0375">
      <w:pPr>
        <w:pStyle w:val="a6"/>
        <w:ind w:firstLine="85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передбачити фінансування на розвиток вугільних підприємств Волині.</w:t>
      </w:r>
    </w:p>
    <w:p w:rsidR="00B40032" w:rsidRPr="00B40032" w:rsidRDefault="00B40032" w:rsidP="00AD0375">
      <w:pPr>
        <w:pStyle w:val="1"/>
        <w:spacing w:after="0"/>
        <w:ind w:left="5812" w:hanging="11"/>
        <w:jc w:val="both"/>
        <w:rPr>
          <w:sz w:val="28"/>
          <w:szCs w:val="28"/>
        </w:rPr>
      </w:pPr>
    </w:p>
    <w:p w:rsidR="00B40032" w:rsidRPr="00B40032" w:rsidRDefault="00B40032" w:rsidP="00B40032">
      <w:pPr>
        <w:pStyle w:val="1"/>
        <w:ind w:left="0"/>
        <w:jc w:val="both"/>
        <w:rPr>
          <w:rFonts w:ascii="Times New Roman" w:hAnsi="Times New Roman"/>
          <w:iCs/>
          <w:sz w:val="28"/>
          <w:szCs w:val="28"/>
        </w:rPr>
      </w:pPr>
    </w:p>
    <w:p w:rsidR="00B40032" w:rsidRPr="00B40032" w:rsidRDefault="008C705F" w:rsidP="00B40032">
      <w:pPr>
        <w:pStyle w:val="1"/>
        <w:ind w:left="0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С</w:t>
      </w:r>
      <w:r w:rsidR="00B40032" w:rsidRPr="00B40032">
        <w:rPr>
          <w:rFonts w:ascii="Times New Roman" w:hAnsi="Times New Roman"/>
          <w:iCs/>
          <w:sz w:val="28"/>
          <w:szCs w:val="28"/>
        </w:rPr>
        <w:t xml:space="preserve">екретар міської ради                                                      </w:t>
      </w:r>
      <w:r w:rsidR="00B40032">
        <w:rPr>
          <w:rFonts w:ascii="Times New Roman" w:hAnsi="Times New Roman"/>
          <w:iCs/>
          <w:sz w:val="28"/>
          <w:szCs w:val="28"/>
        </w:rPr>
        <w:t xml:space="preserve">       </w:t>
      </w:r>
      <w:r>
        <w:rPr>
          <w:rFonts w:ascii="Times New Roman" w:hAnsi="Times New Roman"/>
          <w:iCs/>
          <w:sz w:val="28"/>
          <w:szCs w:val="28"/>
        </w:rPr>
        <w:t xml:space="preserve">   </w:t>
      </w:r>
      <w:r w:rsidR="00B40032" w:rsidRPr="00B40032">
        <w:rPr>
          <w:rFonts w:ascii="Times New Roman" w:hAnsi="Times New Roman"/>
          <w:iCs/>
          <w:sz w:val="28"/>
          <w:szCs w:val="28"/>
        </w:rPr>
        <w:t xml:space="preserve">    </w:t>
      </w:r>
      <w:r w:rsidR="00AD0375">
        <w:rPr>
          <w:rFonts w:ascii="Times New Roman" w:hAnsi="Times New Roman"/>
          <w:iCs/>
          <w:sz w:val="28"/>
          <w:szCs w:val="28"/>
        </w:rPr>
        <w:t>О.С. Шаповал</w:t>
      </w:r>
    </w:p>
    <w:sectPr w:rsidR="00B40032" w:rsidRPr="00B40032" w:rsidSect="0026148C">
      <w:pgSz w:w="11906" w:h="16838"/>
      <w:pgMar w:top="568" w:right="851" w:bottom="142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034A9A"/>
    <w:multiLevelType w:val="hybridMultilevel"/>
    <w:tmpl w:val="EDCAED26"/>
    <w:lvl w:ilvl="0" w:tplc="C0A067E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215"/>
        </w:tabs>
        <w:ind w:left="1215" w:hanging="360"/>
      </w:pPr>
    </w:lvl>
    <w:lvl w:ilvl="2" w:tplc="0419001B">
      <w:start w:val="1"/>
      <w:numFmt w:val="decimal"/>
      <w:lvlText w:val="%3."/>
      <w:lvlJc w:val="left"/>
      <w:pPr>
        <w:tabs>
          <w:tab w:val="num" w:pos="1935"/>
        </w:tabs>
        <w:ind w:left="1935" w:hanging="360"/>
      </w:pPr>
    </w:lvl>
    <w:lvl w:ilvl="3" w:tplc="0419000F">
      <w:start w:val="1"/>
      <w:numFmt w:val="decimal"/>
      <w:lvlText w:val="%4."/>
      <w:lvlJc w:val="left"/>
      <w:pPr>
        <w:tabs>
          <w:tab w:val="num" w:pos="2655"/>
        </w:tabs>
        <w:ind w:left="2655" w:hanging="360"/>
      </w:pPr>
    </w:lvl>
    <w:lvl w:ilvl="4" w:tplc="04190019">
      <w:start w:val="1"/>
      <w:numFmt w:val="decimal"/>
      <w:lvlText w:val="%5."/>
      <w:lvlJc w:val="left"/>
      <w:pPr>
        <w:tabs>
          <w:tab w:val="num" w:pos="3375"/>
        </w:tabs>
        <w:ind w:left="3375" w:hanging="360"/>
      </w:pPr>
    </w:lvl>
    <w:lvl w:ilvl="5" w:tplc="0419001B">
      <w:start w:val="1"/>
      <w:numFmt w:val="decimal"/>
      <w:lvlText w:val="%6."/>
      <w:lvlJc w:val="left"/>
      <w:pPr>
        <w:tabs>
          <w:tab w:val="num" w:pos="4095"/>
        </w:tabs>
        <w:ind w:left="4095" w:hanging="360"/>
      </w:pPr>
    </w:lvl>
    <w:lvl w:ilvl="6" w:tplc="0419000F">
      <w:start w:val="1"/>
      <w:numFmt w:val="decimal"/>
      <w:lvlText w:val="%7."/>
      <w:lvlJc w:val="left"/>
      <w:pPr>
        <w:tabs>
          <w:tab w:val="num" w:pos="4815"/>
        </w:tabs>
        <w:ind w:left="4815" w:hanging="360"/>
      </w:pPr>
    </w:lvl>
    <w:lvl w:ilvl="7" w:tplc="04190019">
      <w:start w:val="1"/>
      <w:numFmt w:val="decimal"/>
      <w:lvlText w:val="%8."/>
      <w:lvlJc w:val="left"/>
      <w:pPr>
        <w:tabs>
          <w:tab w:val="num" w:pos="5535"/>
        </w:tabs>
        <w:ind w:left="5535" w:hanging="360"/>
      </w:pPr>
    </w:lvl>
    <w:lvl w:ilvl="8" w:tplc="0419001B">
      <w:start w:val="1"/>
      <w:numFmt w:val="decimal"/>
      <w:lvlText w:val="%9."/>
      <w:lvlJc w:val="left"/>
      <w:pPr>
        <w:tabs>
          <w:tab w:val="num" w:pos="6255"/>
        </w:tabs>
        <w:ind w:left="6255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16E0"/>
    <w:rsid w:val="00051CCF"/>
    <w:rsid w:val="000C3CFB"/>
    <w:rsid w:val="001237F0"/>
    <w:rsid w:val="00186529"/>
    <w:rsid w:val="001B4C5C"/>
    <w:rsid w:val="001C52BC"/>
    <w:rsid w:val="0026148C"/>
    <w:rsid w:val="00267EF1"/>
    <w:rsid w:val="002B147A"/>
    <w:rsid w:val="0036119E"/>
    <w:rsid w:val="00364A7F"/>
    <w:rsid w:val="003737A5"/>
    <w:rsid w:val="003C0973"/>
    <w:rsid w:val="00402697"/>
    <w:rsid w:val="00407BC7"/>
    <w:rsid w:val="0045469C"/>
    <w:rsid w:val="004D745A"/>
    <w:rsid w:val="005D1EF5"/>
    <w:rsid w:val="005D4D15"/>
    <w:rsid w:val="006347CC"/>
    <w:rsid w:val="00640A66"/>
    <w:rsid w:val="006410F1"/>
    <w:rsid w:val="00675084"/>
    <w:rsid w:val="006B1306"/>
    <w:rsid w:val="00711A6A"/>
    <w:rsid w:val="007330D6"/>
    <w:rsid w:val="00754C56"/>
    <w:rsid w:val="00765419"/>
    <w:rsid w:val="00773418"/>
    <w:rsid w:val="00844B65"/>
    <w:rsid w:val="008C705F"/>
    <w:rsid w:val="009142C9"/>
    <w:rsid w:val="00960867"/>
    <w:rsid w:val="00A46040"/>
    <w:rsid w:val="00AD0375"/>
    <w:rsid w:val="00AE3F2B"/>
    <w:rsid w:val="00B40032"/>
    <w:rsid w:val="00B42A58"/>
    <w:rsid w:val="00B55524"/>
    <w:rsid w:val="00B635E5"/>
    <w:rsid w:val="00BE6FF0"/>
    <w:rsid w:val="00C57009"/>
    <w:rsid w:val="00C57E85"/>
    <w:rsid w:val="00CF16E0"/>
    <w:rsid w:val="00CF5FE2"/>
    <w:rsid w:val="00D44266"/>
    <w:rsid w:val="00D468F2"/>
    <w:rsid w:val="00D751DC"/>
    <w:rsid w:val="00D8189A"/>
    <w:rsid w:val="00DE44FE"/>
    <w:rsid w:val="00E34B64"/>
    <w:rsid w:val="00E73554"/>
    <w:rsid w:val="00E746EA"/>
    <w:rsid w:val="00E87BE9"/>
    <w:rsid w:val="00EB5989"/>
    <w:rsid w:val="00EC48B0"/>
    <w:rsid w:val="00ED5B77"/>
    <w:rsid w:val="00F209C4"/>
    <w:rsid w:val="00FB0E91"/>
    <w:rsid w:val="00FB2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8E8B3FF"/>
  <w15:chartTrackingRefBased/>
  <w15:docId w15:val="{9B761B83-2628-4B1F-8B61-F2BE103B53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16E0"/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CF16E0"/>
    <w:rPr>
      <w:rFonts w:ascii="Tahoma" w:hAnsi="Tahoma"/>
      <w:sz w:val="16"/>
      <w:szCs w:val="16"/>
    </w:rPr>
  </w:style>
  <w:style w:type="paragraph" w:customStyle="1" w:styleId="1">
    <w:name w:val="Абзац списку1"/>
    <w:basedOn w:val="a"/>
    <w:rsid w:val="00960867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uk-UA" w:eastAsia="en-US"/>
    </w:rPr>
  </w:style>
  <w:style w:type="paragraph" w:styleId="a4">
    <w:name w:val="Normal (Web)"/>
    <w:basedOn w:val="a"/>
    <w:rsid w:val="00960867"/>
    <w:pPr>
      <w:spacing w:before="100" w:beforeAutospacing="1" w:after="100" w:afterAutospacing="1"/>
    </w:pPr>
    <w:rPr>
      <w:rFonts w:eastAsia="Calibri"/>
    </w:rPr>
  </w:style>
  <w:style w:type="paragraph" w:customStyle="1" w:styleId="a5">
    <w:name w:val="Заголовок"/>
    <w:basedOn w:val="a"/>
    <w:next w:val="a"/>
    <w:rsid w:val="00960867"/>
    <w:pPr>
      <w:suppressAutoHyphens/>
      <w:autoSpaceDE w:val="0"/>
      <w:ind w:left="5670" w:hanging="5670"/>
      <w:jc w:val="center"/>
    </w:pPr>
    <w:rPr>
      <w:b/>
      <w:bCs/>
      <w:sz w:val="22"/>
      <w:szCs w:val="22"/>
      <w:lang w:val="uk-UA" w:eastAsia="zh-CN"/>
    </w:rPr>
  </w:style>
  <w:style w:type="paragraph" w:customStyle="1" w:styleId="2">
    <w:name w:val="заголовок 2"/>
    <w:basedOn w:val="a"/>
    <w:next w:val="a"/>
    <w:rsid w:val="00960867"/>
    <w:pPr>
      <w:keepNext/>
      <w:suppressAutoHyphens/>
      <w:autoSpaceDE w:val="0"/>
    </w:pPr>
    <w:rPr>
      <w:b/>
      <w:bCs/>
      <w:sz w:val="20"/>
      <w:szCs w:val="20"/>
      <w:lang w:val="uk-UA" w:eastAsia="zh-CN"/>
    </w:rPr>
  </w:style>
  <w:style w:type="paragraph" w:customStyle="1" w:styleId="4">
    <w:name w:val="заголовок 4"/>
    <w:basedOn w:val="a"/>
    <w:next w:val="a"/>
    <w:rsid w:val="00960867"/>
    <w:pPr>
      <w:keepNext/>
      <w:suppressAutoHyphens/>
      <w:autoSpaceDE w:val="0"/>
      <w:jc w:val="center"/>
    </w:pPr>
    <w:rPr>
      <w:b/>
      <w:bCs/>
      <w:sz w:val="28"/>
      <w:szCs w:val="28"/>
      <w:lang w:val="uk-UA" w:eastAsia="zh-CN"/>
    </w:rPr>
  </w:style>
  <w:style w:type="paragraph" w:styleId="a6">
    <w:name w:val="No Spacing"/>
    <w:uiPriority w:val="1"/>
    <w:qFormat/>
    <w:rsid w:val="00B40032"/>
    <w:rPr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119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1925</Words>
  <Characters>1098</Characters>
  <Application>Microsoft Office Word</Application>
  <DocSecurity>0</DocSecurity>
  <Lines>9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MVS</Company>
  <LinksUpToDate>false</LinksUpToDate>
  <CharactersWithSpaces>3017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SERGIY</dc:creator>
  <cp:keywords/>
  <cp:lastModifiedBy>User21</cp:lastModifiedBy>
  <cp:revision>6</cp:revision>
  <cp:lastPrinted>2020-08-19T07:53:00Z</cp:lastPrinted>
  <dcterms:created xsi:type="dcterms:W3CDTF">2020-12-11T10:02:00Z</dcterms:created>
  <dcterms:modified xsi:type="dcterms:W3CDTF">2020-12-11T10:26:00Z</dcterms:modified>
</cp:coreProperties>
</file>