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867" w:rsidRPr="00002732" w:rsidRDefault="006030AF" w:rsidP="00960867">
      <w:pPr>
        <w:jc w:val="center"/>
        <w:rPr>
          <w:sz w:val="10"/>
          <w:szCs w:val="10"/>
          <w:lang w:val="uk-UA"/>
        </w:rPr>
      </w:pPr>
      <w:r w:rsidRPr="00002732">
        <w:rPr>
          <w:noProof/>
          <w:sz w:val="10"/>
          <w:szCs w:val="10"/>
          <w:lang w:val="uk-UA" w:eastAsia="uk-UA"/>
        </w:rPr>
        <mc:AlternateContent>
          <mc:Choice Requires="wps">
            <w:drawing>
              <wp:anchor distT="45720" distB="45720" distL="114300" distR="114300" simplePos="0" relativeHeight="251659264" behindDoc="0" locked="0" layoutInCell="1" allowOverlap="1">
                <wp:simplePos x="0" y="0"/>
                <wp:positionH relativeFrom="column">
                  <wp:posOffset>4966970</wp:posOffset>
                </wp:positionH>
                <wp:positionV relativeFrom="paragraph">
                  <wp:posOffset>16510</wp:posOffset>
                </wp:positionV>
                <wp:extent cx="1266825" cy="437515"/>
                <wp:effectExtent l="0" t="0" r="0" b="0"/>
                <wp:wrapNone/>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266825" cy="437515"/>
                        </a:xfrm>
                        <a:prstGeom prst="rect">
                          <a:avLst/>
                        </a:prstGeom>
                        <a:solidFill>
                          <a:srgbClr val="FFFFFF"/>
                        </a:solidFill>
                        <a:ln w="9525">
                          <a:noFill/>
                          <a:miter lim="800000"/>
                          <a:headEnd/>
                          <a:tailEnd/>
                        </a:ln>
                      </wps:spPr>
                      <wps:txbx>
                        <w:txbxContent>
                          <w:p w:rsidR="00B42A58" w:rsidRPr="00B42A58" w:rsidRDefault="00B42A58">
                            <w:pPr>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left:0;text-align:left;margin-left:391.1pt;margin-top:1.3pt;width:99.75pt;height:34.4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" stroked="f">
                <v:textbox>
                  <w:txbxContent>
                    <w:p w:rsidR="00B42A58" w:rsidRPr="00B42A58" w:rsidRDefault="00B42A58">
                      <w:pPr>
                        <w:rPr>
                          <w:sz w:val="28"/>
                        </w:rPr>
                      </w:pPr>
                    </w:p>
                  </w:txbxContent>
                </v:textbox>
              </v:shape>
            </w:pict>
          </mc:Fallback>
        </mc:AlternateContent>
      </w:r>
      <w:r w:rsidR="00765419" w:rsidRPr="00002732">
        <w:rPr>
          <w:noProof/>
          <w:sz w:val="10"/>
          <w:szCs w:val="10"/>
          <w:lang w:val="uk-UA" w:eastAsia="uk-UA"/>
        </w:rPr>
        <w:drawing>
          <wp:inline distT="0" distB="0" distL="0" distR="0">
            <wp:extent cx="42672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720" cy="609600"/>
                    </a:xfrm>
                    <a:prstGeom prst="rect">
                      <a:avLst/>
                    </a:prstGeom>
                    <a:noFill/>
                  </pic:spPr>
                </pic:pic>
              </a:graphicData>
            </a:graphic>
          </wp:inline>
        </w:drawing>
      </w:r>
    </w:p>
    <w:p w:rsidR="00960867" w:rsidRPr="00002732" w:rsidRDefault="00960867" w:rsidP="00960867">
      <w:pPr>
        <w:jc w:val="center"/>
        <w:rPr>
          <w:sz w:val="10"/>
          <w:szCs w:val="10"/>
          <w:lang w:val="uk-UA"/>
        </w:rPr>
      </w:pPr>
    </w:p>
    <w:p w:rsidR="00960867" w:rsidRPr="00002732" w:rsidRDefault="00960867" w:rsidP="00960867">
      <w:pPr>
        <w:pStyle w:val="10"/>
        <w:rPr>
          <w:sz w:val="6"/>
          <w:szCs w:val="6"/>
        </w:rPr>
      </w:pPr>
    </w:p>
    <w:p w:rsidR="00960867" w:rsidRPr="00002732" w:rsidRDefault="00960867" w:rsidP="00960867">
      <w:pPr>
        <w:pStyle w:val="10"/>
        <w:spacing w:line="360" w:lineRule="auto"/>
        <w:rPr>
          <w:sz w:val="10"/>
          <w:szCs w:val="10"/>
        </w:rPr>
      </w:pPr>
      <w:r w:rsidRPr="00002732">
        <w:rPr>
          <w:sz w:val="24"/>
          <w:szCs w:val="24"/>
        </w:rPr>
        <w:t>УКРАЇНА</w:t>
      </w:r>
    </w:p>
    <w:p w:rsidR="00960867" w:rsidRPr="00002732" w:rsidRDefault="00960867" w:rsidP="00960867">
      <w:pPr>
        <w:pStyle w:val="2"/>
        <w:spacing w:line="360" w:lineRule="auto"/>
        <w:jc w:val="center"/>
        <w:rPr>
          <w:sz w:val="28"/>
          <w:szCs w:val="28"/>
        </w:rPr>
      </w:pPr>
      <w:r w:rsidRPr="00002732">
        <w:rPr>
          <w:sz w:val="28"/>
          <w:szCs w:val="28"/>
        </w:rPr>
        <w:t>НОВОВОЛИНСЬКА МІСЬКА РАДА ВОЛИНСЬКОЇ ОБЛАСТІ</w:t>
      </w:r>
    </w:p>
    <w:p w:rsidR="00960867" w:rsidRPr="00002732" w:rsidRDefault="005740BD" w:rsidP="00960867">
      <w:pPr>
        <w:spacing w:line="360" w:lineRule="auto"/>
        <w:jc w:val="center"/>
        <w:rPr>
          <w:lang w:val="uk-UA"/>
        </w:rPr>
      </w:pPr>
      <w:r w:rsidRPr="00002732">
        <w:rPr>
          <w:lang w:val="uk-UA"/>
        </w:rPr>
        <w:t>ВОСЬМОГО</w:t>
      </w:r>
      <w:r w:rsidR="00960867" w:rsidRPr="00002732">
        <w:rPr>
          <w:lang w:val="uk-UA"/>
        </w:rPr>
        <w:t xml:space="preserve"> СКЛИКАННЯ</w:t>
      </w:r>
    </w:p>
    <w:p w:rsidR="00960867" w:rsidRPr="00002732" w:rsidRDefault="00960867" w:rsidP="00960867">
      <w:pPr>
        <w:pStyle w:val="4"/>
        <w:spacing w:line="360" w:lineRule="auto"/>
      </w:pPr>
      <w:r w:rsidRPr="00002732">
        <w:rPr>
          <w:sz w:val="32"/>
          <w:szCs w:val="32"/>
        </w:rPr>
        <w:t xml:space="preserve">Р І Ш Е Н </w:t>
      </w:r>
      <w:proofErr w:type="spellStart"/>
      <w:r w:rsidRPr="00002732">
        <w:rPr>
          <w:sz w:val="32"/>
          <w:szCs w:val="32"/>
        </w:rPr>
        <w:t>Н</w:t>
      </w:r>
      <w:proofErr w:type="spellEnd"/>
      <w:r w:rsidRPr="00002732">
        <w:rPr>
          <w:sz w:val="32"/>
          <w:szCs w:val="32"/>
        </w:rPr>
        <w:t xml:space="preserve"> Я</w:t>
      </w:r>
    </w:p>
    <w:p w:rsidR="00960867" w:rsidRPr="00002732" w:rsidRDefault="00960867" w:rsidP="00960867">
      <w:pPr>
        <w:jc w:val="center"/>
        <w:rPr>
          <w:sz w:val="28"/>
          <w:szCs w:val="28"/>
          <w:lang w:val="uk-UA"/>
        </w:rPr>
      </w:pPr>
    </w:p>
    <w:p w:rsidR="00960867" w:rsidRPr="00002732" w:rsidRDefault="004540A1" w:rsidP="00960867">
      <w:pPr>
        <w:rPr>
          <w:bCs/>
          <w:sz w:val="28"/>
          <w:szCs w:val="28"/>
          <w:u w:val="single"/>
          <w:lang w:val="uk-UA"/>
        </w:rPr>
      </w:pPr>
      <w:r w:rsidRPr="00002732">
        <w:rPr>
          <w:bCs/>
          <w:sz w:val="28"/>
          <w:szCs w:val="28"/>
          <w:u w:val="single"/>
          <w:lang w:val="uk-UA"/>
        </w:rPr>
        <w:t xml:space="preserve">від </w:t>
      </w:r>
      <w:r w:rsidR="002F1406" w:rsidRPr="00002732">
        <w:rPr>
          <w:bCs/>
          <w:sz w:val="28"/>
          <w:szCs w:val="28"/>
          <w:u w:val="single"/>
          <w:lang w:val="uk-UA"/>
        </w:rPr>
        <w:t xml:space="preserve">23 грудня </w:t>
      </w:r>
      <w:r w:rsidR="000C3CFB" w:rsidRPr="00002732">
        <w:rPr>
          <w:bCs/>
          <w:sz w:val="28"/>
          <w:szCs w:val="28"/>
          <w:u w:val="single"/>
          <w:lang w:val="uk-UA"/>
        </w:rPr>
        <w:t xml:space="preserve"> 20</w:t>
      </w:r>
      <w:r w:rsidR="00C57E85" w:rsidRPr="00002732">
        <w:rPr>
          <w:bCs/>
          <w:sz w:val="28"/>
          <w:szCs w:val="28"/>
          <w:u w:val="single"/>
          <w:lang w:val="uk-UA"/>
        </w:rPr>
        <w:t>20</w:t>
      </w:r>
      <w:r w:rsidR="00960867" w:rsidRPr="00002732">
        <w:rPr>
          <w:bCs/>
          <w:sz w:val="28"/>
          <w:szCs w:val="28"/>
          <w:u w:val="single"/>
          <w:lang w:val="uk-UA"/>
        </w:rPr>
        <w:t xml:space="preserve"> р</w:t>
      </w:r>
      <w:r w:rsidR="000C3CFB" w:rsidRPr="00002732">
        <w:rPr>
          <w:bCs/>
          <w:sz w:val="28"/>
          <w:szCs w:val="28"/>
          <w:u w:val="single"/>
          <w:lang w:val="uk-UA"/>
        </w:rPr>
        <w:t xml:space="preserve">оку </w:t>
      </w:r>
      <w:r w:rsidR="009202AA" w:rsidRPr="00002732">
        <w:rPr>
          <w:bCs/>
          <w:sz w:val="28"/>
          <w:szCs w:val="28"/>
          <w:u w:val="single"/>
          <w:lang w:val="uk-UA"/>
        </w:rPr>
        <w:t>№</w:t>
      </w:r>
      <w:r w:rsidR="00EC09E6" w:rsidRPr="00002732">
        <w:rPr>
          <w:bCs/>
          <w:sz w:val="28"/>
          <w:szCs w:val="28"/>
          <w:u w:val="single"/>
          <w:lang w:val="uk-UA"/>
        </w:rPr>
        <w:t xml:space="preserve"> 2/82</w:t>
      </w:r>
    </w:p>
    <w:p w:rsidR="00960867" w:rsidRPr="00002732" w:rsidRDefault="00960867" w:rsidP="00960867">
      <w:pPr>
        <w:rPr>
          <w:bCs/>
          <w:sz w:val="28"/>
          <w:szCs w:val="28"/>
          <w:lang w:val="uk-UA"/>
        </w:rPr>
      </w:pPr>
      <w:r w:rsidRPr="00002732">
        <w:rPr>
          <w:bCs/>
          <w:sz w:val="28"/>
          <w:szCs w:val="28"/>
          <w:lang w:val="uk-UA"/>
        </w:rPr>
        <w:t>м. Нововолинськ</w:t>
      </w:r>
    </w:p>
    <w:p w:rsidR="00960867" w:rsidRPr="00002732" w:rsidRDefault="00960867" w:rsidP="00960867">
      <w:pPr>
        <w:rPr>
          <w:bCs/>
          <w:sz w:val="28"/>
          <w:szCs w:val="28"/>
          <w:lang w:val="uk-UA"/>
        </w:rPr>
      </w:pPr>
    </w:p>
    <w:p w:rsidR="00642944" w:rsidRPr="00002732" w:rsidRDefault="00F209C4" w:rsidP="00642944">
      <w:pPr>
        <w:pStyle w:val="a4"/>
        <w:spacing w:before="0" w:beforeAutospacing="0" w:after="0" w:afterAutospacing="0"/>
        <w:ind w:right="-2"/>
        <w:rPr>
          <w:iCs/>
          <w:sz w:val="28"/>
          <w:szCs w:val="28"/>
          <w:lang w:val="uk-UA"/>
        </w:rPr>
      </w:pPr>
      <w:r w:rsidRPr="00002732">
        <w:rPr>
          <w:iCs/>
          <w:sz w:val="28"/>
          <w:szCs w:val="28"/>
          <w:lang w:val="uk-UA"/>
        </w:rPr>
        <w:t>Про</w:t>
      </w:r>
      <w:r w:rsidR="00E21F8A" w:rsidRPr="00002732">
        <w:rPr>
          <w:iCs/>
          <w:sz w:val="28"/>
          <w:szCs w:val="28"/>
          <w:lang w:val="uk-UA"/>
        </w:rPr>
        <w:t xml:space="preserve"> </w:t>
      </w:r>
      <w:r w:rsidRPr="00002732">
        <w:rPr>
          <w:iCs/>
          <w:sz w:val="28"/>
          <w:szCs w:val="28"/>
          <w:lang w:val="uk-UA"/>
        </w:rPr>
        <w:t xml:space="preserve"> звернення </w:t>
      </w:r>
      <w:r w:rsidR="00E21F8A" w:rsidRPr="00002732">
        <w:rPr>
          <w:iCs/>
          <w:sz w:val="28"/>
          <w:szCs w:val="28"/>
          <w:lang w:val="uk-UA"/>
        </w:rPr>
        <w:t xml:space="preserve"> </w:t>
      </w:r>
      <w:r w:rsidR="00BE0C51" w:rsidRPr="00002732">
        <w:rPr>
          <w:iCs/>
          <w:sz w:val="28"/>
          <w:szCs w:val="28"/>
          <w:lang w:val="uk-UA"/>
        </w:rPr>
        <w:t>міської ради до</w:t>
      </w:r>
    </w:p>
    <w:p w:rsidR="00642944" w:rsidRPr="00002732" w:rsidRDefault="00E21F8A" w:rsidP="00642944">
      <w:pPr>
        <w:pStyle w:val="a4"/>
        <w:spacing w:before="0" w:beforeAutospacing="0" w:after="0" w:afterAutospacing="0"/>
        <w:ind w:right="-2"/>
        <w:rPr>
          <w:sz w:val="28"/>
          <w:szCs w:val="28"/>
          <w:lang w:val="uk-UA"/>
        </w:rPr>
      </w:pPr>
      <w:r w:rsidRPr="00002732">
        <w:rPr>
          <w:sz w:val="28"/>
          <w:szCs w:val="28"/>
          <w:lang w:val="uk-UA"/>
        </w:rPr>
        <w:t>Кабінету Міністрів України</w:t>
      </w:r>
      <w:r w:rsidR="00BE0C51" w:rsidRPr="00002732">
        <w:rPr>
          <w:sz w:val="28"/>
          <w:szCs w:val="28"/>
          <w:lang w:val="uk-UA"/>
        </w:rPr>
        <w:t>,</w:t>
      </w:r>
    </w:p>
    <w:p w:rsidR="00642944" w:rsidRPr="00002732" w:rsidRDefault="00642944" w:rsidP="00642944">
      <w:pPr>
        <w:pStyle w:val="a4"/>
        <w:spacing w:before="0" w:beforeAutospacing="0" w:after="0" w:afterAutospacing="0"/>
        <w:ind w:right="-2"/>
        <w:rPr>
          <w:sz w:val="28"/>
          <w:szCs w:val="28"/>
          <w:lang w:val="uk-UA"/>
        </w:rPr>
      </w:pPr>
      <w:r w:rsidRPr="00002732">
        <w:rPr>
          <w:sz w:val="28"/>
          <w:szCs w:val="28"/>
          <w:lang w:val="uk-UA"/>
        </w:rPr>
        <w:t>Верховної Ради України та</w:t>
      </w:r>
    </w:p>
    <w:p w:rsidR="00642944" w:rsidRPr="00002732" w:rsidRDefault="00BE0C51" w:rsidP="00642944">
      <w:pPr>
        <w:pStyle w:val="a4"/>
        <w:spacing w:before="0" w:beforeAutospacing="0" w:after="0" w:afterAutospacing="0"/>
        <w:ind w:right="-2"/>
        <w:rPr>
          <w:sz w:val="28"/>
          <w:szCs w:val="28"/>
          <w:lang w:val="uk-UA"/>
        </w:rPr>
      </w:pPr>
      <w:r w:rsidRPr="00002732">
        <w:rPr>
          <w:sz w:val="28"/>
          <w:szCs w:val="28"/>
          <w:lang w:val="uk-UA"/>
        </w:rPr>
        <w:t>народних депутатів України</w:t>
      </w:r>
      <w:r w:rsidR="00642944" w:rsidRPr="00002732">
        <w:rPr>
          <w:lang w:val="uk-UA"/>
        </w:rPr>
        <w:t xml:space="preserve"> </w:t>
      </w:r>
      <w:r w:rsidR="00642944" w:rsidRPr="00002732">
        <w:rPr>
          <w:sz w:val="28"/>
          <w:szCs w:val="28"/>
          <w:lang w:val="uk-UA"/>
        </w:rPr>
        <w:t xml:space="preserve">від </w:t>
      </w:r>
    </w:p>
    <w:p w:rsidR="00303A2D" w:rsidRPr="00002732" w:rsidRDefault="00642944" w:rsidP="00642944">
      <w:pPr>
        <w:pStyle w:val="a4"/>
        <w:spacing w:before="0" w:beforeAutospacing="0" w:after="0" w:afterAutospacing="0"/>
        <w:ind w:right="-2"/>
        <w:rPr>
          <w:sz w:val="28"/>
          <w:szCs w:val="28"/>
          <w:lang w:val="uk-UA"/>
        </w:rPr>
      </w:pPr>
      <w:r w:rsidRPr="00002732">
        <w:rPr>
          <w:sz w:val="28"/>
          <w:szCs w:val="28"/>
          <w:lang w:val="uk-UA"/>
        </w:rPr>
        <w:t>Волинської області</w:t>
      </w:r>
      <w:r w:rsidR="00BE0C51" w:rsidRPr="00002732">
        <w:rPr>
          <w:sz w:val="28"/>
          <w:szCs w:val="28"/>
          <w:lang w:val="uk-UA"/>
        </w:rPr>
        <w:t xml:space="preserve"> щодо</w:t>
      </w:r>
      <w:r w:rsidRPr="00002732">
        <w:rPr>
          <w:sz w:val="28"/>
          <w:szCs w:val="28"/>
          <w:lang w:val="uk-UA"/>
        </w:rPr>
        <w:t xml:space="preserve"> </w:t>
      </w:r>
      <w:r w:rsidR="002F1406" w:rsidRPr="00002732">
        <w:rPr>
          <w:sz w:val="28"/>
          <w:szCs w:val="28"/>
          <w:lang w:val="uk-UA"/>
        </w:rPr>
        <w:t xml:space="preserve">скасування </w:t>
      </w:r>
    </w:p>
    <w:p w:rsidR="00960867" w:rsidRPr="00002732" w:rsidRDefault="002F1406" w:rsidP="00642944">
      <w:pPr>
        <w:pStyle w:val="a4"/>
        <w:spacing w:before="0" w:beforeAutospacing="0" w:after="0" w:afterAutospacing="0"/>
        <w:ind w:right="-2"/>
        <w:rPr>
          <w:sz w:val="28"/>
          <w:szCs w:val="28"/>
          <w:lang w:val="uk-UA"/>
        </w:rPr>
      </w:pPr>
      <w:r w:rsidRPr="00002732">
        <w:rPr>
          <w:sz w:val="28"/>
          <w:szCs w:val="28"/>
          <w:lang w:val="uk-UA"/>
        </w:rPr>
        <w:t xml:space="preserve">використання РРО </w:t>
      </w:r>
    </w:p>
    <w:p w:rsidR="00544EF5" w:rsidRPr="00002732" w:rsidRDefault="00544EF5" w:rsidP="00544EF5">
      <w:pPr>
        <w:pStyle w:val="a4"/>
        <w:spacing w:before="0" w:beforeAutospacing="0" w:after="0" w:afterAutospacing="0"/>
        <w:ind w:right="5384"/>
        <w:rPr>
          <w:bCs/>
          <w:sz w:val="28"/>
          <w:szCs w:val="28"/>
          <w:lang w:val="uk-UA"/>
        </w:rPr>
      </w:pPr>
    </w:p>
    <w:p w:rsidR="00642944" w:rsidRPr="00002732" w:rsidRDefault="00642944" w:rsidP="00544EF5">
      <w:pPr>
        <w:pStyle w:val="a4"/>
        <w:spacing w:before="0" w:beforeAutospacing="0" w:after="0" w:afterAutospacing="0"/>
        <w:ind w:right="5384"/>
        <w:rPr>
          <w:bCs/>
          <w:sz w:val="28"/>
          <w:szCs w:val="28"/>
          <w:lang w:val="uk-UA"/>
        </w:rPr>
      </w:pPr>
    </w:p>
    <w:p w:rsidR="00960867" w:rsidRPr="00002732" w:rsidRDefault="00A61279" w:rsidP="00186529">
      <w:pPr>
        <w:spacing w:line="270" w:lineRule="atLeast"/>
        <w:ind w:firstLine="720"/>
        <w:jc w:val="both"/>
        <w:rPr>
          <w:color w:val="1A1A1A"/>
          <w:sz w:val="28"/>
          <w:szCs w:val="28"/>
          <w:lang w:val="uk-UA" w:eastAsia="uk-UA"/>
        </w:rPr>
      </w:pPr>
      <w:r w:rsidRPr="00002732">
        <w:rPr>
          <w:color w:val="1A1A1A"/>
          <w:sz w:val="28"/>
          <w:szCs w:val="28"/>
          <w:lang w:val="uk-UA" w:eastAsia="uk-UA"/>
        </w:rPr>
        <w:t>Відповідно до</w:t>
      </w:r>
      <w:r w:rsidR="003F0134" w:rsidRPr="00002732">
        <w:rPr>
          <w:color w:val="1A1A1A"/>
          <w:sz w:val="28"/>
          <w:szCs w:val="28"/>
          <w:lang w:val="uk-UA" w:eastAsia="uk-UA"/>
        </w:rPr>
        <w:t xml:space="preserve"> ст. 25 З</w:t>
      </w:r>
      <w:r w:rsidR="00A14589" w:rsidRPr="00002732">
        <w:rPr>
          <w:color w:val="1A1A1A"/>
          <w:sz w:val="28"/>
          <w:szCs w:val="28"/>
          <w:lang w:val="uk-UA" w:eastAsia="uk-UA"/>
        </w:rPr>
        <w:t>акону</w:t>
      </w:r>
      <w:r w:rsidR="00D751DC" w:rsidRPr="00002732">
        <w:rPr>
          <w:color w:val="1A1A1A"/>
          <w:sz w:val="28"/>
          <w:szCs w:val="28"/>
          <w:lang w:val="uk-UA" w:eastAsia="uk-UA"/>
        </w:rPr>
        <w:t xml:space="preserve"> України «Про місцеве самоврядування в Україні»</w:t>
      </w:r>
      <w:r w:rsidRPr="00002732">
        <w:rPr>
          <w:color w:val="1A1A1A"/>
          <w:sz w:val="28"/>
          <w:szCs w:val="28"/>
          <w:lang w:val="uk-UA" w:eastAsia="uk-UA"/>
        </w:rPr>
        <w:t>,</w:t>
      </w:r>
      <w:r w:rsidR="00642944" w:rsidRPr="00002732">
        <w:rPr>
          <w:color w:val="1A1A1A"/>
          <w:sz w:val="28"/>
          <w:szCs w:val="28"/>
          <w:lang w:val="uk-UA" w:eastAsia="uk-UA"/>
        </w:rPr>
        <w:t xml:space="preserve"> враховуючи звернення суб’єктів господарювання міста, які </w:t>
      </w:r>
      <w:r w:rsidR="00C56C67" w:rsidRPr="00002732">
        <w:rPr>
          <w:color w:val="1A1A1A"/>
          <w:sz w:val="28"/>
          <w:szCs w:val="28"/>
          <w:lang w:val="uk-UA" w:eastAsia="uk-UA"/>
        </w:rPr>
        <w:t>перебувають на спрощеній системі оподаткування,</w:t>
      </w:r>
      <w:r w:rsidRPr="00002732">
        <w:rPr>
          <w:color w:val="1A1A1A"/>
          <w:sz w:val="28"/>
          <w:szCs w:val="28"/>
          <w:lang w:val="uk-UA" w:eastAsia="uk-UA"/>
        </w:rPr>
        <w:t xml:space="preserve"> </w:t>
      </w:r>
      <w:r w:rsidR="00960867" w:rsidRPr="00002732">
        <w:rPr>
          <w:color w:val="1A1A1A"/>
          <w:sz w:val="28"/>
          <w:szCs w:val="28"/>
          <w:lang w:val="uk-UA" w:eastAsia="uk-UA"/>
        </w:rPr>
        <w:t xml:space="preserve">міська рада </w:t>
      </w:r>
    </w:p>
    <w:p w:rsidR="00186529" w:rsidRPr="00002732" w:rsidRDefault="00186529" w:rsidP="00186529">
      <w:pPr>
        <w:spacing w:line="270" w:lineRule="atLeast"/>
        <w:ind w:firstLine="720"/>
        <w:jc w:val="both"/>
        <w:rPr>
          <w:color w:val="1A1A1A"/>
          <w:sz w:val="28"/>
          <w:szCs w:val="28"/>
          <w:lang w:val="uk-UA" w:eastAsia="uk-UA"/>
        </w:rPr>
      </w:pPr>
    </w:p>
    <w:p w:rsidR="009D571F" w:rsidRPr="00002732" w:rsidRDefault="00960867" w:rsidP="00186529">
      <w:pPr>
        <w:tabs>
          <w:tab w:val="center" w:pos="4819"/>
          <w:tab w:val="right" w:pos="10080"/>
        </w:tabs>
        <w:spacing w:line="270" w:lineRule="atLeast"/>
        <w:jc w:val="both"/>
        <w:rPr>
          <w:b/>
          <w:bCs/>
          <w:color w:val="1A1A1A"/>
          <w:lang w:val="uk-UA" w:eastAsia="uk-UA"/>
        </w:rPr>
      </w:pPr>
      <w:r w:rsidRPr="00002732">
        <w:rPr>
          <w:b/>
          <w:bCs/>
          <w:color w:val="1A1A1A"/>
          <w:lang w:val="uk-UA" w:eastAsia="uk-UA"/>
        </w:rPr>
        <w:tab/>
      </w:r>
    </w:p>
    <w:p w:rsidR="00186529" w:rsidRPr="00002732" w:rsidRDefault="009D571F" w:rsidP="00186529">
      <w:pPr>
        <w:tabs>
          <w:tab w:val="center" w:pos="4819"/>
          <w:tab w:val="right" w:pos="10080"/>
        </w:tabs>
        <w:spacing w:line="270" w:lineRule="atLeast"/>
        <w:jc w:val="both"/>
        <w:rPr>
          <w:bCs/>
          <w:color w:val="1A1A1A"/>
          <w:sz w:val="28"/>
          <w:szCs w:val="28"/>
          <w:lang w:val="uk-UA" w:eastAsia="uk-UA"/>
        </w:rPr>
      </w:pPr>
      <w:r w:rsidRPr="00002732">
        <w:rPr>
          <w:b/>
          <w:bCs/>
          <w:color w:val="1A1A1A"/>
          <w:lang w:val="uk-UA" w:eastAsia="uk-UA"/>
        </w:rPr>
        <w:t xml:space="preserve">                                                                 </w:t>
      </w:r>
      <w:r w:rsidR="00960867" w:rsidRPr="00002732">
        <w:rPr>
          <w:bCs/>
          <w:color w:val="1A1A1A"/>
          <w:sz w:val="28"/>
          <w:szCs w:val="28"/>
          <w:lang w:val="uk-UA" w:eastAsia="uk-UA"/>
        </w:rPr>
        <w:t>В</w:t>
      </w:r>
      <w:r w:rsidR="00D751DC" w:rsidRPr="00002732">
        <w:rPr>
          <w:bCs/>
          <w:color w:val="1A1A1A"/>
          <w:sz w:val="28"/>
          <w:szCs w:val="28"/>
          <w:lang w:val="uk-UA" w:eastAsia="uk-UA"/>
        </w:rPr>
        <w:t xml:space="preserve"> </w:t>
      </w:r>
      <w:r w:rsidR="00960867" w:rsidRPr="00002732">
        <w:rPr>
          <w:bCs/>
          <w:color w:val="1A1A1A"/>
          <w:sz w:val="28"/>
          <w:szCs w:val="28"/>
          <w:lang w:val="uk-UA" w:eastAsia="uk-UA"/>
        </w:rPr>
        <w:t>И</w:t>
      </w:r>
      <w:r w:rsidR="00D751DC" w:rsidRPr="00002732">
        <w:rPr>
          <w:bCs/>
          <w:color w:val="1A1A1A"/>
          <w:sz w:val="28"/>
          <w:szCs w:val="28"/>
          <w:lang w:val="uk-UA" w:eastAsia="uk-UA"/>
        </w:rPr>
        <w:t xml:space="preserve"> </w:t>
      </w:r>
      <w:r w:rsidR="00960867" w:rsidRPr="00002732">
        <w:rPr>
          <w:bCs/>
          <w:color w:val="1A1A1A"/>
          <w:sz w:val="28"/>
          <w:szCs w:val="28"/>
          <w:lang w:val="uk-UA" w:eastAsia="uk-UA"/>
        </w:rPr>
        <w:t>Р</w:t>
      </w:r>
      <w:r w:rsidR="00D751DC" w:rsidRPr="00002732">
        <w:rPr>
          <w:bCs/>
          <w:color w:val="1A1A1A"/>
          <w:sz w:val="28"/>
          <w:szCs w:val="28"/>
          <w:lang w:val="uk-UA" w:eastAsia="uk-UA"/>
        </w:rPr>
        <w:t xml:space="preserve"> </w:t>
      </w:r>
      <w:r w:rsidR="00960867" w:rsidRPr="00002732">
        <w:rPr>
          <w:bCs/>
          <w:color w:val="1A1A1A"/>
          <w:sz w:val="28"/>
          <w:szCs w:val="28"/>
          <w:lang w:val="uk-UA" w:eastAsia="uk-UA"/>
        </w:rPr>
        <w:t>І</w:t>
      </w:r>
      <w:r w:rsidR="00D751DC" w:rsidRPr="00002732">
        <w:rPr>
          <w:bCs/>
          <w:color w:val="1A1A1A"/>
          <w:sz w:val="28"/>
          <w:szCs w:val="28"/>
          <w:lang w:val="uk-UA" w:eastAsia="uk-UA"/>
        </w:rPr>
        <w:t xml:space="preserve"> </w:t>
      </w:r>
      <w:r w:rsidR="00960867" w:rsidRPr="00002732">
        <w:rPr>
          <w:bCs/>
          <w:color w:val="1A1A1A"/>
          <w:sz w:val="28"/>
          <w:szCs w:val="28"/>
          <w:lang w:val="uk-UA" w:eastAsia="uk-UA"/>
        </w:rPr>
        <w:t>Ш</w:t>
      </w:r>
      <w:r w:rsidR="00D751DC" w:rsidRPr="00002732">
        <w:rPr>
          <w:bCs/>
          <w:color w:val="1A1A1A"/>
          <w:sz w:val="28"/>
          <w:szCs w:val="28"/>
          <w:lang w:val="uk-UA" w:eastAsia="uk-UA"/>
        </w:rPr>
        <w:t xml:space="preserve"> </w:t>
      </w:r>
      <w:r w:rsidR="00960867" w:rsidRPr="00002732">
        <w:rPr>
          <w:bCs/>
          <w:color w:val="1A1A1A"/>
          <w:sz w:val="28"/>
          <w:szCs w:val="28"/>
          <w:lang w:val="uk-UA" w:eastAsia="uk-UA"/>
        </w:rPr>
        <w:t>И</w:t>
      </w:r>
      <w:r w:rsidR="00D751DC" w:rsidRPr="00002732">
        <w:rPr>
          <w:bCs/>
          <w:color w:val="1A1A1A"/>
          <w:sz w:val="28"/>
          <w:szCs w:val="28"/>
          <w:lang w:val="uk-UA" w:eastAsia="uk-UA"/>
        </w:rPr>
        <w:t xml:space="preserve"> </w:t>
      </w:r>
      <w:r w:rsidR="00960867" w:rsidRPr="00002732">
        <w:rPr>
          <w:bCs/>
          <w:color w:val="1A1A1A"/>
          <w:sz w:val="28"/>
          <w:szCs w:val="28"/>
          <w:lang w:val="uk-UA" w:eastAsia="uk-UA"/>
        </w:rPr>
        <w:t>ЛА:</w:t>
      </w:r>
    </w:p>
    <w:p w:rsidR="002F1406" w:rsidRPr="00002732" w:rsidRDefault="00F209C4" w:rsidP="002F1406">
      <w:pPr>
        <w:pStyle w:val="a4"/>
        <w:spacing w:before="0" w:beforeAutospacing="0" w:after="0" w:afterAutospacing="0"/>
        <w:ind w:right="-2"/>
        <w:jc w:val="both"/>
        <w:rPr>
          <w:sz w:val="28"/>
          <w:szCs w:val="28"/>
          <w:lang w:val="uk-UA"/>
        </w:rPr>
      </w:pPr>
      <w:r w:rsidRPr="00002732">
        <w:rPr>
          <w:lang w:val="uk-UA" w:eastAsia="uk-UA"/>
        </w:rPr>
        <w:br/>
      </w:r>
      <w:r w:rsidR="00D751DC" w:rsidRPr="00002732">
        <w:rPr>
          <w:lang w:val="uk-UA" w:eastAsia="uk-UA"/>
        </w:rPr>
        <w:tab/>
      </w:r>
      <w:r w:rsidR="000B1C0B" w:rsidRPr="00002732">
        <w:rPr>
          <w:sz w:val="28"/>
          <w:szCs w:val="28"/>
          <w:lang w:val="uk-UA" w:eastAsia="uk-UA"/>
        </w:rPr>
        <w:t>1.</w:t>
      </w:r>
      <w:r w:rsidR="005D7A0F" w:rsidRPr="00002732">
        <w:rPr>
          <w:sz w:val="28"/>
          <w:szCs w:val="28"/>
          <w:lang w:val="uk-UA" w:eastAsia="uk-UA"/>
        </w:rPr>
        <w:t xml:space="preserve"> </w:t>
      </w:r>
      <w:r w:rsidR="005379D5" w:rsidRPr="00002732">
        <w:rPr>
          <w:sz w:val="28"/>
          <w:szCs w:val="28"/>
          <w:lang w:val="uk-UA" w:eastAsia="uk-UA"/>
        </w:rPr>
        <w:t xml:space="preserve">Ухвалити </w:t>
      </w:r>
      <w:r w:rsidR="00BE0C51" w:rsidRPr="00002732">
        <w:rPr>
          <w:sz w:val="28"/>
          <w:szCs w:val="28"/>
          <w:lang w:val="uk-UA" w:eastAsia="uk-UA"/>
        </w:rPr>
        <w:t xml:space="preserve">звернення до Кабінету Міністрів України, </w:t>
      </w:r>
      <w:r w:rsidR="00642944" w:rsidRPr="00002732">
        <w:rPr>
          <w:sz w:val="28"/>
          <w:szCs w:val="28"/>
          <w:lang w:val="uk-UA" w:eastAsia="uk-UA"/>
        </w:rPr>
        <w:t xml:space="preserve">Верховної Ради України та </w:t>
      </w:r>
      <w:r w:rsidR="00BE0C51" w:rsidRPr="00002732">
        <w:rPr>
          <w:sz w:val="28"/>
          <w:szCs w:val="28"/>
          <w:lang w:val="uk-UA" w:eastAsia="uk-UA"/>
        </w:rPr>
        <w:t>народних депутатів України</w:t>
      </w:r>
      <w:r w:rsidR="00642944" w:rsidRPr="00002732">
        <w:rPr>
          <w:sz w:val="28"/>
          <w:szCs w:val="28"/>
          <w:lang w:val="uk-UA" w:eastAsia="uk-UA"/>
        </w:rPr>
        <w:t xml:space="preserve"> від Волинської області</w:t>
      </w:r>
      <w:r w:rsidR="005D7A0F" w:rsidRPr="00002732">
        <w:rPr>
          <w:sz w:val="28"/>
          <w:szCs w:val="28"/>
          <w:lang w:val="uk-UA" w:eastAsia="uk-UA"/>
        </w:rPr>
        <w:t xml:space="preserve"> </w:t>
      </w:r>
      <w:r w:rsidR="002F1406" w:rsidRPr="00002732">
        <w:rPr>
          <w:sz w:val="28"/>
          <w:szCs w:val="28"/>
          <w:lang w:val="uk-UA"/>
        </w:rPr>
        <w:t>щодо скасування використання РРО</w:t>
      </w:r>
      <w:r w:rsidR="00A04525" w:rsidRPr="00002732">
        <w:rPr>
          <w:sz w:val="28"/>
          <w:szCs w:val="28"/>
          <w:lang w:val="uk-UA"/>
        </w:rPr>
        <w:t>.</w:t>
      </w:r>
    </w:p>
    <w:p w:rsidR="005D7A0F" w:rsidRPr="00002732" w:rsidRDefault="005D7A0F" w:rsidP="002F1406">
      <w:pPr>
        <w:pStyle w:val="a4"/>
        <w:spacing w:before="0" w:beforeAutospacing="0" w:after="0" w:afterAutospacing="0"/>
        <w:ind w:right="-2"/>
        <w:jc w:val="both"/>
        <w:rPr>
          <w:sz w:val="28"/>
          <w:szCs w:val="28"/>
          <w:lang w:val="uk-UA" w:eastAsia="uk-UA"/>
        </w:rPr>
      </w:pPr>
      <w:r w:rsidRPr="00002732">
        <w:rPr>
          <w:sz w:val="28"/>
          <w:szCs w:val="28"/>
          <w:lang w:val="uk-UA" w:eastAsia="uk-UA"/>
        </w:rPr>
        <w:t xml:space="preserve">        2.</w:t>
      </w:r>
      <w:r w:rsidR="0026485E" w:rsidRPr="00002732">
        <w:rPr>
          <w:sz w:val="28"/>
          <w:szCs w:val="28"/>
          <w:lang w:val="uk-UA" w:eastAsia="uk-UA"/>
        </w:rPr>
        <w:t xml:space="preserve"> </w:t>
      </w:r>
      <w:r w:rsidR="005379D5" w:rsidRPr="00002732">
        <w:rPr>
          <w:sz w:val="28"/>
          <w:szCs w:val="28"/>
          <w:lang w:val="uk-UA" w:eastAsia="uk-UA"/>
        </w:rPr>
        <w:t>Надіслати  з</w:t>
      </w:r>
      <w:r w:rsidRPr="00002732">
        <w:rPr>
          <w:sz w:val="28"/>
          <w:szCs w:val="28"/>
          <w:lang w:val="uk-UA" w:eastAsia="uk-UA"/>
        </w:rPr>
        <w:t>вернення Кабі</w:t>
      </w:r>
      <w:r w:rsidR="00F6095A" w:rsidRPr="00002732">
        <w:rPr>
          <w:sz w:val="28"/>
          <w:szCs w:val="28"/>
          <w:lang w:val="uk-UA" w:eastAsia="uk-UA"/>
        </w:rPr>
        <w:t>нету Міні</w:t>
      </w:r>
      <w:r w:rsidR="00087D61" w:rsidRPr="00002732">
        <w:rPr>
          <w:sz w:val="28"/>
          <w:szCs w:val="28"/>
          <w:lang w:val="uk-UA" w:eastAsia="uk-UA"/>
        </w:rPr>
        <w:t>стрів України,</w:t>
      </w:r>
      <w:r w:rsidR="00642944" w:rsidRPr="00002732">
        <w:rPr>
          <w:sz w:val="28"/>
          <w:szCs w:val="28"/>
          <w:lang w:val="uk-UA" w:eastAsia="uk-UA"/>
        </w:rPr>
        <w:t xml:space="preserve"> Верховній Раді України</w:t>
      </w:r>
      <w:r w:rsidR="00087D61" w:rsidRPr="00002732">
        <w:rPr>
          <w:sz w:val="28"/>
          <w:szCs w:val="28"/>
          <w:lang w:val="uk-UA" w:eastAsia="uk-UA"/>
        </w:rPr>
        <w:t xml:space="preserve"> </w:t>
      </w:r>
      <w:r w:rsidR="00642944" w:rsidRPr="00002732">
        <w:rPr>
          <w:sz w:val="28"/>
          <w:szCs w:val="28"/>
          <w:lang w:val="uk-UA" w:eastAsia="uk-UA"/>
        </w:rPr>
        <w:t xml:space="preserve">та </w:t>
      </w:r>
      <w:r w:rsidR="00087D61" w:rsidRPr="00002732">
        <w:rPr>
          <w:sz w:val="28"/>
          <w:szCs w:val="28"/>
          <w:lang w:val="uk-UA" w:eastAsia="uk-UA"/>
        </w:rPr>
        <w:t xml:space="preserve">народним </w:t>
      </w:r>
      <w:r w:rsidRPr="00002732">
        <w:rPr>
          <w:sz w:val="28"/>
          <w:szCs w:val="28"/>
          <w:lang w:val="uk-UA" w:eastAsia="uk-UA"/>
        </w:rPr>
        <w:t>депутатам України</w:t>
      </w:r>
      <w:r w:rsidR="00642944" w:rsidRPr="00002732">
        <w:rPr>
          <w:sz w:val="28"/>
          <w:szCs w:val="28"/>
          <w:lang w:val="uk-UA" w:eastAsia="uk-UA"/>
        </w:rPr>
        <w:t xml:space="preserve"> </w:t>
      </w:r>
      <w:r w:rsidR="00642944" w:rsidRPr="00002732">
        <w:rPr>
          <w:sz w:val="28"/>
          <w:szCs w:val="28"/>
          <w:lang w:val="uk-UA"/>
        </w:rPr>
        <w:t>від Волинської області</w:t>
      </w:r>
      <w:r w:rsidRPr="00002732">
        <w:rPr>
          <w:sz w:val="28"/>
          <w:szCs w:val="28"/>
          <w:lang w:val="uk-UA" w:eastAsia="uk-UA"/>
        </w:rPr>
        <w:t xml:space="preserve"> </w:t>
      </w:r>
      <w:proofErr w:type="spellStart"/>
      <w:r w:rsidRPr="00002732">
        <w:rPr>
          <w:sz w:val="28"/>
          <w:szCs w:val="28"/>
          <w:lang w:val="uk-UA" w:eastAsia="uk-UA"/>
        </w:rPr>
        <w:t>Гузю</w:t>
      </w:r>
      <w:proofErr w:type="spellEnd"/>
      <w:r w:rsidRPr="00002732">
        <w:rPr>
          <w:sz w:val="28"/>
          <w:szCs w:val="28"/>
          <w:lang w:val="uk-UA" w:eastAsia="uk-UA"/>
        </w:rPr>
        <w:t xml:space="preserve"> І.В., Палиці І.П.,</w:t>
      </w:r>
      <w:r w:rsidR="00193836" w:rsidRPr="00002732">
        <w:rPr>
          <w:sz w:val="28"/>
          <w:szCs w:val="28"/>
          <w:lang w:val="uk-UA" w:eastAsia="uk-UA"/>
        </w:rPr>
        <w:t xml:space="preserve"> </w:t>
      </w:r>
      <w:proofErr w:type="spellStart"/>
      <w:r w:rsidR="00193836" w:rsidRPr="00002732">
        <w:rPr>
          <w:sz w:val="28"/>
          <w:szCs w:val="28"/>
          <w:lang w:val="uk-UA" w:eastAsia="uk-UA"/>
        </w:rPr>
        <w:t>Івахі</w:t>
      </w:r>
      <w:r w:rsidR="0026485E" w:rsidRPr="00002732">
        <w:rPr>
          <w:sz w:val="28"/>
          <w:szCs w:val="28"/>
          <w:lang w:val="uk-UA" w:eastAsia="uk-UA"/>
        </w:rPr>
        <w:t>ву</w:t>
      </w:r>
      <w:proofErr w:type="spellEnd"/>
      <w:r w:rsidR="0026485E" w:rsidRPr="00002732">
        <w:rPr>
          <w:sz w:val="28"/>
          <w:szCs w:val="28"/>
          <w:lang w:val="uk-UA" w:eastAsia="uk-UA"/>
        </w:rPr>
        <w:t xml:space="preserve"> С.П</w:t>
      </w:r>
      <w:r w:rsidR="004B01C2" w:rsidRPr="00002732">
        <w:rPr>
          <w:sz w:val="28"/>
          <w:szCs w:val="28"/>
          <w:lang w:val="uk-UA" w:eastAsia="uk-UA"/>
        </w:rPr>
        <w:t xml:space="preserve">., </w:t>
      </w:r>
      <w:proofErr w:type="spellStart"/>
      <w:r w:rsidR="004B01C2" w:rsidRPr="00002732">
        <w:rPr>
          <w:sz w:val="28"/>
          <w:szCs w:val="28"/>
          <w:lang w:val="uk-UA" w:eastAsia="uk-UA"/>
        </w:rPr>
        <w:t>Констанкевич</w:t>
      </w:r>
      <w:proofErr w:type="spellEnd"/>
      <w:r w:rsidR="004B01C2" w:rsidRPr="00002732">
        <w:rPr>
          <w:sz w:val="28"/>
          <w:szCs w:val="28"/>
          <w:lang w:val="uk-UA" w:eastAsia="uk-UA"/>
        </w:rPr>
        <w:t xml:space="preserve"> І.М., Рубльову В.В.</w:t>
      </w:r>
    </w:p>
    <w:p w:rsidR="00ED2B43" w:rsidRPr="00002732" w:rsidRDefault="00ED2B43" w:rsidP="00ED2B43">
      <w:pPr>
        <w:jc w:val="both"/>
        <w:rPr>
          <w:color w:val="000000" w:themeColor="text1"/>
          <w:szCs w:val="28"/>
          <w:lang w:val="uk-UA" w:eastAsia="uk-UA"/>
        </w:rPr>
      </w:pPr>
    </w:p>
    <w:p w:rsidR="009913F2" w:rsidRPr="00002732" w:rsidRDefault="009913F2" w:rsidP="00773418">
      <w:pPr>
        <w:pStyle w:val="1"/>
        <w:spacing w:after="0" w:line="240" w:lineRule="auto"/>
        <w:ind w:left="0"/>
        <w:jc w:val="both"/>
        <w:rPr>
          <w:rFonts w:ascii="Times New Roman" w:hAnsi="Times New Roman"/>
          <w:iCs/>
          <w:sz w:val="28"/>
          <w:szCs w:val="28"/>
        </w:rPr>
      </w:pPr>
    </w:p>
    <w:p w:rsidR="00960867" w:rsidRPr="00002732" w:rsidRDefault="00960867" w:rsidP="00773418">
      <w:pPr>
        <w:pStyle w:val="1"/>
        <w:spacing w:after="0" w:line="240" w:lineRule="auto"/>
        <w:ind w:left="0"/>
        <w:jc w:val="both"/>
        <w:rPr>
          <w:rFonts w:ascii="Times New Roman" w:hAnsi="Times New Roman"/>
          <w:iCs/>
          <w:sz w:val="28"/>
          <w:szCs w:val="28"/>
        </w:rPr>
      </w:pPr>
    </w:p>
    <w:p w:rsidR="00960867" w:rsidRPr="00002732" w:rsidRDefault="00960867" w:rsidP="00773418">
      <w:pPr>
        <w:pStyle w:val="1"/>
        <w:spacing w:after="0" w:line="240" w:lineRule="auto"/>
        <w:ind w:left="0"/>
        <w:jc w:val="both"/>
        <w:rPr>
          <w:rFonts w:ascii="Times New Roman" w:hAnsi="Times New Roman"/>
          <w:iCs/>
          <w:sz w:val="28"/>
          <w:szCs w:val="28"/>
        </w:rPr>
      </w:pPr>
      <w:r w:rsidRPr="00002732">
        <w:rPr>
          <w:rFonts w:ascii="Times New Roman" w:hAnsi="Times New Roman"/>
          <w:iCs/>
          <w:sz w:val="28"/>
          <w:szCs w:val="28"/>
        </w:rPr>
        <w:t xml:space="preserve">Міський голова                                                                           </w:t>
      </w:r>
      <w:r w:rsidR="00F209C4" w:rsidRPr="00002732">
        <w:rPr>
          <w:rFonts w:ascii="Times New Roman" w:hAnsi="Times New Roman"/>
          <w:iCs/>
          <w:sz w:val="28"/>
          <w:szCs w:val="28"/>
        </w:rPr>
        <w:t xml:space="preserve">    </w:t>
      </w:r>
      <w:r w:rsidRPr="00002732">
        <w:rPr>
          <w:rFonts w:ascii="Times New Roman" w:hAnsi="Times New Roman"/>
          <w:iCs/>
          <w:sz w:val="28"/>
          <w:szCs w:val="28"/>
        </w:rPr>
        <w:t xml:space="preserve">   </w:t>
      </w:r>
      <w:r w:rsidR="00E85BAE" w:rsidRPr="00002732">
        <w:rPr>
          <w:rFonts w:ascii="Times New Roman" w:hAnsi="Times New Roman"/>
          <w:iCs/>
          <w:sz w:val="28"/>
          <w:szCs w:val="28"/>
        </w:rPr>
        <w:t>Б.С. Карпус</w:t>
      </w:r>
    </w:p>
    <w:p w:rsidR="009913F2" w:rsidRPr="00002732" w:rsidRDefault="009913F2" w:rsidP="00773418">
      <w:pPr>
        <w:pStyle w:val="1"/>
        <w:spacing w:after="0" w:line="240" w:lineRule="auto"/>
        <w:ind w:left="0"/>
        <w:jc w:val="both"/>
        <w:rPr>
          <w:rFonts w:ascii="Times New Roman" w:hAnsi="Times New Roman"/>
          <w:iCs/>
          <w:sz w:val="28"/>
          <w:szCs w:val="28"/>
        </w:rPr>
      </w:pPr>
    </w:p>
    <w:p w:rsidR="00F209C4" w:rsidRPr="00002732" w:rsidRDefault="005740BD" w:rsidP="00EC48B0">
      <w:pPr>
        <w:pStyle w:val="1"/>
        <w:spacing w:after="0" w:line="240" w:lineRule="auto"/>
        <w:ind w:left="0"/>
        <w:jc w:val="both"/>
        <w:rPr>
          <w:rFonts w:ascii="Times New Roman" w:hAnsi="Times New Roman"/>
          <w:iCs/>
          <w:sz w:val="24"/>
          <w:szCs w:val="24"/>
        </w:rPr>
      </w:pPr>
      <w:r w:rsidRPr="00002732">
        <w:rPr>
          <w:rFonts w:ascii="Times New Roman" w:hAnsi="Times New Roman"/>
          <w:iCs/>
          <w:sz w:val="24"/>
          <w:szCs w:val="24"/>
        </w:rPr>
        <w:t>Шаповал</w:t>
      </w:r>
    </w:p>
    <w:p w:rsidR="003876CA" w:rsidRPr="00002732" w:rsidRDefault="003876CA">
      <w:pPr>
        <w:rPr>
          <w:iCs/>
          <w:lang w:val="uk-UA" w:eastAsia="en-US"/>
        </w:rPr>
      </w:pPr>
      <w:r w:rsidRPr="00002732">
        <w:rPr>
          <w:iCs/>
          <w:lang w:val="uk-UA"/>
        </w:rPr>
        <w:br w:type="page"/>
      </w:r>
    </w:p>
    <w:p w:rsidR="00CB749A" w:rsidRPr="00002732" w:rsidRDefault="00CB749A" w:rsidP="00303A2D">
      <w:pPr>
        <w:pStyle w:val="1"/>
        <w:ind w:left="5812" w:firstLine="709"/>
        <w:jc w:val="both"/>
        <w:rPr>
          <w:rFonts w:ascii="Times New Roman" w:hAnsi="Times New Roman"/>
          <w:iCs/>
          <w:sz w:val="28"/>
          <w:szCs w:val="28"/>
        </w:rPr>
      </w:pPr>
      <w:r w:rsidRPr="00002732">
        <w:rPr>
          <w:rFonts w:ascii="Times New Roman" w:hAnsi="Times New Roman"/>
          <w:iCs/>
          <w:sz w:val="28"/>
          <w:szCs w:val="28"/>
        </w:rPr>
        <w:lastRenderedPageBreak/>
        <w:t>Додаток</w:t>
      </w:r>
    </w:p>
    <w:p w:rsidR="00CB749A" w:rsidRPr="00002732" w:rsidRDefault="00CB749A" w:rsidP="00303A2D">
      <w:pPr>
        <w:pStyle w:val="1"/>
        <w:ind w:left="5812" w:firstLine="709"/>
        <w:jc w:val="both"/>
        <w:rPr>
          <w:rFonts w:ascii="Times New Roman" w:hAnsi="Times New Roman"/>
          <w:iCs/>
          <w:sz w:val="28"/>
          <w:szCs w:val="28"/>
        </w:rPr>
      </w:pPr>
      <w:r w:rsidRPr="00002732">
        <w:rPr>
          <w:rFonts w:ascii="Times New Roman" w:hAnsi="Times New Roman"/>
          <w:iCs/>
          <w:sz w:val="28"/>
          <w:szCs w:val="28"/>
        </w:rPr>
        <w:t>до рішення міської ради</w:t>
      </w:r>
    </w:p>
    <w:p w:rsidR="00CB749A" w:rsidRPr="00002732" w:rsidRDefault="00CB749A" w:rsidP="00303A2D">
      <w:pPr>
        <w:pStyle w:val="1"/>
        <w:spacing w:after="0" w:line="240" w:lineRule="auto"/>
        <w:ind w:left="5812" w:firstLine="709"/>
        <w:jc w:val="both"/>
        <w:rPr>
          <w:rFonts w:ascii="Times New Roman" w:hAnsi="Times New Roman"/>
          <w:iCs/>
          <w:sz w:val="28"/>
          <w:szCs w:val="28"/>
        </w:rPr>
      </w:pPr>
      <w:r w:rsidRPr="00002732">
        <w:rPr>
          <w:rFonts w:ascii="Times New Roman" w:hAnsi="Times New Roman"/>
          <w:iCs/>
          <w:sz w:val="28"/>
          <w:szCs w:val="28"/>
        </w:rPr>
        <w:t xml:space="preserve">23.12.2020 № </w:t>
      </w:r>
      <w:r w:rsidR="00EC09E6" w:rsidRPr="00002732">
        <w:rPr>
          <w:rFonts w:ascii="Times New Roman" w:hAnsi="Times New Roman"/>
          <w:iCs/>
          <w:sz w:val="28"/>
          <w:szCs w:val="28"/>
        </w:rPr>
        <w:t>2/82</w:t>
      </w:r>
    </w:p>
    <w:p w:rsidR="00CB749A" w:rsidRPr="00002732" w:rsidRDefault="00CB749A" w:rsidP="00CB749A">
      <w:pPr>
        <w:pStyle w:val="1"/>
        <w:ind w:firstLine="851"/>
        <w:jc w:val="both"/>
        <w:rPr>
          <w:rFonts w:ascii="Times New Roman" w:hAnsi="Times New Roman"/>
          <w:iCs/>
          <w:sz w:val="18"/>
          <w:szCs w:val="18"/>
        </w:rPr>
      </w:pPr>
    </w:p>
    <w:p w:rsidR="00CB749A" w:rsidRPr="00002732" w:rsidRDefault="00CB749A" w:rsidP="00CB749A">
      <w:pPr>
        <w:pStyle w:val="1"/>
        <w:spacing w:after="0" w:line="240" w:lineRule="auto"/>
        <w:rPr>
          <w:rFonts w:ascii="Times New Roman" w:hAnsi="Times New Roman"/>
          <w:iCs/>
          <w:sz w:val="28"/>
          <w:szCs w:val="28"/>
        </w:rPr>
      </w:pPr>
      <w:r w:rsidRPr="00002732">
        <w:rPr>
          <w:rFonts w:ascii="Times New Roman" w:hAnsi="Times New Roman"/>
          <w:iCs/>
          <w:sz w:val="28"/>
          <w:szCs w:val="28"/>
        </w:rPr>
        <w:t xml:space="preserve"> </w:t>
      </w:r>
      <w:r w:rsidRPr="00002732">
        <w:rPr>
          <w:rFonts w:ascii="Times New Roman" w:hAnsi="Times New Roman"/>
          <w:iCs/>
          <w:sz w:val="28"/>
          <w:szCs w:val="28"/>
        </w:rPr>
        <w:tab/>
      </w:r>
      <w:r w:rsidRPr="00002732">
        <w:rPr>
          <w:rFonts w:ascii="Times New Roman" w:hAnsi="Times New Roman"/>
          <w:iCs/>
          <w:sz w:val="28"/>
          <w:szCs w:val="28"/>
        </w:rPr>
        <w:tab/>
      </w:r>
      <w:r w:rsidRPr="00002732">
        <w:rPr>
          <w:rFonts w:ascii="Times New Roman" w:hAnsi="Times New Roman"/>
          <w:iCs/>
          <w:sz w:val="28"/>
          <w:szCs w:val="28"/>
        </w:rPr>
        <w:tab/>
      </w:r>
      <w:r w:rsidRPr="00002732">
        <w:rPr>
          <w:rFonts w:ascii="Times New Roman" w:hAnsi="Times New Roman"/>
          <w:iCs/>
          <w:sz w:val="28"/>
          <w:szCs w:val="28"/>
        </w:rPr>
        <w:tab/>
      </w:r>
      <w:r w:rsidRPr="00002732">
        <w:rPr>
          <w:rFonts w:ascii="Times New Roman" w:hAnsi="Times New Roman"/>
          <w:iCs/>
          <w:sz w:val="28"/>
          <w:szCs w:val="28"/>
        </w:rPr>
        <w:tab/>
      </w:r>
      <w:r w:rsidRPr="00002732">
        <w:rPr>
          <w:rFonts w:ascii="Times New Roman" w:hAnsi="Times New Roman"/>
          <w:iCs/>
          <w:sz w:val="28"/>
          <w:szCs w:val="28"/>
        </w:rPr>
        <w:tab/>
      </w:r>
      <w:r w:rsidRPr="00002732">
        <w:rPr>
          <w:rFonts w:ascii="Times New Roman" w:hAnsi="Times New Roman"/>
          <w:iCs/>
          <w:sz w:val="28"/>
          <w:szCs w:val="28"/>
        </w:rPr>
        <w:tab/>
      </w:r>
      <w:r w:rsidRPr="00002732">
        <w:rPr>
          <w:rFonts w:ascii="Times New Roman" w:hAnsi="Times New Roman"/>
          <w:iCs/>
          <w:sz w:val="28"/>
          <w:szCs w:val="28"/>
        </w:rPr>
        <w:tab/>
        <w:t xml:space="preserve">  Прем′єр-міністру України</w:t>
      </w:r>
    </w:p>
    <w:p w:rsidR="00CB749A" w:rsidRPr="00002732" w:rsidRDefault="00CB749A" w:rsidP="00CB749A">
      <w:pPr>
        <w:pStyle w:val="1"/>
        <w:spacing w:after="0" w:line="240" w:lineRule="auto"/>
        <w:ind w:left="6521"/>
        <w:rPr>
          <w:rFonts w:ascii="Times New Roman" w:hAnsi="Times New Roman"/>
          <w:iCs/>
          <w:sz w:val="28"/>
          <w:szCs w:val="28"/>
        </w:rPr>
      </w:pPr>
      <w:proofErr w:type="spellStart"/>
      <w:r w:rsidRPr="00002732">
        <w:rPr>
          <w:rFonts w:ascii="Times New Roman" w:hAnsi="Times New Roman"/>
          <w:iCs/>
          <w:sz w:val="28"/>
          <w:szCs w:val="28"/>
        </w:rPr>
        <w:t>Шмигалю</w:t>
      </w:r>
      <w:proofErr w:type="spellEnd"/>
      <w:r w:rsidRPr="00002732">
        <w:rPr>
          <w:rFonts w:ascii="Times New Roman" w:hAnsi="Times New Roman"/>
          <w:iCs/>
          <w:sz w:val="28"/>
          <w:szCs w:val="28"/>
        </w:rPr>
        <w:t xml:space="preserve"> Д.А.</w:t>
      </w:r>
    </w:p>
    <w:p w:rsidR="00CB749A" w:rsidRPr="00002732" w:rsidRDefault="00CB749A" w:rsidP="00CB749A">
      <w:pPr>
        <w:pStyle w:val="1"/>
        <w:spacing w:after="0" w:line="240" w:lineRule="auto"/>
        <w:ind w:left="6521"/>
        <w:rPr>
          <w:rFonts w:ascii="Times New Roman" w:hAnsi="Times New Roman"/>
          <w:iCs/>
          <w:sz w:val="16"/>
          <w:szCs w:val="16"/>
        </w:rPr>
      </w:pPr>
    </w:p>
    <w:p w:rsidR="00CB749A" w:rsidRPr="00002732" w:rsidRDefault="00CB749A" w:rsidP="00CB749A">
      <w:pPr>
        <w:pStyle w:val="1"/>
        <w:spacing w:after="0" w:line="240" w:lineRule="auto"/>
        <w:ind w:left="6521"/>
        <w:rPr>
          <w:rFonts w:ascii="Times New Roman" w:hAnsi="Times New Roman"/>
          <w:iCs/>
          <w:sz w:val="28"/>
          <w:szCs w:val="28"/>
        </w:rPr>
      </w:pPr>
      <w:r w:rsidRPr="00002732">
        <w:rPr>
          <w:rFonts w:ascii="Times New Roman" w:hAnsi="Times New Roman"/>
          <w:iCs/>
          <w:sz w:val="28"/>
          <w:szCs w:val="28"/>
        </w:rPr>
        <w:t xml:space="preserve">Голові Верховної Ради України </w:t>
      </w:r>
    </w:p>
    <w:p w:rsidR="00CB749A" w:rsidRPr="00002732" w:rsidRDefault="00CB749A" w:rsidP="00CB749A">
      <w:pPr>
        <w:pStyle w:val="1"/>
        <w:spacing w:after="0" w:line="240" w:lineRule="auto"/>
        <w:ind w:left="6521"/>
        <w:rPr>
          <w:rFonts w:ascii="Times New Roman" w:hAnsi="Times New Roman"/>
          <w:iCs/>
          <w:sz w:val="28"/>
          <w:szCs w:val="28"/>
        </w:rPr>
      </w:pPr>
      <w:r w:rsidRPr="00002732">
        <w:rPr>
          <w:rFonts w:ascii="Times New Roman" w:hAnsi="Times New Roman"/>
          <w:iCs/>
          <w:sz w:val="28"/>
          <w:szCs w:val="28"/>
        </w:rPr>
        <w:t>Разумкову Д.О.</w:t>
      </w:r>
    </w:p>
    <w:p w:rsidR="00CB749A" w:rsidRPr="00002732" w:rsidRDefault="00CB749A" w:rsidP="00CB749A">
      <w:pPr>
        <w:pStyle w:val="1"/>
        <w:spacing w:after="0" w:line="240" w:lineRule="auto"/>
        <w:ind w:left="6521"/>
        <w:rPr>
          <w:rFonts w:ascii="Times New Roman" w:hAnsi="Times New Roman"/>
          <w:iCs/>
          <w:sz w:val="16"/>
          <w:szCs w:val="16"/>
        </w:rPr>
      </w:pPr>
    </w:p>
    <w:p w:rsidR="00CB749A" w:rsidRPr="00002732" w:rsidRDefault="00CB749A" w:rsidP="00CB749A">
      <w:pPr>
        <w:pStyle w:val="1"/>
        <w:spacing w:after="0" w:line="240" w:lineRule="auto"/>
        <w:ind w:left="6521"/>
        <w:rPr>
          <w:rFonts w:ascii="Times New Roman" w:hAnsi="Times New Roman"/>
          <w:iCs/>
          <w:sz w:val="28"/>
          <w:szCs w:val="28"/>
        </w:rPr>
      </w:pPr>
      <w:r w:rsidRPr="00002732">
        <w:rPr>
          <w:rFonts w:ascii="Times New Roman" w:hAnsi="Times New Roman"/>
          <w:iCs/>
          <w:sz w:val="28"/>
          <w:szCs w:val="28"/>
        </w:rPr>
        <w:t>Народному депутату</w:t>
      </w:r>
    </w:p>
    <w:p w:rsidR="00CB749A" w:rsidRPr="00002732" w:rsidRDefault="00CB749A" w:rsidP="00CB749A">
      <w:pPr>
        <w:pStyle w:val="1"/>
        <w:spacing w:after="0" w:line="240" w:lineRule="auto"/>
        <w:ind w:left="6521"/>
        <w:rPr>
          <w:rFonts w:ascii="Times New Roman" w:hAnsi="Times New Roman"/>
          <w:iCs/>
          <w:sz w:val="28"/>
          <w:szCs w:val="28"/>
        </w:rPr>
      </w:pPr>
      <w:proofErr w:type="spellStart"/>
      <w:r w:rsidRPr="00002732">
        <w:rPr>
          <w:rFonts w:ascii="Times New Roman" w:hAnsi="Times New Roman"/>
          <w:iCs/>
          <w:sz w:val="28"/>
          <w:szCs w:val="28"/>
        </w:rPr>
        <w:t>Гузю</w:t>
      </w:r>
      <w:proofErr w:type="spellEnd"/>
      <w:r w:rsidRPr="00002732">
        <w:rPr>
          <w:rFonts w:ascii="Times New Roman" w:hAnsi="Times New Roman"/>
          <w:iCs/>
          <w:sz w:val="28"/>
          <w:szCs w:val="28"/>
        </w:rPr>
        <w:t xml:space="preserve"> І.В.</w:t>
      </w:r>
    </w:p>
    <w:p w:rsidR="00CB749A" w:rsidRPr="00002732" w:rsidRDefault="00CB749A" w:rsidP="00CB749A">
      <w:pPr>
        <w:pStyle w:val="1"/>
        <w:spacing w:after="0" w:line="240" w:lineRule="auto"/>
        <w:ind w:left="6521"/>
        <w:rPr>
          <w:rFonts w:ascii="Times New Roman" w:hAnsi="Times New Roman"/>
          <w:iCs/>
          <w:sz w:val="16"/>
          <w:szCs w:val="16"/>
        </w:rPr>
      </w:pPr>
    </w:p>
    <w:p w:rsidR="00CB749A" w:rsidRPr="00002732" w:rsidRDefault="00CB749A" w:rsidP="00CB749A">
      <w:pPr>
        <w:pStyle w:val="1"/>
        <w:spacing w:after="0" w:line="240" w:lineRule="auto"/>
        <w:ind w:left="6521"/>
        <w:rPr>
          <w:rFonts w:ascii="Times New Roman" w:hAnsi="Times New Roman"/>
          <w:iCs/>
          <w:sz w:val="28"/>
          <w:szCs w:val="28"/>
        </w:rPr>
      </w:pPr>
      <w:r w:rsidRPr="00002732">
        <w:rPr>
          <w:rFonts w:ascii="Times New Roman" w:hAnsi="Times New Roman"/>
          <w:iCs/>
          <w:sz w:val="28"/>
          <w:szCs w:val="28"/>
        </w:rPr>
        <w:t>Народному депутату</w:t>
      </w:r>
    </w:p>
    <w:p w:rsidR="00CB749A" w:rsidRPr="00002732" w:rsidRDefault="00CB749A" w:rsidP="00CB749A">
      <w:pPr>
        <w:pStyle w:val="1"/>
        <w:spacing w:after="0" w:line="240" w:lineRule="auto"/>
        <w:ind w:left="6521"/>
        <w:rPr>
          <w:rFonts w:ascii="Times New Roman" w:hAnsi="Times New Roman"/>
          <w:iCs/>
          <w:sz w:val="28"/>
          <w:szCs w:val="28"/>
        </w:rPr>
      </w:pPr>
      <w:r w:rsidRPr="00002732">
        <w:rPr>
          <w:rFonts w:ascii="Times New Roman" w:hAnsi="Times New Roman"/>
          <w:iCs/>
          <w:sz w:val="28"/>
          <w:szCs w:val="28"/>
        </w:rPr>
        <w:t>Палиці І.П.</w:t>
      </w:r>
    </w:p>
    <w:p w:rsidR="00CB749A" w:rsidRPr="00002732" w:rsidRDefault="00CB749A" w:rsidP="00CB749A">
      <w:pPr>
        <w:pStyle w:val="1"/>
        <w:spacing w:after="0" w:line="240" w:lineRule="auto"/>
        <w:ind w:left="6521"/>
        <w:rPr>
          <w:rFonts w:ascii="Times New Roman" w:hAnsi="Times New Roman"/>
          <w:iCs/>
          <w:sz w:val="16"/>
          <w:szCs w:val="16"/>
        </w:rPr>
      </w:pPr>
    </w:p>
    <w:p w:rsidR="00CB749A" w:rsidRPr="00002732" w:rsidRDefault="00CB749A" w:rsidP="00CB749A">
      <w:pPr>
        <w:pStyle w:val="1"/>
        <w:spacing w:after="0" w:line="240" w:lineRule="auto"/>
        <w:ind w:left="6521"/>
        <w:rPr>
          <w:rFonts w:ascii="Times New Roman" w:hAnsi="Times New Roman"/>
          <w:iCs/>
          <w:sz w:val="28"/>
          <w:szCs w:val="28"/>
        </w:rPr>
      </w:pPr>
      <w:r w:rsidRPr="00002732">
        <w:rPr>
          <w:rFonts w:ascii="Times New Roman" w:hAnsi="Times New Roman"/>
          <w:iCs/>
          <w:sz w:val="28"/>
          <w:szCs w:val="28"/>
        </w:rPr>
        <w:t>Народному депутату</w:t>
      </w:r>
    </w:p>
    <w:p w:rsidR="00CB749A" w:rsidRPr="00002732" w:rsidRDefault="00CB749A" w:rsidP="00CB749A">
      <w:pPr>
        <w:pStyle w:val="1"/>
        <w:spacing w:after="0" w:line="240" w:lineRule="auto"/>
        <w:ind w:left="6521"/>
        <w:rPr>
          <w:rFonts w:ascii="Times New Roman" w:hAnsi="Times New Roman"/>
          <w:iCs/>
          <w:sz w:val="28"/>
          <w:szCs w:val="28"/>
        </w:rPr>
      </w:pPr>
      <w:proofErr w:type="spellStart"/>
      <w:r w:rsidRPr="00002732">
        <w:rPr>
          <w:rFonts w:ascii="Times New Roman" w:hAnsi="Times New Roman"/>
          <w:iCs/>
          <w:sz w:val="28"/>
          <w:szCs w:val="28"/>
        </w:rPr>
        <w:t>Івахіву</w:t>
      </w:r>
      <w:proofErr w:type="spellEnd"/>
      <w:r w:rsidRPr="00002732">
        <w:rPr>
          <w:rFonts w:ascii="Times New Roman" w:hAnsi="Times New Roman"/>
          <w:iCs/>
          <w:sz w:val="28"/>
          <w:szCs w:val="28"/>
        </w:rPr>
        <w:t xml:space="preserve"> С.П.</w:t>
      </w:r>
    </w:p>
    <w:p w:rsidR="00CB749A" w:rsidRPr="00002732" w:rsidRDefault="00CB749A" w:rsidP="00CB749A">
      <w:pPr>
        <w:pStyle w:val="1"/>
        <w:spacing w:after="0" w:line="240" w:lineRule="auto"/>
        <w:ind w:left="6521"/>
        <w:rPr>
          <w:rFonts w:ascii="Times New Roman" w:hAnsi="Times New Roman"/>
          <w:iCs/>
          <w:sz w:val="16"/>
          <w:szCs w:val="16"/>
        </w:rPr>
      </w:pPr>
    </w:p>
    <w:p w:rsidR="00CB749A" w:rsidRPr="00002732" w:rsidRDefault="00CB749A" w:rsidP="00CB749A">
      <w:pPr>
        <w:pStyle w:val="1"/>
        <w:spacing w:after="0" w:line="240" w:lineRule="auto"/>
        <w:ind w:left="6521"/>
        <w:rPr>
          <w:rFonts w:ascii="Times New Roman" w:hAnsi="Times New Roman"/>
          <w:iCs/>
          <w:sz w:val="28"/>
          <w:szCs w:val="28"/>
        </w:rPr>
      </w:pPr>
      <w:r w:rsidRPr="00002732">
        <w:rPr>
          <w:rFonts w:ascii="Times New Roman" w:hAnsi="Times New Roman"/>
          <w:iCs/>
          <w:sz w:val="28"/>
          <w:szCs w:val="28"/>
        </w:rPr>
        <w:t>Народному депутату</w:t>
      </w:r>
    </w:p>
    <w:p w:rsidR="00CB749A" w:rsidRPr="00002732" w:rsidRDefault="00CB749A" w:rsidP="00CB749A">
      <w:pPr>
        <w:pStyle w:val="1"/>
        <w:spacing w:after="0" w:line="240" w:lineRule="auto"/>
        <w:ind w:left="6521"/>
        <w:rPr>
          <w:rFonts w:ascii="Times New Roman" w:hAnsi="Times New Roman"/>
          <w:iCs/>
          <w:sz w:val="28"/>
          <w:szCs w:val="28"/>
        </w:rPr>
      </w:pPr>
      <w:proofErr w:type="spellStart"/>
      <w:r w:rsidRPr="00002732">
        <w:rPr>
          <w:rFonts w:ascii="Times New Roman" w:hAnsi="Times New Roman"/>
          <w:iCs/>
          <w:sz w:val="28"/>
          <w:szCs w:val="28"/>
        </w:rPr>
        <w:t>Констанкевич</w:t>
      </w:r>
      <w:proofErr w:type="spellEnd"/>
      <w:r w:rsidRPr="00002732">
        <w:rPr>
          <w:rFonts w:ascii="Times New Roman" w:hAnsi="Times New Roman"/>
          <w:iCs/>
          <w:sz w:val="28"/>
          <w:szCs w:val="28"/>
        </w:rPr>
        <w:t xml:space="preserve"> І.М.</w:t>
      </w:r>
    </w:p>
    <w:p w:rsidR="00CB749A" w:rsidRPr="00002732" w:rsidRDefault="00CB749A" w:rsidP="00CB749A">
      <w:pPr>
        <w:pStyle w:val="1"/>
        <w:spacing w:after="0" w:line="240" w:lineRule="auto"/>
        <w:ind w:left="6521"/>
        <w:rPr>
          <w:rFonts w:ascii="Times New Roman" w:hAnsi="Times New Roman"/>
          <w:iCs/>
          <w:sz w:val="16"/>
          <w:szCs w:val="16"/>
        </w:rPr>
      </w:pPr>
    </w:p>
    <w:p w:rsidR="00CB749A" w:rsidRPr="00002732" w:rsidRDefault="00CB749A" w:rsidP="00CB749A">
      <w:pPr>
        <w:pStyle w:val="1"/>
        <w:spacing w:after="0" w:line="240" w:lineRule="auto"/>
        <w:ind w:left="6521"/>
        <w:rPr>
          <w:rFonts w:ascii="Times New Roman" w:hAnsi="Times New Roman"/>
          <w:iCs/>
          <w:sz w:val="28"/>
          <w:szCs w:val="28"/>
        </w:rPr>
      </w:pPr>
      <w:r w:rsidRPr="00002732">
        <w:rPr>
          <w:rFonts w:ascii="Times New Roman" w:hAnsi="Times New Roman"/>
          <w:iCs/>
          <w:sz w:val="28"/>
          <w:szCs w:val="28"/>
        </w:rPr>
        <w:t>Народному депутату</w:t>
      </w:r>
    </w:p>
    <w:p w:rsidR="00CB749A" w:rsidRPr="00002732" w:rsidRDefault="00CB749A" w:rsidP="00CB749A">
      <w:pPr>
        <w:pStyle w:val="1"/>
        <w:spacing w:after="0" w:line="240" w:lineRule="auto"/>
        <w:ind w:left="6521"/>
        <w:rPr>
          <w:rFonts w:ascii="Times New Roman" w:hAnsi="Times New Roman"/>
          <w:iCs/>
          <w:sz w:val="28"/>
          <w:szCs w:val="28"/>
        </w:rPr>
      </w:pPr>
      <w:r w:rsidRPr="00002732">
        <w:rPr>
          <w:rFonts w:ascii="Times New Roman" w:hAnsi="Times New Roman"/>
          <w:iCs/>
          <w:sz w:val="28"/>
          <w:szCs w:val="28"/>
        </w:rPr>
        <w:t>Рубльову В.В.</w:t>
      </w:r>
    </w:p>
    <w:p w:rsidR="00CB749A" w:rsidRPr="00002732" w:rsidRDefault="00CB749A" w:rsidP="007F5BAE">
      <w:pPr>
        <w:jc w:val="center"/>
        <w:rPr>
          <w:rFonts w:eastAsia="Arial"/>
          <w:sz w:val="28"/>
          <w:szCs w:val="28"/>
          <w:lang w:val="uk-UA"/>
        </w:rPr>
      </w:pPr>
    </w:p>
    <w:p w:rsidR="00CB749A" w:rsidRPr="00002732" w:rsidRDefault="00CB749A" w:rsidP="007F5BAE">
      <w:pPr>
        <w:jc w:val="center"/>
        <w:rPr>
          <w:rFonts w:eastAsia="Arial"/>
          <w:sz w:val="28"/>
          <w:szCs w:val="28"/>
          <w:lang w:val="uk-UA"/>
        </w:rPr>
      </w:pPr>
    </w:p>
    <w:p w:rsidR="007F5BAE" w:rsidRPr="00002732" w:rsidRDefault="007F5BAE" w:rsidP="007F5BAE">
      <w:pPr>
        <w:jc w:val="center"/>
        <w:rPr>
          <w:rFonts w:eastAsia="Arial"/>
          <w:sz w:val="28"/>
          <w:szCs w:val="28"/>
          <w:lang w:val="uk-UA"/>
        </w:rPr>
      </w:pPr>
      <w:r w:rsidRPr="00002732">
        <w:rPr>
          <w:rFonts w:eastAsia="Arial"/>
          <w:sz w:val="28"/>
          <w:szCs w:val="28"/>
          <w:lang w:val="uk-UA"/>
        </w:rPr>
        <w:t>Звернення</w:t>
      </w:r>
    </w:p>
    <w:p w:rsidR="007F5BAE" w:rsidRPr="00002732" w:rsidRDefault="007F5BAE" w:rsidP="00B11F98">
      <w:pPr>
        <w:ind w:firstLine="993"/>
        <w:jc w:val="center"/>
        <w:rPr>
          <w:rFonts w:eastAsia="Arial"/>
          <w:b/>
          <w:sz w:val="28"/>
          <w:szCs w:val="28"/>
          <w:lang w:val="uk-UA"/>
        </w:rPr>
      </w:pPr>
      <w:r w:rsidRPr="00002732">
        <w:rPr>
          <w:rFonts w:eastAsia="Arial"/>
          <w:sz w:val="28"/>
          <w:szCs w:val="28"/>
          <w:lang w:val="uk-UA"/>
        </w:rPr>
        <w:t xml:space="preserve">депутатів Нововолинської  міської ради восьмого  скликання </w:t>
      </w:r>
      <w:r w:rsidR="007773A7" w:rsidRPr="00002732">
        <w:rPr>
          <w:rFonts w:eastAsia="Arial"/>
          <w:sz w:val="28"/>
          <w:szCs w:val="28"/>
          <w:lang w:val="uk-UA"/>
        </w:rPr>
        <w:t xml:space="preserve">щодо скасування використання РРО </w:t>
      </w:r>
    </w:p>
    <w:p w:rsidR="007F5BAE" w:rsidRPr="00002732" w:rsidRDefault="007F5BAE" w:rsidP="007F5BAE">
      <w:pPr>
        <w:jc w:val="center"/>
        <w:rPr>
          <w:sz w:val="28"/>
          <w:szCs w:val="28"/>
          <w:lang w:val="uk-UA"/>
        </w:rPr>
      </w:pPr>
    </w:p>
    <w:p w:rsidR="007F5BAE" w:rsidRPr="00002732" w:rsidRDefault="007F5BAE" w:rsidP="00B11F98">
      <w:pPr>
        <w:ind w:firstLine="1134"/>
        <w:jc w:val="both"/>
        <w:rPr>
          <w:sz w:val="28"/>
          <w:szCs w:val="28"/>
          <w:lang w:val="uk-UA"/>
        </w:rPr>
      </w:pPr>
      <w:r w:rsidRPr="00002732">
        <w:rPr>
          <w:rFonts w:eastAsia="Arial"/>
          <w:sz w:val="28"/>
          <w:szCs w:val="28"/>
          <w:lang w:val="uk-UA"/>
        </w:rPr>
        <w:t>Ми</w:t>
      </w:r>
      <w:r w:rsidRPr="00002732">
        <w:rPr>
          <w:sz w:val="28"/>
          <w:szCs w:val="28"/>
          <w:lang w:val="uk-UA"/>
        </w:rPr>
        <w:t>,</w:t>
      </w:r>
      <w:r w:rsidRPr="00002732">
        <w:rPr>
          <w:rFonts w:eastAsia="Arial"/>
          <w:sz w:val="28"/>
          <w:szCs w:val="28"/>
          <w:lang w:val="uk-UA"/>
        </w:rPr>
        <w:t xml:space="preserve"> депутати Нововолинської міської ради</w:t>
      </w:r>
      <w:r w:rsidRPr="00002732">
        <w:rPr>
          <w:sz w:val="28"/>
          <w:szCs w:val="28"/>
          <w:lang w:val="uk-UA"/>
        </w:rPr>
        <w:t>,</w:t>
      </w:r>
      <w:r w:rsidRPr="00002732">
        <w:rPr>
          <w:rFonts w:eastAsia="Arial"/>
          <w:sz w:val="28"/>
          <w:szCs w:val="28"/>
          <w:lang w:val="uk-UA"/>
        </w:rPr>
        <w:t xml:space="preserve"> звертаємося з проханням сприяти розгляду та прийняттю законопроектів №</w:t>
      </w:r>
      <w:r w:rsidRPr="00002732">
        <w:rPr>
          <w:sz w:val="28"/>
          <w:szCs w:val="28"/>
          <w:lang w:val="uk-UA"/>
        </w:rPr>
        <w:t>3853-1 "</w:t>
      </w:r>
      <w:r w:rsidRPr="00002732">
        <w:rPr>
          <w:rFonts w:eastAsia="Arial"/>
          <w:sz w:val="28"/>
          <w:szCs w:val="28"/>
          <w:lang w:val="uk-UA"/>
        </w:rPr>
        <w:t>Про внесення змін до Податкового кодексу України та деяких інших законодавчих актів України щодо запровадження щорічного підвищення граничних обсягів доходів для застосування спрощеної системи оподаткування</w:t>
      </w:r>
      <w:r w:rsidRPr="00002732">
        <w:rPr>
          <w:sz w:val="28"/>
          <w:szCs w:val="28"/>
          <w:lang w:val="uk-UA"/>
        </w:rPr>
        <w:t>,</w:t>
      </w:r>
      <w:r w:rsidRPr="00002732">
        <w:rPr>
          <w:rFonts w:eastAsia="Arial"/>
          <w:sz w:val="28"/>
          <w:szCs w:val="28"/>
          <w:lang w:val="uk-UA"/>
        </w:rPr>
        <w:t xml:space="preserve"> відновлення права платників єдиного податку не застосовувати реєстратори розрахункових операцій</w:t>
      </w:r>
      <w:r w:rsidRPr="00002732">
        <w:rPr>
          <w:sz w:val="28"/>
          <w:szCs w:val="28"/>
          <w:lang w:val="uk-UA"/>
        </w:rPr>
        <w:t>,</w:t>
      </w:r>
      <w:r w:rsidRPr="00002732">
        <w:rPr>
          <w:rFonts w:eastAsia="Arial"/>
          <w:sz w:val="28"/>
          <w:szCs w:val="28"/>
          <w:lang w:val="uk-UA"/>
        </w:rPr>
        <w:t xml:space="preserve"> а також скасування корупційного механізму кеш</w:t>
      </w:r>
      <w:r w:rsidRPr="00002732">
        <w:rPr>
          <w:sz w:val="28"/>
          <w:szCs w:val="28"/>
          <w:lang w:val="uk-UA"/>
        </w:rPr>
        <w:t>-</w:t>
      </w:r>
      <w:r w:rsidRPr="00002732">
        <w:rPr>
          <w:rFonts w:eastAsia="Arial"/>
          <w:sz w:val="28"/>
          <w:szCs w:val="28"/>
          <w:lang w:val="uk-UA"/>
        </w:rPr>
        <w:t>бек</w:t>
      </w:r>
      <w:r w:rsidRPr="00002732">
        <w:rPr>
          <w:sz w:val="28"/>
          <w:szCs w:val="28"/>
          <w:lang w:val="uk-UA"/>
        </w:rPr>
        <w:t>",</w:t>
      </w:r>
      <w:r w:rsidRPr="00002732">
        <w:rPr>
          <w:rFonts w:eastAsia="Arial"/>
          <w:sz w:val="28"/>
          <w:szCs w:val="28"/>
          <w:lang w:val="uk-UA"/>
        </w:rPr>
        <w:t xml:space="preserve"> №</w:t>
      </w:r>
      <w:r w:rsidRPr="00002732">
        <w:rPr>
          <w:sz w:val="28"/>
          <w:szCs w:val="28"/>
          <w:lang w:val="uk-UA"/>
        </w:rPr>
        <w:t>3853-2 "</w:t>
      </w:r>
      <w:r w:rsidRPr="00002732">
        <w:rPr>
          <w:rFonts w:eastAsia="Arial"/>
          <w:sz w:val="28"/>
          <w:szCs w:val="28"/>
          <w:lang w:val="uk-UA"/>
        </w:rPr>
        <w:t xml:space="preserve"> Про внесення змін до Податкового кодексу України та деяких інших законодавчих актів України щодо визначення обсягів доходів для застосування спрощеної системи оподаткування</w:t>
      </w:r>
      <w:r w:rsidRPr="00002732">
        <w:rPr>
          <w:sz w:val="28"/>
          <w:szCs w:val="28"/>
          <w:lang w:val="uk-UA"/>
        </w:rPr>
        <w:t>,</w:t>
      </w:r>
      <w:r w:rsidRPr="00002732">
        <w:rPr>
          <w:rFonts w:eastAsia="Arial"/>
          <w:sz w:val="28"/>
          <w:szCs w:val="28"/>
          <w:lang w:val="uk-UA"/>
        </w:rPr>
        <w:t xml:space="preserve"> відновлення права платників єдиного податку не застосовувати реєстратори розрахункових операцій та скасування корупційного механізму кеш</w:t>
      </w:r>
      <w:r w:rsidRPr="00002732">
        <w:rPr>
          <w:sz w:val="28"/>
          <w:szCs w:val="28"/>
          <w:lang w:val="uk-UA"/>
        </w:rPr>
        <w:t>-</w:t>
      </w:r>
      <w:r w:rsidRPr="00002732">
        <w:rPr>
          <w:rFonts w:eastAsia="Arial"/>
          <w:sz w:val="28"/>
          <w:szCs w:val="28"/>
          <w:lang w:val="uk-UA"/>
        </w:rPr>
        <w:t>бек</w:t>
      </w:r>
      <w:r w:rsidRPr="00002732">
        <w:rPr>
          <w:sz w:val="28"/>
          <w:szCs w:val="28"/>
          <w:lang w:val="uk-UA"/>
        </w:rPr>
        <w:t>"</w:t>
      </w:r>
      <w:r w:rsidRPr="00002732">
        <w:rPr>
          <w:rFonts w:eastAsia="Arial"/>
          <w:sz w:val="28"/>
          <w:szCs w:val="28"/>
          <w:lang w:val="uk-UA"/>
        </w:rPr>
        <w:t xml:space="preserve"> та №</w:t>
      </w:r>
      <w:r w:rsidRPr="00002732">
        <w:rPr>
          <w:sz w:val="28"/>
          <w:szCs w:val="28"/>
          <w:lang w:val="uk-UA"/>
        </w:rPr>
        <w:t>3993 "</w:t>
      </w:r>
      <w:r w:rsidRPr="00002732">
        <w:rPr>
          <w:rFonts w:eastAsia="Arial"/>
          <w:sz w:val="28"/>
          <w:szCs w:val="28"/>
          <w:lang w:val="uk-UA"/>
        </w:rPr>
        <w:t>Про внесення змін до Податкового кодексу України щодо спрощення обліку доходів фізичних осіб</w:t>
      </w:r>
      <w:r w:rsidRPr="00002732">
        <w:rPr>
          <w:sz w:val="28"/>
          <w:szCs w:val="28"/>
          <w:lang w:val="uk-UA"/>
        </w:rPr>
        <w:t>-</w:t>
      </w:r>
      <w:r w:rsidRPr="00002732">
        <w:rPr>
          <w:rFonts w:eastAsia="Arial"/>
          <w:sz w:val="28"/>
          <w:szCs w:val="28"/>
          <w:lang w:val="uk-UA"/>
        </w:rPr>
        <w:t>підприємців</w:t>
      </w:r>
      <w:r w:rsidRPr="00002732">
        <w:rPr>
          <w:sz w:val="28"/>
          <w:szCs w:val="28"/>
          <w:lang w:val="uk-UA"/>
        </w:rPr>
        <w:t>".</w:t>
      </w:r>
    </w:p>
    <w:p w:rsidR="007F5BAE" w:rsidRPr="00002732" w:rsidRDefault="007F5BAE" w:rsidP="00B11F98">
      <w:pPr>
        <w:ind w:firstLine="1134"/>
        <w:jc w:val="both"/>
        <w:rPr>
          <w:sz w:val="28"/>
          <w:szCs w:val="28"/>
          <w:lang w:val="uk-UA"/>
        </w:rPr>
      </w:pPr>
      <w:r w:rsidRPr="00002732">
        <w:rPr>
          <w:rFonts w:eastAsia="Arial"/>
          <w:sz w:val="28"/>
          <w:szCs w:val="28"/>
          <w:lang w:val="uk-UA"/>
        </w:rPr>
        <w:t>Прийнят</w:t>
      </w:r>
      <w:r w:rsidR="00002732">
        <w:rPr>
          <w:rFonts w:eastAsia="Arial"/>
          <w:sz w:val="28"/>
          <w:szCs w:val="28"/>
          <w:lang w:val="uk-UA"/>
        </w:rPr>
        <w:t>ий</w:t>
      </w:r>
      <w:r w:rsidRPr="00002732">
        <w:rPr>
          <w:rFonts w:eastAsia="Arial"/>
          <w:sz w:val="28"/>
          <w:szCs w:val="28"/>
          <w:lang w:val="uk-UA"/>
        </w:rPr>
        <w:t xml:space="preserve"> Верховною Радою України Закон України </w:t>
      </w:r>
      <w:r w:rsidR="00002732">
        <w:rPr>
          <w:rFonts w:eastAsia="Arial"/>
          <w:sz w:val="28"/>
          <w:szCs w:val="28"/>
          <w:lang w:val="uk-UA"/>
        </w:rPr>
        <w:t>№1017 «</w:t>
      </w:r>
      <w:r w:rsidR="00002732" w:rsidRPr="00002732">
        <w:rPr>
          <w:rFonts w:eastAsia="Arial"/>
          <w:sz w:val="28"/>
          <w:szCs w:val="28"/>
          <w:lang w:val="uk-UA"/>
        </w:rPr>
        <w:t>Про внесення змін до Податкового кодексу України та інших законів України щодо лібералізації застосування реєстраторів розрахункових операцій платниками єдиного податку та скасування механізму компенсації покупцям (споживачам) за скаргами щодо порушення встановленого порядку проведення розрахункових операцій частини суми застосованих штрафних санкцій</w:t>
      </w:r>
      <w:r w:rsidR="00002732">
        <w:rPr>
          <w:rFonts w:eastAsia="Arial"/>
          <w:sz w:val="28"/>
          <w:szCs w:val="28"/>
          <w:lang w:val="uk-UA"/>
        </w:rPr>
        <w:t>»</w:t>
      </w:r>
      <w:r w:rsidR="00EC55BB">
        <w:rPr>
          <w:rFonts w:eastAsia="Arial"/>
          <w:sz w:val="28"/>
          <w:szCs w:val="28"/>
          <w:lang w:val="uk-UA"/>
        </w:rPr>
        <w:t xml:space="preserve"> запроваджу</w:t>
      </w:r>
      <w:bookmarkStart w:id="0" w:name="_GoBack"/>
      <w:bookmarkEnd w:id="0"/>
      <w:r w:rsidR="00002732">
        <w:rPr>
          <w:rFonts w:eastAsia="Arial"/>
          <w:sz w:val="28"/>
          <w:szCs w:val="28"/>
          <w:lang w:val="uk-UA"/>
        </w:rPr>
        <w:t>є</w:t>
      </w:r>
      <w:r w:rsidRPr="00002732">
        <w:rPr>
          <w:rFonts w:eastAsia="Arial"/>
          <w:sz w:val="28"/>
          <w:szCs w:val="28"/>
          <w:lang w:val="uk-UA"/>
        </w:rPr>
        <w:t xml:space="preserve"> для фізичних </w:t>
      </w:r>
      <w:r w:rsidRPr="00002732">
        <w:rPr>
          <w:rFonts w:eastAsia="Arial"/>
          <w:sz w:val="28"/>
          <w:szCs w:val="28"/>
          <w:lang w:val="uk-UA"/>
        </w:rPr>
        <w:lastRenderedPageBreak/>
        <w:t>осіб</w:t>
      </w:r>
      <w:r w:rsidRPr="00002732">
        <w:rPr>
          <w:sz w:val="28"/>
          <w:szCs w:val="28"/>
          <w:lang w:val="uk-UA"/>
        </w:rPr>
        <w:t>-</w:t>
      </w:r>
      <w:r w:rsidRPr="00002732">
        <w:rPr>
          <w:rFonts w:eastAsia="Arial"/>
          <w:sz w:val="28"/>
          <w:szCs w:val="28"/>
          <w:lang w:val="uk-UA"/>
        </w:rPr>
        <w:t>підприємців обов</w:t>
      </w:r>
      <w:r w:rsidRPr="00002732">
        <w:rPr>
          <w:sz w:val="28"/>
          <w:szCs w:val="28"/>
          <w:lang w:val="uk-UA"/>
        </w:rPr>
        <w:t>’</w:t>
      </w:r>
      <w:r w:rsidRPr="00002732">
        <w:rPr>
          <w:rFonts w:eastAsia="Arial"/>
          <w:sz w:val="28"/>
          <w:szCs w:val="28"/>
          <w:lang w:val="uk-UA"/>
        </w:rPr>
        <w:t>язок використання реєстраторів розрахункових операцій під час реалізації товарів та послуг</w:t>
      </w:r>
      <w:r w:rsidRPr="00002732">
        <w:rPr>
          <w:sz w:val="28"/>
          <w:szCs w:val="28"/>
          <w:lang w:val="uk-UA"/>
        </w:rPr>
        <w:t>,</w:t>
      </w:r>
      <w:r w:rsidRPr="00002732">
        <w:rPr>
          <w:rFonts w:eastAsia="Arial"/>
          <w:sz w:val="28"/>
          <w:szCs w:val="28"/>
          <w:lang w:val="uk-UA"/>
        </w:rPr>
        <w:t xml:space="preserve"> чим суттєво збільшують витрати підприємців</w:t>
      </w:r>
      <w:r w:rsidRPr="00002732">
        <w:rPr>
          <w:sz w:val="28"/>
          <w:szCs w:val="28"/>
          <w:lang w:val="uk-UA"/>
        </w:rPr>
        <w:t>,</w:t>
      </w:r>
      <w:r w:rsidRPr="00002732">
        <w:rPr>
          <w:rFonts w:eastAsia="Arial"/>
          <w:sz w:val="28"/>
          <w:szCs w:val="28"/>
          <w:lang w:val="uk-UA"/>
        </w:rPr>
        <w:t xml:space="preserve"> що автоматично призведе до підвищення цін для споживачів</w:t>
      </w:r>
      <w:r w:rsidRPr="00002732">
        <w:rPr>
          <w:sz w:val="28"/>
          <w:szCs w:val="28"/>
          <w:lang w:val="uk-UA"/>
        </w:rPr>
        <w:t>.</w:t>
      </w:r>
      <w:r w:rsidRPr="00002732">
        <w:rPr>
          <w:rFonts w:eastAsia="Arial"/>
          <w:sz w:val="28"/>
          <w:szCs w:val="28"/>
          <w:lang w:val="uk-UA"/>
        </w:rPr>
        <w:t xml:space="preserve"> Окрім того запровадження РРО для підприємців нівелює саму спрощену систему оподаткування</w:t>
      </w:r>
      <w:r w:rsidRPr="00002732">
        <w:rPr>
          <w:sz w:val="28"/>
          <w:szCs w:val="28"/>
          <w:lang w:val="uk-UA"/>
        </w:rPr>
        <w:t>,</w:t>
      </w:r>
      <w:r w:rsidRPr="00002732">
        <w:rPr>
          <w:rFonts w:eastAsia="Arial"/>
          <w:sz w:val="28"/>
          <w:szCs w:val="28"/>
          <w:lang w:val="uk-UA"/>
        </w:rPr>
        <w:t xml:space="preserve"> обліку та звітності</w:t>
      </w:r>
      <w:r w:rsidRPr="00002732">
        <w:rPr>
          <w:sz w:val="28"/>
          <w:szCs w:val="28"/>
          <w:lang w:val="uk-UA"/>
        </w:rPr>
        <w:t>,</w:t>
      </w:r>
      <w:r w:rsidRPr="00002732">
        <w:rPr>
          <w:rFonts w:eastAsia="Arial"/>
          <w:sz w:val="28"/>
          <w:szCs w:val="28"/>
          <w:lang w:val="uk-UA"/>
        </w:rPr>
        <w:t xml:space="preserve"> яка створювались для надання можливості українцям розпочати і вести свою справу без фаху чи досвіду у бухгалтерському обліку</w:t>
      </w:r>
      <w:r w:rsidRPr="00002732">
        <w:rPr>
          <w:sz w:val="28"/>
          <w:szCs w:val="28"/>
          <w:lang w:val="uk-UA"/>
        </w:rPr>
        <w:t>.</w:t>
      </w:r>
      <w:r w:rsidRPr="00002732">
        <w:rPr>
          <w:rFonts w:eastAsia="Arial"/>
          <w:sz w:val="28"/>
          <w:szCs w:val="28"/>
          <w:lang w:val="uk-UA"/>
        </w:rPr>
        <w:t xml:space="preserve"> Додаткове адміністрування призведе до збільшення корупційних чинників і тиску з боку контролюючих органів</w:t>
      </w:r>
      <w:r w:rsidRPr="00002732">
        <w:rPr>
          <w:sz w:val="28"/>
          <w:szCs w:val="28"/>
          <w:lang w:val="uk-UA"/>
        </w:rPr>
        <w:t>.</w:t>
      </w:r>
    </w:p>
    <w:p w:rsidR="007F5BAE" w:rsidRPr="00002732" w:rsidRDefault="007F5BAE" w:rsidP="00B11F98">
      <w:pPr>
        <w:ind w:firstLine="1134"/>
        <w:jc w:val="both"/>
        <w:rPr>
          <w:sz w:val="28"/>
          <w:szCs w:val="28"/>
          <w:lang w:val="uk-UA"/>
        </w:rPr>
      </w:pPr>
      <w:r w:rsidRPr="00002732">
        <w:rPr>
          <w:rFonts w:eastAsia="Arial"/>
          <w:sz w:val="28"/>
          <w:szCs w:val="28"/>
          <w:lang w:val="uk-UA"/>
        </w:rPr>
        <w:t>Зобов</w:t>
      </w:r>
      <w:r w:rsidRPr="00002732">
        <w:rPr>
          <w:sz w:val="28"/>
          <w:szCs w:val="28"/>
          <w:lang w:val="uk-UA"/>
        </w:rPr>
        <w:t>’</w:t>
      </w:r>
      <w:r w:rsidRPr="00002732">
        <w:rPr>
          <w:rFonts w:eastAsia="Arial"/>
          <w:sz w:val="28"/>
          <w:szCs w:val="28"/>
          <w:lang w:val="uk-UA"/>
        </w:rPr>
        <w:t>язання використання РРО в сьогоднішніх реаліях робить ведення діяльності підприємцями надзвичайно важким і коштовним</w:t>
      </w:r>
      <w:r w:rsidRPr="00002732">
        <w:rPr>
          <w:sz w:val="28"/>
          <w:szCs w:val="28"/>
          <w:lang w:val="uk-UA"/>
        </w:rPr>
        <w:t>.</w:t>
      </w:r>
    </w:p>
    <w:p w:rsidR="007F5BAE" w:rsidRPr="00002732" w:rsidRDefault="00B11F98" w:rsidP="00B11F98">
      <w:pPr>
        <w:tabs>
          <w:tab w:val="left" w:pos="1980"/>
          <w:tab w:val="left" w:pos="3780"/>
          <w:tab w:val="left" w:pos="5060"/>
          <w:tab w:val="left" w:pos="7040"/>
          <w:tab w:val="left" w:pos="8240"/>
          <w:tab w:val="left" w:pos="8900"/>
        </w:tabs>
        <w:ind w:firstLine="1134"/>
        <w:jc w:val="both"/>
        <w:rPr>
          <w:sz w:val="28"/>
          <w:szCs w:val="28"/>
          <w:lang w:val="uk-UA"/>
        </w:rPr>
      </w:pPr>
      <w:r w:rsidRPr="00002732">
        <w:rPr>
          <w:rFonts w:eastAsia="Arial"/>
          <w:sz w:val="28"/>
          <w:szCs w:val="28"/>
          <w:lang w:val="uk-UA"/>
        </w:rPr>
        <w:t xml:space="preserve">Значне </w:t>
      </w:r>
      <w:r w:rsidR="007F5BAE" w:rsidRPr="00002732">
        <w:rPr>
          <w:rFonts w:eastAsia="Arial"/>
          <w:sz w:val="28"/>
          <w:szCs w:val="28"/>
          <w:lang w:val="uk-UA"/>
        </w:rPr>
        <w:t>подорожчання</w:t>
      </w:r>
      <w:r w:rsidRPr="00002732">
        <w:rPr>
          <w:rFonts w:eastAsia="Arial"/>
          <w:sz w:val="28"/>
          <w:szCs w:val="28"/>
          <w:lang w:val="uk-UA"/>
        </w:rPr>
        <w:t xml:space="preserve"> </w:t>
      </w:r>
      <w:r w:rsidR="007F5BAE" w:rsidRPr="00002732">
        <w:rPr>
          <w:rFonts w:eastAsia="Arial"/>
          <w:sz w:val="28"/>
          <w:szCs w:val="28"/>
          <w:lang w:val="uk-UA"/>
        </w:rPr>
        <w:t>процедур</w:t>
      </w:r>
      <w:r w:rsidRPr="00002732">
        <w:rPr>
          <w:rFonts w:eastAsia="Arial"/>
          <w:sz w:val="28"/>
          <w:szCs w:val="28"/>
          <w:lang w:val="uk-UA"/>
        </w:rPr>
        <w:t xml:space="preserve"> </w:t>
      </w:r>
      <w:r w:rsidR="007F5BAE" w:rsidRPr="00002732">
        <w:rPr>
          <w:rFonts w:eastAsia="Arial"/>
          <w:sz w:val="28"/>
          <w:szCs w:val="28"/>
          <w:lang w:val="uk-UA"/>
        </w:rPr>
        <w:t>адміністрування</w:t>
      </w:r>
      <w:r w:rsidRPr="00002732">
        <w:rPr>
          <w:rFonts w:eastAsia="Arial"/>
          <w:sz w:val="28"/>
          <w:szCs w:val="28"/>
          <w:lang w:val="uk-UA"/>
        </w:rPr>
        <w:t xml:space="preserve">  </w:t>
      </w:r>
      <w:r w:rsidR="007F5BAE" w:rsidRPr="00002732">
        <w:rPr>
          <w:rFonts w:eastAsia="Arial"/>
          <w:sz w:val="28"/>
          <w:szCs w:val="28"/>
          <w:lang w:val="uk-UA"/>
        </w:rPr>
        <w:t>податків</w:t>
      </w:r>
      <w:r w:rsidR="007F5BAE" w:rsidRPr="00002732">
        <w:rPr>
          <w:rFonts w:eastAsia="Arial"/>
          <w:sz w:val="28"/>
          <w:szCs w:val="28"/>
          <w:lang w:val="uk-UA"/>
        </w:rPr>
        <w:tab/>
        <w:t>для</w:t>
      </w:r>
      <w:r w:rsidRPr="00002732">
        <w:rPr>
          <w:rFonts w:eastAsia="Arial"/>
          <w:sz w:val="28"/>
          <w:szCs w:val="28"/>
          <w:lang w:val="uk-UA"/>
        </w:rPr>
        <w:t xml:space="preserve"> </w:t>
      </w:r>
      <w:r w:rsidR="007F5BAE" w:rsidRPr="00002732">
        <w:rPr>
          <w:rFonts w:eastAsia="Arial"/>
          <w:sz w:val="28"/>
          <w:szCs w:val="28"/>
          <w:lang w:val="uk-UA"/>
        </w:rPr>
        <w:t>суб</w:t>
      </w:r>
      <w:r w:rsidR="007F5BAE" w:rsidRPr="00002732">
        <w:rPr>
          <w:sz w:val="28"/>
          <w:szCs w:val="28"/>
          <w:lang w:val="uk-UA"/>
        </w:rPr>
        <w:t>'</w:t>
      </w:r>
      <w:r w:rsidR="007F5BAE" w:rsidRPr="00002732">
        <w:rPr>
          <w:rFonts w:eastAsia="Arial"/>
          <w:sz w:val="28"/>
          <w:szCs w:val="28"/>
          <w:lang w:val="uk-UA"/>
        </w:rPr>
        <w:t>єктів</w:t>
      </w:r>
      <w:bookmarkStart w:id="1" w:name="page3"/>
      <w:bookmarkEnd w:id="1"/>
      <w:r w:rsidRPr="00002732">
        <w:rPr>
          <w:rFonts w:eastAsia="Arial"/>
          <w:sz w:val="28"/>
          <w:szCs w:val="28"/>
          <w:lang w:val="uk-UA"/>
        </w:rPr>
        <w:t xml:space="preserve"> г</w:t>
      </w:r>
      <w:r w:rsidR="007F5BAE" w:rsidRPr="00002732">
        <w:rPr>
          <w:rFonts w:eastAsia="Arial"/>
          <w:sz w:val="28"/>
          <w:szCs w:val="28"/>
          <w:lang w:val="uk-UA"/>
        </w:rPr>
        <w:t>осподарювання робить малий бізнес неконкурентним у порівнянні з великим бізнесом та в подальшому призведе до закриття суб</w:t>
      </w:r>
      <w:r w:rsidR="007F5BAE" w:rsidRPr="00002732">
        <w:rPr>
          <w:sz w:val="28"/>
          <w:szCs w:val="28"/>
          <w:lang w:val="uk-UA"/>
        </w:rPr>
        <w:t>’</w:t>
      </w:r>
      <w:r w:rsidR="007F5BAE" w:rsidRPr="00002732">
        <w:rPr>
          <w:rFonts w:eastAsia="Arial"/>
          <w:sz w:val="28"/>
          <w:szCs w:val="28"/>
          <w:lang w:val="uk-UA"/>
        </w:rPr>
        <w:t>єктів господарювання фізичних осіб</w:t>
      </w:r>
      <w:r w:rsidR="007F5BAE" w:rsidRPr="00002732">
        <w:rPr>
          <w:sz w:val="28"/>
          <w:szCs w:val="28"/>
          <w:lang w:val="uk-UA"/>
        </w:rPr>
        <w:t>-</w:t>
      </w:r>
      <w:r w:rsidR="007F5BAE" w:rsidRPr="00002732">
        <w:rPr>
          <w:rFonts w:eastAsia="Arial"/>
          <w:sz w:val="28"/>
          <w:szCs w:val="28"/>
          <w:lang w:val="uk-UA"/>
        </w:rPr>
        <w:t>підприємців</w:t>
      </w:r>
      <w:r w:rsidR="007F5BAE" w:rsidRPr="00002732">
        <w:rPr>
          <w:sz w:val="28"/>
          <w:szCs w:val="28"/>
          <w:lang w:val="uk-UA"/>
        </w:rPr>
        <w:t>,</w:t>
      </w:r>
      <w:r w:rsidR="007F5BAE" w:rsidRPr="00002732">
        <w:rPr>
          <w:rFonts w:eastAsia="Arial"/>
          <w:sz w:val="28"/>
          <w:szCs w:val="28"/>
          <w:lang w:val="uk-UA"/>
        </w:rPr>
        <w:t xml:space="preserve"> що провадять свою діяльність на спрощеній системі оподаткування</w:t>
      </w:r>
      <w:r w:rsidR="007F5BAE" w:rsidRPr="00002732">
        <w:rPr>
          <w:sz w:val="28"/>
          <w:szCs w:val="28"/>
          <w:lang w:val="uk-UA"/>
        </w:rPr>
        <w:t>,</w:t>
      </w:r>
      <w:r w:rsidR="007F5BAE" w:rsidRPr="00002732">
        <w:rPr>
          <w:rFonts w:eastAsia="Arial"/>
          <w:sz w:val="28"/>
          <w:szCs w:val="28"/>
          <w:lang w:val="uk-UA"/>
        </w:rPr>
        <w:t xml:space="preserve"> обліку та звітності</w:t>
      </w:r>
      <w:r w:rsidR="007F5BAE" w:rsidRPr="00002732">
        <w:rPr>
          <w:sz w:val="28"/>
          <w:szCs w:val="28"/>
          <w:lang w:val="uk-UA"/>
        </w:rPr>
        <w:t>.</w:t>
      </w:r>
      <w:r w:rsidR="007F5BAE" w:rsidRPr="00002732">
        <w:rPr>
          <w:rFonts w:eastAsia="Arial"/>
          <w:sz w:val="28"/>
          <w:szCs w:val="28"/>
          <w:lang w:val="uk-UA"/>
        </w:rPr>
        <w:t xml:space="preserve"> Це створить підґрунтя для монополізації споживчого ринку великим бізнесом і паралельно вб</w:t>
      </w:r>
      <w:r w:rsidR="007F5BAE" w:rsidRPr="00002732">
        <w:rPr>
          <w:sz w:val="28"/>
          <w:szCs w:val="28"/>
          <w:lang w:val="uk-UA"/>
        </w:rPr>
        <w:t>’</w:t>
      </w:r>
      <w:r w:rsidR="007F5BAE" w:rsidRPr="00002732">
        <w:rPr>
          <w:rFonts w:eastAsia="Arial"/>
          <w:sz w:val="28"/>
          <w:szCs w:val="28"/>
          <w:lang w:val="uk-UA"/>
        </w:rPr>
        <w:t>є альтернативну пропозицію підприємництва на ринку праці</w:t>
      </w:r>
      <w:r w:rsidR="007F5BAE" w:rsidRPr="00002732">
        <w:rPr>
          <w:sz w:val="28"/>
          <w:szCs w:val="28"/>
          <w:lang w:val="uk-UA"/>
        </w:rPr>
        <w:t>.</w:t>
      </w:r>
    </w:p>
    <w:p w:rsidR="00CB749A" w:rsidRPr="00002732" w:rsidRDefault="00CB749A" w:rsidP="00B11F98">
      <w:pPr>
        <w:tabs>
          <w:tab w:val="left" w:pos="1980"/>
          <w:tab w:val="left" w:pos="3780"/>
          <w:tab w:val="left" w:pos="5060"/>
          <w:tab w:val="left" w:pos="7040"/>
          <w:tab w:val="left" w:pos="8240"/>
          <w:tab w:val="left" w:pos="8900"/>
        </w:tabs>
        <w:ind w:firstLine="1134"/>
        <w:jc w:val="both"/>
        <w:rPr>
          <w:sz w:val="28"/>
          <w:szCs w:val="28"/>
          <w:lang w:val="uk-UA"/>
        </w:rPr>
      </w:pPr>
      <w:r w:rsidRPr="00002732">
        <w:rPr>
          <w:sz w:val="28"/>
          <w:szCs w:val="28"/>
          <w:lang w:val="uk-UA"/>
        </w:rPr>
        <w:t>Спрощена система оподаткування забезпечила динамічний розвиток малого підприємництва та стабільні надходження до бюджету, що свідчить про адаптованість та прийнятність її для значної категорії суб</w:t>
      </w:r>
      <w:r w:rsidR="001839E4">
        <w:rPr>
          <w:sz w:val="28"/>
          <w:szCs w:val="28"/>
          <w:lang w:val="uk-UA"/>
        </w:rPr>
        <w:t>’</w:t>
      </w:r>
      <w:r w:rsidRPr="00002732">
        <w:rPr>
          <w:sz w:val="28"/>
          <w:szCs w:val="28"/>
          <w:lang w:val="uk-UA"/>
        </w:rPr>
        <w:t>єктів підприємницької діяльності.</w:t>
      </w:r>
    </w:p>
    <w:p w:rsidR="00CB749A" w:rsidRPr="00002732" w:rsidRDefault="00CB749A" w:rsidP="00B11F98">
      <w:pPr>
        <w:tabs>
          <w:tab w:val="left" w:pos="1980"/>
          <w:tab w:val="left" w:pos="3780"/>
          <w:tab w:val="left" w:pos="5060"/>
          <w:tab w:val="left" w:pos="7040"/>
          <w:tab w:val="left" w:pos="8240"/>
          <w:tab w:val="left" w:pos="8900"/>
        </w:tabs>
        <w:ind w:firstLine="1134"/>
        <w:jc w:val="both"/>
        <w:rPr>
          <w:sz w:val="28"/>
          <w:szCs w:val="28"/>
          <w:lang w:val="uk-UA"/>
        </w:rPr>
      </w:pPr>
      <w:r w:rsidRPr="00002732">
        <w:rPr>
          <w:sz w:val="28"/>
          <w:szCs w:val="28"/>
          <w:lang w:val="uk-UA"/>
        </w:rPr>
        <w:t>Скасування спрощеної системи оподаткування призведе до повної та остаточної «</w:t>
      </w:r>
      <w:proofErr w:type="spellStart"/>
      <w:r w:rsidRPr="00002732">
        <w:rPr>
          <w:sz w:val="28"/>
          <w:szCs w:val="28"/>
          <w:lang w:val="uk-UA"/>
        </w:rPr>
        <w:t>т</w:t>
      </w:r>
      <w:r w:rsidR="007773A7" w:rsidRPr="00002732">
        <w:rPr>
          <w:sz w:val="28"/>
          <w:szCs w:val="28"/>
          <w:lang w:val="uk-UA"/>
        </w:rPr>
        <w:t>і</w:t>
      </w:r>
      <w:r w:rsidRPr="00002732">
        <w:rPr>
          <w:sz w:val="28"/>
          <w:szCs w:val="28"/>
          <w:lang w:val="uk-UA"/>
        </w:rPr>
        <w:t>нізації</w:t>
      </w:r>
      <w:proofErr w:type="spellEnd"/>
      <w:r w:rsidRPr="00002732">
        <w:rPr>
          <w:sz w:val="28"/>
          <w:szCs w:val="28"/>
          <w:lang w:val="uk-UA"/>
        </w:rPr>
        <w:t>» діяльності підприємців з одночасним зменшенням доходів місцевих та державного бюджетів, загальнодержавних фондів соціального страхування та збільшення безробіття, крим</w:t>
      </w:r>
      <w:r w:rsidR="007773A7" w:rsidRPr="00002732">
        <w:rPr>
          <w:sz w:val="28"/>
          <w:szCs w:val="28"/>
          <w:lang w:val="uk-UA"/>
        </w:rPr>
        <w:t xml:space="preserve">іналізації бізнесу та </w:t>
      </w:r>
      <w:r w:rsidRPr="00002732">
        <w:rPr>
          <w:sz w:val="28"/>
          <w:szCs w:val="28"/>
          <w:lang w:val="uk-UA"/>
        </w:rPr>
        <w:t xml:space="preserve"> корупції.</w:t>
      </w:r>
    </w:p>
    <w:p w:rsidR="007F5BAE" w:rsidRPr="00002732" w:rsidRDefault="007F5BAE" w:rsidP="00B11F98">
      <w:pPr>
        <w:ind w:firstLine="1134"/>
        <w:jc w:val="both"/>
        <w:rPr>
          <w:sz w:val="28"/>
          <w:szCs w:val="28"/>
          <w:lang w:val="uk-UA"/>
        </w:rPr>
      </w:pPr>
      <w:r w:rsidRPr="00002732">
        <w:rPr>
          <w:sz w:val="28"/>
          <w:szCs w:val="28"/>
          <w:lang w:val="uk-UA"/>
        </w:rPr>
        <w:t xml:space="preserve">17.07.2020 </w:t>
      </w:r>
      <w:r w:rsidRPr="00002732">
        <w:rPr>
          <w:rFonts w:eastAsia="Arial"/>
          <w:sz w:val="28"/>
          <w:szCs w:val="28"/>
          <w:lang w:val="uk-UA"/>
        </w:rPr>
        <w:t>в ВРУ</w:t>
      </w:r>
      <w:r w:rsidRPr="00002732">
        <w:rPr>
          <w:sz w:val="28"/>
          <w:szCs w:val="28"/>
          <w:lang w:val="uk-UA"/>
        </w:rPr>
        <w:t xml:space="preserve">, </w:t>
      </w:r>
      <w:r w:rsidRPr="00002732">
        <w:rPr>
          <w:rFonts w:eastAsia="Arial"/>
          <w:sz w:val="28"/>
          <w:szCs w:val="28"/>
          <w:lang w:val="uk-UA"/>
        </w:rPr>
        <w:t>було зареєстровано проекти Законі</w:t>
      </w:r>
      <w:r w:rsidRPr="00002732">
        <w:rPr>
          <w:sz w:val="28"/>
          <w:szCs w:val="28"/>
          <w:lang w:val="uk-UA"/>
        </w:rPr>
        <w:t xml:space="preserve"> «</w:t>
      </w:r>
      <w:r w:rsidRPr="00002732">
        <w:rPr>
          <w:rFonts w:eastAsia="Arial"/>
          <w:sz w:val="28"/>
          <w:szCs w:val="28"/>
          <w:lang w:val="uk-UA"/>
        </w:rPr>
        <w:t>Про внесення змін до</w:t>
      </w:r>
      <w:r w:rsidRPr="00002732">
        <w:rPr>
          <w:sz w:val="28"/>
          <w:szCs w:val="28"/>
          <w:lang w:val="uk-UA"/>
        </w:rPr>
        <w:t xml:space="preserve"> </w:t>
      </w:r>
      <w:r w:rsidRPr="00002732">
        <w:rPr>
          <w:rFonts w:eastAsia="Arial"/>
          <w:sz w:val="28"/>
          <w:szCs w:val="28"/>
          <w:lang w:val="uk-UA"/>
        </w:rPr>
        <w:t>Податкового кодексу України та деяких інших законодавчих актів України щодо запровадження щорічного підвищення граничних обсягів доходів для застосування спрощеної системи оподаткування</w:t>
      </w:r>
      <w:r w:rsidRPr="00002732">
        <w:rPr>
          <w:sz w:val="28"/>
          <w:szCs w:val="28"/>
          <w:lang w:val="uk-UA"/>
        </w:rPr>
        <w:t>,</w:t>
      </w:r>
      <w:r w:rsidRPr="00002732">
        <w:rPr>
          <w:rFonts w:eastAsia="Arial"/>
          <w:sz w:val="28"/>
          <w:szCs w:val="28"/>
          <w:lang w:val="uk-UA"/>
        </w:rPr>
        <w:t xml:space="preserve"> відновлення права платників єдиного податку не застосовувати реєстратори розрахункових операцій</w:t>
      </w:r>
      <w:r w:rsidRPr="00002732">
        <w:rPr>
          <w:sz w:val="28"/>
          <w:szCs w:val="28"/>
          <w:lang w:val="uk-UA"/>
        </w:rPr>
        <w:t>,</w:t>
      </w:r>
      <w:r w:rsidRPr="00002732">
        <w:rPr>
          <w:rFonts w:eastAsia="Arial"/>
          <w:sz w:val="28"/>
          <w:szCs w:val="28"/>
          <w:lang w:val="uk-UA"/>
        </w:rPr>
        <w:t xml:space="preserve"> а також скасування корупційного механізму кеш</w:t>
      </w:r>
      <w:r w:rsidRPr="00002732">
        <w:rPr>
          <w:sz w:val="28"/>
          <w:szCs w:val="28"/>
          <w:lang w:val="uk-UA"/>
        </w:rPr>
        <w:t>-</w:t>
      </w:r>
      <w:r w:rsidRPr="00002732">
        <w:rPr>
          <w:rFonts w:eastAsia="Arial"/>
          <w:sz w:val="28"/>
          <w:szCs w:val="28"/>
          <w:lang w:val="uk-UA"/>
        </w:rPr>
        <w:t>бек</w:t>
      </w:r>
      <w:r w:rsidRPr="00002732">
        <w:rPr>
          <w:sz w:val="28"/>
          <w:szCs w:val="28"/>
          <w:lang w:val="uk-UA"/>
        </w:rPr>
        <w:t>»</w:t>
      </w:r>
      <w:r w:rsidRPr="00002732">
        <w:rPr>
          <w:rFonts w:eastAsia="Arial"/>
          <w:sz w:val="28"/>
          <w:szCs w:val="28"/>
          <w:lang w:val="uk-UA"/>
        </w:rPr>
        <w:t xml:space="preserve"> №</w:t>
      </w:r>
      <w:r w:rsidRPr="00002732">
        <w:rPr>
          <w:sz w:val="28"/>
          <w:szCs w:val="28"/>
          <w:lang w:val="uk-UA"/>
        </w:rPr>
        <w:t>3853-1,</w:t>
      </w:r>
      <w:r w:rsidRPr="00002732">
        <w:rPr>
          <w:rFonts w:eastAsia="Arial"/>
          <w:sz w:val="28"/>
          <w:szCs w:val="28"/>
          <w:lang w:val="uk-UA"/>
        </w:rPr>
        <w:t xml:space="preserve"> №</w:t>
      </w:r>
      <w:r w:rsidRPr="00002732">
        <w:rPr>
          <w:sz w:val="28"/>
          <w:szCs w:val="28"/>
          <w:lang w:val="uk-UA"/>
        </w:rPr>
        <w:t>3853-2</w:t>
      </w:r>
      <w:r w:rsidRPr="00002732">
        <w:rPr>
          <w:rFonts w:eastAsia="Arial"/>
          <w:sz w:val="28"/>
          <w:szCs w:val="28"/>
          <w:lang w:val="uk-UA"/>
        </w:rPr>
        <w:t xml:space="preserve"> та №</w:t>
      </w:r>
      <w:r w:rsidRPr="00002732">
        <w:rPr>
          <w:sz w:val="28"/>
          <w:szCs w:val="28"/>
          <w:lang w:val="uk-UA"/>
        </w:rPr>
        <w:t>3993.</w:t>
      </w:r>
    </w:p>
    <w:p w:rsidR="007F5BAE" w:rsidRPr="00002732" w:rsidRDefault="007F5BAE" w:rsidP="00B11F98">
      <w:pPr>
        <w:ind w:firstLine="1134"/>
        <w:jc w:val="both"/>
        <w:rPr>
          <w:sz w:val="28"/>
          <w:szCs w:val="28"/>
          <w:lang w:val="uk-UA"/>
        </w:rPr>
      </w:pPr>
      <w:r w:rsidRPr="00002732">
        <w:rPr>
          <w:rFonts w:eastAsia="Arial"/>
          <w:sz w:val="28"/>
          <w:szCs w:val="28"/>
          <w:lang w:val="uk-UA"/>
        </w:rPr>
        <w:t>Законопроекти №</w:t>
      </w:r>
      <w:r w:rsidRPr="00002732">
        <w:rPr>
          <w:sz w:val="28"/>
          <w:szCs w:val="28"/>
          <w:lang w:val="uk-UA"/>
        </w:rPr>
        <w:t>3853-1,</w:t>
      </w:r>
      <w:r w:rsidRPr="00002732">
        <w:rPr>
          <w:rFonts w:eastAsia="Arial"/>
          <w:sz w:val="28"/>
          <w:szCs w:val="28"/>
          <w:lang w:val="uk-UA"/>
        </w:rPr>
        <w:t xml:space="preserve"> №</w:t>
      </w:r>
      <w:r w:rsidRPr="00002732">
        <w:rPr>
          <w:sz w:val="28"/>
          <w:szCs w:val="28"/>
          <w:lang w:val="uk-UA"/>
        </w:rPr>
        <w:t>3853-2</w:t>
      </w:r>
      <w:r w:rsidRPr="00002732">
        <w:rPr>
          <w:rFonts w:eastAsia="Arial"/>
          <w:sz w:val="28"/>
          <w:szCs w:val="28"/>
          <w:lang w:val="uk-UA"/>
        </w:rPr>
        <w:t xml:space="preserve"> та №</w:t>
      </w:r>
      <w:r w:rsidRPr="00002732">
        <w:rPr>
          <w:sz w:val="28"/>
          <w:szCs w:val="28"/>
          <w:lang w:val="uk-UA"/>
        </w:rPr>
        <w:t>3993</w:t>
      </w:r>
      <w:r w:rsidRPr="00002732">
        <w:rPr>
          <w:rFonts w:eastAsia="Arial"/>
          <w:sz w:val="28"/>
          <w:szCs w:val="28"/>
          <w:lang w:val="uk-UA"/>
        </w:rPr>
        <w:t xml:space="preserve"> пожвавлять бізнес активність існуючих фізичних осіб</w:t>
      </w:r>
      <w:r w:rsidRPr="00002732">
        <w:rPr>
          <w:sz w:val="28"/>
          <w:szCs w:val="28"/>
          <w:lang w:val="uk-UA"/>
        </w:rPr>
        <w:t>-</w:t>
      </w:r>
      <w:r w:rsidRPr="00002732">
        <w:rPr>
          <w:rFonts w:eastAsia="Arial"/>
          <w:sz w:val="28"/>
          <w:szCs w:val="28"/>
          <w:lang w:val="uk-UA"/>
        </w:rPr>
        <w:t>підприємців і створить підстави для довіри підприємців</w:t>
      </w:r>
      <w:r w:rsidRPr="00002732">
        <w:rPr>
          <w:sz w:val="28"/>
          <w:szCs w:val="28"/>
          <w:lang w:val="uk-UA"/>
        </w:rPr>
        <w:t>,</w:t>
      </w:r>
      <w:r w:rsidRPr="00002732">
        <w:rPr>
          <w:rFonts w:eastAsia="Arial"/>
          <w:sz w:val="28"/>
          <w:szCs w:val="28"/>
          <w:lang w:val="uk-UA"/>
        </w:rPr>
        <w:t xml:space="preserve"> </w:t>
      </w:r>
      <w:proofErr w:type="spellStart"/>
      <w:r w:rsidRPr="00002732">
        <w:rPr>
          <w:rFonts w:eastAsia="Arial"/>
          <w:sz w:val="28"/>
          <w:szCs w:val="28"/>
          <w:lang w:val="uk-UA"/>
        </w:rPr>
        <w:t>додасть</w:t>
      </w:r>
      <w:proofErr w:type="spellEnd"/>
      <w:r w:rsidRPr="00002732">
        <w:rPr>
          <w:rFonts w:eastAsia="Arial"/>
          <w:sz w:val="28"/>
          <w:szCs w:val="28"/>
          <w:lang w:val="uk-UA"/>
        </w:rPr>
        <w:t xml:space="preserve"> впевненість у законодавчій стабільності</w:t>
      </w:r>
      <w:r w:rsidRPr="00002732">
        <w:rPr>
          <w:sz w:val="28"/>
          <w:szCs w:val="28"/>
          <w:lang w:val="uk-UA"/>
        </w:rPr>
        <w:t>.</w:t>
      </w:r>
    </w:p>
    <w:p w:rsidR="007F5BAE" w:rsidRPr="00002732" w:rsidRDefault="007F5BAE" w:rsidP="00B11F98">
      <w:pPr>
        <w:ind w:firstLine="1134"/>
        <w:jc w:val="both"/>
        <w:rPr>
          <w:sz w:val="28"/>
          <w:szCs w:val="28"/>
          <w:lang w:val="uk-UA"/>
        </w:rPr>
      </w:pPr>
      <w:r w:rsidRPr="00002732">
        <w:rPr>
          <w:rFonts w:eastAsia="Arial"/>
          <w:sz w:val="28"/>
          <w:szCs w:val="28"/>
          <w:lang w:val="uk-UA"/>
        </w:rPr>
        <w:t>Законопроекти №</w:t>
      </w:r>
      <w:r w:rsidRPr="00002732">
        <w:rPr>
          <w:sz w:val="28"/>
          <w:szCs w:val="28"/>
          <w:lang w:val="uk-UA"/>
        </w:rPr>
        <w:t>3853-1,</w:t>
      </w:r>
      <w:r w:rsidRPr="00002732">
        <w:rPr>
          <w:rFonts w:eastAsia="Arial"/>
          <w:sz w:val="28"/>
          <w:szCs w:val="28"/>
          <w:lang w:val="uk-UA"/>
        </w:rPr>
        <w:t xml:space="preserve"> №</w:t>
      </w:r>
      <w:r w:rsidRPr="00002732">
        <w:rPr>
          <w:sz w:val="28"/>
          <w:szCs w:val="28"/>
          <w:lang w:val="uk-UA"/>
        </w:rPr>
        <w:t>3853-2</w:t>
      </w:r>
      <w:r w:rsidRPr="00002732">
        <w:rPr>
          <w:rFonts w:eastAsia="Arial"/>
          <w:sz w:val="28"/>
          <w:szCs w:val="28"/>
          <w:lang w:val="uk-UA"/>
        </w:rPr>
        <w:t xml:space="preserve"> та №</w:t>
      </w:r>
      <w:r w:rsidRPr="00002732">
        <w:rPr>
          <w:sz w:val="28"/>
          <w:szCs w:val="28"/>
          <w:lang w:val="uk-UA"/>
        </w:rPr>
        <w:t>3993</w:t>
      </w:r>
      <w:r w:rsidRPr="00002732">
        <w:rPr>
          <w:rFonts w:eastAsia="Arial"/>
          <w:sz w:val="28"/>
          <w:szCs w:val="28"/>
          <w:lang w:val="uk-UA"/>
        </w:rPr>
        <w:t xml:space="preserve"> набувають надважливого значення особливо після карантину та повинні стати першочерговими</w:t>
      </w:r>
      <w:r w:rsidRPr="00002732">
        <w:rPr>
          <w:sz w:val="28"/>
          <w:szCs w:val="28"/>
          <w:lang w:val="uk-UA"/>
        </w:rPr>
        <w:t>.</w:t>
      </w:r>
    </w:p>
    <w:p w:rsidR="007F5BAE" w:rsidRPr="00002732" w:rsidRDefault="007F5BAE" w:rsidP="00B11F98">
      <w:pPr>
        <w:ind w:firstLine="1134"/>
        <w:jc w:val="both"/>
        <w:rPr>
          <w:rFonts w:eastAsia="Arial"/>
          <w:sz w:val="28"/>
          <w:szCs w:val="28"/>
          <w:lang w:val="uk-UA"/>
        </w:rPr>
      </w:pPr>
      <w:r w:rsidRPr="00002732">
        <w:rPr>
          <w:rFonts w:eastAsia="Arial"/>
          <w:sz w:val="28"/>
          <w:szCs w:val="28"/>
          <w:lang w:val="uk-UA"/>
        </w:rPr>
        <w:t>Звертаємося до Вас з проханням у першочерговість розгляду законопроектів №</w:t>
      </w:r>
      <w:r w:rsidRPr="00002732">
        <w:rPr>
          <w:sz w:val="28"/>
          <w:szCs w:val="28"/>
          <w:lang w:val="uk-UA"/>
        </w:rPr>
        <w:t>3853-1,</w:t>
      </w:r>
      <w:r w:rsidR="00B11F98" w:rsidRPr="00002732">
        <w:rPr>
          <w:sz w:val="28"/>
          <w:szCs w:val="28"/>
          <w:lang w:val="uk-UA"/>
        </w:rPr>
        <w:t xml:space="preserve"> </w:t>
      </w:r>
      <w:r w:rsidR="001839E4">
        <w:rPr>
          <w:sz w:val="28"/>
          <w:szCs w:val="28"/>
          <w:lang w:val="uk-UA"/>
        </w:rPr>
        <w:t>№</w:t>
      </w:r>
      <w:r w:rsidRPr="00002732">
        <w:rPr>
          <w:sz w:val="28"/>
          <w:szCs w:val="28"/>
          <w:lang w:val="uk-UA"/>
        </w:rPr>
        <w:t xml:space="preserve">3853-2 </w:t>
      </w:r>
      <w:r w:rsidRPr="00002732">
        <w:rPr>
          <w:rFonts w:eastAsia="Arial"/>
          <w:sz w:val="28"/>
          <w:szCs w:val="28"/>
          <w:lang w:val="uk-UA"/>
        </w:rPr>
        <w:t>та №</w:t>
      </w:r>
      <w:r w:rsidRPr="00002732">
        <w:rPr>
          <w:sz w:val="28"/>
          <w:szCs w:val="28"/>
          <w:lang w:val="uk-UA"/>
        </w:rPr>
        <w:t>3993</w:t>
      </w:r>
      <w:r w:rsidR="001839E4">
        <w:rPr>
          <w:sz w:val="28"/>
          <w:szCs w:val="28"/>
          <w:lang w:val="uk-UA"/>
        </w:rPr>
        <w:t>.</w:t>
      </w:r>
    </w:p>
    <w:p w:rsidR="007F5BAE" w:rsidRPr="00002732" w:rsidRDefault="007F5BAE" w:rsidP="00B11F98">
      <w:pPr>
        <w:ind w:firstLine="1134"/>
        <w:jc w:val="both"/>
        <w:rPr>
          <w:sz w:val="28"/>
          <w:szCs w:val="28"/>
          <w:lang w:val="uk-UA"/>
        </w:rPr>
      </w:pPr>
    </w:p>
    <w:p w:rsidR="007F5BAE" w:rsidRPr="00002732" w:rsidRDefault="007F5BAE" w:rsidP="007F5BAE">
      <w:pPr>
        <w:jc w:val="both"/>
        <w:rPr>
          <w:sz w:val="28"/>
          <w:szCs w:val="28"/>
          <w:lang w:val="uk-UA"/>
        </w:rPr>
      </w:pPr>
    </w:p>
    <w:p w:rsidR="007F5BAE" w:rsidRPr="00002732" w:rsidRDefault="007F5BAE" w:rsidP="007F5BAE">
      <w:pPr>
        <w:jc w:val="both"/>
        <w:rPr>
          <w:sz w:val="28"/>
          <w:szCs w:val="28"/>
          <w:lang w:val="uk-UA"/>
        </w:rPr>
      </w:pPr>
    </w:p>
    <w:p w:rsidR="007F5BAE" w:rsidRPr="00002732" w:rsidRDefault="007F5BAE" w:rsidP="007F5BAE">
      <w:pPr>
        <w:tabs>
          <w:tab w:val="left" w:pos="6840"/>
        </w:tabs>
        <w:jc w:val="both"/>
        <w:rPr>
          <w:rFonts w:eastAsia="Arial"/>
          <w:color w:val="00000A"/>
          <w:sz w:val="28"/>
          <w:szCs w:val="28"/>
          <w:lang w:val="uk-UA"/>
        </w:rPr>
      </w:pPr>
      <w:r w:rsidRPr="00002732">
        <w:rPr>
          <w:rFonts w:eastAsia="Arial"/>
          <w:color w:val="00000A"/>
          <w:sz w:val="28"/>
          <w:szCs w:val="28"/>
          <w:lang w:val="uk-UA"/>
        </w:rPr>
        <w:t>Секретар міської ради</w:t>
      </w:r>
      <w:r w:rsidR="005740BD" w:rsidRPr="00002732">
        <w:rPr>
          <w:rFonts w:eastAsia="Arial"/>
          <w:color w:val="00000A"/>
          <w:sz w:val="28"/>
          <w:szCs w:val="28"/>
          <w:lang w:val="uk-UA"/>
        </w:rPr>
        <w:tab/>
      </w:r>
      <w:r w:rsidR="005740BD" w:rsidRPr="00002732">
        <w:rPr>
          <w:rFonts w:eastAsia="Arial"/>
          <w:color w:val="00000A"/>
          <w:sz w:val="28"/>
          <w:szCs w:val="28"/>
          <w:lang w:val="uk-UA"/>
        </w:rPr>
        <w:tab/>
      </w:r>
      <w:r w:rsidRPr="00002732">
        <w:rPr>
          <w:sz w:val="28"/>
          <w:szCs w:val="28"/>
          <w:lang w:val="uk-UA"/>
        </w:rPr>
        <w:tab/>
      </w:r>
      <w:r w:rsidR="005740BD" w:rsidRPr="00002732">
        <w:rPr>
          <w:sz w:val="28"/>
          <w:szCs w:val="28"/>
          <w:lang w:val="uk-UA"/>
        </w:rPr>
        <w:t>О.С.</w:t>
      </w:r>
      <w:r w:rsidR="001839E4">
        <w:rPr>
          <w:sz w:val="28"/>
          <w:szCs w:val="28"/>
          <w:lang w:val="uk-UA"/>
        </w:rPr>
        <w:t xml:space="preserve"> </w:t>
      </w:r>
      <w:r w:rsidR="007773A7" w:rsidRPr="00002732">
        <w:rPr>
          <w:rFonts w:eastAsia="Arial"/>
          <w:color w:val="00000A"/>
          <w:sz w:val="28"/>
          <w:szCs w:val="28"/>
          <w:lang w:val="uk-UA"/>
        </w:rPr>
        <w:t>Шаповал</w:t>
      </w:r>
    </w:p>
    <w:p w:rsidR="00F94BF1" w:rsidRPr="00002732" w:rsidRDefault="00F94BF1" w:rsidP="007F5BAE">
      <w:pPr>
        <w:pStyle w:val="1"/>
        <w:spacing w:after="0" w:line="240" w:lineRule="auto"/>
        <w:ind w:left="0"/>
        <w:jc w:val="both"/>
        <w:rPr>
          <w:rFonts w:ascii="Times New Roman" w:hAnsi="Times New Roman"/>
          <w:iCs/>
          <w:sz w:val="24"/>
          <w:szCs w:val="24"/>
        </w:rPr>
      </w:pPr>
    </w:p>
    <w:p w:rsidR="00F94BF1" w:rsidRPr="00002732" w:rsidRDefault="00F94BF1" w:rsidP="007F5BAE">
      <w:pPr>
        <w:pStyle w:val="1"/>
        <w:spacing w:after="0" w:line="240" w:lineRule="auto"/>
        <w:ind w:left="0"/>
        <w:jc w:val="both"/>
        <w:rPr>
          <w:rFonts w:ascii="Times New Roman" w:hAnsi="Times New Roman"/>
          <w:iCs/>
          <w:sz w:val="24"/>
          <w:szCs w:val="24"/>
        </w:rPr>
      </w:pPr>
    </w:p>
    <w:p w:rsidR="00F94BF1" w:rsidRPr="00002732" w:rsidRDefault="00F94BF1" w:rsidP="007F5BAE">
      <w:pPr>
        <w:pStyle w:val="1"/>
        <w:spacing w:after="0" w:line="240" w:lineRule="auto"/>
        <w:ind w:left="0"/>
        <w:jc w:val="both"/>
        <w:rPr>
          <w:rFonts w:ascii="Times New Roman" w:hAnsi="Times New Roman"/>
          <w:iCs/>
          <w:sz w:val="24"/>
          <w:szCs w:val="24"/>
        </w:rPr>
      </w:pPr>
    </w:p>
    <w:p w:rsidR="00F94BF1" w:rsidRPr="00002732" w:rsidRDefault="00F94BF1" w:rsidP="007F5BAE">
      <w:pPr>
        <w:pStyle w:val="1"/>
        <w:spacing w:after="0" w:line="240" w:lineRule="auto"/>
        <w:ind w:left="0"/>
        <w:jc w:val="both"/>
        <w:rPr>
          <w:rFonts w:ascii="Times New Roman" w:hAnsi="Times New Roman"/>
          <w:iCs/>
          <w:sz w:val="24"/>
          <w:szCs w:val="24"/>
        </w:rPr>
      </w:pPr>
    </w:p>
    <w:sectPr w:rsidR="00F94BF1" w:rsidRPr="00002732" w:rsidSect="00CB749A">
      <w:pgSz w:w="11906" w:h="16838"/>
      <w:pgMar w:top="709" w:right="566"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74B0DC50"/>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FD61A4F"/>
    <w:multiLevelType w:val="multilevel"/>
    <w:tmpl w:val="02EE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34A9A"/>
    <w:multiLevelType w:val="hybridMultilevel"/>
    <w:tmpl w:val="EDCAED26"/>
    <w:lvl w:ilvl="0" w:tplc="C0A067E4">
      <w:start w:val="1"/>
      <w:numFmt w:val="decimal"/>
      <w:lvlText w:val="%1."/>
      <w:lvlJc w:val="left"/>
      <w:pPr>
        <w:tabs>
          <w:tab w:val="num" w:pos="360"/>
        </w:tabs>
        <w:ind w:left="360" w:hanging="360"/>
      </w:pPr>
    </w:lvl>
    <w:lvl w:ilvl="1" w:tplc="04190019">
      <w:start w:val="1"/>
      <w:numFmt w:val="decimal"/>
      <w:lvlText w:val="%2."/>
      <w:lvlJc w:val="left"/>
      <w:pPr>
        <w:tabs>
          <w:tab w:val="num" w:pos="1215"/>
        </w:tabs>
        <w:ind w:left="1215" w:hanging="360"/>
      </w:pPr>
    </w:lvl>
    <w:lvl w:ilvl="2" w:tplc="0419001B">
      <w:start w:val="1"/>
      <w:numFmt w:val="decimal"/>
      <w:lvlText w:val="%3."/>
      <w:lvlJc w:val="left"/>
      <w:pPr>
        <w:tabs>
          <w:tab w:val="num" w:pos="1935"/>
        </w:tabs>
        <w:ind w:left="1935" w:hanging="360"/>
      </w:pPr>
    </w:lvl>
    <w:lvl w:ilvl="3" w:tplc="0419000F">
      <w:start w:val="1"/>
      <w:numFmt w:val="decimal"/>
      <w:lvlText w:val="%4."/>
      <w:lvlJc w:val="left"/>
      <w:pPr>
        <w:tabs>
          <w:tab w:val="num" w:pos="2655"/>
        </w:tabs>
        <w:ind w:left="2655" w:hanging="360"/>
      </w:pPr>
    </w:lvl>
    <w:lvl w:ilvl="4" w:tplc="04190019">
      <w:start w:val="1"/>
      <w:numFmt w:val="decimal"/>
      <w:lvlText w:val="%5."/>
      <w:lvlJc w:val="left"/>
      <w:pPr>
        <w:tabs>
          <w:tab w:val="num" w:pos="3375"/>
        </w:tabs>
        <w:ind w:left="3375" w:hanging="360"/>
      </w:pPr>
    </w:lvl>
    <w:lvl w:ilvl="5" w:tplc="0419001B">
      <w:start w:val="1"/>
      <w:numFmt w:val="decimal"/>
      <w:lvlText w:val="%6."/>
      <w:lvlJc w:val="left"/>
      <w:pPr>
        <w:tabs>
          <w:tab w:val="num" w:pos="4095"/>
        </w:tabs>
        <w:ind w:left="4095" w:hanging="360"/>
      </w:pPr>
    </w:lvl>
    <w:lvl w:ilvl="6" w:tplc="0419000F">
      <w:start w:val="1"/>
      <w:numFmt w:val="decimal"/>
      <w:lvlText w:val="%7."/>
      <w:lvlJc w:val="left"/>
      <w:pPr>
        <w:tabs>
          <w:tab w:val="num" w:pos="4815"/>
        </w:tabs>
        <w:ind w:left="4815" w:hanging="360"/>
      </w:pPr>
    </w:lvl>
    <w:lvl w:ilvl="7" w:tplc="04190019">
      <w:start w:val="1"/>
      <w:numFmt w:val="decimal"/>
      <w:lvlText w:val="%8."/>
      <w:lvlJc w:val="left"/>
      <w:pPr>
        <w:tabs>
          <w:tab w:val="num" w:pos="5535"/>
        </w:tabs>
        <w:ind w:left="5535" w:hanging="360"/>
      </w:pPr>
    </w:lvl>
    <w:lvl w:ilvl="8" w:tplc="0419001B">
      <w:start w:val="1"/>
      <w:numFmt w:val="decimal"/>
      <w:lvlText w:val="%9."/>
      <w:lvlJc w:val="left"/>
      <w:pPr>
        <w:tabs>
          <w:tab w:val="num" w:pos="6255"/>
        </w:tabs>
        <w:ind w:left="6255"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E0"/>
    <w:rsid w:val="00002732"/>
    <w:rsid w:val="00051CCF"/>
    <w:rsid w:val="00087D61"/>
    <w:rsid w:val="000B1C0B"/>
    <w:rsid w:val="000C3CFB"/>
    <w:rsid w:val="0010128E"/>
    <w:rsid w:val="001237F0"/>
    <w:rsid w:val="001839E4"/>
    <w:rsid w:val="00186529"/>
    <w:rsid w:val="00193836"/>
    <w:rsid w:val="001B4C5C"/>
    <w:rsid w:val="001C52BC"/>
    <w:rsid w:val="002551C5"/>
    <w:rsid w:val="0026485E"/>
    <w:rsid w:val="002B147A"/>
    <w:rsid w:val="002B53EA"/>
    <w:rsid w:val="002F1406"/>
    <w:rsid w:val="00303A2D"/>
    <w:rsid w:val="0036119E"/>
    <w:rsid w:val="00364A7F"/>
    <w:rsid w:val="003737A5"/>
    <w:rsid w:val="003876CA"/>
    <w:rsid w:val="003C0973"/>
    <w:rsid w:val="003F0134"/>
    <w:rsid w:val="00401551"/>
    <w:rsid w:val="00407BC7"/>
    <w:rsid w:val="00434564"/>
    <w:rsid w:val="004540A1"/>
    <w:rsid w:val="004610A3"/>
    <w:rsid w:val="004A06BE"/>
    <w:rsid w:val="004A511D"/>
    <w:rsid w:val="004B01C2"/>
    <w:rsid w:val="004E098E"/>
    <w:rsid w:val="00536B7A"/>
    <w:rsid w:val="005379D5"/>
    <w:rsid w:val="00544EF5"/>
    <w:rsid w:val="00571669"/>
    <w:rsid w:val="005740BD"/>
    <w:rsid w:val="005D1EF5"/>
    <w:rsid w:val="005D7A0F"/>
    <w:rsid w:val="006030AF"/>
    <w:rsid w:val="006347CC"/>
    <w:rsid w:val="00640A66"/>
    <w:rsid w:val="006410F1"/>
    <w:rsid w:val="00642944"/>
    <w:rsid w:val="00670D0A"/>
    <w:rsid w:val="006B1306"/>
    <w:rsid w:val="006D3932"/>
    <w:rsid w:val="00711A6A"/>
    <w:rsid w:val="007330D6"/>
    <w:rsid w:val="00740485"/>
    <w:rsid w:val="00757B0E"/>
    <w:rsid w:val="00765419"/>
    <w:rsid w:val="00773418"/>
    <w:rsid w:val="007773A7"/>
    <w:rsid w:val="007D5AE7"/>
    <w:rsid w:val="007F5BAE"/>
    <w:rsid w:val="00890803"/>
    <w:rsid w:val="008C705F"/>
    <w:rsid w:val="009142C9"/>
    <w:rsid w:val="009202AA"/>
    <w:rsid w:val="00931712"/>
    <w:rsid w:val="00931F84"/>
    <w:rsid w:val="00960867"/>
    <w:rsid w:val="0097153C"/>
    <w:rsid w:val="00972E64"/>
    <w:rsid w:val="009913F2"/>
    <w:rsid w:val="009B63A7"/>
    <w:rsid w:val="009C3604"/>
    <w:rsid w:val="009C4695"/>
    <w:rsid w:val="009D571F"/>
    <w:rsid w:val="00A04525"/>
    <w:rsid w:val="00A14589"/>
    <w:rsid w:val="00A46040"/>
    <w:rsid w:val="00A55410"/>
    <w:rsid w:val="00A61279"/>
    <w:rsid w:val="00A65F39"/>
    <w:rsid w:val="00AE0A2B"/>
    <w:rsid w:val="00AE3F2B"/>
    <w:rsid w:val="00AF4426"/>
    <w:rsid w:val="00B11160"/>
    <w:rsid w:val="00B11F98"/>
    <w:rsid w:val="00B40032"/>
    <w:rsid w:val="00B42A58"/>
    <w:rsid w:val="00B55524"/>
    <w:rsid w:val="00B57D91"/>
    <w:rsid w:val="00B635E5"/>
    <w:rsid w:val="00B85717"/>
    <w:rsid w:val="00BA7101"/>
    <w:rsid w:val="00BE0C51"/>
    <w:rsid w:val="00C20CCE"/>
    <w:rsid w:val="00C56C67"/>
    <w:rsid w:val="00C57009"/>
    <w:rsid w:val="00C57E85"/>
    <w:rsid w:val="00C625B6"/>
    <w:rsid w:val="00CB6C50"/>
    <w:rsid w:val="00CB749A"/>
    <w:rsid w:val="00CF16E0"/>
    <w:rsid w:val="00CF5FE2"/>
    <w:rsid w:val="00D07959"/>
    <w:rsid w:val="00D44266"/>
    <w:rsid w:val="00D630C0"/>
    <w:rsid w:val="00D751DC"/>
    <w:rsid w:val="00D77585"/>
    <w:rsid w:val="00DE37EE"/>
    <w:rsid w:val="00DE44FE"/>
    <w:rsid w:val="00E21F8A"/>
    <w:rsid w:val="00E34B64"/>
    <w:rsid w:val="00E45C1E"/>
    <w:rsid w:val="00E46503"/>
    <w:rsid w:val="00E73554"/>
    <w:rsid w:val="00E746EA"/>
    <w:rsid w:val="00E85BAE"/>
    <w:rsid w:val="00EB5989"/>
    <w:rsid w:val="00EC09E6"/>
    <w:rsid w:val="00EC48B0"/>
    <w:rsid w:val="00EC55BB"/>
    <w:rsid w:val="00ED2B43"/>
    <w:rsid w:val="00F12E5D"/>
    <w:rsid w:val="00F209C4"/>
    <w:rsid w:val="00F51B79"/>
    <w:rsid w:val="00F6095A"/>
    <w:rsid w:val="00F64555"/>
    <w:rsid w:val="00F94BF1"/>
    <w:rsid w:val="00FB0E91"/>
    <w:rsid w:val="00FB2A27"/>
    <w:rsid w:val="00FD3E0B"/>
    <w:rsid w:val="00FF36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BDD7C"/>
  <w15:docId w15:val="{18AC133F-F1DB-475A-9D32-A1D829341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6E0"/>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F16E0"/>
    <w:rPr>
      <w:rFonts w:ascii="Tahoma" w:hAnsi="Tahoma"/>
      <w:sz w:val="16"/>
      <w:szCs w:val="16"/>
    </w:rPr>
  </w:style>
  <w:style w:type="paragraph" w:customStyle="1" w:styleId="1">
    <w:name w:val="Абзац списку1"/>
    <w:basedOn w:val="a"/>
    <w:rsid w:val="00960867"/>
    <w:pPr>
      <w:spacing w:after="200" w:line="276" w:lineRule="auto"/>
      <w:ind w:left="720"/>
      <w:contextualSpacing/>
    </w:pPr>
    <w:rPr>
      <w:rFonts w:ascii="Calibri" w:hAnsi="Calibri"/>
      <w:sz w:val="22"/>
      <w:szCs w:val="22"/>
      <w:lang w:val="uk-UA" w:eastAsia="en-US"/>
    </w:rPr>
  </w:style>
  <w:style w:type="paragraph" w:styleId="a4">
    <w:name w:val="Normal (Web)"/>
    <w:basedOn w:val="a"/>
    <w:uiPriority w:val="99"/>
    <w:rsid w:val="00960867"/>
    <w:pPr>
      <w:spacing w:before="100" w:beforeAutospacing="1" w:after="100" w:afterAutospacing="1"/>
    </w:pPr>
    <w:rPr>
      <w:rFonts w:eastAsia="Calibri"/>
    </w:rPr>
  </w:style>
  <w:style w:type="paragraph" w:customStyle="1" w:styleId="10">
    <w:name w:val="Заголовок1"/>
    <w:basedOn w:val="a"/>
    <w:next w:val="a"/>
    <w:rsid w:val="00960867"/>
    <w:pPr>
      <w:suppressAutoHyphens/>
      <w:autoSpaceDE w:val="0"/>
      <w:ind w:left="5670" w:hanging="5670"/>
      <w:jc w:val="center"/>
    </w:pPr>
    <w:rPr>
      <w:b/>
      <w:bCs/>
      <w:sz w:val="22"/>
      <w:szCs w:val="22"/>
      <w:lang w:val="uk-UA" w:eastAsia="zh-CN"/>
    </w:rPr>
  </w:style>
  <w:style w:type="paragraph" w:customStyle="1" w:styleId="2">
    <w:name w:val="заголовок 2"/>
    <w:basedOn w:val="a"/>
    <w:next w:val="a"/>
    <w:rsid w:val="00960867"/>
    <w:pPr>
      <w:keepNext/>
      <w:suppressAutoHyphens/>
      <w:autoSpaceDE w:val="0"/>
    </w:pPr>
    <w:rPr>
      <w:b/>
      <w:bCs/>
      <w:sz w:val="20"/>
      <w:szCs w:val="20"/>
      <w:lang w:val="uk-UA" w:eastAsia="zh-CN"/>
    </w:rPr>
  </w:style>
  <w:style w:type="paragraph" w:customStyle="1" w:styleId="4">
    <w:name w:val="заголовок 4"/>
    <w:basedOn w:val="a"/>
    <w:next w:val="a"/>
    <w:rsid w:val="00960867"/>
    <w:pPr>
      <w:keepNext/>
      <w:suppressAutoHyphens/>
      <w:autoSpaceDE w:val="0"/>
      <w:jc w:val="center"/>
    </w:pPr>
    <w:rPr>
      <w:b/>
      <w:bCs/>
      <w:sz w:val="28"/>
      <w:szCs w:val="28"/>
      <w:lang w:val="uk-UA" w:eastAsia="zh-CN"/>
    </w:rPr>
  </w:style>
  <w:style w:type="paragraph" w:styleId="a5">
    <w:name w:val="No Spacing"/>
    <w:uiPriority w:val="1"/>
    <w:qFormat/>
    <w:rsid w:val="00B40032"/>
    <w:rPr>
      <w:sz w:val="24"/>
      <w:szCs w:val="24"/>
      <w:lang w:val="ru-RU" w:eastAsia="ru-RU"/>
    </w:rPr>
  </w:style>
  <w:style w:type="character" w:styleId="a6">
    <w:name w:val="Hyperlink"/>
    <w:basedOn w:val="a0"/>
    <w:uiPriority w:val="99"/>
    <w:semiHidden/>
    <w:unhideWhenUsed/>
    <w:rsid w:val="00387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3825">
      <w:bodyDiv w:val="1"/>
      <w:marLeft w:val="0"/>
      <w:marRight w:val="0"/>
      <w:marTop w:val="0"/>
      <w:marBottom w:val="0"/>
      <w:divBdr>
        <w:top w:val="none" w:sz="0" w:space="0" w:color="auto"/>
        <w:left w:val="none" w:sz="0" w:space="0" w:color="auto"/>
        <w:bottom w:val="none" w:sz="0" w:space="0" w:color="auto"/>
        <w:right w:val="none" w:sz="0" w:space="0" w:color="auto"/>
      </w:divBdr>
    </w:div>
    <w:div w:id="2064717756">
      <w:bodyDiv w:val="1"/>
      <w:marLeft w:val="0"/>
      <w:marRight w:val="0"/>
      <w:marTop w:val="0"/>
      <w:marBottom w:val="0"/>
      <w:divBdr>
        <w:top w:val="none" w:sz="0" w:space="0" w:color="auto"/>
        <w:left w:val="none" w:sz="0" w:space="0" w:color="auto"/>
        <w:bottom w:val="none" w:sz="0" w:space="0" w:color="auto"/>
        <w:right w:val="none" w:sz="0" w:space="0" w:color="auto"/>
      </w:divBdr>
      <w:divsChild>
        <w:div w:id="114970627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CCAAC5-0727-4970-B4F3-F2CA970C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3468</Words>
  <Characters>1977</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MVS</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SERGIY</dc:creator>
  <cp:keywords/>
  <cp:lastModifiedBy>User21</cp:lastModifiedBy>
  <cp:revision>3</cp:revision>
  <cp:lastPrinted>2020-12-21T17:05:00Z</cp:lastPrinted>
  <dcterms:created xsi:type="dcterms:W3CDTF">2021-01-05T07:03:00Z</dcterms:created>
  <dcterms:modified xsi:type="dcterms:W3CDTF">2021-01-05T07:04:00Z</dcterms:modified>
</cp:coreProperties>
</file>