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DB1" w:rsidRDefault="000F7DB1" w:rsidP="00B33174">
      <w:pPr>
        <w:autoSpaceDE w:val="0"/>
        <w:autoSpaceDN w:val="0"/>
        <w:adjustRightInd w:val="0"/>
        <w:ind w:firstLine="709"/>
        <w:jc w:val="center"/>
        <w:rPr>
          <w:rFonts w:ascii="Times New Roman CYR" w:hAnsi="Times New Roman CYR" w:cs="Times New Roman CYR"/>
          <w:sz w:val="28"/>
          <w:szCs w:val="28"/>
        </w:rPr>
      </w:pPr>
    </w:p>
    <w:p w:rsidR="000F7DB1" w:rsidRDefault="000F7DB1" w:rsidP="00B33174">
      <w:pPr>
        <w:jc w:val="both"/>
      </w:pPr>
    </w:p>
    <w:p w:rsidR="000F7DB1" w:rsidRPr="00C91D1A" w:rsidRDefault="00F77F8E" w:rsidP="002F0ACC">
      <w:pPr>
        <w:jc w:val="center"/>
        <w:rPr>
          <w:snapToGrid w:val="0"/>
          <w:spacing w:val="8"/>
          <w:lang w:val="en-US"/>
        </w:rPr>
      </w:pPr>
      <w:r w:rsidRPr="00F77F8E">
        <w:rPr>
          <w:noProof/>
          <w:spacing w:val="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5pt;height:48pt;visibility:visible" filled="t" fillcolor="silver">
            <v:imagedata r:id="rId5" o:title=""/>
          </v:shape>
        </w:pict>
      </w:r>
    </w:p>
    <w:p w:rsidR="000F7DB1" w:rsidRDefault="000F7DB1" w:rsidP="00B33174">
      <w:pPr>
        <w:ind w:firstLine="4536"/>
        <w:jc w:val="both"/>
        <w:rPr>
          <w:snapToGrid w:val="0"/>
          <w:spacing w:val="8"/>
          <w:sz w:val="16"/>
          <w:szCs w:val="16"/>
        </w:rPr>
      </w:pPr>
    </w:p>
    <w:p w:rsidR="000F7DB1" w:rsidRDefault="000F7DB1" w:rsidP="002F0ACC">
      <w:pPr>
        <w:jc w:val="center"/>
        <w:rPr>
          <w:b/>
          <w:bCs/>
          <w:spacing w:val="8"/>
          <w:sz w:val="24"/>
          <w:szCs w:val="24"/>
        </w:rPr>
      </w:pPr>
      <w:r>
        <w:rPr>
          <w:b/>
          <w:bCs/>
          <w:spacing w:val="8"/>
          <w:sz w:val="24"/>
          <w:szCs w:val="24"/>
        </w:rPr>
        <w:t>УКРАЇНА</w:t>
      </w:r>
    </w:p>
    <w:p w:rsidR="000F7DB1" w:rsidRDefault="000F7DB1" w:rsidP="00B33174">
      <w:pPr>
        <w:jc w:val="both"/>
        <w:rPr>
          <w:b/>
          <w:bCs/>
          <w:spacing w:val="8"/>
          <w:sz w:val="24"/>
          <w:szCs w:val="24"/>
        </w:rPr>
      </w:pPr>
    </w:p>
    <w:p w:rsidR="000F7DB1" w:rsidRPr="00560EFA" w:rsidRDefault="000F7DB1" w:rsidP="00B33174">
      <w:pPr>
        <w:pStyle w:val="2"/>
        <w:jc w:val="center"/>
        <w:rPr>
          <w:b/>
          <w:caps/>
          <w:sz w:val="28"/>
          <w:szCs w:val="28"/>
          <w:lang w:val="ru-RU"/>
        </w:rPr>
      </w:pPr>
      <w:r w:rsidRPr="00560EFA">
        <w:rPr>
          <w:b/>
          <w:sz w:val="28"/>
          <w:szCs w:val="28"/>
        </w:rPr>
        <w:t xml:space="preserve">ВИКОНАВЧИЙ  КОМІТЕТ  </w:t>
      </w:r>
      <w:r w:rsidRPr="00560EFA">
        <w:rPr>
          <w:b/>
          <w:caps/>
          <w:sz w:val="28"/>
          <w:szCs w:val="28"/>
        </w:rPr>
        <w:t>Нововолинської  міської  ради</w:t>
      </w:r>
    </w:p>
    <w:p w:rsidR="000F7DB1" w:rsidRPr="00560EFA" w:rsidRDefault="000F7DB1" w:rsidP="00B33174">
      <w:pPr>
        <w:jc w:val="center"/>
        <w:rPr>
          <w:sz w:val="28"/>
          <w:szCs w:val="28"/>
        </w:rPr>
      </w:pPr>
      <w:r w:rsidRPr="00560EFA">
        <w:rPr>
          <w:sz w:val="28"/>
          <w:szCs w:val="28"/>
        </w:rPr>
        <w:t>ВОЛИНСЬКОЇ ОБЛАСТІ</w:t>
      </w:r>
    </w:p>
    <w:p w:rsidR="000F7DB1" w:rsidRPr="00560EFA" w:rsidRDefault="000F7DB1" w:rsidP="00B33174">
      <w:pPr>
        <w:jc w:val="center"/>
        <w:rPr>
          <w:sz w:val="28"/>
          <w:szCs w:val="28"/>
        </w:rPr>
      </w:pPr>
    </w:p>
    <w:p w:rsidR="000F7DB1" w:rsidRDefault="000F7DB1" w:rsidP="002F0ACC">
      <w:pPr>
        <w:ind w:left="3540"/>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rsidR="000F7DB1" w:rsidRPr="00CE0A31" w:rsidRDefault="000F7DB1" w:rsidP="00B33174">
      <w:pPr>
        <w:rPr>
          <w:b/>
        </w:rPr>
      </w:pPr>
    </w:p>
    <w:p w:rsidR="000F7DB1" w:rsidRPr="008B0662" w:rsidRDefault="000F7DB1" w:rsidP="00B33174">
      <w:pPr>
        <w:ind w:right="360"/>
        <w:rPr>
          <w:sz w:val="28"/>
          <w:szCs w:val="28"/>
          <w:u w:val="single"/>
        </w:rPr>
      </w:pPr>
      <w:r w:rsidRPr="00750E0C">
        <w:rPr>
          <w:sz w:val="28"/>
          <w:szCs w:val="28"/>
        </w:rPr>
        <w:t xml:space="preserve">від  </w:t>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Pr>
          <w:sz w:val="28"/>
          <w:szCs w:val="28"/>
          <w:u w:val="single"/>
        </w:rPr>
        <w:t>04 червня</w:t>
      </w:r>
      <w:r w:rsidRPr="004121B0">
        <w:rPr>
          <w:sz w:val="28"/>
          <w:szCs w:val="28"/>
        </w:rPr>
        <w:t>_</w:t>
      </w:r>
      <w:r w:rsidRPr="0018716D">
        <w:rPr>
          <w:sz w:val="28"/>
          <w:szCs w:val="28"/>
          <w:u w:val="single"/>
        </w:rPr>
        <w:t>2021 року</w:t>
      </w:r>
      <w:r w:rsidR="00390D93">
        <w:rPr>
          <w:sz w:val="28"/>
          <w:szCs w:val="28"/>
        </w:rPr>
        <w:t xml:space="preserve"> </w:t>
      </w:r>
      <w:r w:rsidRPr="00750E0C">
        <w:rPr>
          <w:sz w:val="28"/>
          <w:szCs w:val="28"/>
        </w:rPr>
        <w:t xml:space="preserve"> № </w:t>
      </w:r>
      <w:r>
        <w:rPr>
          <w:sz w:val="28"/>
          <w:szCs w:val="28"/>
          <w:u w:val="single"/>
        </w:rPr>
        <w:t>204</w:t>
      </w:r>
    </w:p>
    <w:p w:rsidR="000F7DB1" w:rsidRPr="0030193B" w:rsidRDefault="000F7DB1" w:rsidP="00B33174">
      <w:pPr>
        <w:rPr>
          <w:sz w:val="28"/>
          <w:lang w:val="ru-RU"/>
        </w:rPr>
      </w:pPr>
      <w:proofErr w:type="spellStart"/>
      <w:r>
        <w:rPr>
          <w:sz w:val="28"/>
        </w:rPr>
        <w:t>м.Нововолинськ</w:t>
      </w:r>
      <w:proofErr w:type="spellEnd"/>
    </w:p>
    <w:p w:rsidR="000F7DB1" w:rsidRPr="0030193B" w:rsidRDefault="000F7DB1" w:rsidP="00B33174">
      <w:pPr>
        <w:rPr>
          <w:sz w:val="28"/>
          <w:lang w:val="ru-RU"/>
        </w:rPr>
      </w:pPr>
    </w:p>
    <w:p w:rsidR="000F7DB1" w:rsidRDefault="000F7DB1" w:rsidP="00B33174">
      <w:pPr>
        <w:rPr>
          <w:sz w:val="28"/>
        </w:rPr>
      </w:pPr>
      <w:r>
        <w:rPr>
          <w:sz w:val="28"/>
        </w:rPr>
        <w:t xml:space="preserve">Про внесення змін до </w:t>
      </w:r>
    </w:p>
    <w:p w:rsidR="000F7DB1" w:rsidRDefault="000F7DB1" w:rsidP="00B33174">
      <w:pPr>
        <w:rPr>
          <w:sz w:val="28"/>
        </w:rPr>
      </w:pPr>
      <w:r>
        <w:rPr>
          <w:sz w:val="28"/>
        </w:rPr>
        <w:t xml:space="preserve">Положення та складу комісії </w:t>
      </w:r>
    </w:p>
    <w:p w:rsidR="000F7DB1" w:rsidRDefault="000F7DB1" w:rsidP="00B33174">
      <w:pPr>
        <w:rPr>
          <w:sz w:val="28"/>
        </w:rPr>
      </w:pPr>
      <w:r>
        <w:rPr>
          <w:sz w:val="28"/>
        </w:rPr>
        <w:t>з соціальних питань</w:t>
      </w:r>
    </w:p>
    <w:p w:rsidR="000F7DB1" w:rsidRDefault="000F7DB1" w:rsidP="00B33174">
      <w:pPr>
        <w:rPr>
          <w:sz w:val="28"/>
        </w:rPr>
      </w:pPr>
    </w:p>
    <w:p w:rsidR="000F7DB1" w:rsidRDefault="000F7DB1" w:rsidP="00B33174">
      <w:pPr>
        <w:jc w:val="both"/>
        <w:rPr>
          <w:sz w:val="28"/>
          <w:szCs w:val="28"/>
        </w:rPr>
      </w:pPr>
      <w:r w:rsidRPr="006F3EFF">
        <w:rPr>
          <w:sz w:val="28"/>
        </w:rPr>
        <w:tab/>
      </w:r>
      <w:r>
        <w:rPr>
          <w:sz w:val="28"/>
        </w:rPr>
        <w:t xml:space="preserve">На виконання </w:t>
      </w:r>
      <w:r>
        <w:rPr>
          <w:sz w:val="28"/>
          <w:szCs w:val="28"/>
        </w:rPr>
        <w:t xml:space="preserve">Постанови КМУ від 21 жовтня 1995 р. № 848 </w:t>
      </w:r>
      <w:proofErr w:type="spellStart"/>
      <w:r>
        <w:rPr>
          <w:sz w:val="28"/>
          <w:szCs w:val="28"/>
        </w:rPr>
        <w:t>“Про</w:t>
      </w:r>
      <w:proofErr w:type="spellEnd"/>
      <w:r>
        <w:rPr>
          <w:sz w:val="28"/>
          <w:szCs w:val="28"/>
        </w:rPr>
        <w:t xml:space="preserve">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w:t>
      </w:r>
      <w:proofErr w:type="spellStart"/>
      <w:r>
        <w:rPr>
          <w:sz w:val="28"/>
          <w:szCs w:val="28"/>
        </w:rPr>
        <w:t>палива”</w:t>
      </w:r>
      <w:proofErr w:type="spellEnd"/>
      <w:r>
        <w:rPr>
          <w:sz w:val="28"/>
          <w:szCs w:val="28"/>
        </w:rPr>
        <w:t xml:space="preserve"> (із змінами, внесеними Постановою КМУ від 14 квітня 2021 року № 420 «Про внесення змін до деяких постанов Кабінету Міністрів України») виконавчий комітет Нововолинської міської ради</w:t>
      </w:r>
    </w:p>
    <w:p w:rsidR="000F7DB1" w:rsidRDefault="000F7DB1" w:rsidP="00B33174">
      <w:pPr>
        <w:jc w:val="both"/>
        <w:rPr>
          <w:sz w:val="28"/>
          <w:szCs w:val="28"/>
        </w:rPr>
      </w:pPr>
    </w:p>
    <w:p w:rsidR="000F7DB1" w:rsidRDefault="000F7DB1" w:rsidP="00B33174">
      <w:pPr>
        <w:tabs>
          <w:tab w:val="left" w:pos="0"/>
          <w:tab w:val="left" w:pos="426"/>
        </w:tabs>
        <w:jc w:val="center"/>
        <w:rPr>
          <w:sz w:val="28"/>
          <w:szCs w:val="28"/>
        </w:rPr>
      </w:pPr>
      <w:r>
        <w:rPr>
          <w:sz w:val="28"/>
          <w:szCs w:val="28"/>
        </w:rPr>
        <w:t>В И Р І Ш И В:</w:t>
      </w:r>
    </w:p>
    <w:p w:rsidR="000F7DB1" w:rsidRPr="000A64C4" w:rsidRDefault="000F7DB1" w:rsidP="00B33174">
      <w:pPr>
        <w:tabs>
          <w:tab w:val="left" w:pos="0"/>
          <w:tab w:val="left" w:pos="426"/>
        </w:tabs>
        <w:jc w:val="both"/>
        <w:rPr>
          <w:sz w:val="28"/>
          <w:szCs w:val="28"/>
          <w:lang w:val="ru-RU"/>
        </w:rPr>
      </w:pPr>
    </w:p>
    <w:p w:rsidR="000F7DB1" w:rsidRDefault="000F7DB1" w:rsidP="00B33174">
      <w:pPr>
        <w:numPr>
          <w:ilvl w:val="0"/>
          <w:numId w:val="2"/>
        </w:numPr>
        <w:tabs>
          <w:tab w:val="clear" w:pos="720"/>
          <w:tab w:val="num" w:pos="0"/>
          <w:tab w:val="left" w:pos="1080"/>
          <w:tab w:val="left" w:pos="9355"/>
        </w:tabs>
        <w:ind w:left="0" w:firstLine="720"/>
        <w:jc w:val="both"/>
        <w:rPr>
          <w:sz w:val="28"/>
        </w:rPr>
      </w:pPr>
      <w:r>
        <w:rPr>
          <w:sz w:val="28"/>
        </w:rPr>
        <w:t>Внести зміни та затвердити Положення про комісію з соціальних питань у новій редакції (додається).</w:t>
      </w:r>
    </w:p>
    <w:p w:rsidR="000F7DB1" w:rsidRDefault="000F7DB1" w:rsidP="00B33174">
      <w:pPr>
        <w:numPr>
          <w:ilvl w:val="0"/>
          <w:numId w:val="2"/>
        </w:numPr>
        <w:tabs>
          <w:tab w:val="clear" w:pos="720"/>
          <w:tab w:val="num" w:pos="0"/>
          <w:tab w:val="left" w:pos="1080"/>
          <w:tab w:val="left" w:pos="9355"/>
        </w:tabs>
        <w:ind w:left="0" w:firstLine="720"/>
        <w:jc w:val="both"/>
        <w:rPr>
          <w:sz w:val="28"/>
        </w:rPr>
      </w:pPr>
      <w:r>
        <w:rPr>
          <w:sz w:val="28"/>
        </w:rPr>
        <w:t>Внести зміни та затвердити новий склад міської комісії з соціальних питань (додається).</w:t>
      </w:r>
    </w:p>
    <w:p w:rsidR="000F7DB1" w:rsidRDefault="000F7DB1" w:rsidP="00B33174">
      <w:pPr>
        <w:numPr>
          <w:ilvl w:val="0"/>
          <w:numId w:val="2"/>
        </w:numPr>
        <w:tabs>
          <w:tab w:val="clear" w:pos="720"/>
          <w:tab w:val="num" w:pos="0"/>
          <w:tab w:val="left" w:pos="1080"/>
          <w:tab w:val="left" w:pos="9355"/>
        </w:tabs>
        <w:ind w:left="0" w:firstLine="720"/>
        <w:jc w:val="both"/>
        <w:rPr>
          <w:sz w:val="28"/>
        </w:rPr>
      </w:pPr>
      <w:r>
        <w:rPr>
          <w:sz w:val="28"/>
        </w:rPr>
        <w:t>Визнати таким, що втратило чинність, рішення виконавчого комітету від 15жовтня 2020 року № 279 «Про внесення змін до Положення про комісію з соціальних питань» та від 18 березня 2021 року № 95 «Про внесення змін до складу міської комісії з соціальних питань».</w:t>
      </w:r>
    </w:p>
    <w:p w:rsidR="000F7DB1" w:rsidRDefault="000F7DB1" w:rsidP="00B33174">
      <w:pPr>
        <w:numPr>
          <w:ilvl w:val="0"/>
          <w:numId w:val="2"/>
        </w:numPr>
        <w:tabs>
          <w:tab w:val="clear" w:pos="720"/>
          <w:tab w:val="num" w:pos="0"/>
          <w:tab w:val="left" w:pos="993"/>
          <w:tab w:val="left" w:pos="1080"/>
          <w:tab w:val="left" w:pos="9355"/>
        </w:tabs>
        <w:ind w:left="0" w:firstLine="720"/>
        <w:jc w:val="both"/>
        <w:rPr>
          <w:sz w:val="28"/>
        </w:rPr>
      </w:pPr>
      <w:r>
        <w:rPr>
          <w:sz w:val="28"/>
        </w:rPr>
        <w:t xml:space="preserve">Контроль за виконанням цього рішення покласти на заступника  міського голови з питань діяльності виконавчих органів В.Р. </w:t>
      </w:r>
      <w:proofErr w:type="spellStart"/>
      <w:r>
        <w:rPr>
          <w:sz w:val="28"/>
        </w:rPr>
        <w:t>Скриннік</w:t>
      </w:r>
      <w:proofErr w:type="spellEnd"/>
      <w:r>
        <w:rPr>
          <w:sz w:val="28"/>
        </w:rPr>
        <w:t>.</w:t>
      </w:r>
    </w:p>
    <w:p w:rsidR="000F7DB1" w:rsidRDefault="000F7DB1" w:rsidP="00B33174">
      <w:pPr>
        <w:tabs>
          <w:tab w:val="num" w:pos="0"/>
          <w:tab w:val="left" w:pos="1080"/>
        </w:tabs>
        <w:ind w:firstLine="720"/>
        <w:jc w:val="both"/>
        <w:rPr>
          <w:sz w:val="28"/>
          <w:szCs w:val="28"/>
        </w:rPr>
      </w:pPr>
    </w:p>
    <w:p w:rsidR="000F7DB1" w:rsidRDefault="000F7DB1" w:rsidP="00B33174">
      <w:pPr>
        <w:rPr>
          <w:sz w:val="28"/>
          <w:szCs w:val="28"/>
        </w:rPr>
      </w:pPr>
    </w:p>
    <w:p w:rsidR="000F7DB1" w:rsidRDefault="000F7DB1" w:rsidP="00B33174">
      <w:pPr>
        <w:rPr>
          <w:sz w:val="28"/>
          <w:szCs w:val="28"/>
        </w:rPr>
      </w:pPr>
    </w:p>
    <w:p w:rsidR="000F7DB1" w:rsidRDefault="000F7DB1" w:rsidP="00B33174">
      <w:pPr>
        <w:rPr>
          <w:sz w:val="28"/>
          <w:szCs w:val="28"/>
        </w:rPr>
      </w:pPr>
      <w:r>
        <w:rPr>
          <w:sz w:val="28"/>
          <w:szCs w:val="28"/>
        </w:rPr>
        <w:t xml:space="preserve">Міський голова </w:t>
      </w:r>
      <w:r w:rsidRPr="00013B89">
        <w:rPr>
          <w:sz w:val="28"/>
          <w:szCs w:val="28"/>
        </w:rPr>
        <w:tab/>
      </w:r>
      <w:r w:rsidRPr="00013B89">
        <w:rPr>
          <w:sz w:val="28"/>
          <w:szCs w:val="28"/>
        </w:rPr>
        <w:tab/>
      </w:r>
      <w:r>
        <w:rPr>
          <w:sz w:val="28"/>
          <w:szCs w:val="28"/>
        </w:rPr>
        <w:t xml:space="preserve">                                                                      </w:t>
      </w:r>
      <w:r>
        <w:rPr>
          <w:sz w:val="28"/>
        </w:rPr>
        <w:t xml:space="preserve">Б.С. </w:t>
      </w:r>
      <w:proofErr w:type="spellStart"/>
      <w:r>
        <w:rPr>
          <w:sz w:val="28"/>
        </w:rPr>
        <w:t>Карпус</w:t>
      </w:r>
      <w:proofErr w:type="spellEnd"/>
    </w:p>
    <w:p w:rsidR="000F7DB1" w:rsidRDefault="000F7DB1" w:rsidP="00B33174">
      <w:pPr>
        <w:rPr>
          <w:sz w:val="28"/>
          <w:szCs w:val="28"/>
        </w:rPr>
      </w:pPr>
    </w:p>
    <w:p w:rsidR="000F7DB1" w:rsidRPr="00A6501B" w:rsidRDefault="000F7DB1" w:rsidP="00B33174">
      <w:pPr>
        <w:rPr>
          <w:sz w:val="24"/>
          <w:szCs w:val="24"/>
        </w:rPr>
      </w:pPr>
      <w:proofErr w:type="spellStart"/>
      <w:r w:rsidRPr="00A6501B">
        <w:rPr>
          <w:sz w:val="24"/>
          <w:szCs w:val="24"/>
        </w:rPr>
        <w:t>Волчанюк</w:t>
      </w:r>
      <w:proofErr w:type="spellEnd"/>
      <w:r w:rsidRPr="00A6501B">
        <w:rPr>
          <w:sz w:val="24"/>
          <w:szCs w:val="24"/>
        </w:rPr>
        <w:t xml:space="preserve">  41070</w:t>
      </w:r>
    </w:p>
    <w:p w:rsidR="000F7DB1" w:rsidRDefault="000F7DB1" w:rsidP="00B33174">
      <w:pPr>
        <w:pStyle w:val="a3"/>
        <w:rPr>
          <w:szCs w:val="28"/>
        </w:rPr>
      </w:pPr>
    </w:p>
    <w:p w:rsidR="000F7DB1" w:rsidRDefault="000F7DB1" w:rsidP="00B33174">
      <w:pPr>
        <w:autoSpaceDE w:val="0"/>
        <w:autoSpaceDN w:val="0"/>
        <w:adjustRightInd w:val="0"/>
        <w:rPr>
          <w:rFonts w:ascii="Times New Roman CYR" w:hAnsi="Times New Roman CYR" w:cs="Times New Roman CYR"/>
          <w:sz w:val="28"/>
          <w:szCs w:val="28"/>
        </w:rPr>
      </w:pPr>
    </w:p>
    <w:p w:rsidR="000F7DB1" w:rsidRDefault="000F7DB1" w:rsidP="00B33174">
      <w:pPr>
        <w:tabs>
          <w:tab w:val="left" w:pos="6300"/>
        </w:tabs>
        <w:autoSpaceDE w:val="0"/>
        <w:autoSpaceDN w:val="0"/>
        <w:adjustRightInd w:val="0"/>
        <w:ind w:firstLine="709"/>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                                                            </w:t>
      </w:r>
    </w:p>
    <w:p w:rsidR="000F7DB1" w:rsidRDefault="000F7DB1" w:rsidP="00B33174">
      <w:pPr>
        <w:tabs>
          <w:tab w:val="left" w:pos="6300"/>
        </w:tabs>
        <w:autoSpaceDE w:val="0"/>
        <w:autoSpaceDN w:val="0"/>
        <w:adjustRightInd w:val="0"/>
        <w:ind w:firstLine="709"/>
        <w:jc w:val="center"/>
        <w:rPr>
          <w:rFonts w:ascii="Times New Roman CYR" w:hAnsi="Times New Roman CYR" w:cs="Times New Roman CYR"/>
          <w:sz w:val="28"/>
          <w:szCs w:val="28"/>
        </w:rPr>
      </w:pPr>
    </w:p>
    <w:p w:rsidR="000F7DB1" w:rsidRDefault="000F7DB1" w:rsidP="00B33174">
      <w:pPr>
        <w:tabs>
          <w:tab w:val="left" w:pos="6300"/>
        </w:tabs>
        <w:autoSpaceDE w:val="0"/>
        <w:autoSpaceDN w:val="0"/>
        <w:adjustRightInd w:val="0"/>
        <w:ind w:firstLine="709"/>
        <w:jc w:val="center"/>
        <w:rPr>
          <w:rFonts w:ascii="Times New Roman CYR" w:hAnsi="Times New Roman CYR" w:cs="Times New Roman CYR"/>
          <w:sz w:val="28"/>
          <w:szCs w:val="28"/>
        </w:rPr>
      </w:pPr>
      <w:r>
        <w:rPr>
          <w:rFonts w:ascii="Times New Roman CYR" w:hAnsi="Times New Roman CYR" w:cs="Times New Roman CYR"/>
          <w:sz w:val="28"/>
          <w:szCs w:val="28"/>
        </w:rPr>
        <w:t xml:space="preserve">                                                         ЗАТВЕРДЖЕНО</w:t>
      </w:r>
    </w:p>
    <w:p w:rsidR="000F7DB1" w:rsidRDefault="000F7DB1" w:rsidP="00B33174">
      <w:pPr>
        <w:autoSpaceDE w:val="0"/>
        <w:autoSpaceDN w:val="0"/>
        <w:adjustRightInd w:val="0"/>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                                                                            Рішення виконавчого </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 xml:space="preserve">                          комітету</w:t>
      </w:r>
    </w:p>
    <w:p w:rsidR="000F7DB1" w:rsidRPr="00D54914" w:rsidRDefault="000F7DB1" w:rsidP="00B33174">
      <w:pPr>
        <w:tabs>
          <w:tab w:val="left" w:pos="6300"/>
        </w:tabs>
        <w:ind w:right="360"/>
        <w:rPr>
          <w:sz w:val="28"/>
          <w:szCs w:val="28"/>
          <w:u w:val="single"/>
        </w:rPr>
      </w:pPr>
      <w:r>
        <w:rPr>
          <w:sz w:val="28"/>
          <w:szCs w:val="28"/>
        </w:rPr>
        <w:t xml:space="preserve">                                                                    </w:t>
      </w:r>
      <w:r w:rsidR="00390D93">
        <w:rPr>
          <w:sz w:val="28"/>
          <w:szCs w:val="28"/>
        </w:rPr>
        <w:t xml:space="preserve">                   04.06.2021  </w:t>
      </w:r>
      <w:r w:rsidRPr="00750E0C">
        <w:rPr>
          <w:sz w:val="28"/>
          <w:szCs w:val="28"/>
        </w:rPr>
        <w:t xml:space="preserve">№ </w:t>
      </w:r>
      <w:r>
        <w:rPr>
          <w:sz w:val="28"/>
          <w:szCs w:val="28"/>
        </w:rPr>
        <w:t>204</w:t>
      </w:r>
    </w:p>
    <w:p w:rsidR="000F7DB1" w:rsidRDefault="000F7DB1" w:rsidP="00B33174">
      <w:pPr>
        <w:autoSpaceDE w:val="0"/>
        <w:autoSpaceDN w:val="0"/>
        <w:adjustRightInd w:val="0"/>
        <w:jc w:val="center"/>
        <w:rPr>
          <w:rFonts w:ascii="Times New Roman CYR" w:hAnsi="Times New Roman CYR" w:cs="Times New Roman CYR"/>
          <w:sz w:val="28"/>
          <w:szCs w:val="28"/>
        </w:rPr>
      </w:pPr>
    </w:p>
    <w:p w:rsidR="000F7DB1" w:rsidRPr="00E361CC" w:rsidRDefault="000F7DB1" w:rsidP="00B33174">
      <w:pPr>
        <w:autoSpaceDE w:val="0"/>
        <w:autoSpaceDN w:val="0"/>
        <w:adjustRightInd w:val="0"/>
        <w:jc w:val="center"/>
        <w:rPr>
          <w:rFonts w:ascii="Times New Roman CYR" w:hAnsi="Times New Roman CYR" w:cs="Times New Roman CYR"/>
          <w:b/>
          <w:sz w:val="28"/>
          <w:szCs w:val="28"/>
        </w:rPr>
      </w:pPr>
      <w:r w:rsidRPr="00E361CC">
        <w:rPr>
          <w:rFonts w:ascii="Times New Roman CYR" w:hAnsi="Times New Roman CYR" w:cs="Times New Roman CYR"/>
          <w:b/>
          <w:sz w:val="28"/>
          <w:szCs w:val="28"/>
        </w:rPr>
        <w:t xml:space="preserve">С К Л А Д </w:t>
      </w:r>
    </w:p>
    <w:p w:rsidR="000F7DB1" w:rsidRPr="00E361CC" w:rsidRDefault="000F7DB1" w:rsidP="00B33174">
      <w:pPr>
        <w:autoSpaceDE w:val="0"/>
        <w:autoSpaceDN w:val="0"/>
        <w:adjustRightInd w:val="0"/>
        <w:jc w:val="center"/>
        <w:rPr>
          <w:rFonts w:ascii="Times New Roman CYR" w:hAnsi="Times New Roman CYR" w:cs="Times New Roman CYR"/>
          <w:b/>
          <w:sz w:val="28"/>
          <w:szCs w:val="28"/>
        </w:rPr>
      </w:pPr>
      <w:r w:rsidRPr="00E361CC">
        <w:rPr>
          <w:rFonts w:ascii="Times New Roman CYR" w:hAnsi="Times New Roman CYR" w:cs="Times New Roman CYR"/>
          <w:b/>
          <w:sz w:val="28"/>
          <w:szCs w:val="28"/>
        </w:rPr>
        <w:t>міської  комісії з соціальних питань</w:t>
      </w:r>
    </w:p>
    <w:p w:rsidR="000F7DB1" w:rsidRDefault="000F7DB1" w:rsidP="00B33174">
      <w:pPr>
        <w:tabs>
          <w:tab w:val="left" w:pos="5220"/>
        </w:tabs>
        <w:autoSpaceDE w:val="0"/>
        <w:autoSpaceDN w:val="0"/>
        <w:adjustRightInd w:val="0"/>
        <w:jc w:val="center"/>
        <w:rPr>
          <w:rFonts w:ascii="Times New Roman CYR" w:hAnsi="Times New Roman CYR" w:cs="Times New Roman CYR"/>
          <w:sz w:val="28"/>
          <w:szCs w:val="28"/>
        </w:rPr>
      </w:pPr>
    </w:p>
    <w:p w:rsidR="000F7DB1" w:rsidRDefault="000F7DB1" w:rsidP="00B33174">
      <w:pPr>
        <w:keepNext/>
        <w:autoSpaceDE w:val="0"/>
        <w:autoSpaceDN w:val="0"/>
        <w:adjustRightInd w:val="0"/>
        <w:spacing w:before="240" w:after="60"/>
        <w:rPr>
          <w:rFonts w:ascii="Times New Roman CYR" w:hAnsi="Times New Roman CYR" w:cs="Times New Roman CYR"/>
          <w:sz w:val="28"/>
          <w:szCs w:val="28"/>
          <w:u w:val="single"/>
        </w:rPr>
      </w:pPr>
      <w:r>
        <w:rPr>
          <w:rFonts w:ascii="Times New Roman CYR" w:hAnsi="Times New Roman CYR" w:cs="Times New Roman CYR"/>
          <w:sz w:val="28"/>
          <w:szCs w:val="28"/>
          <w:u w:val="single"/>
        </w:rPr>
        <w:t xml:space="preserve">Голова комісії: </w:t>
      </w:r>
    </w:p>
    <w:p w:rsidR="000F7DB1" w:rsidRDefault="000F7DB1" w:rsidP="00B33174">
      <w:pPr>
        <w:tabs>
          <w:tab w:val="left" w:pos="5220"/>
        </w:tabs>
        <w:autoSpaceDE w:val="0"/>
        <w:autoSpaceDN w:val="0"/>
        <w:adjustRightInd w:val="0"/>
        <w:rPr>
          <w:rFonts w:ascii="Times New Roman CYR" w:hAnsi="Times New Roman CYR" w:cs="Times New Roman CYR"/>
          <w:sz w:val="28"/>
          <w:szCs w:val="28"/>
        </w:rPr>
      </w:pPr>
      <w:proofErr w:type="spellStart"/>
      <w:r>
        <w:rPr>
          <w:rFonts w:ascii="Times New Roman CYR" w:hAnsi="Times New Roman CYR" w:cs="Times New Roman CYR"/>
          <w:sz w:val="28"/>
          <w:szCs w:val="28"/>
        </w:rPr>
        <w:t>Скриннік</w:t>
      </w:r>
      <w:proofErr w:type="spellEnd"/>
      <w:r>
        <w:rPr>
          <w:rFonts w:ascii="Times New Roman CYR" w:hAnsi="Times New Roman CYR" w:cs="Times New Roman CYR"/>
          <w:sz w:val="28"/>
          <w:szCs w:val="28"/>
        </w:rPr>
        <w:t xml:space="preserve"> Вікторія Романівна                      заступник міського голови з питань                     </w:t>
      </w:r>
    </w:p>
    <w:p w:rsidR="000F7DB1" w:rsidRDefault="000F7DB1" w:rsidP="00B33174">
      <w:pPr>
        <w:tabs>
          <w:tab w:val="left" w:pos="5040"/>
          <w:tab w:val="left" w:pos="522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діяльності виконавчих органів       </w:t>
      </w:r>
      <w:r>
        <w:rPr>
          <w:rFonts w:ascii="Times New Roman CYR" w:hAnsi="Times New Roman CYR" w:cs="Times New Roman CYR"/>
          <w:sz w:val="28"/>
          <w:szCs w:val="28"/>
        </w:rPr>
        <w:tab/>
      </w:r>
      <w:r>
        <w:rPr>
          <w:rFonts w:ascii="Times New Roman CYR" w:hAnsi="Times New Roman CYR" w:cs="Times New Roman CYR"/>
          <w:sz w:val="28"/>
          <w:szCs w:val="28"/>
        </w:rPr>
        <w:tab/>
        <w:t>виконавчого комітету міської ради</w:t>
      </w:r>
    </w:p>
    <w:p w:rsidR="000F7DB1" w:rsidRDefault="000F7DB1" w:rsidP="00B33174">
      <w:pPr>
        <w:tabs>
          <w:tab w:val="left" w:pos="5220"/>
        </w:tabs>
        <w:autoSpaceDE w:val="0"/>
        <w:autoSpaceDN w:val="0"/>
        <w:adjustRightInd w:val="0"/>
        <w:rPr>
          <w:rFonts w:ascii="Times New Roman CYR" w:hAnsi="Times New Roman CYR" w:cs="Times New Roman CYR"/>
          <w:sz w:val="28"/>
          <w:szCs w:val="28"/>
        </w:rPr>
      </w:pPr>
    </w:p>
    <w:p w:rsidR="000F7DB1" w:rsidRDefault="000F7DB1" w:rsidP="00B33174">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u w:val="single"/>
        </w:rPr>
        <w:t xml:space="preserve">Заступник голови комісії:                                                                                                     </w:t>
      </w:r>
      <w:proofErr w:type="spellStart"/>
      <w:r>
        <w:rPr>
          <w:rFonts w:ascii="Times New Roman CYR" w:hAnsi="Times New Roman CYR" w:cs="Times New Roman CYR"/>
          <w:sz w:val="28"/>
          <w:szCs w:val="28"/>
        </w:rPr>
        <w:t>Волчанюк</w:t>
      </w:r>
      <w:proofErr w:type="spellEnd"/>
      <w:r>
        <w:rPr>
          <w:rFonts w:ascii="Times New Roman CYR" w:hAnsi="Times New Roman CYR" w:cs="Times New Roman CYR"/>
          <w:sz w:val="28"/>
          <w:szCs w:val="28"/>
        </w:rPr>
        <w:t xml:space="preserve">  Наталія Борисівна                     начальник управління</w:t>
      </w:r>
    </w:p>
    <w:p w:rsidR="000F7DB1" w:rsidRDefault="000F7DB1" w:rsidP="00B33174">
      <w:pPr>
        <w:tabs>
          <w:tab w:val="left" w:pos="5040"/>
          <w:tab w:val="left" w:pos="522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соціального захисту населення</w:t>
      </w:r>
    </w:p>
    <w:p w:rsidR="000F7DB1" w:rsidRDefault="000F7DB1" w:rsidP="00B33174">
      <w:pPr>
        <w:autoSpaceDE w:val="0"/>
        <w:autoSpaceDN w:val="0"/>
        <w:adjustRightInd w:val="0"/>
        <w:rPr>
          <w:rFonts w:ascii="Times New Roman CYR" w:hAnsi="Times New Roman CYR" w:cs="Times New Roman CYR"/>
          <w:sz w:val="28"/>
          <w:szCs w:val="28"/>
        </w:rPr>
      </w:pPr>
    </w:p>
    <w:p w:rsidR="000F7DB1" w:rsidRDefault="000F7DB1" w:rsidP="00B33174">
      <w:pPr>
        <w:tabs>
          <w:tab w:val="left" w:pos="504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u w:val="single"/>
        </w:rPr>
        <w:t>Секретар комісії:</w:t>
      </w:r>
    </w:p>
    <w:p w:rsidR="000F7DB1" w:rsidRDefault="000F7DB1" w:rsidP="00B33174">
      <w:pPr>
        <w:autoSpaceDE w:val="0"/>
        <w:autoSpaceDN w:val="0"/>
        <w:adjustRightInd w:val="0"/>
        <w:rPr>
          <w:rFonts w:ascii="Times New Roman CYR" w:hAnsi="Times New Roman CYR" w:cs="Times New Roman CYR"/>
          <w:sz w:val="28"/>
          <w:szCs w:val="28"/>
        </w:rPr>
      </w:pPr>
      <w:proofErr w:type="spellStart"/>
      <w:r>
        <w:rPr>
          <w:rFonts w:ascii="Times New Roman CYR" w:hAnsi="Times New Roman CYR" w:cs="Times New Roman CYR"/>
          <w:sz w:val="28"/>
          <w:szCs w:val="28"/>
        </w:rPr>
        <w:t>Войтович</w:t>
      </w:r>
      <w:proofErr w:type="spellEnd"/>
      <w:r>
        <w:rPr>
          <w:rFonts w:ascii="Times New Roman CYR" w:hAnsi="Times New Roman CYR" w:cs="Times New Roman CYR"/>
          <w:sz w:val="28"/>
          <w:szCs w:val="28"/>
        </w:rPr>
        <w:t xml:space="preserve"> Аліна Вікторівна                         головний державний соціальний</w:t>
      </w:r>
    </w:p>
    <w:p w:rsidR="000F7DB1" w:rsidRDefault="000F7DB1" w:rsidP="00B33174">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інспектор управління                                </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 xml:space="preserve">                                          соціального захисту населення</w:t>
      </w:r>
    </w:p>
    <w:p w:rsidR="000F7DB1" w:rsidRDefault="000F7DB1" w:rsidP="00B33174">
      <w:pPr>
        <w:tabs>
          <w:tab w:val="left" w:pos="5220"/>
        </w:tabs>
        <w:autoSpaceDE w:val="0"/>
        <w:autoSpaceDN w:val="0"/>
        <w:adjustRightInd w:val="0"/>
        <w:rPr>
          <w:rFonts w:ascii="Times New Roman CYR" w:hAnsi="Times New Roman CYR" w:cs="Times New Roman CYR"/>
          <w:sz w:val="28"/>
          <w:szCs w:val="28"/>
        </w:rPr>
      </w:pPr>
    </w:p>
    <w:p w:rsidR="000F7DB1" w:rsidRDefault="000F7DB1" w:rsidP="00B33174">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u w:val="single"/>
        </w:rPr>
        <w:t xml:space="preserve">Члени комісії: </w:t>
      </w:r>
    </w:p>
    <w:p w:rsidR="000F7DB1" w:rsidRDefault="000F7DB1" w:rsidP="00B33174">
      <w:pPr>
        <w:tabs>
          <w:tab w:val="left" w:pos="426"/>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p>
    <w:p w:rsidR="000F7DB1" w:rsidRDefault="000F7DB1" w:rsidP="00B33174">
      <w:pPr>
        <w:tabs>
          <w:tab w:val="left" w:pos="5387"/>
        </w:tabs>
        <w:autoSpaceDE w:val="0"/>
        <w:autoSpaceDN w:val="0"/>
        <w:adjustRightInd w:val="0"/>
        <w:ind w:left="5220" w:hanging="5220"/>
        <w:rPr>
          <w:rFonts w:ascii="Times New Roman CYR" w:hAnsi="Times New Roman CYR" w:cs="Times New Roman CYR"/>
          <w:sz w:val="28"/>
          <w:szCs w:val="28"/>
        </w:rPr>
      </w:pPr>
      <w:r>
        <w:rPr>
          <w:rFonts w:ascii="Times New Roman CYR" w:hAnsi="Times New Roman CYR" w:cs="Times New Roman CYR"/>
          <w:sz w:val="28"/>
          <w:szCs w:val="28"/>
        </w:rPr>
        <w:t xml:space="preserve">Журавська Валентина Миколаївна             директор територіального центру                      </w:t>
      </w:r>
    </w:p>
    <w:p w:rsidR="000F7DB1" w:rsidRDefault="000F7DB1" w:rsidP="00B33174">
      <w:pPr>
        <w:tabs>
          <w:tab w:val="left" w:pos="5387"/>
        </w:tabs>
        <w:autoSpaceDE w:val="0"/>
        <w:autoSpaceDN w:val="0"/>
        <w:adjustRightInd w:val="0"/>
        <w:ind w:left="5220" w:hanging="5220"/>
        <w:rPr>
          <w:rFonts w:ascii="Times New Roman CYR" w:hAnsi="Times New Roman CYR" w:cs="Times New Roman CYR"/>
          <w:sz w:val="28"/>
          <w:szCs w:val="28"/>
        </w:rPr>
      </w:pPr>
      <w:r>
        <w:rPr>
          <w:rFonts w:ascii="Times New Roman CYR" w:hAnsi="Times New Roman CYR" w:cs="Times New Roman CYR"/>
          <w:sz w:val="28"/>
          <w:szCs w:val="28"/>
        </w:rPr>
        <w:t xml:space="preserve">                                                                        соціального    обслуговування  </w:t>
      </w:r>
    </w:p>
    <w:p w:rsidR="000F7DB1" w:rsidRDefault="000F7DB1" w:rsidP="00B33174">
      <w:pPr>
        <w:tabs>
          <w:tab w:val="left" w:pos="426"/>
          <w:tab w:val="left" w:pos="522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ab/>
      </w:r>
    </w:p>
    <w:p w:rsidR="000F7DB1" w:rsidRDefault="000F7DB1" w:rsidP="00B33174">
      <w:pPr>
        <w:autoSpaceDE w:val="0"/>
        <w:autoSpaceDN w:val="0"/>
        <w:adjustRightInd w:val="0"/>
        <w:ind w:left="5040" w:hanging="5040"/>
        <w:rPr>
          <w:rFonts w:ascii="Times New Roman CYR" w:hAnsi="Times New Roman CYR" w:cs="Times New Roman CYR"/>
          <w:sz w:val="28"/>
          <w:szCs w:val="28"/>
        </w:rPr>
      </w:pPr>
      <w:r>
        <w:rPr>
          <w:rFonts w:ascii="Times New Roman CYR" w:hAnsi="Times New Roman CYR" w:cs="Times New Roman CYR"/>
          <w:sz w:val="28"/>
          <w:szCs w:val="28"/>
        </w:rPr>
        <w:t>Кравчук Юлія Миколаївна                          директор НМ ЦСС</w:t>
      </w:r>
    </w:p>
    <w:p w:rsidR="000F7DB1" w:rsidRDefault="000F7DB1" w:rsidP="00B33174">
      <w:pPr>
        <w:autoSpaceDE w:val="0"/>
        <w:autoSpaceDN w:val="0"/>
        <w:adjustRightInd w:val="0"/>
        <w:ind w:left="5220" w:hanging="5220"/>
        <w:rPr>
          <w:rFonts w:ascii="Times New Roman CYR" w:hAnsi="Times New Roman CYR" w:cs="Times New Roman CYR"/>
          <w:sz w:val="28"/>
          <w:szCs w:val="28"/>
        </w:rPr>
      </w:pPr>
    </w:p>
    <w:p w:rsidR="000F7DB1" w:rsidRDefault="000F7DB1" w:rsidP="00B33174">
      <w:pPr>
        <w:autoSpaceDE w:val="0"/>
        <w:autoSpaceDN w:val="0"/>
        <w:adjustRightInd w:val="0"/>
        <w:ind w:left="5220" w:hanging="5295"/>
        <w:rPr>
          <w:rFonts w:ascii="Times New Roman CYR" w:hAnsi="Times New Roman CYR" w:cs="Times New Roman CYR"/>
          <w:sz w:val="28"/>
          <w:szCs w:val="28"/>
        </w:rPr>
      </w:pPr>
      <w:r>
        <w:rPr>
          <w:rFonts w:ascii="Times New Roman CYR" w:hAnsi="Times New Roman CYR" w:cs="Times New Roman CYR"/>
          <w:sz w:val="28"/>
          <w:szCs w:val="28"/>
        </w:rPr>
        <w:t xml:space="preserve"> Леоненко Олена Анатоліївна                      староста </w:t>
      </w:r>
      <w:proofErr w:type="spellStart"/>
      <w:r>
        <w:rPr>
          <w:rFonts w:ascii="Times New Roman CYR" w:hAnsi="Times New Roman CYR" w:cs="Times New Roman CYR"/>
          <w:sz w:val="28"/>
          <w:szCs w:val="28"/>
        </w:rPr>
        <w:t>смт</w:t>
      </w:r>
      <w:proofErr w:type="spellEnd"/>
      <w:r>
        <w:rPr>
          <w:rFonts w:ascii="Times New Roman CYR" w:hAnsi="Times New Roman CYR" w:cs="Times New Roman CYR"/>
          <w:sz w:val="28"/>
          <w:szCs w:val="28"/>
        </w:rPr>
        <w:t xml:space="preserve">  Благодатне</w:t>
      </w:r>
    </w:p>
    <w:p w:rsidR="000F7DB1" w:rsidRDefault="000F7DB1" w:rsidP="00B33174">
      <w:pPr>
        <w:tabs>
          <w:tab w:val="left" w:pos="0"/>
          <w:tab w:val="left" w:pos="993"/>
        </w:tabs>
        <w:ind w:right="-157"/>
        <w:jc w:val="both"/>
        <w:rPr>
          <w:rFonts w:ascii="Times New Roman CYR" w:hAnsi="Times New Roman CYR" w:cs="Times New Roman CYR"/>
          <w:sz w:val="28"/>
          <w:szCs w:val="28"/>
        </w:rPr>
      </w:pPr>
    </w:p>
    <w:p w:rsidR="000F7DB1" w:rsidRDefault="000F7DB1" w:rsidP="00B33174">
      <w:pPr>
        <w:tabs>
          <w:tab w:val="left" w:pos="0"/>
          <w:tab w:val="left" w:pos="993"/>
        </w:tabs>
        <w:ind w:right="-157"/>
        <w:jc w:val="both"/>
        <w:rPr>
          <w:sz w:val="28"/>
        </w:rPr>
      </w:pPr>
      <w:proofErr w:type="spellStart"/>
      <w:r>
        <w:rPr>
          <w:rFonts w:ascii="Times New Roman CYR" w:hAnsi="Times New Roman CYR" w:cs="Times New Roman CYR"/>
          <w:sz w:val="28"/>
          <w:szCs w:val="28"/>
        </w:rPr>
        <w:t>Луцюк</w:t>
      </w:r>
      <w:proofErr w:type="spellEnd"/>
      <w:r>
        <w:rPr>
          <w:rFonts w:ascii="Times New Roman CYR" w:hAnsi="Times New Roman CYR" w:cs="Times New Roman CYR"/>
          <w:sz w:val="28"/>
          <w:szCs w:val="28"/>
        </w:rPr>
        <w:t xml:space="preserve"> Валентина Володимирівна              </w:t>
      </w:r>
      <w:r>
        <w:rPr>
          <w:sz w:val="28"/>
        </w:rPr>
        <w:t xml:space="preserve">головний спеціаліст відділу </w:t>
      </w:r>
    </w:p>
    <w:p w:rsidR="000F7DB1" w:rsidRPr="00D54914" w:rsidRDefault="000F7DB1" w:rsidP="00B33174">
      <w:pPr>
        <w:tabs>
          <w:tab w:val="left" w:pos="0"/>
          <w:tab w:val="left" w:pos="993"/>
          <w:tab w:val="left" w:pos="5040"/>
          <w:tab w:val="left" w:pos="5220"/>
        </w:tabs>
        <w:ind w:right="-157"/>
        <w:jc w:val="both"/>
        <w:rPr>
          <w:sz w:val="28"/>
        </w:rPr>
      </w:pPr>
      <w:r>
        <w:rPr>
          <w:sz w:val="28"/>
        </w:rPr>
        <w:t xml:space="preserve">соціальних </w:t>
      </w:r>
      <w:proofErr w:type="spellStart"/>
      <w:r>
        <w:rPr>
          <w:sz w:val="28"/>
        </w:rPr>
        <w:t>допомог</w:t>
      </w:r>
      <w:proofErr w:type="spellEnd"/>
      <w:r>
        <w:rPr>
          <w:sz w:val="28"/>
        </w:rPr>
        <w:t xml:space="preserve"> та компенсацій</w:t>
      </w:r>
      <w:r>
        <w:rPr>
          <w:rFonts w:ascii="Times New Roman CYR" w:hAnsi="Times New Roman CYR" w:cs="Times New Roman CYR"/>
          <w:sz w:val="28"/>
          <w:szCs w:val="28"/>
        </w:rPr>
        <w:tab/>
        <w:t xml:space="preserve">управління соціального захисту      </w:t>
      </w:r>
      <w:r>
        <w:rPr>
          <w:rFonts w:ascii="Times New Roman CYR" w:hAnsi="Times New Roman CYR" w:cs="Times New Roman CYR"/>
          <w:sz w:val="28"/>
          <w:szCs w:val="28"/>
        </w:rPr>
        <w:tab/>
        <w:t xml:space="preserve">                                                          населення</w:t>
      </w:r>
    </w:p>
    <w:p w:rsidR="000F7DB1" w:rsidRDefault="000F7DB1" w:rsidP="00DC4D0B">
      <w:pPr>
        <w:autoSpaceDE w:val="0"/>
        <w:autoSpaceDN w:val="0"/>
        <w:adjustRightInd w:val="0"/>
        <w:ind w:left="5529" w:hanging="5529"/>
        <w:rPr>
          <w:rFonts w:ascii="Times New Roman CYR" w:hAnsi="Times New Roman CYR" w:cs="Times New Roman CYR"/>
          <w:sz w:val="28"/>
          <w:szCs w:val="28"/>
        </w:rPr>
      </w:pPr>
    </w:p>
    <w:p w:rsidR="000F7DB1" w:rsidRDefault="000F7DB1" w:rsidP="00B33174">
      <w:pPr>
        <w:autoSpaceDE w:val="0"/>
        <w:autoSpaceDN w:val="0"/>
        <w:adjustRightInd w:val="0"/>
        <w:rPr>
          <w:rFonts w:ascii="Times New Roman CYR" w:hAnsi="Times New Roman CYR" w:cs="Times New Roman CYR"/>
          <w:sz w:val="28"/>
          <w:szCs w:val="28"/>
        </w:rPr>
      </w:pPr>
      <w:proofErr w:type="spellStart"/>
      <w:r>
        <w:rPr>
          <w:rFonts w:ascii="Times New Roman CYR" w:hAnsi="Times New Roman CYR" w:cs="Times New Roman CYR"/>
          <w:sz w:val="28"/>
          <w:szCs w:val="28"/>
        </w:rPr>
        <w:t>Мацьоха</w:t>
      </w:r>
      <w:proofErr w:type="spellEnd"/>
      <w:r>
        <w:rPr>
          <w:rFonts w:ascii="Times New Roman CYR" w:hAnsi="Times New Roman CYR" w:cs="Times New Roman CYR"/>
          <w:sz w:val="28"/>
          <w:szCs w:val="28"/>
        </w:rPr>
        <w:t xml:space="preserve"> Дмитро Вікторович                      головний спеціаліст апарату          </w:t>
      </w:r>
    </w:p>
    <w:p w:rsidR="000F7DB1" w:rsidRDefault="000F7DB1" w:rsidP="00B33174">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управління соціального захисту              </w:t>
      </w:r>
    </w:p>
    <w:p w:rsidR="000F7DB1" w:rsidRDefault="000F7DB1" w:rsidP="00B33174">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населення</w:t>
      </w:r>
    </w:p>
    <w:p w:rsidR="000F7DB1" w:rsidRDefault="000F7DB1" w:rsidP="00B33174">
      <w:pPr>
        <w:autoSpaceDE w:val="0"/>
        <w:autoSpaceDN w:val="0"/>
        <w:adjustRightInd w:val="0"/>
        <w:spacing w:after="120"/>
        <w:ind w:left="5220" w:hanging="5220"/>
        <w:rPr>
          <w:rFonts w:ascii="Times New Roman CYR" w:hAnsi="Times New Roman CYR" w:cs="Times New Roman CYR"/>
          <w:sz w:val="28"/>
          <w:szCs w:val="28"/>
        </w:rPr>
      </w:pPr>
    </w:p>
    <w:p w:rsidR="000F7DB1" w:rsidRDefault="000F7DB1" w:rsidP="00B33174">
      <w:pPr>
        <w:tabs>
          <w:tab w:val="left" w:pos="3828"/>
        </w:tabs>
        <w:autoSpaceDE w:val="0"/>
        <w:autoSpaceDN w:val="0"/>
        <w:adjustRightInd w:val="0"/>
        <w:ind w:left="5220" w:hanging="5220"/>
        <w:rPr>
          <w:rFonts w:ascii="Times New Roman CYR" w:hAnsi="Times New Roman CYR" w:cs="Times New Roman CYR"/>
          <w:sz w:val="28"/>
          <w:szCs w:val="28"/>
        </w:rPr>
      </w:pPr>
      <w:r>
        <w:rPr>
          <w:rFonts w:ascii="Times New Roman CYR" w:hAnsi="Times New Roman CYR" w:cs="Times New Roman CYR"/>
          <w:sz w:val="28"/>
          <w:szCs w:val="28"/>
        </w:rPr>
        <w:t xml:space="preserve">Некрасова Катерина Валеріївна                  головний державний соціальний      </w:t>
      </w:r>
    </w:p>
    <w:p w:rsidR="000F7DB1" w:rsidRDefault="000F7DB1" w:rsidP="00B33174">
      <w:pPr>
        <w:tabs>
          <w:tab w:val="left" w:pos="3828"/>
        </w:tabs>
        <w:autoSpaceDE w:val="0"/>
        <w:autoSpaceDN w:val="0"/>
        <w:adjustRightInd w:val="0"/>
        <w:ind w:left="5040" w:hanging="5040"/>
        <w:rPr>
          <w:rFonts w:ascii="Times New Roman CYR" w:hAnsi="Times New Roman CYR" w:cs="Times New Roman CYR"/>
          <w:sz w:val="28"/>
          <w:szCs w:val="28"/>
        </w:rPr>
      </w:pPr>
      <w:r>
        <w:rPr>
          <w:rFonts w:ascii="Times New Roman CYR" w:hAnsi="Times New Roman CYR" w:cs="Times New Roman CYR"/>
          <w:sz w:val="28"/>
          <w:szCs w:val="28"/>
        </w:rPr>
        <w:t xml:space="preserve">                                                                        інспектор управління</w:t>
      </w:r>
      <w:r>
        <w:rPr>
          <w:rFonts w:ascii="Times New Roman CYR" w:hAnsi="Times New Roman CYR" w:cs="Times New Roman CYR"/>
          <w:sz w:val="28"/>
          <w:szCs w:val="28"/>
        </w:rPr>
        <w:tab/>
        <w:t xml:space="preserve">                                               соціального захисту населення</w:t>
      </w:r>
    </w:p>
    <w:p w:rsidR="000F7DB1" w:rsidRDefault="000F7DB1" w:rsidP="00B33174">
      <w:pPr>
        <w:tabs>
          <w:tab w:val="left" w:pos="3828"/>
          <w:tab w:val="left" w:pos="5040"/>
        </w:tabs>
        <w:autoSpaceDE w:val="0"/>
        <w:autoSpaceDN w:val="0"/>
        <w:adjustRightInd w:val="0"/>
        <w:rPr>
          <w:rFonts w:ascii="Times New Roman CYR" w:hAnsi="Times New Roman CYR" w:cs="Times New Roman CYR"/>
          <w:sz w:val="28"/>
          <w:szCs w:val="28"/>
        </w:rPr>
      </w:pPr>
    </w:p>
    <w:p w:rsidR="000F7DB1" w:rsidRDefault="000F7DB1" w:rsidP="00DC4D0B">
      <w:pPr>
        <w:tabs>
          <w:tab w:val="left" w:pos="3828"/>
          <w:tab w:val="left" w:pos="5040"/>
        </w:tabs>
        <w:autoSpaceDE w:val="0"/>
        <w:autoSpaceDN w:val="0"/>
        <w:adjustRightInd w:val="0"/>
        <w:rPr>
          <w:rFonts w:ascii="Times New Roman CYR" w:hAnsi="Times New Roman CYR" w:cs="Times New Roman CYR"/>
          <w:sz w:val="28"/>
          <w:szCs w:val="28"/>
        </w:rPr>
      </w:pPr>
    </w:p>
    <w:p w:rsidR="000F7DB1" w:rsidRDefault="000F7DB1" w:rsidP="00B33174">
      <w:pPr>
        <w:tabs>
          <w:tab w:val="left" w:pos="3828"/>
        </w:tabs>
        <w:autoSpaceDE w:val="0"/>
        <w:autoSpaceDN w:val="0"/>
        <w:adjustRightInd w:val="0"/>
        <w:ind w:left="5220" w:hanging="5220"/>
        <w:rPr>
          <w:rFonts w:ascii="Times New Roman CYR" w:hAnsi="Times New Roman CYR" w:cs="Times New Roman CYR"/>
          <w:sz w:val="28"/>
          <w:szCs w:val="28"/>
        </w:rPr>
      </w:pPr>
    </w:p>
    <w:p w:rsidR="000F7DB1" w:rsidRDefault="000F7DB1" w:rsidP="00B33174">
      <w:pPr>
        <w:tabs>
          <w:tab w:val="left" w:pos="3828"/>
        </w:tabs>
        <w:autoSpaceDE w:val="0"/>
        <w:autoSpaceDN w:val="0"/>
        <w:adjustRightInd w:val="0"/>
        <w:ind w:left="5040" w:hanging="5220"/>
        <w:rPr>
          <w:rFonts w:ascii="Times New Roman CYR" w:hAnsi="Times New Roman CYR" w:cs="Times New Roman CYR"/>
          <w:sz w:val="28"/>
          <w:szCs w:val="28"/>
        </w:rPr>
      </w:pPr>
    </w:p>
    <w:p w:rsidR="000F7DB1" w:rsidRDefault="000F7DB1" w:rsidP="00B33174">
      <w:pPr>
        <w:tabs>
          <w:tab w:val="left" w:pos="3828"/>
        </w:tabs>
        <w:autoSpaceDE w:val="0"/>
        <w:autoSpaceDN w:val="0"/>
        <w:adjustRightInd w:val="0"/>
        <w:ind w:left="5040" w:hanging="5220"/>
        <w:rPr>
          <w:rFonts w:ascii="Times New Roman CYR" w:hAnsi="Times New Roman CYR" w:cs="Times New Roman CYR"/>
          <w:sz w:val="28"/>
          <w:szCs w:val="28"/>
        </w:rPr>
      </w:pPr>
    </w:p>
    <w:p w:rsidR="000F7DB1" w:rsidRDefault="000F7DB1" w:rsidP="00B33174">
      <w:pPr>
        <w:tabs>
          <w:tab w:val="left" w:pos="3828"/>
        </w:tabs>
        <w:autoSpaceDE w:val="0"/>
        <w:autoSpaceDN w:val="0"/>
        <w:adjustRightInd w:val="0"/>
        <w:ind w:left="5040" w:hanging="5220"/>
        <w:rPr>
          <w:rFonts w:ascii="Times New Roman CYR" w:hAnsi="Times New Roman CYR" w:cs="Times New Roman CYR"/>
          <w:sz w:val="28"/>
          <w:szCs w:val="28"/>
        </w:rPr>
      </w:pPr>
      <w:proofErr w:type="spellStart"/>
      <w:r>
        <w:rPr>
          <w:rFonts w:ascii="Times New Roman CYR" w:hAnsi="Times New Roman CYR" w:cs="Times New Roman CYR"/>
          <w:sz w:val="28"/>
          <w:szCs w:val="28"/>
        </w:rPr>
        <w:t>Панасюк</w:t>
      </w:r>
      <w:proofErr w:type="spellEnd"/>
      <w:r>
        <w:rPr>
          <w:rFonts w:ascii="Times New Roman CYR" w:hAnsi="Times New Roman CYR" w:cs="Times New Roman CYR"/>
          <w:sz w:val="28"/>
          <w:szCs w:val="28"/>
        </w:rPr>
        <w:t xml:space="preserve"> Ірина Ігорівна                                 заступник начальника  відділу</w:t>
      </w:r>
      <w:r>
        <w:rPr>
          <w:rFonts w:ascii="Times New Roman CYR" w:hAnsi="Times New Roman CYR" w:cs="Times New Roman CYR"/>
          <w:sz w:val="28"/>
          <w:szCs w:val="28"/>
        </w:rPr>
        <w:tab/>
        <w:t xml:space="preserve">           застосування пенсійного                    законодавства Управління пенсійного забезпечення Головного управління Пенсійного фонду           </w:t>
      </w:r>
    </w:p>
    <w:p w:rsidR="000F7DB1" w:rsidRDefault="000F7DB1" w:rsidP="00B33174">
      <w:pPr>
        <w:tabs>
          <w:tab w:val="left" w:pos="426"/>
          <w:tab w:val="left" w:pos="522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України у Волинській області</w:t>
      </w:r>
      <w:r>
        <w:rPr>
          <w:rFonts w:ascii="Times New Roman CYR" w:hAnsi="Times New Roman CYR" w:cs="Times New Roman CYR"/>
          <w:sz w:val="28"/>
          <w:szCs w:val="28"/>
        </w:rPr>
        <w:tab/>
      </w:r>
    </w:p>
    <w:p w:rsidR="000F7DB1" w:rsidRDefault="000F7DB1" w:rsidP="00B33174">
      <w:pPr>
        <w:tabs>
          <w:tab w:val="left" w:pos="426"/>
          <w:tab w:val="left" w:pos="5220"/>
        </w:tabs>
        <w:autoSpaceDE w:val="0"/>
        <w:autoSpaceDN w:val="0"/>
        <w:adjustRightInd w:val="0"/>
        <w:ind w:left="-180"/>
        <w:rPr>
          <w:rFonts w:ascii="Times New Roman CYR" w:hAnsi="Times New Roman CYR" w:cs="Times New Roman CYR"/>
          <w:sz w:val="28"/>
          <w:szCs w:val="28"/>
        </w:rPr>
      </w:pPr>
      <w:r>
        <w:rPr>
          <w:rFonts w:ascii="Times New Roman CYR" w:hAnsi="Times New Roman CYR" w:cs="Times New Roman CYR"/>
          <w:sz w:val="28"/>
          <w:szCs w:val="28"/>
        </w:rPr>
        <w:tab/>
      </w:r>
      <w:r>
        <w:rPr>
          <w:rFonts w:ascii="Times New Roman CYR" w:hAnsi="Times New Roman CYR" w:cs="Times New Roman CYR"/>
          <w:sz w:val="28"/>
          <w:szCs w:val="28"/>
        </w:rPr>
        <w:tab/>
      </w:r>
    </w:p>
    <w:p w:rsidR="000F7DB1" w:rsidRDefault="000F7DB1" w:rsidP="00B33174">
      <w:pPr>
        <w:tabs>
          <w:tab w:val="left" w:pos="426"/>
          <w:tab w:val="left" w:pos="5220"/>
        </w:tabs>
        <w:autoSpaceDE w:val="0"/>
        <w:autoSpaceDN w:val="0"/>
        <w:adjustRightInd w:val="0"/>
        <w:ind w:left="-180"/>
        <w:rPr>
          <w:rFonts w:ascii="Times New Roman CYR" w:hAnsi="Times New Roman CYR" w:cs="Times New Roman CYR"/>
          <w:sz w:val="28"/>
          <w:szCs w:val="28"/>
        </w:rPr>
      </w:pPr>
      <w:r>
        <w:rPr>
          <w:rFonts w:ascii="Times New Roman CYR" w:hAnsi="Times New Roman CYR" w:cs="Times New Roman CYR"/>
          <w:sz w:val="28"/>
          <w:szCs w:val="28"/>
        </w:rPr>
        <w:t xml:space="preserve">  Причепа Ольга Миколаївна                         спеціаліст І категорії відділу</w:t>
      </w:r>
    </w:p>
    <w:p w:rsidR="000F7DB1" w:rsidRDefault="000F7DB1" w:rsidP="00B33174">
      <w:pPr>
        <w:tabs>
          <w:tab w:val="left" w:pos="2700"/>
          <w:tab w:val="left" w:pos="3420"/>
          <w:tab w:val="left" w:pos="3780"/>
          <w:tab w:val="left" w:pos="3960"/>
          <w:tab w:val="left" w:pos="4140"/>
          <w:tab w:val="left" w:pos="4320"/>
          <w:tab w:val="left" w:pos="5220"/>
          <w:tab w:val="left" w:pos="5400"/>
          <w:tab w:val="left" w:pos="5580"/>
          <w:tab w:val="left" w:pos="6480"/>
          <w:tab w:val="left" w:pos="8100"/>
          <w:tab w:val="left" w:pos="8820"/>
          <w:tab w:val="left" w:pos="900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персоніфікованого обліку                   </w:t>
      </w:r>
      <w:r>
        <w:rPr>
          <w:rFonts w:ascii="Times New Roman CYR" w:hAnsi="Times New Roman CYR" w:cs="Times New Roman CYR"/>
          <w:sz w:val="28"/>
          <w:szCs w:val="28"/>
        </w:rPr>
        <w:tab/>
        <w:t xml:space="preserve">                                  управління соціального захисту</w:t>
      </w:r>
    </w:p>
    <w:p w:rsidR="000F7DB1" w:rsidRDefault="000F7DB1" w:rsidP="00B33174">
      <w:pPr>
        <w:tabs>
          <w:tab w:val="left" w:pos="2700"/>
          <w:tab w:val="left" w:pos="3420"/>
          <w:tab w:val="left" w:pos="3780"/>
          <w:tab w:val="left" w:pos="3960"/>
          <w:tab w:val="left" w:pos="4140"/>
          <w:tab w:val="left" w:pos="4320"/>
          <w:tab w:val="left" w:pos="4680"/>
          <w:tab w:val="left" w:pos="4860"/>
          <w:tab w:val="left" w:pos="5040"/>
          <w:tab w:val="left" w:pos="5400"/>
          <w:tab w:val="left" w:pos="6480"/>
          <w:tab w:val="left" w:pos="8100"/>
          <w:tab w:val="left" w:pos="8820"/>
          <w:tab w:val="left" w:pos="900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населення</w:t>
      </w:r>
    </w:p>
    <w:p w:rsidR="000F7DB1" w:rsidRDefault="000F7DB1" w:rsidP="00B33174">
      <w:pPr>
        <w:autoSpaceDE w:val="0"/>
        <w:autoSpaceDN w:val="0"/>
        <w:adjustRightInd w:val="0"/>
        <w:rPr>
          <w:rFonts w:ascii="Times New Roman CYR" w:hAnsi="Times New Roman CYR" w:cs="Times New Roman CYR"/>
          <w:sz w:val="28"/>
          <w:szCs w:val="28"/>
        </w:rPr>
      </w:pPr>
    </w:p>
    <w:p w:rsidR="000F7DB1" w:rsidRDefault="000F7DB1" w:rsidP="00B33174">
      <w:pPr>
        <w:tabs>
          <w:tab w:val="left" w:pos="504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Романець Руслана Олегівна                         староста сіл Гряди, </w:t>
      </w:r>
      <w:proofErr w:type="spellStart"/>
      <w:r>
        <w:rPr>
          <w:rFonts w:ascii="Times New Roman CYR" w:hAnsi="Times New Roman CYR" w:cs="Times New Roman CYR"/>
          <w:sz w:val="28"/>
          <w:szCs w:val="28"/>
        </w:rPr>
        <w:t>Кропивщина</w:t>
      </w:r>
      <w:proofErr w:type="spellEnd"/>
      <w:r>
        <w:rPr>
          <w:rFonts w:ascii="Times New Roman CYR" w:hAnsi="Times New Roman CYR" w:cs="Times New Roman CYR"/>
          <w:sz w:val="28"/>
          <w:szCs w:val="28"/>
        </w:rPr>
        <w:t xml:space="preserve">,                                                             </w:t>
      </w:r>
    </w:p>
    <w:p w:rsidR="000F7DB1" w:rsidRDefault="000F7DB1" w:rsidP="00B33174">
      <w:pPr>
        <w:tabs>
          <w:tab w:val="left" w:pos="5040"/>
        </w:tabs>
        <w:autoSpaceDE w:val="0"/>
        <w:autoSpaceDN w:val="0"/>
        <w:adjustRightInd w:val="0"/>
        <w:rPr>
          <w:rFonts w:ascii="Times New Roman CYR" w:hAnsi="Times New Roman CYR" w:cs="Times New Roman CYR"/>
          <w:sz w:val="28"/>
          <w:szCs w:val="28"/>
        </w:rPr>
      </w:pPr>
      <w:proofErr w:type="spellStart"/>
      <w:r>
        <w:rPr>
          <w:rFonts w:ascii="Times New Roman CYR" w:hAnsi="Times New Roman CYR" w:cs="Times New Roman CYR"/>
          <w:sz w:val="28"/>
          <w:szCs w:val="28"/>
        </w:rPr>
        <w:t>Низкиничі</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Тишковичі</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Хренів</w:t>
      </w:r>
      <w:proofErr w:type="spellEnd"/>
    </w:p>
    <w:p w:rsidR="000F7DB1" w:rsidRDefault="000F7DB1" w:rsidP="00B33174">
      <w:pPr>
        <w:autoSpaceDE w:val="0"/>
        <w:autoSpaceDN w:val="0"/>
        <w:adjustRightInd w:val="0"/>
        <w:rPr>
          <w:rFonts w:ascii="Times New Roman CYR" w:hAnsi="Times New Roman CYR" w:cs="Times New Roman CYR"/>
          <w:sz w:val="28"/>
          <w:szCs w:val="28"/>
        </w:rPr>
      </w:pPr>
    </w:p>
    <w:p w:rsidR="000F7DB1" w:rsidRDefault="000F7DB1" w:rsidP="00B33174">
      <w:pPr>
        <w:autoSpaceDE w:val="0"/>
        <w:autoSpaceDN w:val="0"/>
        <w:adjustRightInd w:val="0"/>
        <w:ind w:left="5220" w:hanging="5295"/>
        <w:rPr>
          <w:rFonts w:ascii="Times New Roman CYR" w:hAnsi="Times New Roman CYR" w:cs="Times New Roman CYR"/>
          <w:sz w:val="28"/>
          <w:szCs w:val="28"/>
        </w:rPr>
      </w:pPr>
      <w:r>
        <w:rPr>
          <w:rFonts w:ascii="Times New Roman CYR" w:hAnsi="Times New Roman CYR" w:cs="Times New Roman CYR"/>
          <w:sz w:val="28"/>
          <w:szCs w:val="28"/>
        </w:rPr>
        <w:t xml:space="preserve"> Роменська Ірина Анатоліївна                      провідний спеціаліст відділу    </w:t>
      </w:r>
    </w:p>
    <w:p w:rsidR="000F7DB1" w:rsidRDefault="000F7DB1" w:rsidP="00B33174">
      <w:pPr>
        <w:autoSpaceDE w:val="0"/>
        <w:autoSpaceDN w:val="0"/>
        <w:adjustRightInd w:val="0"/>
        <w:ind w:left="5220" w:hanging="5295"/>
        <w:rPr>
          <w:rFonts w:ascii="Times New Roman CYR" w:hAnsi="Times New Roman CYR" w:cs="Times New Roman CYR"/>
          <w:sz w:val="28"/>
          <w:szCs w:val="28"/>
        </w:rPr>
      </w:pPr>
      <w:r>
        <w:rPr>
          <w:rFonts w:ascii="Times New Roman CYR" w:hAnsi="Times New Roman CYR" w:cs="Times New Roman CYR"/>
          <w:sz w:val="28"/>
          <w:szCs w:val="28"/>
        </w:rPr>
        <w:t xml:space="preserve">                                                                         обслуговування осіб з інвалідністю,        </w:t>
      </w:r>
    </w:p>
    <w:p w:rsidR="000F7DB1" w:rsidRDefault="000F7DB1" w:rsidP="00B33174">
      <w:pPr>
        <w:autoSpaceDE w:val="0"/>
        <w:autoSpaceDN w:val="0"/>
        <w:adjustRightInd w:val="0"/>
        <w:ind w:left="5220" w:hanging="5295"/>
        <w:rPr>
          <w:rFonts w:ascii="Times New Roman CYR" w:hAnsi="Times New Roman CYR" w:cs="Times New Roman CYR"/>
          <w:sz w:val="28"/>
          <w:szCs w:val="28"/>
        </w:rPr>
      </w:pPr>
      <w:r>
        <w:rPr>
          <w:rFonts w:ascii="Times New Roman CYR" w:hAnsi="Times New Roman CYR" w:cs="Times New Roman CYR"/>
          <w:sz w:val="28"/>
          <w:szCs w:val="28"/>
        </w:rPr>
        <w:t xml:space="preserve">                                                                         ветеранів війни та праці управління</w:t>
      </w:r>
    </w:p>
    <w:p w:rsidR="000F7DB1" w:rsidRDefault="000F7DB1" w:rsidP="00B33174">
      <w:pPr>
        <w:autoSpaceDE w:val="0"/>
        <w:autoSpaceDN w:val="0"/>
        <w:adjustRightInd w:val="0"/>
        <w:ind w:left="5220" w:hanging="5295"/>
        <w:rPr>
          <w:rFonts w:ascii="Times New Roman CYR" w:hAnsi="Times New Roman CYR" w:cs="Times New Roman CYR"/>
          <w:sz w:val="28"/>
          <w:szCs w:val="28"/>
        </w:rPr>
      </w:pPr>
      <w:r>
        <w:rPr>
          <w:rFonts w:ascii="Times New Roman CYR" w:hAnsi="Times New Roman CYR" w:cs="Times New Roman CYR"/>
          <w:sz w:val="28"/>
          <w:szCs w:val="28"/>
        </w:rPr>
        <w:t xml:space="preserve">                                                                         соціального захисту населення</w:t>
      </w:r>
    </w:p>
    <w:p w:rsidR="000F7DB1" w:rsidRDefault="000F7DB1" w:rsidP="00B33174">
      <w:pPr>
        <w:autoSpaceDE w:val="0"/>
        <w:autoSpaceDN w:val="0"/>
        <w:adjustRightInd w:val="0"/>
        <w:ind w:left="5220" w:hanging="5295"/>
        <w:rPr>
          <w:rFonts w:ascii="Times New Roman CYR" w:hAnsi="Times New Roman CYR" w:cs="Times New Roman CYR"/>
          <w:sz w:val="28"/>
          <w:szCs w:val="28"/>
        </w:rPr>
      </w:pPr>
    </w:p>
    <w:p w:rsidR="000F7DB1" w:rsidRDefault="000F7DB1" w:rsidP="00B33174">
      <w:pPr>
        <w:autoSpaceDE w:val="0"/>
        <w:autoSpaceDN w:val="0"/>
        <w:adjustRightInd w:val="0"/>
        <w:ind w:left="5220" w:hanging="5295"/>
        <w:rPr>
          <w:rFonts w:ascii="Times New Roman CYR" w:hAnsi="Times New Roman CYR" w:cs="Times New Roman CYR"/>
          <w:sz w:val="28"/>
          <w:szCs w:val="28"/>
        </w:rPr>
      </w:pPr>
      <w:proofErr w:type="spellStart"/>
      <w:r>
        <w:rPr>
          <w:rFonts w:ascii="Times New Roman CYR" w:hAnsi="Times New Roman CYR" w:cs="Times New Roman CYR"/>
          <w:sz w:val="28"/>
          <w:szCs w:val="28"/>
        </w:rPr>
        <w:t>Степюк</w:t>
      </w:r>
      <w:proofErr w:type="spellEnd"/>
      <w:r>
        <w:rPr>
          <w:rFonts w:ascii="Times New Roman CYR" w:hAnsi="Times New Roman CYR" w:cs="Times New Roman CYR"/>
          <w:sz w:val="28"/>
          <w:szCs w:val="28"/>
        </w:rPr>
        <w:t xml:space="preserve"> Інна Ярославівна                            староста села </w:t>
      </w:r>
      <w:proofErr w:type="spellStart"/>
      <w:r>
        <w:rPr>
          <w:rFonts w:ascii="Times New Roman CYR" w:hAnsi="Times New Roman CYR" w:cs="Times New Roman CYR"/>
          <w:sz w:val="28"/>
          <w:szCs w:val="28"/>
        </w:rPr>
        <w:t>Грибовиця</w:t>
      </w:r>
      <w:proofErr w:type="spellEnd"/>
    </w:p>
    <w:p w:rsidR="000F7DB1" w:rsidRDefault="000F7DB1" w:rsidP="00B33174">
      <w:pPr>
        <w:autoSpaceDE w:val="0"/>
        <w:autoSpaceDN w:val="0"/>
        <w:adjustRightInd w:val="0"/>
        <w:ind w:left="5220" w:hanging="5295"/>
        <w:rPr>
          <w:rFonts w:ascii="Times New Roman CYR" w:hAnsi="Times New Roman CYR" w:cs="Times New Roman CYR"/>
          <w:sz w:val="28"/>
          <w:szCs w:val="28"/>
        </w:rPr>
      </w:pPr>
    </w:p>
    <w:p w:rsidR="000F7DB1" w:rsidRDefault="000F7DB1" w:rsidP="00B33174">
      <w:pPr>
        <w:tabs>
          <w:tab w:val="left" w:pos="0"/>
        </w:tabs>
        <w:autoSpaceDE w:val="0"/>
        <w:autoSpaceDN w:val="0"/>
        <w:adjustRightInd w:val="0"/>
        <w:rPr>
          <w:rFonts w:ascii="Times New Roman CYR" w:hAnsi="Times New Roman CYR" w:cs="Times New Roman CYR"/>
          <w:sz w:val="28"/>
          <w:szCs w:val="28"/>
        </w:rPr>
      </w:pPr>
    </w:p>
    <w:p w:rsidR="000F7DB1" w:rsidRDefault="000F7DB1" w:rsidP="00B33174">
      <w:pPr>
        <w:tabs>
          <w:tab w:val="left" w:pos="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Якименко Людмила Степанівна                 начальник Нововолинського                                     </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 xml:space="preserve"> відділення  управління     </w:t>
      </w:r>
    </w:p>
    <w:p w:rsidR="000F7DB1" w:rsidRDefault="000F7DB1" w:rsidP="00B33174">
      <w:pPr>
        <w:tabs>
          <w:tab w:val="left" w:pos="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виконавчої дирекції Фонду </w:t>
      </w:r>
    </w:p>
    <w:p w:rsidR="000F7DB1" w:rsidRDefault="000F7DB1" w:rsidP="00B33174">
      <w:pPr>
        <w:tabs>
          <w:tab w:val="left" w:pos="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соціального страхування України            </w:t>
      </w:r>
    </w:p>
    <w:p w:rsidR="000F7DB1" w:rsidRDefault="000F7DB1" w:rsidP="00B33174">
      <w:pPr>
        <w:tabs>
          <w:tab w:val="left" w:pos="0"/>
          <w:tab w:val="left" w:pos="504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у Волинській області</w:t>
      </w:r>
    </w:p>
    <w:p w:rsidR="000F7DB1" w:rsidRDefault="000F7DB1" w:rsidP="00B33174">
      <w:pPr>
        <w:tabs>
          <w:tab w:val="left" w:pos="993"/>
        </w:tabs>
        <w:autoSpaceDE w:val="0"/>
        <w:autoSpaceDN w:val="0"/>
        <w:adjustRightInd w:val="0"/>
        <w:spacing w:before="120"/>
        <w:ind w:firstLine="567"/>
        <w:jc w:val="both"/>
        <w:rPr>
          <w:rFonts w:ascii="Times New Roman CYR" w:hAnsi="Times New Roman CYR" w:cs="Times New Roman CYR"/>
          <w:sz w:val="28"/>
          <w:szCs w:val="28"/>
        </w:rPr>
      </w:pPr>
    </w:p>
    <w:p w:rsidR="000F7DB1" w:rsidRDefault="000F7DB1" w:rsidP="00DF3C3D">
      <w:pPr>
        <w:tabs>
          <w:tab w:val="left" w:pos="993"/>
        </w:tabs>
        <w:autoSpaceDE w:val="0"/>
        <w:autoSpaceDN w:val="0"/>
        <w:adjustRightInd w:val="0"/>
        <w:spacing w:before="120"/>
        <w:jc w:val="both"/>
        <w:rPr>
          <w:rFonts w:ascii="Times New Roman CYR" w:hAnsi="Times New Roman CYR" w:cs="Times New Roman CYR"/>
          <w:sz w:val="28"/>
          <w:szCs w:val="28"/>
        </w:rPr>
      </w:pPr>
    </w:p>
    <w:p w:rsidR="000F7DB1" w:rsidRDefault="000F7DB1" w:rsidP="00DF3C3D">
      <w:pPr>
        <w:tabs>
          <w:tab w:val="left" w:pos="993"/>
        </w:tabs>
        <w:autoSpaceDE w:val="0"/>
        <w:autoSpaceDN w:val="0"/>
        <w:adjustRightInd w:val="0"/>
        <w:spacing w:before="120"/>
        <w:jc w:val="both"/>
        <w:rPr>
          <w:rFonts w:ascii="Times New Roman CYR" w:hAnsi="Times New Roman CYR" w:cs="Times New Roman CYR"/>
          <w:sz w:val="28"/>
          <w:szCs w:val="28"/>
        </w:rPr>
      </w:pPr>
    </w:p>
    <w:p w:rsidR="000F7DB1" w:rsidRDefault="000F7DB1" w:rsidP="00DF3C3D">
      <w:pPr>
        <w:tabs>
          <w:tab w:val="left" w:pos="993"/>
        </w:tabs>
        <w:autoSpaceDE w:val="0"/>
        <w:autoSpaceDN w:val="0"/>
        <w:adjustRightInd w:val="0"/>
        <w:spacing w:before="120"/>
        <w:jc w:val="both"/>
        <w:rPr>
          <w:rFonts w:ascii="Times New Roman CYR" w:hAnsi="Times New Roman CYR" w:cs="Times New Roman CYR"/>
          <w:sz w:val="28"/>
          <w:szCs w:val="28"/>
        </w:rPr>
      </w:pPr>
    </w:p>
    <w:p w:rsidR="000F7DB1" w:rsidRDefault="000F7DB1" w:rsidP="00DF3C3D">
      <w:pPr>
        <w:tabs>
          <w:tab w:val="left" w:pos="993"/>
        </w:tabs>
        <w:autoSpaceDE w:val="0"/>
        <w:autoSpaceDN w:val="0"/>
        <w:adjustRightInd w:val="0"/>
        <w:spacing w:before="120"/>
        <w:jc w:val="both"/>
        <w:rPr>
          <w:rFonts w:ascii="Times New Roman CYR" w:hAnsi="Times New Roman CYR" w:cs="Times New Roman CYR"/>
          <w:sz w:val="28"/>
          <w:szCs w:val="28"/>
        </w:rPr>
      </w:pPr>
    </w:p>
    <w:p w:rsidR="000F7DB1" w:rsidRDefault="000F7DB1" w:rsidP="00DF3C3D">
      <w:pPr>
        <w:tabs>
          <w:tab w:val="left" w:pos="993"/>
        </w:tabs>
        <w:autoSpaceDE w:val="0"/>
        <w:autoSpaceDN w:val="0"/>
        <w:adjustRightInd w:val="0"/>
        <w:spacing w:before="120"/>
        <w:jc w:val="both"/>
        <w:rPr>
          <w:rFonts w:ascii="Times New Roman CYR" w:hAnsi="Times New Roman CYR" w:cs="Times New Roman CYR"/>
          <w:sz w:val="28"/>
          <w:szCs w:val="28"/>
        </w:rPr>
      </w:pPr>
    </w:p>
    <w:p w:rsidR="000F7DB1" w:rsidRDefault="000F7DB1" w:rsidP="00DF3C3D">
      <w:pPr>
        <w:tabs>
          <w:tab w:val="left" w:pos="993"/>
        </w:tabs>
        <w:autoSpaceDE w:val="0"/>
        <w:autoSpaceDN w:val="0"/>
        <w:adjustRightInd w:val="0"/>
        <w:spacing w:before="120"/>
        <w:jc w:val="both"/>
        <w:rPr>
          <w:rFonts w:ascii="Times New Roman CYR" w:hAnsi="Times New Roman CYR" w:cs="Times New Roman CYR"/>
          <w:sz w:val="28"/>
          <w:szCs w:val="28"/>
        </w:rPr>
      </w:pPr>
    </w:p>
    <w:p w:rsidR="000F7DB1" w:rsidRDefault="000F7DB1" w:rsidP="00DF3C3D">
      <w:pPr>
        <w:tabs>
          <w:tab w:val="left" w:pos="993"/>
        </w:tabs>
        <w:autoSpaceDE w:val="0"/>
        <w:autoSpaceDN w:val="0"/>
        <w:adjustRightInd w:val="0"/>
        <w:spacing w:before="120"/>
        <w:jc w:val="both"/>
        <w:rPr>
          <w:rFonts w:ascii="Times New Roman CYR" w:hAnsi="Times New Roman CYR" w:cs="Times New Roman CYR"/>
          <w:sz w:val="28"/>
          <w:szCs w:val="28"/>
        </w:rPr>
      </w:pPr>
    </w:p>
    <w:p w:rsidR="000F7DB1" w:rsidRDefault="000F7DB1" w:rsidP="00DF3C3D">
      <w:pPr>
        <w:tabs>
          <w:tab w:val="left" w:pos="993"/>
        </w:tabs>
        <w:autoSpaceDE w:val="0"/>
        <w:autoSpaceDN w:val="0"/>
        <w:adjustRightInd w:val="0"/>
        <w:spacing w:before="120"/>
        <w:jc w:val="both"/>
        <w:rPr>
          <w:rFonts w:ascii="Times New Roman CYR" w:hAnsi="Times New Roman CYR" w:cs="Times New Roman CYR"/>
          <w:sz w:val="28"/>
          <w:szCs w:val="28"/>
        </w:rPr>
      </w:pPr>
    </w:p>
    <w:p w:rsidR="000F7DB1" w:rsidRDefault="000F7DB1" w:rsidP="00DF3C3D">
      <w:pPr>
        <w:tabs>
          <w:tab w:val="left" w:pos="993"/>
        </w:tabs>
        <w:autoSpaceDE w:val="0"/>
        <w:autoSpaceDN w:val="0"/>
        <w:adjustRightInd w:val="0"/>
        <w:spacing w:before="120"/>
        <w:jc w:val="both"/>
        <w:rPr>
          <w:rFonts w:ascii="Times New Roman CYR" w:hAnsi="Times New Roman CYR" w:cs="Times New Roman CYR"/>
          <w:sz w:val="28"/>
          <w:szCs w:val="28"/>
        </w:rPr>
      </w:pPr>
    </w:p>
    <w:p w:rsidR="000F7DB1" w:rsidRDefault="000F7DB1" w:rsidP="00DF3C3D">
      <w:pPr>
        <w:tabs>
          <w:tab w:val="left" w:pos="993"/>
        </w:tabs>
        <w:autoSpaceDE w:val="0"/>
        <w:autoSpaceDN w:val="0"/>
        <w:adjustRightInd w:val="0"/>
        <w:spacing w:before="120"/>
        <w:jc w:val="both"/>
        <w:rPr>
          <w:rFonts w:ascii="Times New Roman CYR" w:hAnsi="Times New Roman CYR" w:cs="Times New Roman CYR"/>
          <w:sz w:val="28"/>
          <w:szCs w:val="28"/>
        </w:rPr>
      </w:pPr>
    </w:p>
    <w:p w:rsidR="000F7DB1" w:rsidRDefault="000F7DB1" w:rsidP="00DF3C3D">
      <w:pPr>
        <w:tabs>
          <w:tab w:val="left" w:pos="993"/>
        </w:tabs>
        <w:autoSpaceDE w:val="0"/>
        <w:autoSpaceDN w:val="0"/>
        <w:adjustRightInd w:val="0"/>
        <w:spacing w:before="120"/>
        <w:jc w:val="both"/>
        <w:rPr>
          <w:rFonts w:ascii="Times New Roman CYR" w:hAnsi="Times New Roman CYR" w:cs="Times New Roman CYR"/>
          <w:sz w:val="28"/>
          <w:szCs w:val="28"/>
        </w:rPr>
      </w:pPr>
    </w:p>
    <w:p w:rsidR="000F7DB1" w:rsidRDefault="000F7DB1" w:rsidP="00DF3C3D">
      <w:pPr>
        <w:tabs>
          <w:tab w:val="left" w:pos="6300"/>
        </w:tabs>
        <w:autoSpaceDE w:val="0"/>
        <w:autoSpaceDN w:val="0"/>
        <w:adjustRightInd w:val="0"/>
        <w:ind w:firstLine="709"/>
        <w:jc w:val="center"/>
        <w:rPr>
          <w:rFonts w:ascii="Times New Roman CYR" w:hAnsi="Times New Roman CYR" w:cs="Times New Roman CYR"/>
          <w:sz w:val="28"/>
          <w:szCs w:val="28"/>
        </w:rPr>
      </w:pPr>
      <w:r>
        <w:rPr>
          <w:rFonts w:ascii="Times New Roman CYR" w:hAnsi="Times New Roman CYR" w:cs="Times New Roman CYR"/>
          <w:sz w:val="28"/>
          <w:szCs w:val="28"/>
        </w:rPr>
        <w:t xml:space="preserve">                                                                             ЗАТВЕРДЖЕНО</w:t>
      </w:r>
    </w:p>
    <w:p w:rsidR="000F7DB1" w:rsidRDefault="000F7DB1" w:rsidP="00DF3C3D">
      <w:pPr>
        <w:autoSpaceDE w:val="0"/>
        <w:autoSpaceDN w:val="0"/>
        <w:adjustRightInd w:val="0"/>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                                                                                      Рішення виконавчого </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 xml:space="preserve">     комітету</w:t>
      </w:r>
    </w:p>
    <w:p w:rsidR="000F7DB1" w:rsidRPr="00222076" w:rsidRDefault="000F7DB1" w:rsidP="00222076">
      <w:pPr>
        <w:tabs>
          <w:tab w:val="left" w:pos="6300"/>
        </w:tabs>
        <w:ind w:right="360"/>
        <w:rPr>
          <w:sz w:val="28"/>
          <w:szCs w:val="28"/>
          <w:u w:val="single"/>
        </w:rPr>
      </w:pPr>
      <w:r>
        <w:rPr>
          <w:sz w:val="28"/>
          <w:szCs w:val="28"/>
        </w:rPr>
        <w:t xml:space="preserve">                                                                                                04.06.2021  </w:t>
      </w:r>
      <w:r w:rsidRPr="00750E0C">
        <w:rPr>
          <w:sz w:val="28"/>
          <w:szCs w:val="28"/>
        </w:rPr>
        <w:t>№</w:t>
      </w:r>
      <w:r>
        <w:rPr>
          <w:sz w:val="28"/>
          <w:szCs w:val="28"/>
        </w:rPr>
        <w:t xml:space="preserve"> 204</w:t>
      </w:r>
      <w:r w:rsidRPr="00750E0C">
        <w:rPr>
          <w:sz w:val="28"/>
          <w:szCs w:val="28"/>
        </w:rPr>
        <w:t xml:space="preserve"> </w:t>
      </w:r>
    </w:p>
    <w:p w:rsidR="000F7DB1" w:rsidRPr="00DF3C3D" w:rsidRDefault="000F7DB1" w:rsidP="00DF3C3D">
      <w:pPr>
        <w:autoSpaceDE w:val="0"/>
        <w:autoSpaceDN w:val="0"/>
        <w:adjustRightInd w:val="0"/>
        <w:jc w:val="both"/>
        <w:rPr>
          <w:rFonts w:ascii="Times New Roman CYR" w:hAnsi="Times New Roman CYR" w:cs="Times New Roman CYR"/>
          <w:sz w:val="28"/>
          <w:szCs w:val="28"/>
        </w:rPr>
      </w:pPr>
    </w:p>
    <w:p w:rsidR="000F7DB1" w:rsidRPr="00DF3C3D" w:rsidRDefault="000F7DB1" w:rsidP="00DF3C3D">
      <w:pPr>
        <w:autoSpaceDE w:val="0"/>
        <w:autoSpaceDN w:val="0"/>
        <w:adjustRightInd w:val="0"/>
        <w:jc w:val="center"/>
        <w:rPr>
          <w:b/>
          <w:sz w:val="28"/>
          <w:szCs w:val="28"/>
        </w:rPr>
      </w:pPr>
      <w:r w:rsidRPr="00DF3C3D">
        <w:rPr>
          <w:b/>
          <w:sz w:val="28"/>
          <w:szCs w:val="28"/>
        </w:rPr>
        <w:t>ПОЛОЖЕННЯ</w:t>
      </w:r>
    </w:p>
    <w:p w:rsidR="000F7DB1" w:rsidRPr="00DF3C3D" w:rsidRDefault="000F7DB1" w:rsidP="00DF3C3D">
      <w:pPr>
        <w:autoSpaceDE w:val="0"/>
        <w:autoSpaceDN w:val="0"/>
        <w:adjustRightInd w:val="0"/>
        <w:jc w:val="center"/>
        <w:rPr>
          <w:b/>
          <w:sz w:val="28"/>
          <w:szCs w:val="28"/>
        </w:rPr>
      </w:pPr>
      <w:r w:rsidRPr="00DF3C3D">
        <w:rPr>
          <w:b/>
          <w:sz w:val="28"/>
          <w:szCs w:val="28"/>
        </w:rPr>
        <w:t>про комісію з соціальних питань</w:t>
      </w:r>
    </w:p>
    <w:p w:rsidR="000F7DB1" w:rsidRPr="00DF3C3D" w:rsidRDefault="000F7DB1" w:rsidP="00DF3C3D">
      <w:pPr>
        <w:autoSpaceDE w:val="0"/>
        <w:autoSpaceDN w:val="0"/>
        <w:adjustRightInd w:val="0"/>
        <w:jc w:val="center"/>
        <w:rPr>
          <w:b/>
          <w:bCs/>
          <w:sz w:val="28"/>
          <w:szCs w:val="28"/>
        </w:rPr>
      </w:pPr>
    </w:p>
    <w:p w:rsidR="000F7DB1" w:rsidRPr="00DF3C3D" w:rsidRDefault="000F7DB1" w:rsidP="00DF3C3D">
      <w:pPr>
        <w:autoSpaceDE w:val="0"/>
        <w:autoSpaceDN w:val="0"/>
        <w:adjustRightInd w:val="0"/>
        <w:jc w:val="center"/>
        <w:rPr>
          <w:sz w:val="28"/>
          <w:szCs w:val="28"/>
        </w:rPr>
      </w:pPr>
      <w:r w:rsidRPr="00DF3C3D">
        <w:rPr>
          <w:sz w:val="28"/>
          <w:szCs w:val="28"/>
        </w:rPr>
        <w:t>І. ЗАГАЛЬНІ ПОЛОЖЕННЯ</w:t>
      </w:r>
    </w:p>
    <w:p w:rsidR="000F7DB1" w:rsidRPr="00DF3C3D" w:rsidRDefault="000F7DB1" w:rsidP="00DF3C3D">
      <w:pPr>
        <w:autoSpaceDE w:val="0"/>
        <w:autoSpaceDN w:val="0"/>
        <w:adjustRightInd w:val="0"/>
        <w:jc w:val="both"/>
        <w:rPr>
          <w:b/>
          <w:sz w:val="28"/>
          <w:szCs w:val="28"/>
        </w:rPr>
      </w:pPr>
    </w:p>
    <w:p w:rsidR="000F7DB1" w:rsidRPr="00DF3C3D" w:rsidRDefault="000F7DB1" w:rsidP="00DF3C3D">
      <w:pPr>
        <w:autoSpaceDE w:val="0"/>
        <w:autoSpaceDN w:val="0"/>
        <w:adjustRightInd w:val="0"/>
        <w:ind w:firstLine="708"/>
        <w:jc w:val="both"/>
        <w:rPr>
          <w:sz w:val="28"/>
          <w:szCs w:val="28"/>
        </w:rPr>
      </w:pPr>
      <w:r w:rsidRPr="00DF3C3D">
        <w:rPr>
          <w:sz w:val="28"/>
          <w:szCs w:val="28"/>
        </w:rPr>
        <w:t>1.1.</w:t>
      </w:r>
      <w:r w:rsidRPr="00DF3C3D">
        <w:rPr>
          <w:color w:val="000000"/>
          <w:sz w:val="28"/>
          <w:szCs w:val="28"/>
        </w:rPr>
        <w:t xml:space="preserve"> Положення про комісію з соціальних питань розроблено відповідно </w:t>
      </w:r>
      <w:r>
        <w:rPr>
          <w:color w:val="000000"/>
          <w:sz w:val="28"/>
          <w:szCs w:val="28"/>
        </w:rPr>
        <w:t xml:space="preserve">до </w:t>
      </w:r>
      <w:r w:rsidRPr="00DF3C3D">
        <w:rPr>
          <w:sz w:val="28"/>
          <w:szCs w:val="28"/>
        </w:rPr>
        <w:t>Постанови КМУ від 29.01.2003 №117 «Про Єдиний державний автоматизований реєстр осіб, які мають право на пільги» (</w:t>
      </w:r>
      <w:r>
        <w:rPr>
          <w:sz w:val="28"/>
          <w:szCs w:val="28"/>
        </w:rPr>
        <w:t>і</w:t>
      </w:r>
      <w:r w:rsidRPr="00DF3C3D">
        <w:rPr>
          <w:sz w:val="28"/>
          <w:szCs w:val="28"/>
        </w:rPr>
        <w:t xml:space="preserve">з змінами та доповненнями), Закону України «Про забезпечення прав і свобод внутрішньо переміщених осіб», </w:t>
      </w:r>
      <w:r>
        <w:rPr>
          <w:sz w:val="28"/>
          <w:szCs w:val="28"/>
        </w:rPr>
        <w:t>Постанови</w:t>
      </w:r>
      <w:r w:rsidRPr="00DF3C3D">
        <w:rPr>
          <w:sz w:val="28"/>
          <w:szCs w:val="28"/>
        </w:rPr>
        <w:t xml:space="preserve"> </w:t>
      </w:r>
      <w:proofErr w:type="spellStart"/>
      <w:r w:rsidRPr="00DF3C3D">
        <w:rPr>
          <w:sz w:val="28"/>
          <w:szCs w:val="28"/>
        </w:rPr>
        <w:t>КМУвід</w:t>
      </w:r>
      <w:proofErr w:type="spellEnd"/>
      <w:r w:rsidRPr="00DF3C3D">
        <w:rPr>
          <w:sz w:val="28"/>
          <w:szCs w:val="28"/>
        </w:rPr>
        <w:t xml:space="preserve"> 08.06.2016р. № 365 «Деякі питання здійснення соціальних виплат внутрішньо переміщеним особа</w:t>
      </w:r>
      <w:r>
        <w:rPr>
          <w:sz w:val="28"/>
          <w:szCs w:val="28"/>
        </w:rPr>
        <w:t>м» (із змінами та доповненнями), Постанови КМУ від 29.12.2009р. № 1417 «Деякі питання діяльності територіальних центрів соціального обслуговування (надання соціальних послуг)», Постанови КМУ від 27.12.2017р. № 1098 «Про затвердження Порядку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виплату»(із змінами та доповненнями), Закону України «Про місцеве самоврядування в Україні».</w:t>
      </w:r>
    </w:p>
    <w:p w:rsidR="000F7DB1" w:rsidRPr="00DF3C3D" w:rsidRDefault="000F7DB1" w:rsidP="00DF3C3D">
      <w:pPr>
        <w:autoSpaceDE w:val="0"/>
        <w:autoSpaceDN w:val="0"/>
        <w:adjustRightInd w:val="0"/>
        <w:ind w:firstLine="708"/>
        <w:jc w:val="both"/>
        <w:rPr>
          <w:sz w:val="28"/>
          <w:szCs w:val="28"/>
        </w:rPr>
      </w:pPr>
    </w:p>
    <w:p w:rsidR="000F7DB1" w:rsidRPr="00DF3C3D" w:rsidRDefault="000F7DB1" w:rsidP="00DF3C3D">
      <w:pPr>
        <w:tabs>
          <w:tab w:val="left" w:pos="0"/>
          <w:tab w:val="left" w:pos="1276"/>
        </w:tabs>
        <w:autoSpaceDE w:val="0"/>
        <w:autoSpaceDN w:val="0"/>
        <w:adjustRightInd w:val="0"/>
        <w:ind w:firstLine="709"/>
        <w:jc w:val="both"/>
        <w:rPr>
          <w:sz w:val="28"/>
          <w:szCs w:val="28"/>
        </w:rPr>
      </w:pPr>
      <w:r w:rsidRPr="00DF3C3D">
        <w:rPr>
          <w:sz w:val="28"/>
          <w:szCs w:val="28"/>
        </w:rPr>
        <w:t>1.2.</w:t>
      </w:r>
      <w:r w:rsidRPr="00DF3C3D">
        <w:rPr>
          <w:sz w:val="28"/>
          <w:szCs w:val="28"/>
        </w:rPr>
        <w:tab/>
        <w:t>Комісія створюється у складі представників міської ради, фонду соціального страхування, міського центру зайнятості, державної фіскальної служби, депутатів міської ради, пенсійного фонду України, спеціалістів управління соціального захисту населення, відповідно до чинного законодавства. Рішення Комісії є колегіальним і може бути оскарженим.</w:t>
      </w:r>
    </w:p>
    <w:p w:rsidR="000F7DB1" w:rsidRPr="00DF3C3D" w:rsidRDefault="000F7DB1" w:rsidP="00DF3C3D">
      <w:pPr>
        <w:tabs>
          <w:tab w:val="left" w:pos="0"/>
          <w:tab w:val="left" w:pos="1276"/>
        </w:tabs>
        <w:autoSpaceDE w:val="0"/>
        <w:autoSpaceDN w:val="0"/>
        <w:adjustRightInd w:val="0"/>
        <w:ind w:firstLine="709"/>
        <w:jc w:val="both"/>
        <w:rPr>
          <w:sz w:val="28"/>
          <w:szCs w:val="28"/>
        </w:rPr>
      </w:pPr>
    </w:p>
    <w:p w:rsidR="000F7DB1" w:rsidRPr="00DF3C3D" w:rsidRDefault="000F7DB1" w:rsidP="00DF3C3D">
      <w:pPr>
        <w:autoSpaceDE w:val="0"/>
        <w:autoSpaceDN w:val="0"/>
        <w:adjustRightInd w:val="0"/>
        <w:ind w:firstLine="708"/>
        <w:jc w:val="both"/>
        <w:rPr>
          <w:sz w:val="28"/>
          <w:szCs w:val="28"/>
        </w:rPr>
      </w:pPr>
      <w:r w:rsidRPr="00DF3C3D">
        <w:rPr>
          <w:sz w:val="28"/>
          <w:szCs w:val="28"/>
        </w:rPr>
        <w:t xml:space="preserve">1.3. Комісія є постійно діючим органом з метою забезпечення незахищених верств населення шляхом надання соціальних виплат внутрішньо переміщеним особам та інших видів </w:t>
      </w:r>
      <w:proofErr w:type="spellStart"/>
      <w:r w:rsidRPr="00DF3C3D">
        <w:rPr>
          <w:sz w:val="28"/>
          <w:szCs w:val="28"/>
        </w:rPr>
        <w:t>допомог</w:t>
      </w:r>
      <w:proofErr w:type="spellEnd"/>
      <w:r w:rsidRPr="00DF3C3D">
        <w:rPr>
          <w:sz w:val="28"/>
          <w:szCs w:val="28"/>
        </w:rPr>
        <w:t xml:space="preserve"> і затверджується  у кількісному та персональному складі рішенням виконавчого комітету.</w:t>
      </w:r>
    </w:p>
    <w:p w:rsidR="000F7DB1" w:rsidRPr="00DF3C3D" w:rsidRDefault="000F7DB1" w:rsidP="00DF3C3D">
      <w:pPr>
        <w:autoSpaceDE w:val="0"/>
        <w:autoSpaceDN w:val="0"/>
        <w:adjustRightInd w:val="0"/>
        <w:ind w:firstLine="708"/>
        <w:jc w:val="both"/>
        <w:rPr>
          <w:sz w:val="28"/>
          <w:szCs w:val="28"/>
        </w:rPr>
      </w:pPr>
    </w:p>
    <w:p w:rsidR="000F7DB1" w:rsidRPr="00DF3C3D" w:rsidRDefault="000F7DB1" w:rsidP="00DF3C3D">
      <w:pPr>
        <w:autoSpaceDE w:val="0"/>
        <w:autoSpaceDN w:val="0"/>
        <w:adjustRightInd w:val="0"/>
        <w:ind w:firstLine="708"/>
        <w:jc w:val="both"/>
        <w:rPr>
          <w:sz w:val="28"/>
          <w:szCs w:val="28"/>
        </w:rPr>
      </w:pPr>
      <w:r w:rsidRPr="00DF3C3D">
        <w:rPr>
          <w:sz w:val="28"/>
          <w:szCs w:val="28"/>
        </w:rPr>
        <w:t>1.4. Комісія у своїй діяльності керується Конституцією України, законами України, Указами Президента України, постановами Кабінету Міністрів України, наказами Міністерства соціальної політики України, рішеннями Нововолинської міської ради та її виконавчого комітету, розпорядженнями міського голови, Положенням про комісію з соціальних питань та іншими актами законодавства України.</w:t>
      </w:r>
    </w:p>
    <w:p w:rsidR="000F7DB1" w:rsidRDefault="000F7DB1" w:rsidP="00DF3C3D">
      <w:pPr>
        <w:autoSpaceDE w:val="0"/>
        <w:autoSpaceDN w:val="0"/>
        <w:adjustRightInd w:val="0"/>
        <w:jc w:val="both"/>
        <w:rPr>
          <w:b/>
          <w:bCs/>
          <w:sz w:val="28"/>
          <w:szCs w:val="28"/>
        </w:rPr>
      </w:pPr>
    </w:p>
    <w:p w:rsidR="000F7DB1" w:rsidRDefault="000F7DB1" w:rsidP="00DF3C3D">
      <w:pPr>
        <w:autoSpaceDE w:val="0"/>
        <w:autoSpaceDN w:val="0"/>
        <w:adjustRightInd w:val="0"/>
        <w:jc w:val="both"/>
        <w:rPr>
          <w:b/>
          <w:bCs/>
          <w:sz w:val="28"/>
          <w:szCs w:val="28"/>
        </w:rPr>
      </w:pPr>
    </w:p>
    <w:p w:rsidR="000F7DB1" w:rsidRDefault="000F7DB1" w:rsidP="00DF3C3D">
      <w:pPr>
        <w:autoSpaceDE w:val="0"/>
        <w:autoSpaceDN w:val="0"/>
        <w:adjustRightInd w:val="0"/>
        <w:jc w:val="both"/>
        <w:rPr>
          <w:b/>
          <w:bCs/>
          <w:sz w:val="28"/>
          <w:szCs w:val="28"/>
        </w:rPr>
      </w:pPr>
    </w:p>
    <w:p w:rsidR="000F7DB1" w:rsidRDefault="000F7DB1" w:rsidP="00DF3C3D">
      <w:pPr>
        <w:autoSpaceDE w:val="0"/>
        <w:autoSpaceDN w:val="0"/>
        <w:adjustRightInd w:val="0"/>
        <w:jc w:val="both"/>
        <w:rPr>
          <w:b/>
          <w:bCs/>
          <w:sz w:val="28"/>
          <w:szCs w:val="28"/>
        </w:rPr>
      </w:pPr>
    </w:p>
    <w:p w:rsidR="000F7DB1" w:rsidRDefault="000F7DB1" w:rsidP="00DF3C3D">
      <w:pPr>
        <w:autoSpaceDE w:val="0"/>
        <w:autoSpaceDN w:val="0"/>
        <w:adjustRightInd w:val="0"/>
        <w:jc w:val="both"/>
        <w:rPr>
          <w:b/>
          <w:bCs/>
          <w:sz w:val="28"/>
          <w:szCs w:val="28"/>
        </w:rPr>
      </w:pPr>
    </w:p>
    <w:p w:rsidR="000F7DB1" w:rsidRPr="00DF3C3D" w:rsidRDefault="000F7DB1" w:rsidP="00DF3C3D">
      <w:pPr>
        <w:autoSpaceDE w:val="0"/>
        <w:autoSpaceDN w:val="0"/>
        <w:adjustRightInd w:val="0"/>
        <w:jc w:val="both"/>
        <w:rPr>
          <w:b/>
          <w:bCs/>
          <w:sz w:val="28"/>
          <w:szCs w:val="28"/>
        </w:rPr>
      </w:pPr>
    </w:p>
    <w:p w:rsidR="000F7DB1" w:rsidRPr="00DF3C3D" w:rsidRDefault="000F7DB1" w:rsidP="00DF3C3D">
      <w:pPr>
        <w:autoSpaceDE w:val="0"/>
        <w:autoSpaceDN w:val="0"/>
        <w:adjustRightInd w:val="0"/>
        <w:jc w:val="center"/>
        <w:rPr>
          <w:sz w:val="28"/>
          <w:szCs w:val="28"/>
        </w:rPr>
      </w:pPr>
      <w:r w:rsidRPr="00DF3C3D">
        <w:rPr>
          <w:sz w:val="28"/>
          <w:szCs w:val="28"/>
        </w:rPr>
        <w:t>ІІ. ОСНОВНІ ЗАВДАННЯ КОМІСІЇ</w:t>
      </w:r>
    </w:p>
    <w:p w:rsidR="000F7DB1" w:rsidRPr="00DF3C3D" w:rsidRDefault="000F7DB1" w:rsidP="00DF3C3D">
      <w:pPr>
        <w:autoSpaceDE w:val="0"/>
        <w:autoSpaceDN w:val="0"/>
        <w:adjustRightInd w:val="0"/>
        <w:jc w:val="both"/>
        <w:rPr>
          <w:sz w:val="28"/>
          <w:szCs w:val="28"/>
        </w:rPr>
      </w:pPr>
    </w:p>
    <w:p w:rsidR="000F7DB1" w:rsidRDefault="000F7DB1" w:rsidP="00DF3C3D">
      <w:pPr>
        <w:tabs>
          <w:tab w:val="left" w:pos="540"/>
          <w:tab w:val="left" w:pos="720"/>
        </w:tabs>
        <w:autoSpaceDE w:val="0"/>
        <w:autoSpaceDN w:val="0"/>
        <w:adjustRightInd w:val="0"/>
        <w:jc w:val="both"/>
        <w:rPr>
          <w:sz w:val="28"/>
          <w:szCs w:val="28"/>
        </w:rPr>
      </w:pPr>
      <w:r w:rsidRPr="00DF3C3D">
        <w:rPr>
          <w:sz w:val="28"/>
          <w:szCs w:val="28"/>
        </w:rPr>
        <w:tab/>
        <w:t xml:space="preserve">  2.</w:t>
      </w:r>
      <w:r>
        <w:rPr>
          <w:sz w:val="28"/>
          <w:szCs w:val="28"/>
        </w:rPr>
        <w:t>1</w:t>
      </w:r>
      <w:r w:rsidRPr="00DF3C3D">
        <w:rPr>
          <w:sz w:val="28"/>
          <w:szCs w:val="28"/>
        </w:rPr>
        <w:t xml:space="preserve">. Розглядати звернення громадян про призначення одноразових грошових </w:t>
      </w:r>
      <w:proofErr w:type="spellStart"/>
      <w:r w:rsidRPr="00DF3C3D">
        <w:rPr>
          <w:sz w:val="28"/>
          <w:szCs w:val="28"/>
        </w:rPr>
        <w:t>допомог</w:t>
      </w:r>
      <w:proofErr w:type="spellEnd"/>
      <w:r w:rsidRPr="00DF3C3D">
        <w:rPr>
          <w:sz w:val="28"/>
          <w:szCs w:val="28"/>
        </w:rPr>
        <w:t xml:space="preserve"> громадянам </w:t>
      </w:r>
      <w:r>
        <w:rPr>
          <w:sz w:val="28"/>
          <w:szCs w:val="28"/>
        </w:rPr>
        <w:t>Нововолинської міської територіальної громади</w:t>
      </w:r>
      <w:r w:rsidRPr="00DF3C3D">
        <w:rPr>
          <w:sz w:val="28"/>
          <w:szCs w:val="28"/>
        </w:rPr>
        <w:t>. На підставі актів обстежень матеріально-побутових умов проживання, виносити на засідання виконавчого комітету пропозиції щодо надання (відмови) одноразової допомоги.</w:t>
      </w:r>
    </w:p>
    <w:p w:rsidR="000F7DB1" w:rsidRPr="00DF3C3D" w:rsidRDefault="000F7DB1" w:rsidP="00DF3C3D">
      <w:pPr>
        <w:tabs>
          <w:tab w:val="left" w:pos="540"/>
          <w:tab w:val="left" w:pos="720"/>
        </w:tabs>
        <w:autoSpaceDE w:val="0"/>
        <w:autoSpaceDN w:val="0"/>
        <w:adjustRightInd w:val="0"/>
        <w:jc w:val="both"/>
        <w:rPr>
          <w:sz w:val="28"/>
          <w:szCs w:val="28"/>
        </w:rPr>
      </w:pPr>
    </w:p>
    <w:p w:rsidR="000F7DB1" w:rsidRPr="00DF3C3D" w:rsidRDefault="000F7DB1" w:rsidP="00DF3C3D">
      <w:pPr>
        <w:autoSpaceDE w:val="0"/>
        <w:autoSpaceDN w:val="0"/>
        <w:adjustRightInd w:val="0"/>
        <w:ind w:firstLine="525"/>
        <w:jc w:val="both"/>
        <w:rPr>
          <w:sz w:val="28"/>
          <w:szCs w:val="28"/>
        </w:rPr>
      </w:pPr>
      <w:r w:rsidRPr="00DF3C3D">
        <w:rPr>
          <w:sz w:val="28"/>
          <w:szCs w:val="28"/>
        </w:rPr>
        <w:t xml:space="preserve">  2.2. В окремих випадках розглядати питання  про прийняття на обслуговування непрацездатних громадян, які мають працездатних дітей, але з поважних причин не мають можливості здійснювати за ними догляд.</w:t>
      </w:r>
    </w:p>
    <w:p w:rsidR="000F7DB1" w:rsidRPr="00DF3C3D" w:rsidRDefault="000F7DB1" w:rsidP="00DF3C3D">
      <w:pPr>
        <w:tabs>
          <w:tab w:val="left" w:pos="540"/>
          <w:tab w:val="left" w:pos="720"/>
        </w:tabs>
        <w:autoSpaceDE w:val="0"/>
        <w:autoSpaceDN w:val="0"/>
        <w:adjustRightInd w:val="0"/>
        <w:jc w:val="both"/>
        <w:rPr>
          <w:sz w:val="28"/>
          <w:szCs w:val="28"/>
        </w:rPr>
      </w:pPr>
    </w:p>
    <w:p w:rsidR="000F7DB1" w:rsidRPr="00DF3C3D" w:rsidRDefault="000F7DB1" w:rsidP="00DF3C3D">
      <w:pPr>
        <w:tabs>
          <w:tab w:val="left" w:pos="720"/>
        </w:tabs>
        <w:autoSpaceDE w:val="0"/>
        <w:autoSpaceDN w:val="0"/>
        <w:adjustRightInd w:val="0"/>
        <w:ind w:firstLine="708"/>
        <w:jc w:val="both"/>
        <w:rPr>
          <w:sz w:val="28"/>
          <w:szCs w:val="28"/>
        </w:rPr>
      </w:pPr>
      <w:r w:rsidRPr="00DF3C3D">
        <w:rPr>
          <w:sz w:val="28"/>
          <w:szCs w:val="28"/>
        </w:rPr>
        <w:t>2.</w:t>
      </w:r>
      <w:r>
        <w:rPr>
          <w:sz w:val="28"/>
          <w:szCs w:val="28"/>
        </w:rPr>
        <w:t>3</w:t>
      </w:r>
      <w:r w:rsidRPr="00DF3C3D">
        <w:rPr>
          <w:sz w:val="28"/>
          <w:szCs w:val="28"/>
        </w:rPr>
        <w:t xml:space="preserve">. Розглядати звернення громадян, які мають право на пільги згідно діючого законодавства, щодо надання пільг на </w:t>
      </w:r>
      <w:proofErr w:type="spellStart"/>
      <w:r w:rsidRPr="00DF3C3D">
        <w:rPr>
          <w:sz w:val="28"/>
          <w:szCs w:val="28"/>
        </w:rPr>
        <w:t>житлово</w:t>
      </w:r>
      <w:proofErr w:type="spellEnd"/>
      <w:r w:rsidRPr="00DF3C3D">
        <w:rPr>
          <w:sz w:val="28"/>
          <w:szCs w:val="28"/>
        </w:rPr>
        <w:t xml:space="preserve"> – комунальні послуги за адресою фактичного місця проживання, на підставі актів обстеже</w:t>
      </w:r>
      <w:r>
        <w:rPr>
          <w:sz w:val="28"/>
          <w:szCs w:val="28"/>
        </w:rPr>
        <w:t>ння фактичного місця проживання.</w:t>
      </w:r>
      <w:bookmarkStart w:id="0" w:name="_GoBack"/>
      <w:bookmarkEnd w:id="0"/>
    </w:p>
    <w:p w:rsidR="000F7DB1" w:rsidRPr="00DF3C3D" w:rsidRDefault="000F7DB1" w:rsidP="00DF3C3D">
      <w:pPr>
        <w:autoSpaceDE w:val="0"/>
        <w:autoSpaceDN w:val="0"/>
        <w:adjustRightInd w:val="0"/>
        <w:jc w:val="both"/>
        <w:rPr>
          <w:sz w:val="28"/>
          <w:szCs w:val="28"/>
        </w:rPr>
      </w:pPr>
    </w:p>
    <w:p w:rsidR="000F7DB1" w:rsidRPr="00DF3C3D" w:rsidRDefault="000F7DB1" w:rsidP="00DF3C3D">
      <w:pPr>
        <w:tabs>
          <w:tab w:val="left" w:pos="540"/>
        </w:tabs>
        <w:autoSpaceDE w:val="0"/>
        <w:autoSpaceDN w:val="0"/>
        <w:adjustRightInd w:val="0"/>
        <w:ind w:hanging="600"/>
        <w:jc w:val="both"/>
        <w:rPr>
          <w:sz w:val="28"/>
          <w:szCs w:val="28"/>
        </w:rPr>
      </w:pPr>
      <w:r w:rsidRPr="00DF3C3D">
        <w:rPr>
          <w:sz w:val="28"/>
          <w:szCs w:val="28"/>
        </w:rPr>
        <w:tab/>
      </w:r>
      <w:r w:rsidRPr="00DF3C3D">
        <w:rPr>
          <w:sz w:val="28"/>
          <w:szCs w:val="28"/>
        </w:rPr>
        <w:tab/>
        <w:t xml:space="preserve">  2.</w:t>
      </w:r>
      <w:r>
        <w:rPr>
          <w:sz w:val="28"/>
          <w:szCs w:val="28"/>
        </w:rPr>
        <w:t>4</w:t>
      </w:r>
      <w:r w:rsidRPr="00DF3C3D">
        <w:rPr>
          <w:sz w:val="28"/>
          <w:szCs w:val="28"/>
        </w:rPr>
        <w:t>. Розглядати звернення громадян, у разі коли вартість придбаного лікарського засобу  за пільговими рецептами перевищує розмір мінімальної заробітної   плати на дату придбання.</w:t>
      </w:r>
    </w:p>
    <w:p w:rsidR="000F7DB1" w:rsidRPr="00DF3C3D" w:rsidRDefault="000F7DB1" w:rsidP="00DF3C3D">
      <w:pPr>
        <w:tabs>
          <w:tab w:val="left" w:pos="540"/>
        </w:tabs>
        <w:autoSpaceDE w:val="0"/>
        <w:autoSpaceDN w:val="0"/>
        <w:adjustRightInd w:val="0"/>
        <w:ind w:hanging="600"/>
        <w:jc w:val="both"/>
        <w:rPr>
          <w:sz w:val="28"/>
          <w:szCs w:val="28"/>
        </w:rPr>
      </w:pPr>
    </w:p>
    <w:p w:rsidR="000F7DB1" w:rsidRDefault="000F7DB1" w:rsidP="00DF3C3D">
      <w:pPr>
        <w:tabs>
          <w:tab w:val="left" w:pos="540"/>
        </w:tabs>
        <w:autoSpaceDE w:val="0"/>
        <w:autoSpaceDN w:val="0"/>
        <w:adjustRightInd w:val="0"/>
        <w:ind w:hanging="600"/>
        <w:jc w:val="both"/>
        <w:rPr>
          <w:sz w:val="28"/>
          <w:szCs w:val="28"/>
        </w:rPr>
      </w:pPr>
      <w:r w:rsidRPr="00DF3C3D">
        <w:rPr>
          <w:sz w:val="28"/>
          <w:szCs w:val="28"/>
        </w:rPr>
        <w:tab/>
      </w:r>
      <w:r w:rsidRPr="00DF3C3D">
        <w:rPr>
          <w:sz w:val="28"/>
          <w:szCs w:val="28"/>
        </w:rPr>
        <w:tab/>
        <w:t xml:space="preserve">  2.</w:t>
      </w:r>
      <w:r>
        <w:rPr>
          <w:sz w:val="28"/>
          <w:szCs w:val="28"/>
        </w:rPr>
        <w:t>5</w:t>
      </w:r>
      <w:r w:rsidRPr="00DF3C3D">
        <w:rPr>
          <w:sz w:val="28"/>
          <w:szCs w:val="28"/>
        </w:rPr>
        <w:t>. Розглядати питання призначення (відновлення) соціальних виплат внутрішньо переміщеним особам.</w:t>
      </w:r>
    </w:p>
    <w:p w:rsidR="000F7DB1" w:rsidRDefault="000F7DB1" w:rsidP="00DF3C3D">
      <w:pPr>
        <w:tabs>
          <w:tab w:val="left" w:pos="540"/>
        </w:tabs>
        <w:autoSpaceDE w:val="0"/>
        <w:autoSpaceDN w:val="0"/>
        <w:adjustRightInd w:val="0"/>
        <w:ind w:hanging="600"/>
        <w:jc w:val="both"/>
        <w:rPr>
          <w:sz w:val="28"/>
          <w:szCs w:val="28"/>
        </w:rPr>
      </w:pPr>
    </w:p>
    <w:p w:rsidR="000F7DB1" w:rsidRDefault="000F7DB1" w:rsidP="00DF3C3D">
      <w:pPr>
        <w:tabs>
          <w:tab w:val="left" w:pos="540"/>
        </w:tabs>
        <w:autoSpaceDE w:val="0"/>
        <w:autoSpaceDN w:val="0"/>
        <w:adjustRightInd w:val="0"/>
        <w:ind w:hanging="600"/>
        <w:jc w:val="both"/>
        <w:rPr>
          <w:sz w:val="28"/>
          <w:szCs w:val="28"/>
        </w:rPr>
      </w:pPr>
      <w:r>
        <w:rPr>
          <w:sz w:val="28"/>
          <w:szCs w:val="28"/>
        </w:rPr>
        <w:tab/>
      </w:r>
      <w:r>
        <w:rPr>
          <w:sz w:val="28"/>
          <w:szCs w:val="28"/>
        </w:rPr>
        <w:tab/>
      </w:r>
      <w:r>
        <w:rPr>
          <w:sz w:val="28"/>
          <w:szCs w:val="28"/>
        </w:rPr>
        <w:tab/>
        <w:t>2.6. Розглядати звернення громадян щодо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 у разі, коли особа або член її сім’ї протягом 12 місяців перед зверненням здійснили купівлю або оплату послуг на суму, яка перевищує 50 тисяч гривень.</w:t>
      </w:r>
    </w:p>
    <w:p w:rsidR="000F7DB1" w:rsidRDefault="000F7DB1" w:rsidP="00DF3C3D">
      <w:pPr>
        <w:tabs>
          <w:tab w:val="left" w:pos="540"/>
        </w:tabs>
        <w:autoSpaceDE w:val="0"/>
        <w:autoSpaceDN w:val="0"/>
        <w:adjustRightInd w:val="0"/>
        <w:ind w:hanging="600"/>
        <w:jc w:val="both"/>
        <w:rPr>
          <w:sz w:val="28"/>
          <w:szCs w:val="28"/>
        </w:rPr>
      </w:pPr>
    </w:p>
    <w:p w:rsidR="000F7DB1" w:rsidRDefault="000F7DB1" w:rsidP="00DF3C3D">
      <w:pPr>
        <w:tabs>
          <w:tab w:val="left" w:pos="540"/>
        </w:tabs>
        <w:autoSpaceDE w:val="0"/>
        <w:autoSpaceDN w:val="0"/>
        <w:adjustRightInd w:val="0"/>
        <w:ind w:hanging="600"/>
        <w:jc w:val="both"/>
        <w:rPr>
          <w:color w:val="333333"/>
          <w:sz w:val="28"/>
          <w:szCs w:val="28"/>
          <w:shd w:val="clear" w:color="auto" w:fill="FFFFFF"/>
        </w:rPr>
      </w:pPr>
      <w:r>
        <w:rPr>
          <w:sz w:val="28"/>
          <w:szCs w:val="28"/>
        </w:rPr>
        <w:tab/>
      </w:r>
      <w:r>
        <w:rPr>
          <w:sz w:val="28"/>
          <w:szCs w:val="28"/>
        </w:rPr>
        <w:tab/>
      </w:r>
      <w:r>
        <w:rPr>
          <w:sz w:val="28"/>
          <w:szCs w:val="28"/>
        </w:rPr>
        <w:tab/>
        <w:t xml:space="preserve">2.7. Розглядати звернення громадян щодо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 у разі, </w:t>
      </w:r>
      <w:proofErr w:type="spellStart"/>
      <w:r>
        <w:rPr>
          <w:sz w:val="28"/>
          <w:szCs w:val="28"/>
        </w:rPr>
        <w:t>коли</w:t>
      </w:r>
      <w:r w:rsidRPr="00C05C84">
        <w:rPr>
          <w:color w:val="333333"/>
          <w:sz w:val="28"/>
          <w:szCs w:val="28"/>
          <w:shd w:val="clear" w:color="auto" w:fill="FFFFFF"/>
        </w:rPr>
        <w:t>особа</w:t>
      </w:r>
      <w:proofErr w:type="spellEnd"/>
      <w:r w:rsidRPr="00C05C84">
        <w:rPr>
          <w:color w:val="333333"/>
          <w:sz w:val="28"/>
          <w:szCs w:val="28"/>
          <w:shd w:val="clear" w:color="auto" w:fill="FFFFFF"/>
        </w:rPr>
        <w:t xml:space="preserve"> працює, провадить іншу діяльність, пов’язану з отриманням доходу</w:t>
      </w:r>
      <w:r>
        <w:rPr>
          <w:color w:val="333333"/>
          <w:sz w:val="28"/>
          <w:szCs w:val="28"/>
          <w:shd w:val="clear" w:color="auto" w:fill="FFFFFF"/>
        </w:rPr>
        <w:t>.</w:t>
      </w:r>
    </w:p>
    <w:p w:rsidR="000F7DB1" w:rsidRDefault="000F7DB1" w:rsidP="00DF3C3D">
      <w:pPr>
        <w:tabs>
          <w:tab w:val="left" w:pos="540"/>
        </w:tabs>
        <w:autoSpaceDE w:val="0"/>
        <w:autoSpaceDN w:val="0"/>
        <w:adjustRightInd w:val="0"/>
        <w:ind w:hanging="600"/>
        <w:jc w:val="both"/>
        <w:rPr>
          <w:color w:val="333333"/>
          <w:sz w:val="28"/>
          <w:szCs w:val="28"/>
          <w:shd w:val="clear" w:color="auto" w:fill="FFFFFF"/>
        </w:rPr>
      </w:pPr>
    </w:p>
    <w:p w:rsidR="000F7DB1" w:rsidRPr="0005529E" w:rsidRDefault="000F7DB1" w:rsidP="00DF3C3D">
      <w:pPr>
        <w:tabs>
          <w:tab w:val="left" w:pos="540"/>
        </w:tabs>
        <w:autoSpaceDE w:val="0"/>
        <w:autoSpaceDN w:val="0"/>
        <w:adjustRightInd w:val="0"/>
        <w:ind w:hanging="600"/>
        <w:jc w:val="both"/>
        <w:rPr>
          <w:sz w:val="28"/>
          <w:szCs w:val="28"/>
        </w:rPr>
      </w:pPr>
      <w:r>
        <w:rPr>
          <w:color w:val="333333"/>
          <w:sz w:val="28"/>
          <w:szCs w:val="28"/>
          <w:shd w:val="clear" w:color="auto" w:fill="FFFFFF"/>
        </w:rPr>
        <w:tab/>
      </w:r>
      <w:r>
        <w:rPr>
          <w:color w:val="333333"/>
          <w:sz w:val="28"/>
          <w:szCs w:val="28"/>
          <w:shd w:val="clear" w:color="auto" w:fill="FFFFFF"/>
        </w:rPr>
        <w:tab/>
      </w:r>
      <w:r>
        <w:rPr>
          <w:color w:val="333333"/>
          <w:sz w:val="28"/>
          <w:szCs w:val="28"/>
          <w:shd w:val="clear" w:color="auto" w:fill="FFFFFF"/>
        </w:rPr>
        <w:tab/>
        <w:t>2.8.</w:t>
      </w:r>
      <w:r>
        <w:rPr>
          <w:sz w:val="28"/>
          <w:szCs w:val="28"/>
        </w:rPr>
        <w:t xml:space="preserve">Розглядати звернення щодо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 у разі, коли </w:t>
      </w:r>
      <w:r w:rsidRPr="0005529E">
        <w:rPr>
          <w:color w:val="333333"/>
          <w:sz w:val="28"/>
          <w:szCs w:val="28"/>
          <w:shd w:val="clear" w:color="auto" w:fill="FFFFFF"/>
        </w:rPr>
        <w:t>у власності особи або членів її сім’ї є друга квартира (будинок) за умови, що загальна площа житла перевищує 21 кв. метр на одного члена сім’ї та додатково 10,5 кв. метра на сім’ю, чи більш як один автомобіль, інший транспортний засіб (механізм).</w:t>
      </w:r>
    </w:p>
    <w:p w:rsidR="000F7DB1" w:rsidRDefault="000F7DB1" w:rsidP="00DF3C3D">
      <w:pPr>
        <w:autoSpaceDE w:val="0"/>
        <w:autoSpaceDN w:val="0"/>
        <w:adjustRightInd w:val="0"/>
        <w:jc w:val="both"/>
        <w:rPr>
          <w:sz w:val="28"/>
          <w:szCs w:val="28"/>
        </w:rPr>
      </w:pPr>
    </w:p>
    <w:p w:rsidR="000F7DB1" w:rsidRDefault="000F7DB1" w:rsidP="00DF3C3D">
      <w:pPr>
        <w:autoSpaceDE w:val="0"/>
        <w:autoSpaceDN w:val="0"/>
        <w:adjustRightInd w:val="0"/>
        <w:jc w:val="both"/>
        <w:rPr>
          <w:sz w:val="28"/>
          <w:szCs w:val="28"/>
        </w:rPr>
      </w:pPr>
    </w:p>
    <w:p w:rsidR="000F7DB1" w:rsidRDefault="000F7DB1" w:rsidP="00DF3C3D">
      <w:pPr>
        <w:autoSpaceDE w:val="0"/>
        <w:autoSpaceDN w:val="0"/>
        <w:adjustRightInd w:val="0"/>
        <w:jc w:val="both"/>
        <w:rPr>
          <w:sz w:val="28"/>
          <w:szCs w:val="28"/>
        </w:rPr>
      </w:pPr>
    </w:p>
    <w:p w:rsidR="000F7DB1" w:rsidRDefault="000F7DB1" w:rsidP="00DF3C3D">
      <w:pPr>
        <w:autoSpaceDE w:val="0"/>
        <w:autoSpaceDN w:val="0"/>
        <w:adjustRightInd w:val="0"/>
        <w:jc w:val="both"/>
        <w:rPr>
          <w:sz w:val="28"/>
          <w:szCs w:val="28"/>
        </w:rPr>
      </w:pPr>
    </w:p>
    <w:p w:rsidR="000F7DB1" w:rsidRPr="00C05C84" w:rsidRDefault="000F7DB1" w:rsidP="00DF3C3D">
      <w:pPr>
        <w:autoSpaceDE w:val="0"/>
        <w:autoSpaceDN w:val="0"/>
        <w:adjustRightInd w:val="0"/>
        <w:jc w:val="both"/>
        <w:rPr>
          <w:sz w:val="28"/>
          <w:szCs w:val="28"/>
        </w:rPr>
      </w:pPr>
    </w:p>
    <w:p w:rsidR="000F7DB1" w:rsidRPr="00DF3C3D" w:rsidRDefault="000F7DB1" w:rsidP="00DF3C3D">
      <w:pPr>
        <w:tabs>
          <w:tab w:val="left" w:pos="540"/>
        </w:tabs>
        <w:autoSpaceDE w:val="0"/>
        <w:autoSpaceDN w:val="0"/>
        <w:adjustRightInd w:val="0"/>
        <w:jc w:val="center"/>
        <w:rPr>
          <w:sz w:val="28"/>
          <w:szCs w:val="28"/>
        </w:rPr>
      </w:pPr>
      <w:r w:rsidRPr="00DF3C3D">
        <w:rPr>
          <w:sz w:val="28"/>
          <w:szCs w:val="28"/>
        </w:rPr>
        <w:t>ІІІ. КОМІСІЯ МАЄ ПРАВО</w:t>
      </w:r>
    </w:p>
    <w:p w:rsidR="000F7DB1" w:rsidRPr="00DF3C3D" w:rsidRDefault="000F7DB1" w:rsidP="00DF3C3D">
      <w:pPr>
        <w:autoSpaceDE w:val="0"/>
        <w:autoSpaceDN w:val="0"/>
        <w:adjustRightInd w:val="0"/>
        <w:jc w:val="center"/>
        <w:rPr>
          <w:sz w:val="28"/>
          <w:szCs w:val="28"/>
        </w:rPr>
      </w:pPr>
    </w:p>
    <w:p w:rsidR="000F7DB1" w:rsidRPr="00DF3C3D" w:rsidRDefault="000F7DB1" w:rsidP="00DF3C3D">
      <w:pPr>
        <w:autoSpaceDE w:val="0"/>
        <w:autoSpaceDN w:val="0"/>
        <w:adjustRightInd w:val="0"/>
        <w:ind w:firstLine="540"/>
        <w:jc w:val="both"/>
        <w:rPr>
          <w:sz w:val="28"/>
          <w:szCs w:val="28"/>
        </w:rPr>
      </w:pPr>
      <w:r w:rsidRPr="00DF3C3D">
        <w:rPr>
          <w:sz w:val="28"/>
          <w:szCs w:val="28"/>
        </w:rPr>
        <w:t>3.1. Засідання міської комісії з соціальних питань є правомочним, якщо в ньому бере участь більше половини від загального складу членів комісії.</w:t>
      </w:r>
    </w:p>
    <w:p w:rsidR="000F7DB1" w:rsidRPr="00DF3C3D" w:rsidRDefault="000F7DB1" w:rsidP="00DF3C3D">
      <w:pPr>
        <w:autoSpaceDE w:val="0"/>
        <w:autoSpaceDN w:val="0"/>
        <w:adjustRightInd w:val="0"/>
        <w:ind w:firstLine="540"/>
        <w:jc w:val="both"/>
        <w:rPr>
          <w:sz w:val="28"/>
          <w:szCs w:val="28"/>
        </w:rPr>
      </w:pPr>
    </w:p>
    <w:p w:rsidR="000F7DB1" w:rsidRPr="00DF3C3D" w:rsidRDefault="000F7DB1" w:rsidP="00DF3C3D">
      <w:pPr>
        <w:autoSpaceDE w:val="0"/>
        <w:autoSpaceDN w:val="0"/>
        <w:adjustRightInd w:val="0"/>
        <w:ind w:firstLine="540"/>
        <w:jc w:val="both"/>
        <w:rPr>
          <w:sz w:val="28"/>
          <w:szCs w:val="28"/>
        </w:rPr>
      </w:pPr>
      <w:r w:rsidRPr="00DF3C3D">
        <w:rPr>
          <w:sz w:val="28"/>
          <w:szCs w:val="28"/>
        </w:rPr>
        <w:t>3.2. Комісія проводиться відкрито із запрошенням зацікавлених сторін в міру необхідності, але не менше двох разів у місяць.</w:t>
      </w:r>
    </w:p>
    <w:p w:rsidR="000F7DB1" w:rsidRPr="00DF3C3D" w:rsidRDefault="000F7DB1" w:rsidP="00DF3C3D">
      <w:pPr>
        <w:autoSpaceDE w:val="0"/>
        <w:autoSpaceDN w:val="0"/>
        <w:adjustRightInd w:val="0"/>
        <w:ind w:firstLine="540"/>
        <w:jc w:val="both"/>
        <w:rPr>
          <w:sz w:val="28"/>
          <w:szCs w:val="28"/>
        </w:rPr>
      </w:pPr>
    </w:p>
    <w:p w:rsidR="000F7DB1" w:rsidRPr="00DF3C3D" w:rsidRDefault="000F7DB1" w:rsidP="00DF3C3D">
      <w:pPr>
        <w:autoSpaceDE w:val="0"/>
        <w:autoSpaceDN w:val="0"/>
        <w:adjustRightInd w:val="0"/>
        <w:ind w:firstLine="540"/>
        <w:jc w:val="both"/>
        <w:rPr>
          <w:sz w:val="28"/>
          <w:szCs w:val="28"/>
        </w:rPr>
      </w:pPr>
      <w:r w:rsidRPr="00DF3C3D">
        <w:rPr>
          <w:sz w:val="28"/>
          <w:szCs w:val="28"/>
        </w:rPr>
        <w:t>3.3. Рішення комісії приймається шляхом відкритого голосування членів комісії та вважається прийнятим, якщо за нього проголосувала більшість від присутніх на засіданні членів комісії. У разі рівного розподілу голосів – голос головуючого на засіданні є вирішальним.</w:t>
      </w:r>
    </w:p>
    <w:p w:rsidR="000F7DB1" w:rsidRPr="00DF3C3D" w:rsidRDefault="000F7DB1" w:rsidP="00DF3C3D">
      <w:pPr>
        <w:autoSpaceDE w:val="0"/>
        <w:autoSpaceDN w:val="0"/>
        <w:adjustRightInd w:val="0"/>
        <w:ind w:firstLine="540"/>
        <w:jc w:val="both"/>
        <w:rPr>
          <w:sz w:val="28"/>
          <w:szCs w:val="28"/>
        </w:rPr>
      </w:pPr>
    </w:p>
    <w:p w:rsidR="000F7DB1" w:rsidRPr="00DF3C3D" w:rsidRDefault="000F7DB1" w:rsidP="00DF3C3D">
      <w:pPr>
        <w:tabs>
          <w:tab w:val="left" w:pos="540"/>
          <w:tab w:val="left" w:pos="720"/>
          <w:tab w:val="left" w:pos="1080"/>
          <w:tab w:val="left" w:pos="1440"/>
        </w:tabs>
        <w:autoSpaceDE w:val="0"/>
        <w:autoSpaceDN w:val="0"/>
        <w:adjustRightInd w:val="0"/>
        <w:jc w:val="both"/>
        <w:rPr>
          <w:sz w:val="28"/>
          <w:szCs w:val="28"/>
        </w:rPr>
      </w:pPr>
      <w:r w:rsidRPr="00DF3C3D">
        <w:rPr>
          <w:sz w:val="28"/>
          <w:szCs w:val="28"/>
        </w:rPr>
        <w:tab/>
        <w:t>3.4. Комісія має право залучати спеціалістів органів виконавчої влади, місцевого самоврядування, організацій (за згодою) до розгляду питань, що належать до їхньої компетенції.</w:t>
      </w:r>
    </w:p>
    <w:p w:rsidR="000F7DB1" w:rsidRPr="00DF3C3D" w:rsidRDefault="000F7DB1" w:rsidP="00DF3C3D">
      <w:pPr>
        <w:tabs>
          <w:tab w:val="left" w:pos="993"/>
        </w:tabs>
        <w:autoSpaceDE w:val="0"/>
        <w:autoSpaceDN w:val="0"/>
        <w:adjustRightInd w:val="0"/>
        <w:spacing w:before="120"/>
        <w:jc w:val="both"/>
        <w:rPr>
          <w:sz w:val="28"/>
          <w:szCs w:val="28"/>
        </w:rPr>
      </w:pPr>
    </w:p>
    <w:p w:rsidR="000F7DB1" w:rsidRPr="00DF3C3D" w:rsidRDefault="000F7DB1" w:rsidP="00DF3C3D">
      <w:pPr>
        <w:shd w:val="clear" w:color="auto" w:fill="FFFFFF"/>
        <w:tabs>
          <w:tab w:val="left" w:pos="540"/>
        </w:tabs>
        <w:suppressAutoHyphens w:val="0"/>
        <w:spacing w:after="360"/>
        <w:jc w:val="both"/>
        <w:rPr>
          <w:color w:val="000000"/>
          <w:sz w:val="28"/>
          <w:szCs w:val="28"/>
          <w:lang w:val="ru-RU" w:eastAsia="ru-RU"/>
        </w:rPr>
      </w:pPr>
      <w:r w:rsidRPr="00DF3C3D">
        <w:rPr>
          <w:color w:val="000000"/>
          <w:sz w:val="28"/>
          <w:szCs w:val="28"/>
          <w:lang w:eastAsia="ru-RU"/>
        </w:rPr>
        <w:t xml:space="preserve">        3</w:t>
      </w:r>
      <w:r w:rsidRPr="00DF3C3D">
        <w:rPr>
          <w:color w:val="000000"/>
          <w:sz w:val="28"/>
          <w:szCs w:val="28"/>
          <w:lang w:val="ru-RU" w:eastAsia="ru-RU"/>
        </w:rPr>
        <w:t>.</w:t>
      </w:r>
      <w:r w:rsidRPr="00DF3C3D">
        <w:rPr>
          <w:color w:val="000000"/>
          <w:sz w:val="28"/>
          <w:szCs w:val="28"/>
          <w:lang w:eastAsia="ru-RU"/>
        </w:rPr>
        <w:t>5.З</w:t>
      </w:r>
      <w:proofErr w:type="spellStart"/>
      <w:r w:rsidRPr="00DF3C3D">
        <w:rPr>
          <w:color w:val="000000"/>
          <w:sz w:val="28"/>
          <w:szCs w:val="28"/>
          <w:lang w:val="ru-RU" w:eastAsia="ru-RU"/>
        </w:rPr>
        <w:t>апитувати</w:t>
      </w:r>
      <w:proofErr w:type="spellEnd"/>
      <w:r>
        <w:rPr>
          <w:color w:val="000000"/>
          <w:sz w:val="28"/>
          <w:szCs w:val="28"/>
          <w:lang w:val="ru-RU" w:eastAsia="ru-RU"/>
        </w:rPr>
        <w:t xml:space="preserve"> </w:t>
      </w:r>
      <w:proofErr w:type="spellStart"/>
      <w:r w:rsidRPr="00DF3C3D">
        <w:rPr>
          <w:color w:val="000000"/>
          <w:sz w:val="28"/>
          <w:szCs w:val="28"/>
          <w:lang w:val="ru-RU" w:eastAsia="ru-RU"/>
        </w:rPr>
        <w:t>додаткові</w:t>
      </w:r>
      <w:proofErr w:type="spellEnd"/>
      <w:r>
        <w:rPr>
          <w:color w:val="000000"/>
          <w:sz w:val="28"/>
          <w:szCs w:val="28"/>
          <w:lang w:val="ru-RU" w:eastAsia="ru-RU"/>
        </w:rPr>
        <w:t xml:space="preserve"> </w:t>
      </w:r>
      <w:proofErr w:type="spellStart"/>
      <w:r w:rsidRPr="00DF3C3D">
        <w:rPr>
          <w:color w:val="000000"/>
          <w:sz w:val="28"/>
          <w:szCs w:val="28"/>
          <w:lang w:val="ru-RU" w:eastAsia="ru-RU"/>
        </w:rPr>
        <w:t>документи</w:t>
      </w:r>
      <w:proofErr w:type="spellEnd"/>
      <w:r w:rsidRPr="00DF3C3D">
        <w:rPr>
          <w:color w:val="000000"/>
          <w:sz w:val="28"/>
          <w:szCs w:val="28"/>
          <w:lang w:val="ru-RU" w:eastAsia="ru-RU"/>
        </w:rPr>
        <w:t xml:space="preserve">, </w:t>
      </w:r>
      <w:proofErr w:type="spellStart"/>
      <w:r w:rsidRPr="00DF3C3D">
        <w:rPr>
          <w:color w:val="000000"/>
          <w:sz w:val="28"/>
          <w:szCs w:val="28"/>
          <w:lang w:val="ru-RU" w:eastAsia="ru-RU"/>
        </w:rPr>
        <w:t>перевіряти</w:t>
      </w:r>
      <w:proofErr w:type="spellEnd"/>
      <w:r>
        <w:rPr>
          <w:color w:val="000000"/>
          <w:sz w:val="28"/>
          <w:szCs w:val="28"/>
          <w:lang w:val="ru-RU" w:eastAsia="ru-RU"/>
        </w:rPr>
        <w:t xml:space="preserve"> </w:t>
      </w:r>
      <w:proofErr w:type="spellStart"/>
      <w:r w:rsidRPr="00DF3C3D">
        <w:rPr>
          <w:color w:val="000000"/>
          <w:sz w:val="28"/>
          <w:szCs w:val="28"/>
          <w:lang w:val="ru-RU" w:eastAsia="ru-RU"/>
        </w:rPr>
        <w:t>підстави</w:t>
      </w:r>
      <w:proofErr w:type="spellEnd"/>
      <w:r>
        <w:rPr>
          <w:color w:val="000000"/>
          <w:sz w:val="28"/>
          <w:szCs w:val="28"/>
          <w:lang w:val="ru-RU" w:eastAsia="ru-RU"/>
        </w:rPr>
        <w:t xml:space="preserve"> </w:t>
      </w:r>
      <w:proofErr w:type="spellStart"/>
      <w:r w:rsidRPr="00DF3C3D">
        <w:rPr>
          <w:color w:val="000000"/>
          <w:sz w:val="28"/>
          <w:szCs w:val="28"/>
          <w:lang w:val="ru-RU" w:eastAsia="ru-RU"/>
        </w:rPr>
        <w:t>видачі</w:t>
      </w:r>
      <w:proofErr w:type="spellEnd"/>
      <w:r>
        <w:rPr>
          <w:color w:val="000000"/>
          <w:sz w:val="28"/>
          <w:szCs w:val="28"/>
          <w:lang w:val="ru-RU" w:eastAsia="ru-RU"/>
        </w:rPr>
        <w:t xml:space="preserve"> </w:t>
      </w:r>
      <w:proofErr w:type="spellStart"/>
      <w:r w:rsidRPr="00DF3C3D">
        <w:rPr>
          <w:color w:val="000000"/>
          <w:sz w:val="28"/>
          <w:szCs w:val="28"/>
          <w:lang w:val="ru-RU" w:eastAsia="ru-RU"/>
        </w:rPr>
        <w:t>наданих</w:t>
      </w:r>
      <w:proofErr w:type="spellEnd"/>
      <w:r>
        <w:rPr>
          <w:color w:val="000000"/>
          <w:sz w:val="28"/>
          <w:szCs w:val="28"/>
          <w:lang w:val="ru-RU" w:eastAsia="ru-RU"/>
        </w:rPr>
        <w:t xml:space="preserve"> </w:t>
      </w:r>
      <w:proofErr w:type="spellStart"/>
      <w:r w:rsidRPr="00DF3C3D">
        <w:rPr>
          <w:color w:val="000000"/>
          <w:sz w:val="28"/>
          <w:szCs w:val="28"/>
          <w:lang w:val="ru-RU" w:eastAsia="ru-RU"/>
        </w:rPr>
        <w:t>документів</w:t>
      </w:r>
      <w:proofErr w:type="spellEnd"/>
      <w:r w:rsidRPr="00DF3C3D">
        <w:rPr>
          <w:color w:val="000000"/>
          <w:sz w:val="28"/>
          <w:szCs w:val="28"/>
          <w:lang w:val="ru-RU" w:eastAsia="ru-RU"/>
        </w:rPr>
        <w:t xml:space="preserve"> для </w:t>
      </w:r>
      <w:proofErr w:type="spellStart"/>
      <w:r w:rsidRPr="00DF3C3D">
        <w:rPr>
          <w:color w:val="000000"/>
          <w:sz w:val="28"/>
          <w:szCs w:val="28"/>
          <w:lang w:val="ru-RU" w:eastAsia="ru-RU"/>
        </w:rPr>
        <w:t>підтвердження</w:t>
      </w:r>
      <w:proofErr w:type="spellEnd"/>
      <w:r w:rsidRPr="00DF3C3D">
        <w:rPr>
          <w:color w:val="000000"/>
          <w:sz w:val="28"/>
          <w:szCs w:val="28"/>
          <w:lang w:val="ru-RU" w:eastAsia="ru-RU"/>
        </w:rPr>
        <w:t xml:space="preserve"> права на </w:t>
      </w:r>
      <w:proofErr w:type="spellStart"/>
      <w:r w:rsidRPr="00DF3C3D">
        <w:rPr>
          <w:color w:val="000000"/>
          <w:sz w:val="28"/>
          <w:szCs w:val="28"/>
          <w:lang w:val="ru-RU" w:eastAsia="ru-RU"/>
        </w:rPr>
        <w:t>соціальні</w:t>
      </w:r>
      <w:proofErr w:type="spellEnd"/>
      <w:r>
        <w:rPr>
          <w:color w:val="000000"/>
          <w:sz w:val="28"/>
          <w:szCs w:val="28"/>
          <w:lang w:val="ru-RU" w:eastAsia="ru-RU"/>
        </w:rPr>
        <w:t xml:space="preserve"> </w:t>
      </w:r>
      <w:proofErr w:type="spellStart"/>
      <w:r w:rsidRPr="00DF3C3D">
        <w:rPr>
          <w:color w:val="000000"/>
          <w:sz w:val="28"/>
          <w:szCs w:val="28"/>
          <w:lang w:val="ru-RU" w:eastAsia="ru-RU"/>
        </w:rPr>
        <w:t>виплати</w:t>
      </w:r>
      <w:proofErr w:type="spellEnd"/>
      <w:r>
        <w:rPr>
          <w:color w:val="000000"/>
          <w:sz w:val="28"/>
          <w:szCs w:val="28"/>
          <w:lang w:val="ru-RU" w:eastAsia="ru-RU"/>
        </w:rPr>
        <w:t xml:space="preserve"> </w:t>
      </w:r>
      <w:proofErr w:type="spellStart"/>
      <w:r w:rsidRPr="00DF3C3D">
        <w:rPr>
          <w:color w:val="000000"/>
          <w:sz w:val="28"/>
          <w:szCs w:val="28"/>
          <w:lang w:val="ru-RU" w:eastAsia="ru-RU"/>
        </w:rPr>
        <w:t>безпосередньо</w:t>
      </w:r>
      <w:proofErr w:type="spellEnd"/>
      <w:r w:rsidRPr="00DF3C3D">
        <w:rPr>
          <w:color w:val="000000"/>
          <w:sz w:val="28"/>
          <w:szCs w:val="28"/>
          <w:lang w:val="ru-RU" w:eastAsia="ru-RU"/>
        </w:rPr>
        <w:t xml:space="preserve"> на </w:t>
      </w:r>
      <w:proofErr w:type="spellStart"/>
      <w:r w:rsidRPr="00DF3C3D">
        <w:rPr>
          <w:color w:val="000000"/>
          <w:sz w:val="28"/>
          <w:szCs w:val="28"/>
          <w:lang w:val="ru-RU" w:eastAsia="ru-RU"/>
        </w:rPr>
        <w:t>підприємствах</w:t>
      </w:r>
      <w:proofErr w:type="spellEnd"/>
      <w:r w:rsidRPr="00DF3C3D">
        <w:rPr>
          <w:color w:val="000000"/>
          <w:sz w:val="28"/>
          <w:szCs w:val="28"/>
          <w:lang w:val="ru-RU" w:eastAsia="ru-RU"/>
        </w:rPr>
        <w:t xml:space="preserve">, </w:t>
      </w:r>
      <w:proofErr w:type="spellStart"/>
      <w:r w:rsidRPr="00DF3C3D">
        <w:rPr>
          <w:color w:val="000000"/>
          <w:sz w:val="28"/>
          <w:szCs w:val="28"/>
          <w:lang w:val="ru-RU" w:eastAsia="ru-RU"/>
        </w:rPr>
        <w:t>установах</w:t>
      </w:r>
      <w:proofErr w:type="spellEnd"/>
      <w:r w:rsidRPr="00DF3C3D">
        <w:rPr>
          <w:color w:val="000000"/>
          <w:sz w:val="28"/>
          <w:szCs w:val="28"/>
          <w:lang w:val="ru-RU" w:eastAsia="ru-RU"/>
        </w:rPr>
        <w:t xml:space="preserve">, </w:t>
      </w:r>
      <w:proofErr w:type="spellStart"/>
      <w:r w:rsidRPr="00DF3C3D">
        <w:rPr>
          <w:color w:val="000000"/>
          <w:sz w:val="28"/>
          <w:szCs w:val="28"/>
          <w:lang w:val="ru-RU" w:eastAsia="ru-RU"/>
        </w:rPr>
        <w:t>організаціях</w:t>
      </w:r>
      <w:proofErr w:type="spellEnd"/>
      <w:r w:rsidRPr="00DF3C3D">
        <w:rPr>
          <w:color w:val="000000"/>
          <w:sz w:val="28"/>
          <w:szCs w:val="28"/>
          <w:lang w:val="ru-RU" w:eastAsia="ru-RU"/>
        </w:rPr>
        <w:t>.</w:t>
      </w:r>
    </w:p>
    <w:p w:rsidR="000F7DB1" w:rsidRDefault="000F7DB1" w:rsidP="00E365D8">
      <w:pPr>
        <w:shd w:val="clear" w:color="auto" w:fill="FFFFFF"/>
        <w:suppressAutoHyphens w:val="0"/>
        <w:spacing w:after="360"/>
        <w:ind w:firstLine="540"/>
        <w:jc w:val="both"/>
        <w:rPr>
          <w:color w:val="000000"/>
          <w:sz w:val="28"/>
          <w:szCs w:val="28"/>
          <w:lang w:eastAsia="ru-RU"/>
        </w:rPr>
      </w:pPr>
      <w:r w:rsidRPr="00DF3C3D">
        <w:rPr>
          <w:color w:val="000000"/>
          <w:sz w:val="28"/>
          <w:szCs w:val="28"/>
          <w:lang w:eastAsia="ru-RU"/>
        </w:rPr>
        <w:t>3.6. Перенести розгляд справи на інший термін, якщо це необхідно, але не більше як на 10 робочих днів проведення засідання, на якому повинна була розглядатися справа вперше.</w:t>
      </w:r>
    </w:p>
    <w:p w:rsidR="000F7DB1" w:rsidRPr="00DF3C3D" w:rsidRDefault="000F7DB1" w:rsidP="00DF3C3D">
      <w:pPr>
        <w:shd w:val="clear" w:color="auto" w:fill="FFFFFF"/>
        <w:tabs>
          <w:tab w:val="left" w:pos="540"/>
          <w:tab w:val="left" w:pos="720"/>
        </w:tabs>
        <w:suppressAutoHyphens w:val="0"/>
        <w:spacing w:after="360"/>
        <w:ind w:firstLine="141"/>
        <w:jc w:val="both"/>
        <w:rPr>
          <w:color w:val="000000"/>
          <w:sz w:val="28"/>
          <w:szCs w:val="28"/>
          <w:lang w:eastAsia="ru-RU"/>
        </w:rPr>
      </w:pPr>
      <w:r w:rsidRPr="00DF3C3D">
        <w:rPr>
          <w:color w:val="000000"/>
          <w:sz w:val="28"/>
          <w:szCs w:val="28"/>
          <w:lang w:eastAsia="ru-RU"/>
        </w:rPr>
        <w:t xml:space="preserve">  3.7.</w:t>
      </w:r>
      <w:r w:rsidRPr="00DF3C3D">
        <w:rPr>
          <w:color w:val="000000"/>
          <w:sz w:val="28"/>
          <w:szCs w:val="28"/>
          <w:lang w:val="ru-RU" w:eastAsia="ru-RU"/>
        </w:rPr>
        <w:t> </w:t>
      </w:r>
      <w:r w:rsidRPr="00DF3C3D">
        <w:rPr>
          <w:color w:val="000000"/>
          <w:sz w:val="28"/>
          <w:szCs w:val="28"/>
          <w:lang w:eastAsia="ru-RU"/>
        </w:rPr>
        <w:t>Протокол засідання комісії підписується головою комісії та секретарем комісії, витяг з протоколу рішення комісії завіряється підписом секретаря  та зберігається в особовій справі.</w:t>
      </w:r>
    </w:p>
    <w:p w:rsidR="000F7DB1" w:rsidRPr="00DF3C3D" w:rsidRDefault="000F7DB1" w:rsidP="00DF3C3D">
      <w:pPr>
        <w:shd w:val="clear" w:color="auto" w:fill="FFFFFF"/>
        <w:suppressAutoHyphens w:val="0"/>
        <w:spacing w:after="360"/>
        <w:jc w:val="both"/>
        <w:rPr>
          <w:color w:val="000000"/>
          <w:sz w:val="28"/>
          <w:szCs w:val="28"/>
          <w:lang w:eastAsia="ru-RU"/>
        </w:rPr>
      </w:pPr>
      <w:r w:rsidRPr="00DF3C3D">
        <w:rPr>
          <w:color w:val="000000"/>
          <w:sz w:val="28"/>
          <w:szCs w:val="28"/>
          <w:lang w:eastAsia="ru-RU"/>
        </w:rPr>
        <w:t xml:space="preserve">        3.8.</w:t>
      </w:r>
      <w:r w:rsidRPr="00DF3C3D">
        <w:rPr>
          <w:color w:val="000000"/>
          <w:sz w:val="28"/>
          <w:szCs w:val="28"/>
          <w:lang w:val="ru-RU" w:eastAsia="ru-RU"/>
        </w:rPr>
        <w:t> </w:t>
      </w:r>
      <w:r w:rsidRPr="00DF3C3D">
        <w:rPr>
          <w:color w:val="000000"/>
          <w:sz w:val="28"/>
          <w:szCs w:val="28"/>
          <w:lang w:eastAsia="ru-RU"/>
        </w:rPr>
        <w:t xml:space="preserve">Всі члени комісії користуються рівними правами у вирішенні питань, які розглядаються на засіданнях комісії. </w:t>
      </w:r>
    </w:p>
    <w:p w:rsidR="000F7DB1" w:rsidRDefault="000F7DB1" w:rsidP="00B33174">
      <w:pPr>
        <w:tabs>
          <w:tab w:val="left" w:pos="993"/>
        </w:tabs>
        <w:autoSpaceDE w:val="0"/>
        <w:autoSpaceDN w:val="0"/>
        <w:adjustRightInd w:val="0"/>
        <w:spacing w:before="120"/>
        <w:ind w:firstLine="567"/>
        <w:jc w:val="both"/>
        <w:rPr>
          <w:rFonts w:ascii="Times New Roman CYR" w:hAnsi="Times New Roman CYR" w:cs="Times New Roman CYR"/>
          <w:sz w:val="28"/>
          <w:szCs w:val="28"/>
        </w:rPr>
      </w:pPr>
    </w:p>
    <w:p w:rsidR="000F7DB1" w:rsidRDefault="000F7DB1" w:rsidP="00B33174">
      <w:pPr>
        <w:tabs>
          <w:tab w:val="left" w:pos="993"/>
        </w:tabs>
        <w:autoSpaceDE w:val="0"/>
        <w:autoSpaceDN w:val="0"/>
        <w:adjustRightInd w:val="0"/>
        <w:spacing w:before="120"/>
        <w:ind w:firstLine="567"/>
        <w:jc w:val="both"/>
        <w:rPr>
          <w:rFonts w:ascii="Times New Roman CYR" w:hAnsi="Times New Roman CYR" w:cs="Times New Roman CYR"/>
          <w:sz w:val="28"/>
          <w:szCs w:val="28"/>
        </w:rPr>
      </w:pPr>
    </w:p>
    <w:p w:rsidR="000F7DB1" w:rsidRDefault="000F7DB1"/>
    <w:sectPr w:rsidR="000F7DB1" w:rsidSect="00B33174">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57D60611"/>
    <w:multiLevelType w:val="hybridMultilevel"/>
    <w:tmpl w:val="85B2A4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2B79"/>
    <w:rsid w:val="00013B89"/>
    <w:rsid w:val="0005529E"/>
    <w:rsid w:val="000A64C4"/>
    <w:rsid w:val="000C4CC3"/>
    <w:rsid w:val="000D639F"/>
    <w:rsid w:val="000F7DB1"/>
    <w:rsid w:val="00150EF4"/>
    <w:rsid w:val="0018716D"/>
    <w:rsid w:val="0019112F"/>
    <w:rsid w:val="001D6A6C"/>
    <w:rsid w:val="0021602F"/>
    <w:rsid w:val="00222076"/>
    <w:rsid w:val="002F0ACC"/>
    <w:rsid w:val="0030193B"/>
    <w:rsid w:val="00390D93"/>
    <w:rsid w:val="003B001C"/>
    <w:rsid w:val="004121B0"/>
    <w:rsid w:val="004D5B48"/>
    <w:rsid w:val="00554CA4"/>
    <w:rsid w:val="00560EFA"/>
    <w:rsid w:val="00561573"/>
    <w:rsid w:val="00564AA0"/>
    <w:rsid w:val="00593CFF"/>
    <w:rsid w:val="005D55EC"/>
    <w:rsid w:val="00601471"/>
    <w:rsid w:val="00623353"/>
    <w:rsid w:val="00673728"/>
    <w:rsid w:val="00680A2B"/>
    <w:rsid w:val="006D3E90"/>
    <w:rsid w:val="006F3EFF"/>
    <w:rsid w:val="00750E0C"/>
    <w:rsid w:val="00783BC3"/>
    <w:rsid w:val="00860C1F"/>
    <w:rsid w:val="008B0662"/>
    <w:rsid w:val="00922891"/>
    <w:rsid w:val="00970AE6"/>
    <w:rsid w:val="009869EB"/>
    <w:rsid w:val="00995C06"/>
    <w:rsid w:val="009E294A"/>
    <w:rsid w:val="009F2B79"/>
    <w:rsid w:val="009F2D43"/>
    <w:rsid w:val="00A6055E"/>
    <w:rsid w:val="00A6501B"/>
    <w:rsid w:val="00AB2E7F"/>
    <w:rsid w:val="00B00883"/>
    <w:rsid w:val="00B04C2C"/>
    <w:rsid w:val="00B33174"/>
    <w:rsid w:val="00B401EF"/>
    <w:rsid w:val="00BF1B4E"/>
    <w:rsid w:val="00C05C84"/>
    <w:rsid w:val="00C22B15"/>
    <w:rsid w:val="00C91D1A"/>
    <w:rsid w:val="00CC1D8D"/>
    <w:rsid w:val="00CC3A33"/>
    <w:rsid w:val="00CE0A31"/>
    <w:rsid w:val="00D2341B"/>
    <w:rsid w:val="00D54914"/>
    <w:rsid w:val="00DC4D0B"/>
    <w:rsid w:val="00DE49EB"/>
    <w:rsid w:val="00DF3C3D"/>
    <w:rsid w:val="00E03D2C"/>
    <w:rsid w:val="00E361CC"/>
    <w:rsid w:val="00E365D8"/>
    <w:rsid w:val="00E82569"/>
    <w:rsid w:val="00F77F8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174"/>
    <w:pPr>
      <w:suppressAutoHyphens/>
    </w:pPr>
    <w:rPr>
      <w:rFonts w:ascii="Times New Roman" w:eastAsia="Times New Roman" w:hAnsi="Times New Roman"/>
      <w:lang w:eastAsia="zh-CN"/>
    </w:rPr>
  </w:style>
  <w:style w:type="paragraph" w:styleId="2">
    <w:name w:val="heading 2"/>
    <w:basedOn w:val="a"/>
    <w:next w:val="a"/>
    <w:link w:val="20"/>
    <w:uiPriority w:val="99"/>
    <w:qFormat/>
    <w:rsid w:val="00B33174"/>
    <w:pPr>
      <w:keepNext/>
      <w:tabs>
        <w:tab w:val="num" w:pos="0"/>
      </w:tabs>
      <w:ind w:left="576" w:hanging="576"/>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B33174"/>
    <w:rPr>
      <w:rFonts w:ascii="Times New Roman" w:hAnsi="Times New Roman" w:cs="Times New Roman"/>
      <w:sz w:val="20"/>
      <w:szCs w:val="20"/>
      <w:lang w:val="uk-UA" w:eastAsia="zh-CN"/>
    </w:rPr>
  </w:style>
  <w:style w:type="paragraph" w:styleId="a3">
    <w:name w:val="Body Text"/>
    <w:basedOn w:val="a"/>
    <w:link w:val="a4"/>
    <w:uiPriority w:val="99"/>
    <w:rsid w:val="00B33174"/>
    <w:pPr>
      <w:spacing w:after="120"/>
    </w:pPr>
  </w:style>
  <w:style w:type="character" w:customStyle="1" w:styleId="a4">
    <w:name w:val="Основной текст Знак"/>
    <w:basedOn w:val="a0"/>
    <w:link w:val="a3"/>
    <w:uiPriority w:val="99"/>
    <w:locked/>
    <w:rsid w:val="00B33174"/>
    <w:rPr>
      <w:rFonts w:ascii="Times New Roman" w:hAnsi="Times New Roman" w:cs="Times New Roman"/>
      <w:sz w:val="20"/>
      <w:szCs w:val="20"/>
      <w:lang w:val="uk-UA" w:eastAsia="zh-CN"/>
    </w:rPr>
  </w:style>
  <w:style w:type="paragraph" w:styleId="a5">
    <w:name w:val="Balloon Text"/>
    <w:basedOn w:val="a"/>
    <w:link w:val="a6"/>
    <w:uiPriority w:val="99"/>
    <w:semiHidden/>
    <w:rsid w:val="00B33174"/>
    <w:rPr>
      <w:rFonts w:ascii="Tahoma" w:hAnsi="Tahoma" w:cs="Tahoma"/>
      <w:sz w:val="16"/>
      <w:szCs w:val="16"/>
    </w:rPr>
  </w:style>
  <w:style w:type="character" w:customStyle="1" w:styleId="a6">
    <w:name w:val="Текст выноски Знак"/>
    <w:basedOn w:val="a0"/>
    <w:link w:val="a5"/>
    <w:uiPriority w:val="99"/>
    <w:semiHidden/>
    <w:locked/>
    <w:rsid w:val="00B33174"/>
    <w:rPr>
      <w:rFonts w:ascii="Tahoma" w:hAnsi="Tahoma" w:cs="Tahoma"/>
      <w:sz w:val="16"/>
      <w:szCs w:val="16"/>
      <w:lang w:val="uk-UA"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6</Pages>
  <Words>7289</Words>
  <Characters>4156</Characters>
  <Application>Microsoft Office Word</Application>
  <DocSecurity>0</DocSecurity>
  <Lines>34</Lines>
  <Paragraphs>22</Paragraphs>
  <ScaleCrop>false</ScaleCrop>
  <Company/>
  <LinksUpToDate>false</LinksUpToDate>
  <CharactersWithSpaces>11423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Груй СЙ_2</cp:lastModifiedBy>
  <cp:revision>30</cp:revision>
  <cp:lastPrinted>2021-06-01T05:56:00Z</cp:lastPrinted>
  <dcterms:created xsi:type="dcterms:W3CDTF">2021-05-17T08:24:00Z</dcterms:created>
  <dcterms:modified xsi:type="dcterms:W3CDTF">2021-06-08T13:59:00Z</dcterms:modified>
</cp:coreProperties>
</file>