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942" w:rsidRPr="008C64D0" w:rsidRDefault="00570CC2" w:rsidP="00597E45">
      <w:pPr>
        <w:jc w:val="right"/>
        <w:rPr>
          <w:snapToGrid w:val="0"/>
          <w:spacing w:val="8"/>
        </w:rPr>
      </w:pPr>
      <w:r w:rsidRPr="008C64D0">
        <w:rPr>
          <w:rFonts w:ascii="Times New Roman" w:hAnsi="Times New Roman"/>
          <w:caps/>
          <w:snapToGrid w:val="0"/>
          <w:spacing w:val="8"/>
        </w:rPr>
        <w:t xml:space="preserve">                            </w:t>
      </w:r>
    </w:p>
    <w:p w:rsidR="00140696" w:rsidRDefault="00F63BF7" w:rsidP="00140696">
      <w:pPr>
        <w:ind w:hanging="4"/>
        <w:jc w:val="center"/>
        <w:rPr>
          <w:rFonts w:ascii="Times New Roman" w:hAnsi="Times New Roman"/>
          <w:snapToGrid w:val="0"/>
          <w:spacing w:val="8"/>
          <w:lang w:val="ru-RU"/>
        </w:rPr>
      </w:pPr>
      <w:r>
        <w:rPr>
          <w:rFonts w:ascii="Times New Roman" w:hAnsi="Times New Roman"/>
          <w:noProof/>
          <w:spacing w:val="8"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696" w:rsidRDefault="00140696" w:rsidP="00140696">
      <w:pPr>
        <w:ind w:firstLine="709"/>
        <w:rPr>
          <w:rFonts w:ascii="Times New Roman" w:hAnsi="Times New Roman"/>
          <w:snapToGrid w:val="0"/>
          <w:spacing w:val="8"/>
          <w:sz w:val="16"/>
          <w:szCs w:val="16"/>
          <w:lang w:val="ru-RU"/>
        </w:rPr>
      </w:pPr>
    </w:p>
    <w:p w:rsidR="00140696" w:rsidRDefault="00140696" w:rsidP="00140696">
      <w:pPr>
        <w:keepNext/>
        <w:jc w:val="center"/>
        <w:outlineLvl w:val="0"/>
        <w:rPr>
          <w:rFonts w:ascii="Times New Roman" w:hAnsi="Times New Roman"/>
          <w:b/>
          <w:smallCaps/>
          <w:sz w:val="28"/>
        </w:rPr>
      </w:pPr>
      <w:r>
        <w:rPr>
          <w:rFonts w:ascii="Times New Roman" w:hAnsi="Times New Roman"/>
          <w:b/>
          <w:smallCaps/>
          <w:sz w:val="24"/>
          <w:szCs w:val="24"/>
        </w:rPr>
        <w:t>УКРАЇНА</w:t>
      </w:r>
    </w:p>
    <w:p w:rsidR="00140696" w:rsidRDefault="00140696" w:rsidP="00140696">
      <w:pPr>
        <w:ind w:firstLine="709"/>
        <w:rPr>
          <w:rFonts w:ascii="Times New Roman" w:hAnsi="Times New Roman"/>
          <w:sz w:val="12"/>
          <w:szCs w:val="12"/>
        </w:rPr>
      </w:pPr>
    </w:p>
    <w:p w:rsidR="00140696" w:rsidRDefault="00140696" w:rsidP="00140696">
      <w:pPr>
        <w:keepNext/>
        <w:jc w:val="center"/>
        <w:outlineLvl w:val="0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ВИКОНАВЧИЙ  КОМІТЕТ  НОВОВОЛИНСЬКОЇ  МІСЬКОЇ  РАДИ</w:t>
      </w:r>
    </w:p>
    <w:p w:rsidR="00140696" w:rsidRDefault="00140696" w:rsidP="0014069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ВОЛИНСЬКОЇ ОБЛАСТІ</w:t>
      </w:r>
    </w:p>
    <w:p w:rsidR="00140696" w:rsidRDefault="00140696" w:rsidP="00140696">
      <w:pPr>
        <w:rPr>
          <w:rFonts w:ascii="Times New Roman" w:hAnsi="Times New Roman"/>
        </w:rPr>
      </w:pPr>
    </w:p>
    <w:p w:rsidR="00140696" w:rsidRDefault="00140696" w:rsidP="00A775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6"/>
          <w:szCs w:val="36"/>
        </w:rPr>
        <w:t>Р І Ш Е Н Н Я</w:t>
      </w:r>
    </w:p>
    <w:p w:rsidR="004A5C02" w:rsidRDefault="004A5C02" w:rsidP="005C6A32">
      <w:pPr>
        <w:rPr>
          <w:rFonts w:ascii="Times New Roman" w:hAnsi="Times New Roman"/>
          <w:sz w:val="28"/>
          <w:szCs w:val="28"/>
          <w:u w:val="single"/>
        </w:rPr>
      </w:pPr>
    </w:p>
    <w:p w:rsidR="005C6A32" w:rsidRPr="005C6A32" w:rsidRDefault="005C6A32" w:rsidP="005C6A32">
      <w:pPr>
        <w:rPr>
          <w:rFonts w:ascii="Times New Roman" w:hAnsi="Times New Roman"/>
          <w:sz w:val="28"/>
          <w:szCs w:val="28"/>
        </w:rPr>
      </w:pPr>
      <w:r w:rsidRPr="005C6A32">
        <w:rPr>
          <w:rFonts w:ascii="Times New Roman" w:hAnsi="Times New Roman"/>
          <w:sz w:val="28"/>
          <w:szCs w:val="28"/>
          <w:u w:val="single"/>
        </w:rPr>
        <w:t xml:space="preserve">від </w:t>
      </w:r>
      <w:r w:rsidR="006E6142">
        <w:rPr>
          <w:rFonts w:ascii="Times New Roman" w:hAnsi="Times New Roman"/>
          <w:sz w:val="28"/>
          <w:szCs w:val="28"/>
          <w:u w:val="single"/>
        </w:rPr>
        <w:t>05</w:t>
      </w:r>
      <w:r w:rsidR="00C74F8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E6142">
        <w:rPr>
          <w:rFonts w:ascii="Times New Roman" w:hAnsi="Times New Roman"/>
          <w:sz w:val="28"/>
          <w:szCs w:val="28"/>
          <w:u w:val="single"/>
        </w:rPr>
        <w:t>серпня</w:t>
      </w:r>
      <w:r w:rsidR="0013403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C3733">
        <w:rPr>
          <w:rFonts w:ascii="Times New Roman" w:hAnsi="Times New Roman"/>
          <w:sz w:val="28"/>
          <w:szCs w:val="28"/>
          <w:u w:val="single"/>
        </w:rPr>
        <w:t>20</w:t>
      </w:r>
      <w:r w:rsidR="00862D18">
        <w:rPr>
          <w:rFonts w:ascii="Times New Roman" w:hAnsi="Times New Roman"/>
          <w:sz w:val="28"/>
          <w:szCs w:val="28"/>
          <w:u w:val="single"/>
        </w:rPr>
        <w:t>2</w:t>
      </w:r>
      <w:r w:rsidR="0066153C">
        <w:rPr>
          <w:rFonts w:ascii="Times New Roman" w:hAnsi="Times New Roman"/>
          <w:sz w:val="28"/>
          <w:szCs w:val="28"/>
          <w:u w:val="single"/>
        </w:rPr>
        <w:t>1</w:t>
      </w:r>
      <w:r w:rsidR="00E9087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C6A32">
        <w:rPr>
          <w:rFonts w:ascii="Times New Roman" w:hAnsi="Times New Roman"/>
          <w:sz w:val="28"/>
          <w:szCs w:val="28"/>
          <w:u w:val="single"/>
        </w:rPr>
        <w:t>року</w:t>
      </w:r>
      <w:r w:rsidR="00142BDC">
        <w:rPr>
          <w:rFonts w:ascii="Times New Roman" w:hAnsi="Times New Roman"/>
          <w:sz w:val="28"/>
          <w:szCs w:val="28"/>
          <w:u w:val="single"/>
        </w:rPr>
        <w:t>267</w:t>
      </w:r>
      <w:r w:rsidRPr="005C6A3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00A5A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5C6A32" w:rsidRPr="005C6A32" w:rsidRDefault="005C6A32" w:rsidP="00E0396E">
      <w:pPr>
        <w:tabs>
          <w:tab w:val="left" w:pos="6210"/>
        </w:tabs>
        <w:rPr>
          <w:rFonts w:ascii="Times New Roman" w:hAnsi="Times New Roman"/>
          <w:sz w:val="28"/>
          <w:szCs w:val="28"/>
        </w:rPr>
      </w:pPr>
      <w:r w:rsidRPr="005C6A32">
        <w:rPr>
          <w:rFonts w:ascii="Times New Roman" w:hAnsi="Times New Roman"/>
          <w:sz w:val="28"/>
          <w:szCs w:val="28"/>
        </w:rPr>
        <w:t>м. Нововолинськ</w:t>
      </w:r>
      <w:r w:rsidR="00E0396E">
        <w:rPr>
          <w:rFonts w:ascii="Times New Roman" w:hAnsi="Times New Roman"/>
          <w:sz w:val="28"/>
          <w:szCs w:val="28"/>
        </w:rPr>
        <w:tab/>
        <w:t xml:space="preserve">               </w:t>
      </w:r>
    </w:p>
    <w:p w:rsidR="005C6A32" w:rsidRPr="00702D25" w:rsidRDefault="00702D25" w:rsidP="005C6A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4B0426" w:rsidRDefault="00B92F5B" w:rsidP="00B92F5B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B92F5B">
        <w:rPr>
          <w:rFonts w:ascii="Times New Roman" w:hAnsi="Times New Roman"/>
          <w:sz w:val="28"/>
          <w:szCs w:val="28"/>
        </w:rPr>
        <w:t xml:space="preserve">Про </w:t>
      </w:r>
      <w:r w:rsidR="004B0426">
        <w:rPr>
          <w:rFonts w:ascii="Times New Roman" w:hAnsi="Times New Roman"/>
          <w:sz w:val="28"/>
          <w:szCs w:val="28"/>
        </w:rPr>
        <w:t xml:space="preserve"> надання згоди на </w:t>
      </w:r>
    </w:p>
    <w:p w:rsidR="004B0426" w:rsidRDefault="004B0426" w:rsidP="00B92F5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передачу   в оренду</w:t>
      </w:r>
    </w:p>
    <w:p w:rsidR="00456BE2" w:rsidRDefault="004B0426" w:rsidP="00B92F5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BB2AE9">
        <w:rPr>
          <w:rFonts w:ascii="Times New Roman" w:hAnsi="Times New Roman"/>
          <w:sz w:val="28"/>
          <w:szCs w:val="28"/>
        </w:rPr>
        <w:t>омунального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BB2AE9">
        <w:rPr>
          <w:rFonts w:ascii="Times New Roman" w:hAnsi="Times New Roman"/>
          <w:sz w:val="28"/>
          <w:szCs w:val="28"/>
        </w:rPr>
        <w:t>майна</w:t>
      </w:r>
    </w:p>
    <w:p w:rsidR="00456BE2" w:rsidRDefault="00456BE2" w:rsidP="00B92F5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включення до</w:t>
      </w:r>
    </w:p>
    <w:p w:rsidR="007E3E2D" w:rsidRDefault="00456BE2" w:rsidP="00B92F5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Переліку об’єктів</w:t>
      </w:r>
      <w:r w:rsidR="002010D4">
        <w:rPr>
          <w:rFonts w:ascii="Times New Roman" w:hAnsi="Times New Roman"/>
          <w:sz w:val="28"/>
          <w:szCs w:val="28"/>
        </w:rPr>
        <w:t xml:space="preserve"> оренди п</w:t>
      </w:r>
      <w:r>
        <w:rPr>
          <w:rFonts w:ascii="Times New Roman" w:hAnsi="Times New Roman"/>
          <w:sz w:val="28"/>
          <w:szCs w:val="28"/>
        </w:rPr>
        <w:t>ершого</w:t>
      </w:r>
      <w:r w:rsidR="002010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типу</w:t>
      </w:r>
      <w:r w:rsidR="00BB2AE9">
        <w:rPr>
          <w:rFonts w:ascii="Times New Roman" w:hAnsi="Times New Roman"/>
          <w:sz w:val="28"/>
          <w:szCs w:val="28"/>
        </w:rPr>
        <w:t xml:space="preserve"> </w:t>
      </w:r>
    </w:p>
    <w:p w:rsidR="00814D6D" w:rsidRDefault="00814D6D" w:rsidP="00A77512">
      <w:pPr>
        <w:shd w:val="clear" w:color="auto" w:fill="FFFFFF"/>
        <w:ind w:firstLine="720"/>
        <w:jc w:val="both"/>
        <w:rPr>
          <w:rFonts w:ascii="Times New Roman" w:hAnsi="Times New Roman"/>
          <w:bCs/>
          <w:color w:val="050505"/>
          <w:sz w:val="28"/>
          <w:szCs w:val="28"/>
          <w:lang w:eastAsia="uk-UA"/>
        </w:rPr>
      </w:pPr>
    </w:p>
    <w:bookmarkEnd w:id="0"/>
    <w:p w:rsidR="00407124" w:rsidRDefault="00BB2AE9" w:rsidP="00A77512">
      <w:pPr>
        <w:shd w:val="clear" w:color="auto" w:fill="FFFFFF"/>
        <w:ind w:firstLine="720"/>
        <w:jc w:val="both"/>
        <w:rPr>
          <w:rFonts w:ascii="Times New Roman" w:hAnsi="Times New Roman"/>
          <w:bCs/>
          <w:color w:val="050505"/>
          <w:sz w:val="28"/>
          <w:szCs w:val="28"/>
          <w:lang w:eastAsia="uk-UA"/>
        </w:rPr>
      </w:pPr>
      <w:r w:rsidRPr="00BB2AE9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Відповідно до  статті 60 Закону України «Про місцеве самоврядування в Україні»,  статті 6 Закону України «Про оренду державного та комунального майна» від 03 жовтня 2019 року № 157-IX (далі – Закон), пункту </w:t>
      </w:r>
      <w:r w:rsidRPr="0096505A">
        <w:rPr>
          <w:rFonts w:ascii="Times New Roman" w:hAnsi="Times New Roman"/>
          <w:bCs/>
          <w:sz w:val="28"/>
          <w:szCs w:val="28"/>
          <w:lang w:eastAsia="uk-UA"/>
        </w:rPr>
        <w:t>2</w:t>
      </w:r>
      <w:r w:rsidR="004B0426" w:rsidRPr="0096505A">
        <w:rPr>
          <w:rFonts w:ascii="Times New Roman" w:hAnsi="Times New Roman"/>
          <w:bCs/>
          <w:sz w:val="28"/>
          <w:szCs w:val="28"/>
          <w:lang w:eastAsia="uk-UA"/>
        </w:rPr>
        <w:t>0</w:t>
      </w:r>
      <w:r w:rsidRPr="00BB2AE9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Порядку передачі в оренду державного та комунального майна, затвердженого постановою Кабінету Міністрів України від 03 червня 20</w:t>
      </w: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>20 р</w:t>
      </w:r>
      <w:r w:rsidR="00782759">
        <w:rPr>
          <w:rFonts w:ascii="Times New Roman" w:hAnsi="Times New Roman"/>
          <w:bCs/>
          <w:color w:val="050505"/>
          <w:sz w:val="28"/>
          <w:szCs w:val="28"/>
          <w:lang w:eastAsia="uk-UA"/>
        </w:rPr>
        <w:t>оку</w:t>
      </w: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>  № 483 (далі – Порядок),</w:t>
      </w:r>
      <w:r w:rsidR="00593740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</w:t>
      </w:r>
      <w:r w:rsidRPr="00BB2AE9">
        <w:rPr>
          <w:rFonts w:ascii="Times New Roman" w:hAnsi="Times New Roman"/>
          <w:sz w:val="28"/>
          <w:szCs w:val="28"/>
        </w:rPr>
        <w:t xml:space="preserve">рішення Нововолинської міської ради від 17 </w:t>
      </w:r>
      <w:r>
        <w:rPr>
          <w:rFonts w:ascii="Times New Roman" w:hAnsi="Times New Roman"/>
          <w:sz w:val="28"/>
          <w:szCs w:val="28"/>
        </w:rPr>
        <w:t xml:space="preserve">вересня </w:t>
      </w:r>
      <w:r w:rsidR="00C138F9">
        <w:rPr>
          <w:rFonts w:ascii="Times New Roman" w:hAnsi="Times New Roman"/>
          <w:sz w:val="28"/>
          <w:szCs w:val="28"/>
        </w:rPr>
        <w:t xml:space="preserve"> 2020 року №39/7</w:t>
      </w:r>
      <w:r w:rsidR="00C138F9">
        <w:rPr>
          <w:rFonts w:ascii="Times New Roman" w:hAnsi="Times New Roman"/>
          <w:sz w:val="28"/>
          <w:szCs w:val="28"/>
          <w:lang w:val="en-US"/>
        </w:rPr>
        <w:t> </w:t>
      </w:r>
      <w:r w:rsidRPr="00BB2AE9">
        <w:rPr>
          <w:rFonts w:ascii="Times New Roman" w:hAnsi="Times New Roman"/>
          <w:sz w:val="28"/>
          <w:szCs w:val="28"/>
        </w:rPr>
        <w:t>«Про врегулювання відносин щодо оренди майна комунальної власності територіальної громади міста Нововолинська»,</w:t>
      </w:r>
      <w:r w:rsidRPr="00BB2AE9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</w:t>
      </w:r>
      <w:r w:rsidR="008B424B">
        <w:rPr>
          <w:rFonts w:ascii="Times New Roman" w:hAnsi="Times New Roman"/>
          <w:bCs/>
          <w:sz w:val="28"/>
          <w:szCs w:val="28"/>
          <w:lang w:eastAsia="uk-UA"/>
        </w:rPr>
        <w:t>лист</w:t>
      </w:r>
      <w:r w:rsidR="00C74F85">
        <w:rPr>
          <w:rFonts w:ascii="Times New Roman" w:hAnsi="Times New Roman"/>
          <w:bCs/>
          <w:sz w:val="28"/>
          <w:szCs w:val="28"/>
          <w:lang w:eastAsia="uk-UA"/>
        </w:rPr>
        <w:t>ів</w:t>
      </w:r>
      <w:r w:rsidR="008B424B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="006E6142">
        <w:rPr>
          <w:rFonts w:ascii="Times New Roman" w:hAnsi="Times New Roman"/>
          <w:bCs/>
          <w:color w:val="050505"/>
          <w:sz w:val="28"/>
          <w:szCs w:val="28"/>
          <w:lang w:eastAsia="uk-UA"/>
        </w:rPr>
        <w:t>управління освіти</w:t>
      </w:r>
      <w:r w:rsidR="002573E1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виконавчого комітету</w:t>
      </w:r>
      <w:r w:rsidR="006E6142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</w:t>
      </w:r>
      <w:r w:rsidR="00E6711A" w:rsidRPr="004A5C02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від </w:t>
      </w:r>
      <w:r w:rsidR="002573E1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20.07.2021 року </w:t>
      </w:r>
      <w:r w:rsidR="00E6711A" w:rsidRPr="00553964">
        <w:rPr>
          <w:rFonts w:ascii="Times New Roman" w:hAnsi="Times New Roman"/>
          <w:bCs/>
          <w:sz w:val="28"/>
          <w:szCs w:val="28"/>
          <w:lang w:eastAsia="uk-UA"/>
        </w:rPr>
        <w:t>№</w:t>
      </w:r>
      <w:r w:rsidR="002573E1">
        <w:rPr>
          <w:rFonts w:ascii="Times New Roman" w:hAnsi="Times New Roman"/>
          <w:bCs/>
          <w:sz w:val="28"/>
          <w:szCs w:val="28"/>
          <w:lang w:eastAsia="uk-UA"/>
        </w:rPr>
        <w:t>659/01-11</w:t>
      </w:r>
      <w:r w:rsidR="00C74F85">
        <w:rPr>
          <w:rFonts w:ascii="Times New Roman" w:hAnsi="Times New Roman"/>
          <w:bCs/>
          <w:sz w:val="28"/>
          <w:szCs w:val="28"/>
          <w:lang w:eastAsia="uk-UA"/>
        </w:rPr>
        <w:t xml:space="preserve"> та відділу культури виконавчого комітету від 27.07.2021 №184/01-09</w:t>
      </w:r>
      <w:r w:rsidR="00E6711A">
        <w:rPr>
          <w:rFonts w:ascii="Times New Roman" w:hAnsi="Times New Roman"/>
          <w:bCs/>
          <w:sz w:val="28"/>
          <w:szCs w:val="28"/>
          <w:lang w:eastAsia="uk-UA"/>
        </w:rPr>
        <w:t>,</w:t>
      </w:r>
      <w:r w:rsidR="00E6711A" w:rsidRPr="00553964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553964">
        <w:rPr>
          <w:rFonts w:ascii="Times New Roman" w:hAnsi="Times New Roman"/>
          <w:bCs/>
          <w:sz w:val="28"/>
          <w:szCs w:val="28"/>
          <w:lang w:eastAsia="uk-UA"/>
        </w:rPr>
        <w:t>в</w:t>
      </w: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>иконавчий комітет</w:t>
      </w:r>
      <w:r w:rsidR="004B0426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міської ради</w:t>
      </w: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>:</w:t>
      </w:r>
    </w:p>
    <w:p w:rsidR="00A77512" w:rsidRDefault="00A77512" w:rsidP="00A77512">
      <w:pPr>
        <w:shd w:val="clear" w:color="auto" w:fill="FFFFFF"/>
        <w:ind w:firstLine="720"/>
        <w:jc w:val="both"/>
        <w:rPr>
          <w:rFonts w:ascii="Times New Roman" w:hAnsi="Times New Roman"/>
          <w:bCs/>
          <w:color w:val="050505"/>
          <w:sz w:val="28"/>
          <w:szCs w:val="28"/>
          <w:lang w:eastAsia="uk-UA"/>
        </w:rPr>
      </w:pPr>
    </w:p>
    <w:p w:rsidR="00BB2AE9" w:rsidRDefault="00814D6D" w:rsidP="00A77512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B2AE9" w:rsidRPr="00BB2AE9">
        <w:rPr>
          <w:rFonts w:ascii="Times New Roman" w:hAnsi="Times New Roman"/>
          <w:sz w:val="28"/>
          <w:szCs w:val="28"/>
        </w:rPr>
        <w:t xml:space="preserve"> И Р І Ш И В:</w:t>
      </w:r>
    </w:p>
    <w:p w:rsidR="00A77512" w:rsidRPr="00BB2AE9" w:rsidRDefault="00A77512" w:rsidP="00A77512">
      <w:pPr>
        <w:shd w:val="clear" w:color="auto" w:fill="FFFFFF"/>
        <w:ind w:firstLine="720"/>
        <w:jc w:val="both"/>
        <w:rPr>
          <w:rFonts w:ascii="Times New Roman" w:hAnsi="Times New Roman"/>
          <w:bCs/>
          <w:color w:val="050505"/>
          <w:sz w:val="28"/>
          <w:szCs w:val="28"/>
          <w:lang w:eastAsia="uk-UA"/>
        </w:rPr>
      </w:pPr>
    </w:p>
    <w:p w:rsidR="00C74F85" w:rsidRDefault="008C1CA8" w:rsidP="002B11B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284"/>
        <w:contextualSpacing/>
        <w:jc w:val="both"/>
        <w:rPr>
          <w:rFonts w:ascii="Times New Roman" w:hAnsi="Times New Roman"/>
          <w:bCs/>
          <w:color w:val="050505"/>
          <w:sz w:val="28"/>
          <w:szCs w:val="28"/>
          <w:lang w:eastAsia="uk-UA"/>
        </w:rPr>
      </w:pP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Надати згоду </w:t>
      </w:r>
      <w:r w:rsidR="006E6142">
        <w:rPr>
          <w:rFonts w:ascii="Times New Roman" w:hAnsi="Times New Roman"/>
          <w:bCs/>
          <w:color w:val="050505"/>
          <w:sz w:val="28"/>
          <w:szCs w:val="28"/>
          <w:lang w:eastAsia="uk-UA"/>
        </w:rPr>
        <w:t>управлінню освіти виконавчого комітету Нововолинської міської ради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на передачу </w:t>
      </w:r>
      <w:r w:rsidRPr="00BB2AE9">
        <w:rPr>
          <w:rFonts w:ascii="Times New Roman" w:hAnsi="Times New Roman"/>
          <w:bCs/>
          <w:color w:val="050505"/>
          <w:sz w:val="28"/>
          <w:szCs w:val="28"/>
          <w:lang w:eastAsia="uk-UA"/>
        </w:rPr>
        <w:t>в оренду</w:t>
      </w: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об’єкт</w:t>
      </w:r>
      <w:r w:rsidR="00627A05">
        <w:rPr>
          <w:rFonts w:ascii="Times New Roman" w:hAnsi="Times New Roman"/>
          <w:bCs/>
          <w:color w:val="050505"/>
          <w:sz w:val="28"/>
          <w:szCs w:val="28"/>
          <w:lang w:eastAsia="uk-UA"/>
        </w:rPr>
        <w:t>а</w:t>
      </w: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комунального майна згідно</w:t>
      </w:r>
      <w:r w:rsidR="00627A05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з</w:t>
      </w: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додатк</w:t>
      </w:r>
      <w:r w:rsidR="00627A05">
        <w:rPr>
          <w:rFonts w:ascii="Times New Roman" w:hAnsi="Times New Roman"/>
          <w:bCs/>
          <w:color w:val="050505"/>
          <w:sz w:val="28"/>
          <w:szCs w:val="28"/>
          <w:lang w:eastAsia="uk-UA"/>
        </w:rPr>
        <w:t>ом</w:t>
      </w: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</w:t>
      </w:r>
      <w:r w:rsidR="00A77512">
        <w:rPr>
          <w:rFonts w:ascii="Times New Roman" w:hAnsi="Times New Roman"/>
          <w:bCs/>
          <w:color w:val="050505"/>
          <w:sz w:val="28"/>
          <w:szCs w:val="28"/>
          <w:lang w:eastAsia="uk-UA"/>
        </w:rPr>
        <w:t>1</w:t>
      </w: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до рішення та включення ц</w:t>
      </w:r>
      <w:r w:rsidR="00771CE4">
        <w:rPr>
          <w:rFonts w:ascii="Times New Roman" w:hAnsi="Times New Roman"/>
          <w:bCs/>
          <w:color w:val="050505"/>
          <w:sz w:val="28"/>
          <w:szCs w:val="28"/>
          <w:lang w:eastAsia="uk-UA"/>
        </w:rPr>
        <w:t>ього</w:t>
      </w: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об’єкт</w:t>
      </w:r>
      <w:r w:rsidR="00771CE4">
        <w:rPr>
          <w:rFonts w:ascii="Times New Roman" w:hAnsi="Times New Roman"/>
          <w:bCs/>
          <w:color w:val="050505"/>
          <w:sz w:val="28"/>
          <w:szCs w:val="28"/>
          <w:lang w:eastAsia="uk-UA"/>
        </w:rPr>
        <w:t>у</w:t>
      </w: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до Переліку об’єктів оренди першого типу.</w:t>
      </w:r>
    </w:p>
    <w:p w:rsidR="00C74F85" w:rsidRDefault="00C74F85" w:rsidP="00C74F8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284"/>
        <w:contextualSpacing/>
        <w:jc w:val="both"/>
        <w:rPr>
          <w:rFonts w:ascii="Times New Roman" w:hAnsi="Times New Roman"/>
          <w:bCs/>
          <w:color w:val="050505"/>
          <w:sz w:val="28"/>
          <w:szCs w:val="28"/>
          <w:lang w:eastAsia="uk-UA"/>
        </w:rPr>
      </w:pP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Надати згоду 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відділу культури виконавчого комітету Нововолинської міської ради </w:t>
      </w: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на передачу </w:t>
      </w:r>
      <w:r w:rsidRPr="00BB2AE9">
        <w:rPr>
          <w:rFonts w:ascii="Times New Roman" w:hAnsi="Times New Roman"/>
          <w:bCs/>
          <w:color w:val="050505"/>
          <w:sz w:val="28"/>
          <w:szCs w:val="28"/>
          <w:lang w:eastAsia="uk-UA"/>
        </w:rPr>
        <w:t>в оренду</w:t>
      </w: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об’єкта комунального майна згідно з додатком 2 до рішення та включення цього об’єкту до Переліку об’єктів оренди першого типу.</w:t>
      </w:r>
    </w:p>
    <w:p w:rsidR="00C74F85" w:rsidRPr="00002C4E" w:rsidRDefault="00C74F85" w:rsidP="00C74F8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284"/>
        <w:contextualSpacing/>
        <w:jc w:val="both"/>
        <w:rPr>
          <w:rFonts w:ascii="Times New Roman" w:hAnsi="Times New Roman"/>
          <w:bCs/>
          <w:color w:val="050505"/>
          <w:sz w:val="28"/>
          <w:szCs w:val="28"/>
          <w:lang w:eastAsia="uk-UA"/>
        </w:rPr>
      </w:pPr>
      <w:r w:rsidRPr="00002C4E">
        <w:rPr>
          <w:rFonts w:ascii="Times New Roman" w:hAnsi="Times New Roman"/>
          <w:bCs/>
          <w:sz w:val="28"/>
          <w:szCs w:val="28"/>
          <w:lang w:eastAsia="uk-UA"/>
        </w:rPr>
        <w:t>Управлінню освіти виконавчого комітету Нововолинської міської ради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та відділу культури виконавчого комітету Нововолинської міської ради</w:t>
      </w:r>
      <w:r w:rsidRPr="00002C4E">
        <w:rPr>
          <w:rFonts w:ascii="Times New Roman" w:hAnsi="Times New Roman"/>
          <w:bCs/>
          <w:color w:val="050505"/>
          <w:sz w:val="28"/>
          <w:szCs w:val="28"/>
          <w:lang w:eastAsia="uk-UA"/>
        </w:rPr>
        <w:t>:</w:t>
      </w:r>
    </w:p>
    <w:p w:rsidR="008C1CA8" w:rsidRDefault="008C1CA8" w:rsidP="00C74F85">
      <w:pPr>
        <w:shd w:val="clear" w:color="auto" w:fill="FFFFFF"/>
        <w:spacing w:before="100" w:beforeAutospacing="1" w:after="100" w:afterAutospacing="1"/>
        <w:ind w:left="284"/>
        <w:contextualSpacing/>
        <w:jc w:val="both"/>
        <w:rPr>
          <w:rFonts w:ascii="Times New Roman" w:hAnsi="Times New Roman"/>
          <w:bCs/>
          <w:color w:val="050505"/>
          <w:sz w:val="28"/>
          <w:szCs w:val="28"/>
          <w:lang w:eastAsia="uk-UA"/>
        </w:rPr>
      </w:pP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 </w:t>
      </w:r>
    </w:p>
    <w:p w:rsidR="006B1ACA" w:rsidRDefault="00C74F85" w:rsidP="0001495A">
      <w:pPr>
        <w:shd w:val="clear" w:color="auto" w:fill="FFFFFF"/>
        <w:spacing w:before="100" w:beforeAutospacing="1" w:after="100" w:afterAutospacing="1"/>
        <w:ind w:firstLine="284"/>
        <w:contextualSpacing/>
        <w:jc w:val="both"/>
        <w:rPr>
          <w:rFonts w:ascii="Times New Roman" w:hAnsi="Times New Roman"/>
          <w:bCs/>
          <w:color w:val="050505"/>
          <w:sz w:val="28"/>
          <w:szCs w:val="28"/>
          <w:lang w:val="ru-RU" w:eastAsia="uk-UA"/>
        </w:rPr>
      </w:pP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>3</w:t>
      </w:r>
      <w:r w:rsidR="006B1ACA">
        <w:rPr>
          <w:rFonts w:ascii="Times New Roman" w:hAnsi="Times New Roman"/>
          <w:bCs/>
          <w:color w:val="050505"/>
          <w:sz w:val="28"/>
          <w:szCs w:val="28"/>
          <w:lang w:eastAsia="uk-UA"/>
        </w:rPr>
        <w:t>.1</w:t>
      </w:r>
      <w:r w:rsidR="00B01F82">
        <w:rPr>
          <w:rFonts w:ascii="Times New Roman" w:hAnsi="Times New Roman"/>
          <w:bCs/>
          <w:color w:val="050505"/>
          <w:sz w:val="28"/>
          <w:szCs w:val="28"/>
          <w:lang w:eastAsia="uk-UA"/>
        </w:rPr>
        <w:t>.</w:t>
      </w:r>
      <w:r w:rsidR="006B1ACA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</w:t>
      </w:r>
      <w:r w:rsidR="00B01F82">
        <w:rPr>
          <w:rFonts w:ascii="Times New Roman" w:hAnsi="Times New Roman"/>
          <w:bCs/>
          <w:color w:val="050505"/>
          <w:sz w:val="28"/>
          <w:szCs w:val="28"/>
          <w:lang w:eastAsia="uk-UA"/>
        </w:rPr>
        <w:t>П</w:t>
      </w:r>
      <w:r w:rsidR="006B1ACA">
        <w:rPr>
          <w:rFonts w:ascii="Times New Roman" w:hAnsi="Times New Roman"/>
          <w:bCs/>
          <w:color w:val="050505"/>
          <w:sz w:val="28"/>
          <w:szCs w:val="28"/>
          <w:lang w:eastAsia="uk-UA"/>
        </w:rPr>
        <w:t>ротягом 5 робочих днів з дати отримання рішення прийняти рішення про намір передачі майна в оренду у формі наказу</w:t>
      </w:r>
      <w:r w:rsidR="00B01F82">
        <w:rPr>
          <w:rFonts w:ascii="Times New Roman" w:hAnsi="Times New Roman"/>
          <w:bCs/>
          <w:color w:val="050505"/>
          <w:sz w:val="28"/>
          <w:szCs w:val="28"/>
          <w:lang w:val="ru-RU" w:eastAsia="uk-UA"/>
        </w:rPr>
        <w:t>.</w:t>
      </w:r>
    </w:p>
    <w:p w:rsidR="00A923B1" w:rsidRPr="00456BE2" w:rsidRDefault="00A923B1" w:rsidP="0001495A">
      <w:pPr>
        <w:shd w:val="clear" w:color="auto" w:fill="FFFFFF"/>
        <w:spacing w:before="100" w:beforeAutospacing="1" w:after="100" w:afterAutospacing="1"/>
        <w:ind w:firstLine="284"/>
        <w:contextualSpacing/>
        <w:jc w:val="both"/>
        <w:rPr>
          <w:rFonts w:ascii="Times New Roman" w:hAnsi="Times New Roman"/>
          <w:bCs/>
          <w:color w:val="050505"/>
          <w:sz w:val="28"/>
          <w:szCs w:val="28"/>
          <w:lang w:val="ru-RU" w:eastAsia="uk-UA"/>
        </w:rPr>
      </w:pPr>
    </w:p>
    <w:p w:rsidR="006B1ACA" w:rsidRPr="00456BE2" w:rsidRDefault="00C74F85" w:rsidP="0001495A">
      <w:pPr>
        <w:shd w:val="clear" w:color="auto" w:fill="FFFFFF"/>
        <w:spacing w:before="100" w:beforeAutospacing="1" w:after="100" w:afterAutospacing="1"/>
        <w:ind w:firstLine="284"/>
        <w:contextualSpacing/>
        <w:jc w:val="both"/>
        <w:rPr>
          <w:rFonts w:ascii="Times New Roman" w:hAnsi="Times New Roman"/>
          <w:bCs/>
          <w:color w:val="050505"/>
          <w:sz w:val="28"/>
          <w:szCs w:val="28"/>
          <w:lang w:val="ru-RU" w:eastAsia="uk-UA"/>
        </w:rPr>
      </w:pPr>
      <w:r>
        <w:rPr>
          <w:rFonts w:ascii="Times New Roman" w:hAnsi="Times New Roman"/>
          <w:bCs/>
          <w:color w:val="050505"/>
          <w:sz w:val="28"/>
          <w:szCs w:val="28"/>
          <w:lang w:val="ru-RU" w:eastAsia="uk-UA"/>
        </w:rPr>
        <w:lastRenderedPageBreak/>
        <w:t>3</w:t>
      </w:r>
      <w:r w:rsidR="0001495A">
        <w:rPr>
          <w:rFonts w:ascii="Times New Roman" w:hAnsi="Times New Roman"/>
          <w:bCs/>
          <w:color w:val="050505"/>
          <w:sz w:val="28"/>
          <w:szCs w:val="28"/>
          <w:lang w:val="ru-RU" w:eastAsia="uk-UA"/>
        </w:rPr>
        <w:t>.2</w:t>
      </w:r>
      <w:r w:rsidR="00B01F82">
        <w:rPr>
          <w:rFonts w:ascii="Times New Roman" w:hAnsi="Times New Roman"/>
          <w:bCs/>
          <w:color w:val="050505"/>
          <w:sz w:val="28"/>
          <w:szCs w:val="28"/>
          <w:lang w:val="ru-RU" w:eastAsia="uk-UA"/>
        </w:rPr>
        <w:t>.</w:t>
      </w:r>
      <w:r w:rsidR="0001495A">
        <w:rPr>
          <w:rFonts w:ascii="Times New Roman" w:hAnsi="Times New Roman"/>
          <w:bCs/>
          <w:color w:val="050505"/>
          <w:sz w:val="28"/>
          <w:szCs w:val="28"/>
          <w:lang w:val="ru-RU" w:eastAsia="uk-UA"/>
        </w:rPr>
        <w:t xml:space="preserve"> </w:t>
      </w:r>
      <w:r w:rsidR="00B01F82">
        <w:rPr>
          <w:rFonts w:ascii="Times New Roman" w:hAnsi="Times New Roman"/>
          <w:bCs/>
          <w:color w:val="050505"/>
          <w:sz w:val="28"/>
          <w:szCs w:val="28"/>
          <w:lang w:val="ru-RU" w:eastAsia="uk-UA"/>
        </w:rPr>
        <w:t>В</w:t>
      </w:r>
      <w:r w:rsidR="00590DB6">
        <w:rPr>
          <w:rFonts w:ascii="Times New Roman" w:hAnsi="Times New Roman"/>
          <w:bCs/>
          <w:color w:val="050505"/>
          <w:sz w:val="28"/>
          <w:szCs w:val="28"/>
          <w:lang w:eastAsia="uk-UA"/>
        </w:rPr>
        <w:t>нести інформацію про потенційн</w:t>
      </w:r>
      <w:r w:rsidR="0001495A">
        <w:rPr>
          <w:rFonts w:ascii="Times New Roman" w:hAnsi="Times New Roman"/>
          <w:bCs/>
          <w:color w:val="050505"/>
          <w:sz w:val="28"/>
          <w:szCs w:val="28"/>
          <w:lang w:eastAsia="uk-UA"/>
        </w:rPr>
        <w:t>ий</w:t>
      </w:r>
      <w:r w:rsidR="006B1ACA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об’єкт оренди до ЕТС в порядку, передбаченому частиною четвертою статті 6 Закону</w:t>
      </w:r>
      <w:r w:rsidR="00B01F82">
        <w:rPr>
          <w:rFonts w:ascii="Times New Roman" w:hAnsi="Times New Roman"/>
          <w:bCs/>
          <w:color w:val="050505"/>
          <w:sz w:val="28"/>
          <w:szCs w:val="28"/>
          <w:lang w:eastAsia="uk-UA"/>
        </w:rPr>
        <w:t>.</w:t>
      </w:r>
    </w:p>
    <w:p w:rsidR="00407124" w:rsidRDefault="00C74F85" w:rsidP="0001495A">
      <w:pPr>
        <w:shd w:val="clear" w:color="auto" w:fill="FFFFFF"/>
        <w:spacing w:before="100" w:beforeAutospacing="1" w:after="100" w:afterAutospacing="1"/>
        <w:ind w:firstLine="284"/>
        <w:contextualSpacing/>
        <w:jc w:val="both"/>
        <w:rPr>
          <w:rFonts w:ascii="Times New Roman" w:hAnsi="Times New Roman"/>
          <w:bCs/>
          <w:color w:val="050505"/>
          <w:sz w:val="28"/>
          <w:szCs w:val="28"/>
          <w:lang w:eastAsia="uk-UA"/>
        </w:rPr>
      </w:pPr>
      <w:r>
        <w:rPr>
          <w:rFonts w:ascii="Times New Roman" w:hAnsi="Times New Roman"/>
          <w:bCs/>
          <w:color w:val="050505"/>
          <w:sz w:val="28"/>
          <w:szCs w:val="28"/>
          <w:lang w:val="ru-RU" w:eastAsia="uk-UA"/>
        </w:rPr>
        <w:t>3</w:t>
      </w:r>
      <w:r w:rsidR="005E7E8A" w:rsidRPr="00456BE2">
        <w:rPr>
          <w:rFonts w:ascii="Times New Roman" w:hAnsi="Times New Roman"/>
          <w:bCs/>
          <w:color w:val="050505"/>
          <w:sz w:val="28"/>
          <w:szCs w:val="28"/>
          <w:lang w:val="ru-RU" w:eastAsia="uk-UA"/>
        </w:rPr>
        <w:t>.3</w:t>
      </w:r>
      <w:r w:rsidR="00B01F82">
        <w:rPr>
          <w:rFonts w:ascii="Times New Roman" w:hAnsi="Times New Roman"/>
          <w:bCs/>
          <w:color w:val="050505"/>
          <w:sz w:val="28"/>
          <w:szCs w:val="28"/>
          <w:lang w:val="ru-RU" w:eastAsia="uk-UA"/>
        </w:rPr>
        <w:t>.</w:t>
      </w:r>
      <w:r w:rsidR="005E7E8A" w:rsidRPr="00456BE2">
        <w:rPr>
          <w:rFonts w:ascii="Times New Roman" w:hAnsi="Times New Roman"/>
          <w:bCs/>
          <w:color w:val="050505"/>
          <w:sz w:val="28"/>
          <w:szCs w:val="28"/>
          <w:lang w:val="ru-RU" w:eastAsia="uk-UA"/>
        </w:rPr>
        <w:t xml:space="preserve"> </w:t>
      </w:r>
      <w:r w:rsidR="00B01F82" w:rsidRPr="00B01F82">
        <w:rPr>
          <w:rFonts w:ascii="Times New Roman" w:hAnsi="Times New Roman"/>
          <w:bCs/>
          <w:color w:val="050505"/>
          <w:sz w:val="28"/>
          <w:szCs w:val="28"/>
          <w:lang w:eastAsia="uk-UA"/>
        </w:rPr>
        <w:t>Здійснити</w:t>
      </w:r>
      <w:r w:rsidR="005E7E8A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</w:t>
      </w:r>
      <w:r w:rsidR="002010D4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у разі </w:t>
      </w:r>
      <w:r w:rsidR="00456BE2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необхідності </w:t>
      </w:r>
      <w:r w:rsidR="005E7E8A">
        <w:rPr>
          <w:rFonts w:ascii="Times New Roman" w:hAnsi="Times New Roman"/>
          <w:bCs/>
          <w:color w:val="050505"/>
          <w:sz w:val="28"/>
          <w:szCs w:val="28"/>
          <w:lang w:eastAsia="uk-UA"/>
        </w:rPr>
        <w:t>переоцінку потенційн</w:t>
      </w:r>
      <w:r w:rsidR="0001495A">
        <w:rPr>
          <w:rFonts w:ascii="Times New Roman" w:hAnsi="Times New Roman"/>
          <w:bCs/>
          <w:color w:val="050505"/>
          <w:sz w:val="28"/>
          <w:szCs w:val="28"/>
          <w:lang w:eastAsia="uk-UA"/>
        </w:rPr>
        <w:t>ого</w:t>
      </w:r>
      <w:r w:rsidR="005E7E8A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об’</w:t>
      </w:r>
      <w:r w:rsidR="00782CE6">
        <w:rPr>
          <w:rFonts w:ascii="Times New Roman" w:hAnsi="Times New Roman"/>
          <w:bCs/>
          <w:color w:val="050505"/>
          <w:sz w:val="28"/>
          <w:szCs w:val="28"/>
          <w:lang w:eastAsia="uk-UA"/>
        </w:rPr>
        <w:t>єкт</w:t>
      </w:r>
      <w:r w:rsidR="00627A05">
        <w:rPr>
          <w:rFonts w:ascii="Times New Roman" w:hAnsi="Times New Roman"/>
          <w:bCs/>
          <w:color w:val="050505"/>
          <w:sz w:val="28"/>
          <w:szCs w:val="28"/>
          <w:lang w:eastAsia="uk-UA"/>
        </w:rPr>
        <w:t>а</w:t>
      </w:r>
      <w:r w:rsidR="00782CE6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оренди та </w:t>
      </w:r>
      <w:r w:rsidR="009622D6">
        <w:rPr>
          <w:rFonts w:ascii="Times New Roman" w:hAnsi="Times New Roman"/>
          <w:bCs/>
          <w:color w:val="050505"/>
          <w:sz w:val="28"/>
          <w:szCs w:val="28"/>
          <w:lang w:eastAsia="uk-UA"/>
        </w:rPr>
        <w:t>збільшити</w:t>
      </w:r>
      <w:r w:rsidR="005E7E8A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балансову вартість майна згідно з результатами </w:t>
      </w:r>
      <w:r w:rsidR="00782CE6">
        <w:rPr>
          <w:rFonts w:ascii="Times New Roman" w:hAnsi="Times New Roman"/>
          <w:bCs/>
          <w:color w:val="050505"/>
          <w:sz w:val="28"/>
          <w:szCs w:val="28"/>
          <w:lang w:eastAsia="uk-UA"/>
        </w:rPr>
        <w:t>оцінки</w:t>
      </w:r>
      <w:r w:rsidR="0001495A">
        <w:rPr>
          <w:rFonts w:ascii="Times New Roman" w:hAnsi="Times New Roman"/>
          <w:bCs/>
          <w:color w:val="050505"/>
          <w:sz w:val="28"/>
          <w:szCs w:val="28"/>
          <w:lang w:eastAsia="uk-UA"/>
        </w:rPr>
        <w:t>,</w:t>
      </w:r>
      <w:r w:rsidR="00782CE6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відповідно до правил бухгалтерського обліку</w:t>
      </w:r>
      <w:r w:rsidR="0001495A">
        <w:rPr>
          <w:rFonts w:ascii="Times New Roman" w:hAnsi="Times New Roman"/>
          <w:bCs/>
          <w:color w:val="050505"/>
          <w:sz w:val="28"/>
          <w:szCs w:val="28"/>
          <w:lang w:eastAsia="uk-UA"/>
        </w:rPr>
        <w:t>,</w:t>
      </w:r>
      <w:r w:rsidR="00782CE6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до розміщення оголошення про передачу майна в оренду</w:t>
      </w:r>
      <w:r w:rsidR="00B01F82">
        <w:rPr>
          <w:rFonts w:ascii="Times New Roman" w:hAnsi="Times New Roman"/>
          <w:bCs/>
          <w:color w:val="050505"/>
          <w:sz w:val="28"/>
          <w:szCs w:val="28"/>
          <w:lang w:eastAsia="uk-UA"/>
        </w:rPr>
        <w:t>.</w:t>
      </w:r>
    </w:p>
    <w:p w:rsidR="00040F30" w:rsidRDefault="00C74F85" w:rsidP="0001495A">
      <w:pPr>
        <w:shd w:val="clear" w:color="auto" w:fill="FFFFFF"/>
        <w:spacing w:before="100" w:beforeAutospacing="1" w:after="100" w:afterAutospacing="1"/>
        <w:ind w:firstLine="284"/>
        <w:contextualSpacing/>
        <w:jc w:val="both"/>
        <w:rPr>
          <w:rFonts w:ascii="Times New Roman" w:hAnsi="Times New Roman"/>
          <w:bCs/>
          <w:color w:val="050505"/>
          <w:sz w:val="28"/>
          <w:szCs w:val="28"/>
          <w:lang w:eastAsia="uk-UA"/>
        </w:rPr>
      </w:pP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>3</w:t>
      </w:r>
      <w:r w:rsidR="00782CE6">
        <w:rPr>
          <w:rFonts w:ascii="Times New Roman" w:hAnsi="Times New Roman"/>
          <w:bCs/>
          <w:color w:val="050505"/>
          <w:sz w:val="28"/>
          <w:szCs w:val="28"/>
          <w:lang w:eastAsia="uk-UA"/>
        </w:rPr>
        <w:t>.4</w:t>
      </w:r>
      <w:r w:rsidR="00B01F82">
        <w:rPr>
          <w:rFonts w:ascii="Times New Roman" w:hAnsi="Times New Roman"/>
          <w:bCs/>
          <w:color w:val="050505"/>
          <w:sz w:val="28"/>
          <w:szCs w:val="28"/>
          <w:lang w:eastAsia="uk-UA"/>
        </w:rPr>
        <w:t>.</w:t>
      </w:r>
      <w:r w:rsidR="00782CE6">
        <w:rPr>
          <w:rFonts w:ascii="Times New Roman" w:hAnsi="Times New Roman"/>
          <w:bCs/>
          <w:color w:val="050505"/>
          <w:sz w:val="28"/>
          <w:szCs w:val="28"/>
          <w:lang w:eastAsia="uk-UA"/>
        </w:rPr>
        <w:t> </w:t>
      </w:r>
      <w:r w:rsidR="00B01F82">
        <w:rPr>
          <w:rFonts w:ascii="Times New Roman" w:hAnsi="Times New Roman"/>
          <w:bCs/>
          <w:color w:val="050505"/>
          <w:sz w:val="28"/>
          <w:szCs w:val="28"/>
          <w:lang w:eastAsia="uk-UA"/>
        </w:rPr>
        <w:t>П</w:t>
      </w:r>
      <w:r w:rsidR="007253F0">
        <w:rPr>
          <w:rFonts w:ascii="Times New Roman" w:hAnsi="Times New Roman"/>
          <w:bCs/>
          <w:color w:val="050505"/>
          <w:sz w:val="28"/>
          <w:szCs w:val="28"/>
          <w:lang w:eastAsia="uk-UA"/>
        </w:rPr>
        <w:t>огодити</w:t>
      </w:r>
      <w:r w:rsidR="000E49AD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з </w:t>
      </w:r>
      <w:r w:rsidR="00B2362E">
        <w:rPr>
          <w:rFonts w:ascii="Times New Roman" w:hAnsi="Times New Roman"/>
          <w:bCs/>
          <w:color w:val="050505"/>
          <w:sz w:val="28"/>
          <w:szCs w:val="28"/>
          <w:lang w:eastAsia="uk-UA"/>
        </w:rPr>
        <w:t>управлінням економічного розвитку, проектної діяльності та інвестицій</w:t>
      </w:r>
      <w:r w:rsidR="007253F0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зміст оголошення про передачу</w:t>
      </w:r>
      <w:r w:rsidR="00627A05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об’єкта</w:t>
      </w:r>
      <w:r w:rsidR="007253F0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комунального майна в оренду на аукціоні </w:t>
      </w:r>
      <w:r w:rsidR="000E49AD">
        <w:rPr>
          <w:rFonts w:ascii="Times New Roman" w:hAnsi="Times New Roman"/>
          <w:bCs/>
          <w:color w:val="050505"/>
          <w:sz w:val="28"/>
          <w:szCs w:val="28"/>
          <w:lang w:eastAsia="uk-UA"/>
        </w:rPr>
        <w:t>до моменту його розміщення в ЕТС</w:t>
      </w:r>
      <w:r w:rsidR="00814D6D" w:rsidRPr="00456BE2">
        <w:rPr>
          <w:rFonts w:ascii="Times New Roman" w:hAnsi="Times New Roman"/>
          <w:bCs/>
          <w:color w:val="050505"/>
          <w:sz w:val="28"/>
          <w:szCs w:val="28"/>
          <w:lang w:val="ru-RU" w:eastAsia="uk-UA"/>
        </w:rPr>
        <w:t xml:space="preserve"> </w:t>
      </w:r>
      <w:r w:rsidR="00814D6D">
        <w:rPr>
          <w:rFonts w:ascii="Times New Roman" w:hAnsi="Times New Roman"/>
          <w:bCs/>
          <w:color w:val="050505"/>
          <w:sz w:val="28"/>
          <w:szCs w:val="28"/>
          <w:lang w:eastAsia="uk-UA"/>
        </w:rPr>
        <w:t>та протягом 10 робочих днів з моменту отримання відповідного погодження розмістити в ЕТС оголошення про передачу майна в оренду.</w:t>
      </w:r>
    </w:p>
    <w:p w:rsidR="00547788" w:rsidRPr="000502A7" w:rsidRDefault="00C74F85" w:rsidP="00A67B48">
      <w:pPr>
        <w:shd w:val="clear" w:color="auto" w:fill="FFFFFF"/>
        <w:spacing w:before="100" w:beforeAutospacing="1" w:after="100" w:afterAutospacing="1"/>
        <w:ind w:firstLine="375"/>
        <w:contextualSpacing/>
        <w:jc w:val="both"/>
        <w:rPr>
          <w:rFonts w:ascii="Times New Roman" w:hAnsi="Times New Roman"/>
          <w:bCs/>
          <w:color w:val="050505"/>
          <w:sz w:val="28"/>
          <w:szCs w:val="28"/>
          <w:lang w:eastAsia="uk-UA"/>
        </w:rPr>
      </w:pP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>4</w:t>
      </w:r>
      <w:r w:rsidR="00791266">
        <w:rPr>
          <w:rFonts w:ascii="Times New Roman" w:hAnsi="Times New Roman"/>
          <w:bCs/>
          <w:color w:val="050505"/>
          <w:sz w:val="28"/>
          <w:szCs w:val="28"/>
          <w:lang w:eastAsia="uk-UA"/>
        </w:rPr>
        <w:t>.</w:t>
      </w:r>
      <w:r w:rsidR="00505835">
        <w:rPr>
          <w:rFonts w:ascii="Times New Roman" w:hAnsi="Times New Roman"/>
          <w:bCs/>
          <w:color w:val="050505"/>
          <w:sz w:val="28"/>
          <w:szCs w:val="28"/>
          <w:lang w:eastAsia="uk-UA"/>
        </w:rPr>
        <w:t> </w:t>
      </w:r>
      <w:r w:rsidR="00B2362E">
        <w:rPr>
          <w:rFonts w:ascii="Times New Roman" w:hAnsi="Times New Roman"/>
          <w:bCs/>
          <w:color w:val="050505"/>
          <w:sz w:val="28"/>
          <w:szCs w:val="28"/>
          <w:lang w:eastAsia="uk-UA"/>
        </w:rPr>
        <w:t>Управлінню економічного розвитку, проектної діяльності та інвестицій</w:t>
      </w:r>
      <w:r w:rsidR="00505835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(</w:t>
      </w:r>
      <w:r w:rsidR="00456BE2">
        <w:rPr>
          <w:rFonts w:ascii="Times New Roman" w:hAnsi="Times New Roman"/>
          <w:bCs/>
          <w:color w:val="050505"/>
          <w:sz w:val="28"/>
          <w:szCs w:val="28"/>
          <w:lang w:eastAsia="uk-UA"/>
        </w:rPr>
        <w:t>Корнійчук</w:t>
      </w:r>
      <w:r w:rsidR="004B0851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</w:t>
      </w:r>
      <w:r w:rsidR="00456BE2">
        <w:rPr>
          <w:rFonts w:ascii="Times New Roman" w:hAnsi="Times New Roman"/>
          <w:bCs/>
          <w:color w:val="050505"/>
          <w:sz w:val="28"/>
          <w:szCs w:val="28"/>
          <w:lang w:eastAsia="uk-UA"/>
        </w:rPr>
        <w:t>Т.О</w:t>
      </w:r>
      <w:r w:rsidR="00505835">
        <w:rPr>
          <w:rFonts w:ascii="Times New Roman" w:hAnsi="Times New Roman"/>
          <w:bCs/>
          <w:color w:val="050505"/>
          <w:sz w:val="28"/>
          <w:szCs w:val="28"/>
          <w:lang w:eastAsia="uk-UA"/>
        </w:rPr>
        <w:t>.)</w:t>
      </w:r>
      <w:r w:rsidR="00547788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оприлюднити</w:t>
      </w:r>
      <w:r w:rsidR="0096505A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інформацію про включення</w:t>
      </w:r>
      <w:r w:rsidR="00547788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</w:t>
      </w:r>
      <w:r w:rsidR="00615E41">
        <w:rPr>
          <w:rFonts w:ascii="Times New Roman" w:hAnsi="Times New Roman"/>
          <w:bCs/>
          <w:color w:val="050505"/>
          <w:sz w:val="28"/>
          <w:szCs w:val="28"/>
          <w:lang w:eastAsia="uk-UA"/>
        </w:rPr>
        <w:t>об’єкт</w:t>
      </w:r>
      <w:r w:rsidR="00C5386F">
        <w:rPr>
          <w:rFonts w:ascii="Times New Roman" w:hAnsi="Times New Roman"/>
          <w:bCs/>
          <w:color w:val="050505"/>
          <w:sz w:val="28"/>
          <w:szCs w:val="28"/>
          <w:lang w:eastAsia="uk-UA"/>
        </w:rPr>
        <w:t>ів</w:t>
      </w:r>
      <w:r w:rsidR="00615E41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оренди до Переліку</w:t>
      </w:r>
      <w:r w:rsidR="0096505A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</w:t>
      </w:r>
      <w:r w:rsidR="00547788">
        <w:rPr>
          <w:rFonts w:ascii="Times New Roman" w:hAnsi="Times New Roman"/>
          <w:bCs/>
          <w:color w:val="050505"/>
          <w:sz w:val="28"/>
          <w:szCs w:val="28"/>
          <w:lang w:eastAsia="uk-UA"/>
        </w:rPr>
        <w:t>першого типу</w:t>
      </w:r>
      <w:r w:rsidR="0096505A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</w:t>
      </w:r>
      <w:r w:rsidR="00547788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на </w:t>
      </w:r>
      <w:r w:rsidR="0096505A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офіційному </w:t>
      </w:r>
      <w:r w:rsidR="00547788">
        <w:rPr>
          <w:rFonts w:ascii="Times New Roman" w:hAnsi="Times New Roman"/>
          <w:bCs/>
          <w:color w:val="050505"/>
          <w:sz w:val="28"/>
          <w:szCs w:val="28"/>
          <w:lang w:eastAsia="uk-UA"/>
        </w:rPr>
        <w:t>сайті Нововолинської міської ради</w:t>
      </w:r>
      <w:r w:rsidR="000502A7">
        <w:rPr>
          <w:rFonts w:ascii="Times New Roman" w:hAnsi="Times New Roman"/>
          <w:bCs/>
          <w:color w:val="050505"/>
          <w:sz w:val="28"/>
          <w:szCs w:val="28"/>
          <w:lang w:eastAsia="uk-UA"/>
        </w:rPr>
        <w:t>.</w:t>
      </w:r>
    </w:p>
    <w:p w:rsidR="00403A1F" w:rsidRDefault="00C74F85" w:rsidP="00403A1F">
      <w:pPr>
        <w:shd w:val="clear" w:color="auto" w:fill="FFFFFF"/>
        <w:spacing w:before="100" w:beforeAutospacing="1" w:after="100" w:afterAutospacing="1"/>
        <w:ind w:firstLine="375"/>
        <w:contextualSpacing/>
        <w:jc w:val="both"/>
        <w:rPr>
          <w:rFonts w:ascii="Times New Roman" w:hAnsi="Times New Roman"/>
          <w:bCs/>
          <w:color w:val="050505"/>
          <w:sz w:val="28"/>
          <w:szCs w:val="28"/>
          <w:lang w:eastAsia="uk-UA"/>
        </w:rPr>
      </w:pP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>5</w:t>
      </w:r>
      <w:r w:rsidR="00A67B48">
        <w:rPr>
          <w:rFonts w:ascii="Times New Roman" w:hAnsi="Times New Roman"/>
          <w:bCs/>
          <w:color w:val="050505"/>
          <w:sz w:val="28"/>
          <w:szCs w:val="28"/>
          <w:lang w:eastAsia="uk-UA"/>
        </w:rPr>
        <w:t>. </w:t>
      </w:r>
      <w:r w:rsidR="00BB2AE9" w:rsidRPr="00BB2AE9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Контроль за виконанням рішення покласти на </w:t>
      </w:r>
      <w:r w:rsidR="00C70217" w:rsidRPr="00C70217">
        <w:rPr>
          <w:rFonts w:ascii="Times New Roman" w:hAnsi="Times New Roman"/>
          <w:bCs/>
          <w:color w:val="050505"/>
          <w:sz w:val="28"/>
          <w:szCs w:val="28"/>
          <w:lang w:eastAsia="uk-UA"/>
        </w:rPr>
        <w:t>заступника міського голови з питань діяльності виконавчих органів відповідно до розподілу функціональних обов’язків.</w:t>
      </w:r>
    </w:p>
    <w:p w:rsidR="00782759" w:rsidRDefault="00782759" w:rsidP="00403A1F">
      <w:pPr>
        <w:shd w:val="clear" w:color="auto" w:fill="FFFFFF"/>
        <w:spacing w:before="100" w:beforeAutospacing="1" w:after="100" w:afterAutospacing="1"/>
        <w:ind w:firstLine="375"/>
        <w:contextualSpacing/>
        <w:jc w:val="both"/>
        <w:rPr>
          <w:rFonts w:ascii="Times New Roman" w:hAnsi="Times New Roman"/>
          <w:bCs/>
          <w:color w:val="050505"/>
          <w:sz w:val="28"/>
          <w:szCs w:val="28"/>
          <w:lang w:eastAsia="uk-UA"/>
        </w:rPr>
      </w:pPr>
    </w:p>
    <w:p w:rsidR="00782759" w:rsidRDefault="00782759" w:rsidP="00403A1F">
      <w:pPr>
        <w:shd w:val="clear" w:color="auto" w:fill="FFFFFF"/>
        <w:spacing w:before="100" w:beforeAutospacing="1" w:after="100" w:afterAutospacing="1"/>
        <w:ind w:firstLine="375"/>
        <w:contextualSpacing/>
        <w:jc w:val="both"/>
        <w:rPr>
          <w:rFonts w:ascii="Times New Roman" w:hAnsi="Times New Roman"/>
          <w:bCs/>
          <w:color w:val="050505"/>
          <w:sz w:val="28"/>
          <w:szCs w:val="28"/>
          <w:lang w:eastAsia="uk-UA"/>
        </w:rPr>
      </w:pPr>
    </w:p>
    <w:p w:rsidR="00782759" w:rsidRDefault="00782759" w:rsidP="00403A1F">
      <w:pPr>
        <w:shd w:val="clear" w:color="auto" w:fill="FFFFFF"/>
        <w:spacing w:before="100" w:beforeAutospacing="1" w:after="100" w:afterAutospacing="1"/>
        <w:ind w:firstLine="375"/>
        <w:contextualSpacing/>
        <w:jc w:val="both"/>
        <w:rPr>
          <w:rFonts w:ascii="Times New Roman" w:hAnsi="Times New Roman"/>
          <w:sz w:val="28"/>
          <w:szCs w:val="28"/>
        </w:rPr>
      </w:pPr>
    </w:p>
    <w:p w:rsidR="00360B15" w:rsidRDefault="00360B15" w:rsidP="00360B15">
      <w:pPr>
        <w:tabs>
          <w:tab w:val="left" w:pos="1080"/>
          <w:tab w:val="num" w:pos="2268"/>
        </w:tabs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Заступник міського голови</w:t>
      </w:r>
    </w:p>
    <w:p w:rsidR="00360B15" w:rsidRDefault="00360B15" w:rsidP="00360B15">
      <w:pPr>
        <w:tabs>
          <w:tab w:val="left" w:pos="1080"/>
          <w:tab w:val="num" w:pos="2268"/>
        </w:tabs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 питань діяльності виконавчих органів                                           Ю.О. Лефтер</w:t>
      </w:r>
    </w:p>
    <w:p w:rsidR="008D0FE3" w:rsidRDefault="008D0FE3" w:rsidP="00A67B48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782759" w:rsidRDefault="00782759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C74CF0" w:rsidRDefault="00456BE2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Корнійчук</w:t>
      </w:r>
      <w:r w:rsidR="00600A5A" w:rsidRPr="0096505A">
        <w:rPr>
          <w:rFonts w:ascii="Times New Roman" w:hAnsi="Times New Roman"/>
          <w:sz w:val="24"/>
          <w:szCs w:val="24"/>
        </w:rPr>
        <w:t xml:space="preserve"> </w:t>
      </w:r>
      <w:r w:rsidR="00ED038C" w:rsidRPr="0096505A">
        <w:rPr>
          <w:rFonts w:ascii="Times New Roman" w:hAnsi="Times New Roman"/>
          <w:sz w:val="24"/>
          <w:szCs w:val="24"/>
        </w:rPr>
        <w:t>3</w:t>
      </w:r>
      <w:r w:rsidR="009C61CC" w:rsidRPr="0096505A">
        <w:rPr>
          <w:rFonts w:ascii="Times New Roman" w:hAnsi="Times New Roman"/>
          <w:sz w:val="24"/>
          <w:szCs w:val="24"/>
        </w:rPr>
        <w:t>0586</w:t>
      </w:r>
    </w:p>
    <w:p w:rsidR="008D0FE3" w:rsidRDefault="008D0FE3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D0FE3" w:rsidRDefault="008D0FE3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53964" w:rsidRDefault="00553964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53964" w:rsidRDefault="00553964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53964" w:rsidRDefault="00553964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53964" w:rsidRDefault="00553964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53964" w:rsidRDefault="00553964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53964" w:rsidRDefault="00553964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53964" w:rsidRDefault="00553964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53964" w:rsidRDefault="00553964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53964" w:rsidRDefault="00553964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53964" w:rsidRDefault="00553964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53964" w:rsidRDefault="00553964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53964" w:rsidRDefault="00553964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53964" w:rsidRDefault="00553964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53964" w:rsidRDefault="00553964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53964" w:rsidRDefault="00553964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53964" w:rsidRDefault="00553964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53964" w:rsidRDefault="00553964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53964" w:rsidRDefault="00553964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13799" w:rsidRDefault="00813799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13799" w:rsidRDefault="00813799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56FBD" w:rsidRDefault="00556FBD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56FBD" w:rsidRDefault="00556FBD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13799" w:rsidRDefault="00813799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13799" w:rsidRDefault="00813799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C74F85" w:rsidRDefault="00C74F85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C74F85" w:rsidRDefault="00C74F85" w:rsidP="00A67B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407124" w:rsidRPr="00704E53" w:rsidRDefault="00C74F85" w:rsidP="00A67B48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  <w:r w:rsidR="00744EFE" w:rsidRPr="007A393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</w:t>
      </w:r>
      <w:r w:rsidR="00FF75C2">
        <w:rPr>
          <w:rFonts w:ascii="Times New Roman" w:hAnsi="Times New Roman"/>
          <w:sz w:val="28"/>
          <w:szCs w:val="28"/>
        </w:rPr>
        <w:t xml:space="preserve">      </w:t>
      </w:r>
      <w:r w:rsidR="00EC2C01">
        <w:rPr>
          <w:rFonts w:ascii="Times New Roman" w:hAnsi="Times New Roman"/>
          <w:sz w:val="28"/>
          <w:szCs w:val="28"/>
        </w:rPr>
        <w:t xml:space="preserve"> </w:t>
      </w:r>
      <w:r w:rsidR="00FF75C2">
        <w:rPr>
          <w:rFonts w:ascii="Times New Roman" w:hAnsi="Times New Roman"/>
          <w:sz w:val="28"/>
          <w:szCs w:val="28"/>
        </w:rPr>
        <w:t xml:space="preserve"> </w:t>
      </w:r>
      <w:r w:rsidR="00E6711A">
        <w:rPr>
          <w:rFonts w:ascii="Times New Roman" w:hAnsi="Times New Roman"/>
          <w:sz w:val="28"/>
          <w:szCs w:val="28"/>
        </w:rPr>
        <w:t xml:space="preserve">    </w:t>
      </w:r>
      <w:r w:rsidR="002573E1">
        <w:rPr>
          <w:rFonts w:ascii="Times New Roman" w:hAnsi="Times New Roman"/>
          <w:sz w:val="28"/>
          <w:szCs w:val="28"/>
        </w:rPr>
        <w:t xml:space="preserve"> </w:t>
      </w:r>
      <w:r w:rsidR="00E6711A">
        <w:rPr>
          <w:rFonts w:ascii="Times New Roman" w:hAnsi="Times New Roman"/>
          <w:sz w:val="28"/>
          <w:szCs w:val="28"/>
        </w:rPr>
        <w:t xml:space="preserve"> </w:t>
      </w:r>
      <w:r w:rsidR="00553964" w:rsidRPr="00704E53">
        <w:rPr>
          <w:rFonts w:ascii="Times New Roman" w:hAnsi="Times New Roman"/>
          <w:sz w:val="28"/>
          <w:szCs w:val="28"/>
        </w:rPr>
        <w:t>Додаток</w:t>
      </w:r>
      <w:r w:rsidR="00B92301" w:rsidRPr="00704E53">
        <w:rPr>
          <w:rFonts w:ascii="Times New Roman" w:hAnsi="Times New Roman"/>
          <w:sz w:val="28"/>
          <w:szCs w:val="28"/>
        </w:rPr>
        <w:t xml:space="preserve"> 1</w:t>
      </w:r>
    </w:p>
    <w:p w:rsidR="00553964" w:rsidRPr="00704E53" w:rsidRDefault="00407124" w:rsidP="00A67B4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704E53">
        <w:rPr>
          <w:rFonts w:ascii="Times New Roman" w:hAnsi="Times New Roman"/>
          <w:sz w:val="28"/>
          <w:szCs w:val="28"/>
        </w:rPr>
        <w:t xml:space="preserve">  </w:t>
      </w:r>
      <w:r w:rsidR="00553964" w:rsidRPr="00704E53">
        <w:rPr>
          <w:rFonts w:ascii="Times New Roman" w:hAnsi="Times New Roman"/>
          <w:sz w:val="28"/>
          <w:szCs w:val="28"/>
        </w:rPr>
        <w:t xml:space="preserve"> </w:t>
      </w:r>
      <w:r w:rsidRPr="00704E53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704E53">
        <w:rPr>
          <w:rFonts w:ascii="Times New Roman" w:hAnsi="Times New Roman"/>
          <w:sz w:val="28"/>
          <w:szCs w:val="28"/>
        </w:rPr>
        <w:t xml:space="preserve">      </w:t>
      </w:r>
      <w:r w:rsidR="00EC2C01">
        <w:rPr>
          <w:rFonts w:ascii="Times New Roman" w:hAnsi="Times New Roman"/>
          <w:sz w:val="28"/>
          <w:szCs w:val="28"/>
        </w:rPr>
        <w:t xml:space="preserve"> </w:t>
      </w:r>
      <w:r w:rsidR="00FF75C2">
        <w:rPr>
          <w:rFonts w:ascii="Times New Roman" w:hAnsi="Times New Roman"/>
          <w:sz w:val="28"/>
          <w:szCs w:val="28"/>
        </w:rPr>
        <w:t xml:space="preserve"> </w:t>
      </w:r>
      <w:r w:rsidR="00E6711A">
        <w:rPr>
          <w:rFonts w:ascii="Times New Roman" w:hAnsi="Times New Roman"/>
          <w:sz w:val="28"/>
          <w:szCs w:val="28"/>
        </w:rPr>
        <w:t xml:space="preserve">  </w:t>
      </w:r>
      <w:r w:rsidR="00553964" w:rsidRPr="00704E53">
        <w:rPr>
          <w:rFonts w:ascii="Times New Roman" w:hAnsi="Times New Roman"/>
          <w:sz w:val="28"/>
          <w:szCs w:val="28"/>
        </w:rPr>
        <w:t>до рішення</w:t>
      </w:r>
      <w:r w:rsidRPr="00704E53">
        <w:rPr>
          <w:rFonts w:ascii="Times New Roman" w:hAnsi="Times New Roman"/>
          <w:sz w:val="28"/>
          <w:szCs w:val="28"/>
        </w:rPr>
        <w:t xml:space="preserve"> виконавчого комітету</w:t>
      </w:r>
    </w:p>
    <w:p w:rsidR="00553964" w:rsidRPr="00FF75C2" w:rsidRDefault="00407124" w:rsidP="00EC2C01">
      <w:pPr>
        <w:tabs>
          <w:tab w:val="left" w:pos="5205"/>
          <w:tab w:val="left" w:pos="5940"/>
        </w:tabs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 w:rsidR="00FF75C2">
        <w:rPr>
          <w:rFonts w:ascii="Times New Roman" w:hAnsi="Times New Roman"/>
          <w:sz w:val="24"/>
          <w:szCs w:val="24"/>
        </w:rPr>
        <w:t xml:space="preserve">   </w:t>
      </w:r>
      <w:r w:rsidR="00782759">
        <w:rPr>
          <w:rFonts w:ascii="Times New Roman" w:hAnsi="Times New Roman"/>
          <w:sz w:val="24"/>
          <w:szCs w:val="24"/>
        </w:rPr>
        <w:t xml:space="preserve"> </w:t>
      </w:r>
      <w:r w:rsidR="006E6142">
        <w:rPr>
          <w:rFonts w:ascii="Times New Roman" w:hAnsi="Times New Roman"/>
          <w:sz w:val="24"/>
          <w:szCs w:val="24"/>
        </w:rPr>
        <w:t>05</w:t>
      </w:r>
      <w:r w:rsidR="006E6142">
        <w:rPr>
          <w:rFonts w:ascii="Times New Roman" w:hAnsi="Times New Roman"/>
          <w:sz w:val="28"/>
          <w:szCs w:val="28"/>
        </w:rPr>
        <w:t>.08</w:t>
      </w:r>
      <w:r w:rsidR="00E6711A">
        <w:rPr>
          <w:rFonts w:ascii="Times New Roman" w:hAnsi="Times New Roman"/>
          <w:sz w:val="28"/>
          <w:szCs w:val="28"/>
        </w:rPr>
        <w:t>.</w:t>
      </w:r>
      <w:r w:rsidR="00FF75C2" w:rsidRPr="00FF75C2">
        <w:rPr>
          <w:rFonts w:ascii="Times New Roman" w:hAnsi="Times New Roman"/>
          <w:sz w:val="28"/>
          <w:szCs w:val="28"/>
        </w:rPr>
        <w:t>2021</w:t>
      </w:r>
      <w:r w:rsidR="00EC2C01" w:rsidRPr="00FF75C2">
        <w:rPr>
          <w:rFonts w:ascii="Times New Roman" w:hAnsi="Times New Roman"/>
          <w:sz w:val="28"/>
          <w:szCs w:val="28"/>
        </w:rPr>
        <w:t xml:space="preserve"> №</w:t>
      </w:r>
      <w:r w:rsidR="00FF75C2" w:rsidRPr="00FF75C2">
        <w:rPr>
          <w:rFonts w:ascii="Times New Roman" w:hAnsi="Times New Roman"/>
          <w:sz w:val="28"/>
          <w:szCs w:val="28"/>
        </w:rPr>
        <w:t xml:space="preserve"> </w:t>
      </w:r>
    </w:p>
    <w:p w:rsidR="00961C91" w:rsidRDefault="00961C91" w:rsidP="00553964">
      <w:pPr>
        <w:ind w:firstLine="708"/>
      </w:pPr>
    </w:p>
    <w:p w:rsidR="00961C91" w:rsidRDefault="00961C91" w:rsidP="00553964">
      <w:pPr>
        <w:ind w:firstLine="708"/>
      </w:pPr>
    </w:p>
    <w:tbl>
      <w:tblPr>
        <w:tblW w:w="963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3365"/>
        <w:gridCol w:w="1312"/>
        <w:gridCol w:w="2977"/>
        <w:gridCol w:w="1380"/>
      </w:tblGrid>
      <w:tr w:rsidR="00961C91" w:rsidRPr="000A07C4" w:rsidTr="00D060BD">
        <w:trPr>
          <w:trHeight w:val="801"/>
        </w:trPr>
        <w:tc>
          <w:tcPr>
            <w:tcW w:w="605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961C91" w:rsidRPr="00810A7A" w:rsidRDefault="00961C91" w:rsidP="00810A7A">
            <w:pPr>
              <w:jc w:val="center"/>
              <w:rPr>
                <w:rFonts w:ascii="Times New Roman" w:hAnsi="Times New Roman"/>
                <w:szCs w:val="26"/>
                <w:lang w:eastAsia="uk-UA"/>
              </w:rPr>
            </w:pPr>
            <w:r w:rsidRPr="00810A7A">
              <w:rPr>
                <w:rFonts w:ascii="Times New Roman" w:hAnsi="Times New Roman"/>
                <w:b/>
                <w:bCs/>
                <w:szCs w:val="26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3365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961C91" w:rsidRPr="00810A7A" w:rsidRDefault="00961C91" w:rsidP="00810A7A">
            <w:pPr>
              <w:jc w:val="center"/>
              <w:rPr>
                <w:rFonts w:ascii="Times New Roman" w:hAnsi="Times New Roman"/>
                <w:szCs w:val="26"/>
                <w:lang w:eastAsia="uk-UA"/>
              </w:rPr>
            </w:pPr>
            <w:r w:rsidRPr="00810A7A">
              <w:rPr>
                <w:rFonts w:ascii="Times New Roman" w:hAnsi="Times New Roman"/>
                <w:b/>
                <w:bCs/>
                <w:szCs w:val="26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312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961C91" w:rsidRPr="00810A7A" w:rsidRDefault="00961C91" w:rsidP="00810A7A">
            <w:pPr>
              <w:jc w:val="center"/>
              <w:rPr>
                <w:rFonts w:ascii="Times New Roman" w:hAnsi="Times New Roman"/>
                <w:szCs w:val="26"/>
                <w:vertAlign w:val="superscript"/>
                <w:lang w:eastAsia="uk-UA"/>
              </w:rPr>
            </w:pPr>
            <w:r w:rsidRPr="00810A7A">
              <w:rPr>
                <w:rFonts w:ascii="Times New Roman" w:hAnsi="Times New Roman"/>
                <w:b/>
                <w:bCs/>
                <w:szCs w:val="26"/>
                <w:bdr w:val="none" w:sz="0" w:space="0" w:color="auto" w:frame="1"/>
                <w:lang w:eastAsia="uk-UA"/>
              </w:rPr>
              <w:t>Площа, м</w:t>
            </w:r>
            <w:r w:rsidRPr="00810A7A">
              <w:rPr>
                <w:rFonts w:ascii="Times New Roman" w:hAnsi="Times New Roman"/>
                <w:b/>
                <w:bCs/>
                <w:szCs w:val="26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961C91" w:rsidRPr="00810A7A" w:rsidRDefault="00961C91" w:rsidP="00810A7A">
            <w:pPr>
              <w:jc w:val="center"/>
              <w:rPr>
                <w:rFonts w:ascii="Times New Roman" w:hAnsi="Times New Roman"/>
                <w:szCs w:val="26"/>
                <w:lang w:eastAsia="uk-UA"/>
              </w:rPr>
            </w:pPr>
            <w:r w:rsidRPr="00810A7A">
              <w:rPr>
                <w:rFonts w:ascii="Times New Roman" w:hAnsi="Times New Roman"/>
                <w:b/>
                <w:bCs/>
                <w:szCs w:val="26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380" w:type="dxa"/>
            <w:shd w:val="clear" w:color="auto" w:fill="FCFCFC"/>
            <w:vAlign w:val="center"/>
          </w:tcPr>
          <w:p w:rsidR="00961C91" w:rsidRPr="00810A7A" w:rsidRDefault="00961C91" w:rsidP="00810A7A">
            <w:pPr>
              <w:jc w:val="center"/>
              <w:rPr>
                <w:rFonts w:ascii="Times New Roman" w:hAnsi="Times New Roman"/>
                <w:b/>
                <w:bCs/>
                <w:szCs w:val="26"/>
                <w:bdr w:val="none" w:sz="0" w:space="0" w:color="auto" w:frame="1"/>
                <w:lang w:eastAsia="uk-UA"/>
              </w:rPr>
            </w:pPr>
            <w:r w:rsidRPr="00810A7A">
              <w:rPr>
                <w:rFonts w:ascii="Times New Roman" w:hAnsi="Times New Roman"/>
                <w:b/>
                <w:bCs/>
                <w:szCs w:val="26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061CE2" w:rsidRPr="000A07C4" w:rsidTr="00D060BD">
        <w:trPr>
          <w:trHeight w:val="969"/>
        </w:trPr>
        <w:tc>
          <w:tcPr>
            <w:tcW w:w="60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061CE2" w:rsidRPr="00810A7A" w:rsidRDefault="00061CE2" w:rsidP="00810A7A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10A7A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36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</w:tcPr>
          <w:p w:rsidR="00782759" w:rsidRDefault="00782759" w:rsidP="00782759">
            <w:pPr>
              <w:pStyle w:val="11"/>
              <w:spacing w:after="0" w:line="240" w:lineRule="auto"/>
              <w:ind w:firstLine="0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</w:p>
          <w:p w:rsidR="00061CE2" w:rsidRPr="00810A7A" w:rsidRDefault="005C07CF" w:rsidP="00782759">
            <w:pPr>
              <w:pStyle w:val="11"/>
              <w:spacing w:after="0" w:line="240" w:lineRule="auto"/>
              <w:ind w:firstLine="0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 w:rsidRPr="00810A7A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Н</w:t>
            </w:r>
            <w:r w:rsidR="00061CE2" w:rsidRPr="00810A7A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ежитлове приміщення</w:t>
            </w:r>
            <w:r w:rsidR="00B45C96" w:rsidRPr="00810A7A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31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061CE2" w:rsidRPr="00810A7A" w:rsidRDefault="00782759" w:rsidP="004D6297">
            <w:pPr>
              <w:pStyle w:val="11"/>
              <w:spacing w:after="0" w:line="240" w:lineRule="auto"/>
              <w:ind w:firstLine="0"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72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061CE2" w:rsidRPr="00810A7A" w:rsidRDefault="00782759" w:rsidP="00810A7A">
            <w:pPr>
              <w:pStyle w:val="11"/>
              <w:spacing w:after="0" w:line="240" w:lineRule="auto"/>
              <w:ind w:firstLine="0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15 мікрорайон, 35</w:t>
            </w:r>
            <w:r w:rsidR="005C07CF" w:rsidRPr="00810A7A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 xml:space="preserve"> місто Нововолинськ</w:t>
            </w:r>
          </w:p>
          <w:p w:rsidR="00061CE2" w:rsidRPr="00810A7A" w:rsidRDefault="00061CE2" w:rsidP="00810A7A">
            <w:pPr>
              <w:rPr>
                <w:rFonts w:ascii="Times New Roman" w:hAnsi="Times New Roman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1380" w:type="dxa"/>
            <w:shd w:val="clear" w:color="auto" w:fill="FFFFFF"/>
            <w:vAlign w:val="center"/>
          </w:tcPr>
          <w:p w:rsidR="00061CE2" w:rsidRPr="00810A7A" w:rsidRDefault="00061CE2" w:rsidP="004D6297">
            <w:pPr>
              <w:pStyle w:val="11"/>
              <w:spacing w:after="0" w:line="240" w:lineRule="auto"/>
              <w:ind w:left="108" w:firstLine="0"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 w:rsidRPr="00810A7A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до 5 років</w:t>
            </w:r>
          </w:p>
        </w:tc>
      </w:tr>
    </w:tbl>
    <w:p w:rsidR="00791266" w:rsidRPr="001870EC" w:rsidRDefault="00791266" w:rsidP="00553964">
      <w:pPr>
        <w:ind w:firstLine="708"/>
        <w:rPr>
          <w:rFonts w:ascii="Calibri" w:hAnsi="Calibri"/>
        </w:rPr>
      </w:pPr>
    </w:p>
    <w:p w:rsidR="007A00FE" w:rsidRPr="001870EC" w:rsidRDefault="007A00FE" w:rsidP="00553964">
      <w:pPr>
        <w:ind w:firstLine="708"/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2441"/>
      </w:tblGrid>
      <w:tr w:rsidR="00403A1F" w:rsidRPr="00403A1F" w:rsidTr="00403A1F">
        <w:tc>
          <w:tcPr>
            <w:tcW w:w="7196" w:type="dxa"/>
            <w:shd w:val="clear" w:color="auto" w:fill="auto"/>
            <w:vAlign w:val="center"/>
          </w:tcPr>
          <w:p w:rsidR="00403A1F" w:rsidRPr="00403A1F" w:rsidRDefault="00782759" w:rsidP="00403A1F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Керуюча справами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03A1F" w:rsidRPr="00403A1F" w:rsidRDefault="00782759" w:rsidP="00403A1F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В.В. Степюк</w:t>
            </w:r>
          </w:p>
        </w:tc>
      </w:tr>
    </w:tbl>
    <w:p w:rsidR="00961C91" w:rsidRDefault="00961C91" w:rsidP="00553964">
      <w:pPr>
        <w:ind w:firstLine="708"/>
      </w:pPr>
    </w:p>
    <w:p w:rsidR="00B92301" w:rsidRDefault="00B01F82" w:rsidP="00696EE4">
      <w:pPr>
        <w:rPr>
          <w:rFonts w:ascii="Times New Roman" w:hAnsi="Times New Roman"/>
          <w:sz w:val="24"/>
          <w:szCs w:val="24"/>
        </w:rPr>
      </w:pPr>
      <w:r w:rsidRPr="00B01F82">
        <w:rPr>
          <w:rFonts w:ascii="Times New Roman" w:hAnsi="Times New Roman"/>
          <w:sz w:val="24"/>
          <w:szCs w:val="24"/>
        </w:rPr>
        <w:t>Корнійчук</w:t>
      </w:r>
      <w:r w:rsidR="00403A1F">
        <w:rPr>
          <w:rFonts w:ascii="Times New Roman" w:hAnsi="Times New Roman"/>
          <w:sz w:val="24"/>
          <w:szCs w:val="24"/>
        </w:rPr>
        <w:t xml:space="preserve"> 30586</w:t>
      </w: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p w:rsidR="00360B15" w:rsidRDefault="00360B15" w:rsidP="00696EE4">
      <w:pPr>
        <w:rPr>
          <w:rFonts w:ascii="Times New Roman" w:hAnsi="Times New Roman"/>
          <w:sz w:val="24"/>
          <w:szCs w:val="24"/>
        </w:rPr>
      </w:pPr>
    </w:p>
    <w:p w:rsidR="00C74F85" w:rsidRPr="00704E53" w:rsidRDefault="00C74F85" w:rsidP="00C74F8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A393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704E53"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</w:rPr>
        <w:t>2</w:t>
      </w:r>
    </w:p>
    <w:p w:rsidR="00C74F85" w:rsidRPr="00704E53" w:rsidRDefault="00C74F85" w:rsidP="00C74F85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704E53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704E53"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:rsidR="00C74F85" w:rsidRPr="00FF75C2" w:rsidRDefault="00C74F85" w:rsidP="00C74F85">
      <w:pPr>
        <w:tabs>
          <w:tab w:val="left" w:pos="5205"/>
          <w:tab w:val="left" w:pos="5940"/>
        </w:tabs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4"/>
          <w:szCs w:val="24"/>
        </w:rPr>
        <w:tab/>
        <w:t xml:space="preserve">    05</w:t>
      </w:r>
      <w:r>
        <w:rPr>
          <w:rFonts w:ascii="Times New Roman" w:hAnsi="Times New Roman"/>
          <w:sz w:val="28"/>
          <w:szCs w:val="28"/>
        </w:rPr>
        <w:t>.08.</w:t>
      </w:r>
      <w:r w:rsidRPr="00FF75C2">
        <w:rPr>
          <w:rFonts w:ascii="Times New Roman" w:hAnsi="Times New Roman"/>
          <w:sz w:val="28"/>
          <w:szCs w:val="28"/>
        </w:rPr>
        <w:t xml:space="preserve">2021 № </w:t>
      </w:r>
    </w:p>
    <w:p w:rsidR="00C74F85" w:rsidRDefault="00C74F85" w:rsidP="00C74F85">
      <w:pPr>
        <w:ind w:firstLine="708"/>
      </w:pPr>
    </w:p>
    <w:p w:rsidR="00C74F85" w:rsidRDefault="00C74F85" w:rsidP="00C74F85">
      <w:pPr>
        <w:ind w:firstLine="708"/>
      </w:pPr>
    </w:p>
    <w:tbl>
      <w:tblPr>
        <w:tblW w:w="963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3365"/>
        <w:gridCol w:w="1312"/>
        <w:gridCol w:w="2977"/>
        <w:gridCol w:w="1380"/>
      </w:tblGrid>
      <w:tr w:rsidR="00C74F85" w:rsidRPr="000A07C4" w:rsidTr="00185A2A">
        <w:trPr>
          <w:trHeight w:val="801"/>
        </w:trPr>
        <w:tc>
          <w:tcPr>
            <w:tcW w:w="605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74F85" w:rsidRPr="00810A7A" w:rsidRDefault="00C74F85" w:rsidP="00185A2A">
            <w:pPr>
              <w:jc w:val="center"/>
              <w:rPr>
                <w:rFonts w:ascii="Times New Roman" w:hAnsi="Times New Roman"/>
                <w:szCs w:val="26"/>
                <w:lang w:eastAsia="uk-UA"/>
              </w:rPr>
            </w:pPr>
            <w:r w:rsidRPr="00810A7A">
              <w:rPr>
                <w:rFonts w:ascii="Times New Roman" w:hAnsi="Times New Roman"/>
                <w:b/>
                <w:bCs/>
                <w:szCs w:val="26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3365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74F85" w:rsidRPr="00810A7A" w:rsidRDefault="00C74F85" w:rsidP="00185A2A">
            <w:pPr>
              <w:jc w:val="center"/>
              <w:rPr>
                <w:rFonts w:ascii="Times New Roman" w:hAnsi="Times New Roman"/>
                <w:szCs w:val="26"/>
                <w:lang w:eastAsia="uk-UA"/>
              </w:rPr>
            </w:pPr>
            <w:r w:rsidRPr="00810A7A">
              <w:rPr>
                <w:rFonts w:ascii="Times New Roman" w:hAnsi="Times New Roman"/>
                <w:b/>
                <w:bCs/>
                <w:szCs w:val="26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312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74F85" w:rsidRPr="00810A7A" w:rsidRDefault="00C74F85" w:rsidP="00185A2A">
            <w:pPr>
              <w:jc w:val="center"/>
              <w:rPr>
                <w:rFonts w:ascii="Times New Roman" w:hAnsi="Times New Roman"/>
                <w:szCs w:val="26"/>
                <w:vertAlign w:val="superscript"/>
                <w:lang w:eastAsia="uk-UA"/>
              </w:rPr>
            </w:pPr>
            <w:r w:rsidRPr="00810A7A">
              <w:rPr>
                <w:rFonts w:ascii="Times New Roman" w:hAnsi="Times New Roman"/>
                <w:b/>
                <w:bCs/>
                <w:szCs w:val="26"/>
                <w:bdr w:val="none" w:sz="0" w:space="0" w:color="auto" w:frame="1"/>
                <w:lang w:eastAsia="uk-UA"/>
              </w:rPr>
              <w:t>Площа, м</w:t>
            </w:r>
            <w:r w:rsidRPr="00810A7A">
              <w:rPr>
                <w:rFonts w:ascii="Times New Roman" w:hAnsi="Times New Roman"/>
                <w:b/>
                <w:bCs/>
                <w:szCs w:val="26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74F85" w:rsidRPr="00810A7A" w:rsidRDefault="00C74F85" w:rsidP="00185A2A">
            <w:pPr>
              <w:jc w:val="center"/>
              <w:rPr>
                <w:rFonts w:ascii="Times New Roman" w:hAnsi="Times New Roman"/>
                <w:szCs w:val="26"/>
                <w:lang w:eastAsia="uk-UA"/>
              </w:rPr>
            </w:pPr>
            <w:r w:rsidRPr="00810A7A">
              <w:rPr>
                <w:rFonts w:ascii="Times New Roman" w:hAnsi="Times New Roman"/>
                <w:b/>
                <w:bCs/>
                <w:szCs w:val="26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380" w:type="dxa"/>
            <w:shd w:val="clear" w:color="auto" w:fill="FCFCFC"/>
            <w:vAlign w:val="center"/>
          </w:tcPr>
          <w:p w:rsidR="00C74F85" w:rsidRPr="00810A7A" w:rsidRDefault="00C74F85" w:rsidP="00185A2A">
            <w:pPr>
              <w:jc w:val="center"/>
              <w:rPr>
                <w:rFonts w:ascii="Times New Roman" w:hAnsi="Times New Roman"/>
                <w:b/>
                <w:bCs/>
                <w:szCs w:val="26"/>
                <w:bdr w:val="none" w:sz="0" w:space="0" w:color="auto" w:frame="1"/>
                <w:lang w:eastAsia="uk-UA"/>
              </w:rPr>
            </w:pPr>
            <w:r w:rsidRPr="00810A7A">
              <w:rPr>
                <w:rFonts w:ascii="Times New Roman" w:hAnsi="Times New Roman"/>
                <w:b/>
                <w:bCs/>
                <w:szCs w:val="26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C74F85" w:rsidRPr="000A07C4" w:rsidTr="00185A2A">
        <w:trPr>
          <w:trHeight w:val="969"/>
        </w:trPr>
        <w:tc>
          <w:tcPr>
            <w:tcW w:w="60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74F85" w:rsidRPr="00810A7A" w:rsidRDefault="00C74F85" w:rsidP="00185A2A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10A7A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36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</w:tcPr>
          <w:p w:rsidR="00C74F85" w:rsidRDefault="00C74F85" w:rsidP="00185A2A">
            <w:pPr>
              <w:pStyle w:val="11"/>
              <w:spacing w:after="0" w:line="240" w:lineRule="auto"/>
              <w:ind w:firstLine="0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</w:p>
          <w:p w:rsidR="00C74F85" w:rsidRPr="00810A7A" w:rsidRDefault="00C74F85" w:rsidP="00185A2A">
            <w:pPr>
              <w:pStyle w:val="11"/>
              <w:spacing w:after="0" w:line="240" w:lineRule="auto"/>
              <w:ind w:firstLine="0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 w:rsidRPr="00810A7A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 xml:space="preserve">Нежитлове приміщення </w:t>
            </w:r>
          </w:p>
        </w:tc>
        <w:tc>
          <w:tcPr>
            <w:tcW w:w="131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74F85" w:rsidRPr="00810A7A" w:rsidRDefault="00C74F85" w:rsidP="00185A2A">
            <w:pPr>
              <w:pStyle w:val="11"/>
              <w:spacing w:after="0" w:line="240" w:lineRule="auto"/>
              <w:ind w:firstLine="0"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36,6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C74F85" w:rsidRPr="00810A7A" w:rsidRDefault="00C74F85" w:rsidP="00185A2A">
            <w:pPr>
              <w:pStyle w:val="11"/>
              <w:spacing w:after="0" w:line="240" w:lineRule="auto"/>
              <w:ind w:firstLine="0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5 мікрорайон, 6</w:t>
            </w:r>
            <w:r w:rsidRPr="00810A7A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 xml:space="preserve"> місто Нововолинськ</w:t>
            </w:r>
          </w:p>
          <w:p w:rsidR="00C74F85" w:rsidRPr="00810A7A" w:rsidRDefault="00C74F85" w:rsidP="00185A2A">
            <w:pPr>
              <w:rPr>
                <w:rFonts w:ascii="Times New Roman" w:hAnsi="Times New Roman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1380" w:type="dxa"/>
            <w:shd w:val="clear" w:color="auto" w:fill="FFFFFF"/>
            <w:vAlign w:val="center"/>
          </w:tcPr>
          <w:p w:rsidR="00C74F85" w:rsidRPr="00810A7A" w:rsidRDefault="00C74F85" w:rsidP="00185A2A">
            <w:pPr>
              <w:pStyle w:val="11"/>
              <w:spacing w:after="0" w:line="240" w:lineRule="auto"/>
              <w:ind w:left="108" w:firstLine="0"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 w:rsidRPr="00810A7A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до 5 років</w:t>
            </w:r>
          </w:p>
        </w:tc>
      </w:tr>
    </w:tbl>
    <w:p w:rsidR="00C74F85" w:rsidRPr="001870EC" w:rsidRDefault="00C74F85" w:rsidP="00C74F85">
      <w:pPr>
        <w:ind w:firstLine="708"/>
        <w:rPr>
          <w:rFonts w:ascii="Calibri" w:hAnsi="Calibri"/>
        </w:rPr>
      </w:pPr>
    </w:p>
    <w:p w:rsidR="00C74F85" w:rsidRPr="001870EC" w:rsidRDefault="00C74F85" w:rsidP="00C74F85">
      <w:pPr>
        <w:ind w:firstLine="708"/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2441"/>
      </w:tblGrid>
      <w:tr w:rsidR="00C74F85" w:rsidRPr="00403A1F" w:rsidTr="00185A2A">
        <w:tc>
          <w:tcPr>
            <w:tcW w:w="7196" w:type="dxa"/>
            <w:shd w:val="clear" w:color="auto" w:fill="auto"/>
            <w:vAlign w:val="center"/>
          </w:tcPr>
          <w:p w:rsidR="00C74F85" w:rsidRPr="00403A1F" w:rsidRDefault="00C74F85" w:rsidP="00185A2A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Керуюча справами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C74F85" w:rsidRPr="00403A1F" w:rsidRDefault="00C74F85" w:rsidP="00185A2A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В.В. Степюк</w:t>
            </w:r>
          </w:p>
        </w:tc>
      </w:tr>
    </w:tbl>
    <w:p w:rsidR="00C74F85" w:rsidRDefault="00C74F85" w:rsidP="00C74F85">
      <w:pPr>
        <w:ind w:firstLine="708"/>
      </w:pPr>
    </w:p>
    <w:p w:rsidR="00C74F85" w:rsidRDefault="00C74F85" w:rsidP="00C74F85">
      <w:pPr>
        <w:rPr>
          <w:rFonts w:ascii="Times New Roman" w:hAnsi="Times New Roman"/>
          <w:sz w:val="24"/>
          <w:szCs w:val="24"/>
        </w:rPr>
      </w:pPr>
      <w:r w:rsidRPr="00B01F82">
        <w:rPr>
          <w:rFonts w:ascii="Times New Roman" w:hAnsi="Times New Roman"/>
          <w:sz w:val="24"/>
          <w:szCs w:val="24"/>
        </w:rPr>
        <w:t>Корнійчук</w:t>
      </w:r>
      <w:r>
        <w:rPr>
          <w:rFonts w:ascii="Times New Roman" w:hAnsi="Times New Roman"/>
          <w:sz w:val="24"/>
          <w:szCs w:val="24"/>
        </w:rPr>
        <w:t xml:space="preserve"> 30586</w:t>
      </w: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p w:rsidR="00C74F85" w:rsidRDefault="00C74F85" w:rsidP="00696EE4">
      <w:pPr>
        <w:rPr>
          <w:rFonts w:ascii="Times New Roman" w:hAnsi="Times New Roman"/>
          <w:sz w:val="24"/>
          <w:szCs w:val="24"/>
        </w:rPr>
      </w:pPr>
    </w:p>
    <w:sectPr w:rsidR="00C74F85" w:rsidSect="00360B15">
      <w:headerReference w:type="even" r:id="rId9"/>
      <w:pgSz w:w="11906" w:h="16838" w:code="9"/>
      <w:pgMar w:top="284" w:right="707" w:bottom="568" w:left="163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A30" w:rsidRDefault="00530A30" w:rsidP="00100832">
      <w:pPr/>
      <w:r>
        <w:separator/>
      </w:r>
    </w:p>
  </w:endnote>
  <w:endnote w:type="continuationSeparator" w:id="0">
    <w:p w:rsidR="00530A30" w:rsidRDefault="00530A30" w:rsidP="00100832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erif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A30" w:rsidRDefault="00530A30" w:rsidP="00100832">
      <w:pPr/>
      <w:r>
        <w:separator/>
      </w:r>
    </w:p>
  </w:footnote>
  <w:footnote w:type="continuationSeparator" w:id="0">
    <w:p w:rsidR="00530A30" w:rsidRDefault="00530A30" w:rsidP="00100832">
      <w:pPr/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54F" w:rsidRDefault="0008554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08554F" w:rsidRDefault="000855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743E"/>
    <w:multiLevelType w:val="hybridMultilevel"/>
    <w:tmpl w:val="5C98CE20"/>
    <w:lvl w:ilvl="0" w:tplc="E166AE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AF7D8E"/>
    <w:multiLevelType w:val="hybridMultilevel"/>
    <w:tmpl w:val="FB78E87A"/>
    <w:lvl w:ilvl="0" w:tplc="96E42D7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FA3181"/>
    <w:multiLevelType w:val="multilevel"/>
    <w:tmpl w:val="BD2A7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05"/>
    <w:rsid w:val="00002C4E"/>
    <w:rsid w:val="000045C6"/>
    <w:rsid w:val="000056DF"/>
    <w:rsid w:val="00011930"/>
    <w:rsid w:val="0001495A"/>
    <w:rsid w:val="00027206"/>
    <w:rsid w:val="00034B98"/>
    <w:rsid w:val="00040F30"/>
    <w:rsid w:val="0004383C"/>
    <w:rsid w:val="000502A7"/>
    <w:rsid w:val="0005249B"/>
    <w:rsid w:val="00061CE2"/>
    <w:rsid w:val="0007179C"/>
    <w:rsid w:val="00071F20"/>
    <w:rsid w:val="0007258D"/>
    <w:rsid w:val="00073458"/>
    <w:rsid w:val="0007504D"/>
    <w:rsid w:val="00082F04"/>
    <w:rsid w:val="0008554F"/>
    <w:rsid w:val="00086E0C"/>
    <w:rsid w:val="000910DC"/>
    <w:rsid w:val="00092EF7"/>
    <w:rsid w:val="00096C59"/>
    <w:rsid w:val="000A07C4"/>
    <w:rsid w:val="000A2DD8"/>
    <w:rsid w:val="000B65A1"/>
    <w:rsid w:val="000C4A66"/>
    <w:rsid w:val="000C67F7"/>
    <w:rsid w:val="000D4A6F"/>
    <w:rsid w:val="000E49AD"/>
    <w:rsid w:val="000E6991"/>
    <w:rsid w:val="000E7291"/>
    <w:rsid w:val="00100832"/>
    <w:rsid w:val="0010251C"/>
    <w:rsid w:val="00102520"/>
    <w:rsid w:val="00102947"/>
    <w:rsid w:val="00105DC0"/>
    <w:rsid w:val="001067A8"/>
    <w:rsid w:val="00106B97"/>
    <w:rsid w:val="00107747"/>
    <w:rsid w:val="00107E42"/>
    <w:rsid w:val="00132F9B"/>
    <w:rsid w:val="00134036"/>
    <w:rsid w:val="00134BE3"/>
    <w:rsid w:val="00136B32"/>
    <w:rsid w:val="00140696"/>
    <w:rsid w:val="001426F7"/>
    <w:rsid w:val="00142804"/>
    <w:rsid w:val="00142BDC"/>
    <w:rsid w:val="00143E79"/>
    <w:rsid w:val="001450F2"/>
    <w:rsid w:val="00146111"/>
    <w:rsid w:val="00151B29"/>
    <w:rsid w:val="00155050"/>
    <w:rsid w:val="00160759"/>
    <w:rsid w:val="00170194"/>
    <w:rsid w:val="0017301B"/>
    <w:rsid w:val="00174AD7"/>
    <w:rsid w:val="00175B8D"/>
    <w:rsid w:val="001779EF"/>
    <w:rsid w:val="00185A2A"/>
    <w:rsid w:val="001870EC"/>
    <w:rsid w:val="001B0D09"/>
    <w:rsid w:val="001B1537"/>
    <w:rsid w:val="001B7E0A"/>
    <w:rsid w:val="001C5666"/>
    <w:rsid w:val="001C623D"/>
    <w:rsid w:val="001C79BF"/>
    <w:rsid w:val="001D6467"/>
    <w:rsid w:val="001F09E9"/>
    <w:rsid w:val="001F43FF"/>
    <w:rsid w:val="002010D4"/>
    <w:rsid w:val="00204640"/>
    <w:rsid w:val="00204929"/>
    <w:rsid w:val="002111C0"/>
    <w:rsid w:val="00213112"/>
    <w:rsid w:val="002168D7"/>
    <w:rsid w:val="00222A31"/>
    <w:rsid w:val="002258AB"/>
    <w:rsid w:val="00226589"/>
    <w:rsid w:val="00231D24"/>
    <w:rsid w:val="00233383"/>
    <w:rsid w:val="00237BA6"/>
    <w:rsid w:val="0024219C"/>
    <w:rsid w:val="0025333E"/>
    <w:rsid w:val="002573E1"/>
    <w:rsid w:val="0026567A"/>
    <w:rsid w:val="00280419"/>
    <w:rsid w:val="00281A0C"/>
    <w:rsid w:val="00286385"/>
    <w:rsid w:val="0029114F"/>
    <w:rsid w:val="00294D23"/>
    <w:rsid w:val="002967AE"/>
    <w:rsid w:val="002A3C9E"/>
    <w:rsid w:val="002A4088"/>
    <w:rsid w:val="002B11BE"/>
    <w:rsid w:val="002B40FD"/>
    <w:rsid w:val="002B7C52"/>
    <w:rsid w:val="002B7ED1"/>
    <w:rsid w:val="002C1F05"/>
    <w:rsid w:val="002C2D80"/>
    <w:rsid w:val="002D1DE1"/>
    <w:rsid w:val="002D3ACB"/>
    <w:rsid w:val="002F29EA"/>
    <w:rsid w:val="0030609F"/>
    <w:rsid w:val="003137F3"/>
    <w:rsid w:val="00316A33"/>
    <w:rsid w:val="003342D7"/>
    <w:rsid w:val="0033468E"/>
    <w:rsid w:val="003352F6"/>
    <w:rsid w:val="00337BDE"/>
    <w:rsid w:val="00342944"/>
    <w:rsid w:val="00346901"/>
    <w:rsid w:val="00350919"/>
    <w:rsid w:val="003509C6"/>
    <w:rsid w:val="00352CE3"/>
    <w:rsid w:val="0035521D"/>
    <w:rsid w:val="00355596"/>
    <w:rsid w:val="00355B2F"/>
    <w:rsid w:val="00356FB9"/>
    <w:rsid w:val="00360024"/>
    <w:rsid w:val="003609A2"/>
    <w:rsid w:val="00360B15"/>
    <w:rsid w:val="003662DE"/>
    <w:rsid w:val="00371AAA"/>
    <w:rsid w:val="00374AC1"/>
    <w:rsid w:val="003820BA"/>
    <w:rsid w:val="003834EF"/>
    <w:rsid w:val="00385459"/>
    <w:rsid w:val="00386865"/>
    <w:rsid w:val="00387C57"/>
    <w:rsid w:val="00394EBF"/>
    <w:rsid w:val="00397835"/>
    <w:rsid w:val="00397FD6"/>
    <w:rsid w:val="003A3880"/>
    <w:rsid w:val="003A568F"/>
    <w:rsid w:val="003B0712"/>
    <w:rsid w:val="003B0C70"/>
    <w:rsid w:val="003B457D"/>
    <w:rsid w:val="003B50C9"/>
    <w:rsid w:val="003C1F23"/>
    <w:rsid w:val="003D3E7C"/>
    <w:rsid w:val="003D5833"/>
    <w:rsid w:val="003E3B46"/>
    <w:rsid w:val="003E3C1D"/>
    <w:rsid w:val="003E6AC8"/>
    <w:rsid w:val="003F0CE3"/>
    <w:rsid w:val="003F218C"/>
    <w:rsid w:val="00402D8D"/>
    <w:rsid w:val="00403A1F"/>
    <w:rsid w:val="00407124"/>
    <w:rsid w:val="00412790"/>
    <w:rsid w:val="004166B2"/>
    <w:rsid w:val="00421F87"/>
    <w:rsid w:val="00423C95"/>
    <w:rsid w:val="0042740C"/>
    <w:rsid w:val="004312F6"/>
    <w:rsid w:val="00431C33"/>
    <w:rsid w:val="00436485"/>
    <w:rsid w:val="00440914"/>
    <w:rsid w:val="004422FA"/>
    <w:rsid w:val="00447B3C"/>
    <w:rsid w:val="0045061E"/>
    <w:rsid w:val="00456BE2"/>
    <w:rsid w:val="0046280D"/>
    <w:rsid w:val="00463B72"/>
    <w:rsid w:val="00463F95"/>
    <w:rsid w:val="00466D21"/>
    <w:rsid w:val="004671E5"/>
    <w:rsid w:val="00471BDC"/>
    <w:rsid w:val="00472D2D"/>
    <w:rsid w:val="004731BC"/>
    <w:rsid w:val="004738CF"/>
    <w:rsid w:val="00476159"/>
    <w:rsid w:val="00491056"/>
    <w:rsid w:val="0049258B"/>
    <w:rsid w:val="004A2F83"/>
    <w:rsid w:val="004A595C"/>
    <w:rsid w:val="004A5C02"/>
    <w:rsid w:val="004A62AA"/>
    <w:rsid w:val="004B0426"/>
    <w:rsid w:val="004B0851"/>
    <w:rsid w:val="004B448B"/>
    <w:rsid w:val="004C24BB"/>
    <w:rsid w:val="004C6EC0"/>
    <w:rsid w:val="004D6297"/>
    <w:rsid w:val="004D6A65"/>
    <w:rsid w:val="004E3CE7"/>
    <w:rsid w:val="004E486F"/>
    <w:rsid w:val="004E5018"/>
    <w:rsid w:val="004E7CF3"/>
    <w:rsid w:val="004F4DC7"/>
    <w:rsid w:val="004F6B3F"/>
    <w:rsid w:val="00505835"/>
    <w:rsid w:val="005130C9"/>
    <w:rsid w:val="005132E6"/>
    <w:rsid w:val="00513BFF"/>
    <w:rsid w:val="00522429"/>
    <w:rsid w:val="005249A3"/>
    <w:rsid w:val="00527574"/>
    <w:rsid w:val="005276A7"/>
    <w:rsid w:val="00530A30"/>
    <w:rsid w:val="005437A4"/>
    <w:rsid w:val="00547788"/>
    <w:rsid w:val="00550BC2"/>
    <w:rsid w:val="00553964"/>
    <w:rsid w:val="0055448E"/>
    <w:rsid w:val="00556B85"/>
    <w:rsid w:val="00556FBD"/>
    <w:rsid w:val="005605D2"/>
    <w:rsid w:val="00564529"/>
    <w:rsid w:val="0057019D"/>
    <w:rsid w:val="00570CC2"/>
    <w:rsid w:val="00575FE7"/>
    <w:rsid w:val="00581997"/>
    <w:rsid w:val="00585F20"/>
    <w:rsid w:val="0059034B"/>
    <w:rsid w:val="00590DB6"/>
    <w:rsid w:val="005920AA"/>
    <w:rsid w:val="005923F8"/>
    <w:rsid w:val="00593740"/>
    <w:rsid w:val="00593DEF"/>
    <w:rsid w:val="00595E09"/>
    <w:rsid w:val="0059645E"/>
    <w:rsid w:val="00597E45"/>
    <w:rsid w:val="005A1AE5"/>
    <w:rsid w:val="005A4302"/>
    <w:rsid w:val="005B38FC"/>
    <w:rsid w:val="005B3EAF"/>
    <w:rsid w:val="005B6208"/>
    <w:rsid w:val="005C0536"/>
    <w:rsid w:val="005C07CF"/>
    <w:rsid w:val="005C0E79"/>
    <w:rsid w:val="005C6A32"/>
    <w:rsid w:val="005D115B"/>
    <w:rsid w:val="005D5188"/>
    <w:rsid w:val="005E4481"/>
    <w:rsid w:val="005E7E8A"/>
    <w:rsid w:val="005F1345"/>
    <w:rsid w:val="005F1553"/>
    <w:rsid w:val="005F26D6"/>
    <w:rsid w:val="0060071D"/>
    <w:rsid w:val="00600A5A"/>
    <w:rsid w:val="00601539"/>
    <w:rsid w:val="006033D9"/>
    <w:rsid w:val="006075A8"/>
    <w:rsid w:val="006147B5"/>
    <w:rsid w:val="00615E41"/>
    <w:rsid w:val="006167E3"/>
    <w:rsid w:val="00616B60"/>
    <w:rsid w:val="00622D14"/>
    <w:rsid w:val="00623A1E"/>
    <w:rsid w:val="00624138"/>
    <w:rsid w:val="00624645"/>
    <w:rsid w:val="00624A6E"/>
    <w:rsid w:val="00627A05"/>
    <w:rsid w:val="00627D86"/>
    <w:rsid w:val="006570CE"/>
    <w:rsid w:val="0066153C"/>
    <w:rsid w:val="006625CE"/>
    <w:rsid w:val="00664A4F"/>
    <w:rsid w:val="00665271"/>
    <w:rsid w:val="00666CD1"/>
    <w:rsid w:val="00670635"/>
    <w:rsid w:val="006756C2"/>
    <w:rsid w:val="0067706A"/>
    <w:rsid w:val="00690619"/>
    <w:rsid w:val="00693855"/>
    <w:rsid w:val="00696E53"/>
    <w:rsid w:val="00696EE4"/>
    <w:rsid w:val="00697FB2"/>
    <w:rsid w:val="006A2F53"/>
    <w:rsid w:val="006A2F55"/>
    <w:rsid w:val="006A38A1"/>
    <w:rsid w:val="006B1ACA"/>
    <w:rsid w:val="006C704D"/>
    <w:rsid w:val="006C722A"/>
    <w:rsid w:val="006D376D"/>
    <w:rsid w:val="006D6515"/>
    <w:rsid w:val="006E3243"/>
    <w:rsid w:val="006E6142"/>
    <w:rsid w:val="006E734C"/>
    <w:rsid w:val="006F33AA"/>
    <w:rsid w:val="006F595F"/>
    <w:rsid w:val="00702D25"/>
    <w:rsid w:val="00704E53"/>
    <w:rsid w:val="00711B54"/>
    <w:rsid w:val="007137C0"/>
    <w:rsid w:val="00713F75"/>
    <w:rsid w:val="00720746"/>
    <w:rsid w:val="00723958"/>
    <w:rsid w:val="007252E8"/>
    <w:rsid w:val="007253F0"/>
    <w:rsid w:val="00726DE7"/>
    <w:rsid w:val="00735469"/>
    <w:rsid w:val="007425E6"/>
    <w:rsid w:val="007434F9"/>
    <w:rsid w:val="00744EFE"/>
    <w:rsid w:val="00750622"/>
    <w:rsid w:val="00771256"/>
    <w:rsid w:val="00771CE4"/>
    <w:rsid w:val="00773C8E"/>
    <w:rsid w:val="00780ADC"/>
    <w:rsid w:val="00782759"/>
    <w:rsid w:val="00782CE6"/>
    <w:rsid w:val="00786A5E"/>
    <w:rsid w:val="00791266"/>
    <w:rsid w:val="00794962"/>
    <w:rsid w:val="007A00FE"/>
    <w:rsid w:val="007A130C"/>
    <w:rsid w:val="007A1C92"/>
    <w:rsid w:val="007A393D"/>
    <w:rsid w:val="007B09B8"/>
    <w:rsid w:val="007B2090"/>
    <w:rsid w:val="007B2BC5"/>
    <w:rsid w:val="007B63D0"/>
    <w:rsid w:val="007C1421"/>
    <w:rsid w:val="007C3797"/>
    <w:rsid w:val="007C38E6"/>
    <w:rsid w:val="007C69FF"/>
    <w:rsid w:val="007D385D"/>
    <w:rsid w:val="007D3E23"/>
    <w:rsid w:val="007E3E2D"/>
    <w:rsid w:val="007E548B"/>
    <w:rsid w:val="007E7785"/>
    <w:rsid w:val="007F4946"/>
    <w:rsid w:val="00804BCD"/>
    <w:rsid w:val="00810A7A"/>
    <w:rsid w:val="00813799"/>
    <w:rsid w:val="00813ED4"/>
    <w:rsid w:val="00814D6D"/>
    <w:rsid w:val="0081534F"/>
    <w:rsid w:val="008167EE"/>
    <w:rsid w:val="00821885"/>
    <w:rsid w:val="00835143"/>
    <w:rsid w:val="00850193"/>
    <w:rsid w:val="0085257D"/>
    <w:rsid w:val="0085445D"/>
    <w:rsid w:val="0085730C"/>
    <w:rsid w:val="00862D18"/>
    <w:rsid w:val="0086477C"/>
    <w:rsid w:val="00873192"/>
    <w:rsid w:val="008750A1"/>
    <w:rsid w:val="00883E33"/>
    <w:rsid w:val="008920C0"/>
    <w:rsid w:val="008A159B"/>
    <w:rsid w:val="008A497B"/>
    <w:rsid w:val="008A4ECD"/>
    <w:rsid w:val="008A5EBB"/>
    <w:rsid w:val="008B0727"/>
    <w:rsid w:val="008B3C11"/>
    <w:rsid w:val="008B424B"/>
    <w:rsid w:val="008B61AF"/>
    <w:rsid w:val="008C1CA8"/>
    <w:rsid w:val="008C64D0"/>
    <w:rsid w:val="008C6AD7"/>
    <w:rsid w:val="008D0FE3"/>
    <w:rsid w:val="008D1B30"/>
    <w:rsid w:val="008D41A0"/>
    <w:rsid w:val="008E3F73"/>
    <w:rsid w:val="008F05B2"/>
    <w:rsid w:val="008F1E5B"/>
    <w:rsid w:val="00906E4A"/>
    <w:rsid w:val="009145F2"/>
    <w:rsid w:val="00917579"/>
    <w:rsid w:val="00924521"/>
    <w:rsid w:val="00942E69"/>
    <w:rsid w:val="009446B7"/>
    <w:rsid w:val="00944780"/>
    <w:rsid w:val="00961C91"/>
    <w:rsid w:val="009622D6"/>
    <w:rsid w:val="0096505A"/>
    <w:rsid w:val="00977F79"/>
    <w:rsid w:val="0098236A"/>
    <w:rsid w:val="009846EA"/>
    <w:rsid w:val="009A4C3E"/>
    <w:rsid w:val="009A7643"/>
    <w:rsid w:val="009B1502"/>
    <w:rsid w:val="009C5B1F"/>
    <w:rsid w:val="009C61CC"/>
    <w:rsid w:val="009E17C1"/>
    <w:rsid w:val="009E458A"/>
    <w:rsid w:val="009E7F31"/>
    <w:rsid w:val="009F276C"/>
    <w:rsid w:val="009F50D9"/>
    <w:rsid w:val="00A06DA8"/>
    <w:rsid w:val="00A21970"/>
    <w:rsid w:val="00A24AEA"/>
    <w:rsid w:val="00A27013"/>
    <w:rsid w:val="00A35DE3"/>
    <w:rsid w:val="00A4773D"/>
    <w:rsid w:val="00A519DF"/>
    <w:rsid w:val="00A5356D"/>
    <w:rsid w:val="00A55B1E"/>
    <w:rsid w:val="00A64FD6"/>
    <w:rsid w:val="00A65AE7"/>
    <w:rsid w:val="00A67B48"/>
    <w:rsid w:val="00A716F7"/>
    <w:rsid w:val="00A71E77"/>
    <w:rsid w:val="00A77512"/>
    <w:rsid w:val="00A80B44"/>
    <w:rsid w:val="00A81322"/>
    <w:rsid w:val="00A81A4C"/>
    <w:rsid w:val="00A83B14"/>
    <w:rsid w:val="00A923B1"/>
    <w:rsid w:val="00A967CB"/>
    <w:rsid w:val="00AA3028"/>
    <w:rsid w:val="00AA7109"/>
    <w:rsid w:val="00AB1E3B"/>
    <w:rsid w:val="00AB4372"/>
    <w:rsid w:val="00AB5165"/>
    <w:rsid w:val="00AB7717"/>
    <w:rsid w:val="00AD5007"/>
    <w:rsid w:val="00AE16DA"/>
    <w:rsid w:val="00AE4393"/>
    <w:rsid w:val="00AF1D6A"/>
    <w:rsid w:val="00AF2D17"/>
    <w:rsid w:val="00B01F82"/>
    <w:rsid w:val="00B078EE"/>
    <w:rsid w:val="00B07997"/>
    <w:rsid w:val="00B11249"/>
    <w:rsid w:val="00B1551F"/>
    <w:rsid w:val="00B20DC4"/>
    <w:rsid w:val="00B2362E"/>
    <w:rsid w:val="00B25FD1"/>
    <w:rsid w:val="00B3267B"/>
    <w:rsid w:val="00B455AD"/>
    <w:rsid w:val="00B45C96"/>
    <w:rsid w:val="00B46BC1"/>
    <w:rsid w:val="00B4700A"/>
    <w:rsid w:val="00B504A9"/>
    <w:rsid w:val="00B51BBA"/>
    <w:rsid w:val="00B5384F"/>
    <w:rsid w:val="00B563F8"/>
    <w:rsid w:val="00B63E9F"/>
    <w:rsid w:val="00B77790"/>
    <w:rsid w:val="00B7783A"/>
    <w:rsid w:val="00B81017"/>
    <w:rsid w:val="00B8402D"/>
    <w:rsid w:val="00B92301"/>
    <w:rsid w:val="00B92F5B"/>
    <w:rsid w:val="00B961F6"/>
    <w:rsid w:val="00BA1B05"/>
    <w:rsid w:val="00BA3513"/>
    <w:rsid w:val="00BA3963"/>
    <w:rsid w:val="00BB1986"/>
    <w:rsid w:val="00BB1ADF"/>
    <w:rsid w:val="00BB2AE9"/>
    <w:rsid w:val="00BB7BFC"/>
    <w:rsid w:val="00BC6E4B"/>
    <w:rsid w:val="00BD03CC"/>
    <w:rsid w:val="00BE0F7F"/>
    <w:rsid w:val="00BF27C1"/>
    <w:rsid w:val="00BF37DD"/>
    <w:rsid w:val="00BF74B5"/>
    <w:rsid w:val="00C05765"/>
    <w:rsid w:val="00C114AB"/>
    <w:rsid w:val="00C138F9"/>
    <w:rsid w:val="00C2202D"/>
    <w:rsid w:val="00C2722E"/>
    <w:rsid w:val="00C41942"/>
    <w:rsid w:val="00C460EB"/>
    <w:rsid w:val="00C46652"/>
    <w:rsid w:val="00C521EE"/>
    <w:rsid w:val="00C52317"/>
    <w:rsid w:val="00C5386F"/>
    <w:rsid w:val="00C54086"/>
    <w:rsid w:val="00C60C03"/>
    <w:rsid w:val="00C64658"/>
    <w:rsid w:val="00C6669D"/>
    <w:rsid w:val="00C70217"/>
    <w:rsid w:val="00C71EBE"/>
    <w:rsid w:val="00C74CF0"/>
    <w:rsid w:val="00C74F85"/>
    <w:rsid w:val="00C82AB6"/>
    <w:rsid w:val="00C971B2"/>
    <w:rsid w:val="00CA0212"/>
    <w:rsid w:val="00CA1A58"/>
    <w:rsid w:val="00CA21A0"/>
    <w:rsid w:val="00CA304D"/>
    <w:rsid w:val="00CA6FA5"/>
    <w:rsid w:val="00CB1845"/>
    <w:rsid w:val="00CB3FC6"/>
    <w:rsid w:val="00CB433E"/>
    <w:rsid w:val="00CD3B84"/>
    <w:rsid w:val="00CD6E0C"/>
    <w:rsid w:val="00CE0C9F"/>
    <w:rsid w:val="00CE63F4"/>
    <w:rsid w:val="00CF1CCA"/>
    <w:rsid w:val="00CF34C9"/>
    <w:rsid w:val="00CF4B8B"/>
    <w:rsid w:val="00CF584F"/>
    <w:rsid w:val="00D0318C"/>
    <w:rsid w:val="00D04285"/>
    <w:rsid w:val="00D060BD"/>
    <w:rsid w:val="00D07FA9"/>
    <w:rsid w:val="00D10359"/>
    <w:rsid w:val="00D147C4"/>
    <w:rsid w:val="00D2147E"/>
    <w:rsid w:val="00D21A68"/>
    <w:rsid w:val="00D26DA6"/>
    <w:rsid w:val="00D32CAA"/>
    <w:rsid w:val="00D34970"/>
    <w:rsid w:val="00D34A12"/>
    <w:rsid w:val="00D35586"/>
    <w:rsid w:val="00D40A2F"/>
    <w:rsid w:val="00D40A68"/>
    <w:rsid w:val="00D420DD"/>
    <w:rsid w:val="00D45A09"/>
    <w:rsid w:val="00D51CBB"/>
    <w:rsid w:val="00D575E4"/>
    <w:rsid w:val="00D667B4"/>
    <w:rsid w:val="00D71F12"/>
    <w:rsid w:val="00D75CE2"/>
    <w:rsid w:val="00D80169"/>
    <w:rsid w:val="00D864A2"/>
    <w:rsid w:val="00D9397E"/>
    <w:rsid w:val="00DA22C4"/>
    <w:rsid w:val="00DB4CFC"/>
    <w:rsid w:val="00DB58FB"/>
    <w:rsid w:val="00DB5CAF"/>
    <w:rsid w:val="00DC378E"/>
    <w:rsid w:val="00DC4002"/>
    <w:rsid w:val="00DC49A3"/>
    <w:rsid w:val="00DC4F84"/>
    <w:rsid w:val="00DE0580"/>
    <w:rsid w:val="00DF15CE"/>
    <w:rsid w:val="00DF19AA"/>
    <w:rsid w:val="00DF31D0"/>
    <w:rsid w:val="00DF3D6A"/>
    <w:rsid w:val="00E00A02"/>
    <w:rsid w:val="00E0396E"/>
    <w:rsid w:val="00E2146B"/>
    <w:rsid w:val="00E22025"/>
    <w:rsid w:val="00E36B23"/>
    <w:rsid w:val="00E36D44"/>
    <w:rsid w:val="00E44E9A"/>
    <w:rsid w:val="00E46266"/>
    <w:rsid w:val="00E54121"/>
    <w:rsid w:val="00E54166"/>
    <w:rsid w:val="00E6711A"/>
    <w:rsid w:val="00E710AD"/>
    <w:rsid w:val="00E8290D"/>
    <w:rsid w:val="00E8500D"/>
    <w:rsid w:val="00E87843"/>
    <w:rsid w:val="00E9087D"/>
    <w:rsid w:val="00E9181C"/>
    <w:rsid w:val="00E94A1E"/>
    <w:rsid w:val="00EA1DC0"/>
    <w:rsid w:val="00EB2917"/>
    <w:rsid w:val="00EB4D7A"/>
    <w:rsid w:val="00EC09EE"/>
    <w:rsid w:val="00EC0B00"/>
    <w:rsid w:val="00EC2A54"/>
    <w:rsid w:val="00EC2C01"/>
    <w:rsid w:val="00EC3EFC"/>
    <w:rsid w:val="00EC4974"/>
    <w:rsid w:val="00ED018D"/>
    <w:rsid w:val="00ED038C"/>
    <w:rsid w:val="00ED099E"/>
    <w:rsid w:val="00ED74FB"/>
    <w:rsid w:val="00ED7B01"/>
    <w:rsid w:val="00EE6D74"/>
    <w:rsid w:val="00EF02E4"/>
    <w:rsid w:val="00EF1FB7"/>
    <w:rsid w:val="00EF24A6"/>
    <w:rsid w:val="00F07BB7"/>
    <w:rsid w:val="00F11D2D"/>
    <w:rsid w:val="00F12772"/>
    <w:rsid w:val="00F13D4B"/>
    <w:rsid w:val="00F14824"/>
    <w:rsid w:val="00F15D4E"/>
    <w:rsid w:val="00F208BE"/>
    <w:rsid w:val="00F20BAF"/>
    <w:rsid w:val="00F2222B"/>
    <w:rsid w:val="00F223D4"/>
    <w:rsid w:val="00F22874"/>
    <w:rsid w:val="00F25318"/>
    <w:rsid w:val="00F25F88"/>
    <w:rsid w:val="00F37743"/>
    <w:rsid w:val="00F528C5"/>
    <w:rsid w:val="00F52910"/>
    <w:rsid w:val="00F60A9D"/>
    <w:rsid w:val="00F63BF7"/>
    <w:rsid w:val="00F723E0"/>
    <w:rsid w:val="00F77B75"/>
    <w:rsid w:val="00F77C8E"/>
    <w:rsid w:val="00F82231"/>
    <w:rsid w:val="00F82284"/>
    <w:rsid w:val="00F84B0B"/>
    <w:rsid w:val="00F85A47"/>
    <w:rsid w:val="00F9562D"/>
    <w:rsid w:val="00F96E61"/>
    <w:rsid w:val="00F97967"/>
    <w:rsid w:val="00FA025A"/>
    <w:rsid w:val="00FA260D"/>
    <w:rsid w:val="00FA4CC1"/>
    <w:rsid w:val="00FA5890"/>
    <w:rsid w:val="00FB1C77"/>
    <w:rsid w:val="00FC20D5"/>
    <w:rsid w:val="00FC3733"/>
    <w:rsid w:val="00FC3FDC"/>
    <w:rsid w:val="00FD0909"/>
    <w:rsid w:val="00FD1022"/>
    <w:rsid w:val="00FD1249"/>
    <w:rsid w:val="00FD1B5C"/>
    <w:rsid w:val="00FD4ED2"/>
    <w:rsid w:val="00FD4F06"/>
    <w:rsid w:val="00FD7DB9"/>
    <w:rsid w:val="00FE0C99"/>
    <w:rsid w:val="00FE2914"/>
    <w:rsid w:val="00FE4F56"/>
    <w:rsid w:val="00FE6389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FE229-97B7-42FB-9447-02BB04C0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B0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BA1B05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BA1B0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A1B05"/>
    <w:pPr>
      <w:keepNext/>
      <w:spacing w:before="120"/>
      <w:ind w:left="567"/>
      <w:outlineLvl w:val="2"/>
    </w:pPr>
    <w:rPr>
      <w:b/>
      <w:i/>
    </w:rPr>
  </w:style>
  <w:style w:type="paragraph" w:styleId="9">
    <w:name w:val="heading 9"/>
    <w:basedOn w:val="a"/>
    <w:next w:val="a"/>
    <w:qFormat/>
    <w:rsid w:val="00BA1B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BA1B05"/>
    <w:rPr>
      <w:rFonts w:ascii="Antiqua" w:hAnsi="Antiqua"/>
      <w:b/>
      <w:smallCaps/>
      <w:sz w:val="28"/>
      <w:lang w:val="uk-UA" w:eastAsia="ru-RU" w:bidi="ar-SA"/>
    </w:rPr>
  </w:style>
  <w:style w:type="character" w:customStyle="1" w:styleId="20">
    <w:name w:val="Заголовок 2 Знак"/>
    <w:link w:val="2"/>
    <w:rsid w:val="00BA1B05"/>
    <w:rPr>
      <w:rFonts w:ascii="Antiqua" w:hAnsi="Antiqua"/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BA1B05"/>
    <w:rPr>
      <w:rFonts w:ascii="Antiqua" w:hAnsi="Antiqua"/>
      <w:b/>
      <w:i/>
      <w:sz w:val="26"/>
      <w:lang w:val="uk-UA" w:eastAsia="ru-RU" w:bidi="ar-SA"/>
    </w:rPr>
  </w:style>
  <w:style w:type="paragraph" w:customStyle="1" w:styleId="a3">
    <w:name w:val="Назва документа"/>
    <w:basedOn w:val="a"/>
    <w:next w:val="a"/>
    <w:rsid w:val="00BA1B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A1B05"/>
    <w:pPr>
      <w:keepNext/>
      <w:keepLines/>
      <w:spacing w:after="240"/>
      <w:ind w:left="3969"/>
      <w:jc w:val="center"/>
    </w:pPr>
  </w:style>
  <w:style w:type="paragraph" w:customStyle="1" w:styleId="a4">
    <w:name w:val="Содержимое таблицы"/>
    <w:basedOn w:val="a"/>
    <w:rsid w:val="00BA1B05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a5">
    <w:name w:val="Нормальний текст"/>
    <w:basedOn w:val="a"/>
    <w:rsid w:val="00BA1B05"/>
    <w:pPr>
      <w:spacing w:before="120"/>
      <w:ind w:firstLine="567"/>
    </w:pPr>
  </w:style>
  <w:style w:type="character" w:styleId="a6">
    <w:name w:val="Hyperlink"/>
    <w:semiHidden/>
    <w:rsid w:val="00BA1B05"/>
    <w:rPr>
      <w:color w:val="0000FF"/>
      <w:u w:val="single"/>
    </w:rPr>
  </w:style>
  <w:style w:type="paragraph" w:styleId="a7">
    <w:name w:val="footer"/>
    <w:basedOn w:val="a"/>
    <w:rsid w:val="00BA1B05"/>
    <w:pPr>
      <w:tabs>
        <w:tab w:val="center" w:pos="4819"/>
        <w:tab w:val="right" w:pos="9639"/>
      </w:tabs>
    </w:pPr>
  </w:style>
  <w:style w:type="paragraph" w:styleId="a8">
    <w:name w:val="header"/>
    <w:basedOn w:val="a"/>
    <w:rsid w:val="00BA1B05"/>
    <w:pPr>
      <w:tabs>
        <w:tab w:val="center" w:pos="4819"/>
        <w:tab w:val="right" w:pos="9639"/>
      </w:tabs>
    </w:pPr>
  </w:style>
  <w:style w:type="paragraph" w:customStyle="1" w:styleId="a9">
    <w:name w:val="Íàçâàíèå"/>
    <w:basedOn w:val="a"/>
    <w:rsid w:val="002258AB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character" w:styleId="aa">
    <w:name w:val="FollowedHyperlink"/>
    <w:rsid w:val="00412790"/>
    <w:rPr>
      <w:color w:val="800080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customStyle="1" w:styleId="ab">
    <w:name w:val=" 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table" w:styleId="ac">
    <w:name w:val="Table Grid"/>
    <w:basedOn w:val="a1"/>
    <w:rsid w:val="00CA0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F77B75"/>
    <w:rPr>
      <w:rFonts w:ascii="Segoe UI" w:hAnsi="Segoe UI"/>
      <w:sz w:val="18"/>
      <w:szCs w:val="18"/>
      <w:lang w:val="x-none"/>
    </w:rPr>
  </w:style>
  <w:style w:type="character" w:customStyle="1" w:styleId="ae">
    <w:name w:val="Текст выноски Знак"/>
    <w:link w:val="ad"/>
    <w:rsid w:val="00F77B75"/>
    <w:rPr>
      <w:rFonts w:ascii="Segoe UI" w:hAnsi="Segoe UI" w:cs="Segoe UI"/>
      <w:sz w:val="18"/>
      <w:szCs w:val="18"/>
      <w:lang w:eastAsia="ru-RU"/>
    </w:rPr>
  </w:style>
  <w:style w:type="paragraph" w:styleId="af">
    <w:name w:val="Normal (Web)"/>
    <w:basedOn w:val="a"/>
    <w:uiPriority w:val="99"/>
    <w:unhideWhenUsed/>
    <w:rsid w:val="00BB2AE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styleId="af0">
    <w:name w:val="Strong"/>
    <w:uiPriority w:val="22"/>
    <w:qFormat/>
    <w:rsid w:val="00BB2AE9"/>
    <w:rPr>
      <w:b/>
      <w:bCs/>
    </w:rPr>
  </w:style>
  <w:style w:type="paragraph" w:styleId="af1">
    <w:name w:val="No Spacing"/>
    <w:uiPriority w:val="1"/>
    <w:qFormat/>
    <w:rsid w:val="00061CE2"/>
    <w:rPr>
      <w:rFonts w:ascii="Antiqua" w:hAnsi="Antiqua"/>
      <w:sz w:val="26"/>
      <w:lang w:eastAsia="ru-RU"/>
    </w:rPr>
  </w:style>
  <w:style w:type="character" w:customStyle="1" w:styleId="af2">
    <w:name w:val="Основной текст_"/>
    <w:link w:val="11"/>
    <w:rsid w:val="00061CE2"/>
    <w:rPr>
      <w:sz w:val="28"/>
      <w:szCs w:val="28"/>
    </w:rPr>
  </w:style>
  <w:style w:type="paragraph" w:customStyle="1" w:styleId="11">
    <w:name w:val="Основной текст1"/>
    <w:basedOn w:val="a"/>
    <w:link w:val="af2"/>
    <w:rsid w:val="00061CE2"/>
    <w:pPr>
      <w:widowControl w:val="0"/>
      <w:spacing w:after="310" w:line="276" w:lineRule="auto"/>
      <w:ind w:firstLine="400"/>
    </w:pPr>
    <w:rPr>
      <w:rFonts w:ascii="Times New Roman" w:hAnsi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DB99C-CE8E-438D-865D-307F96A9B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2532</Words>
  <Characters>1444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V.O.D.A.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DIANA</dc:creator>
  <cp:keywords/>
  <cp:lastModifiedBy>User36</cp:lastModifiedBy>
  <cp:revision>2</cp:revision>
  <cp:lastPrinted>2021-08-05T12:43:00Z</cp:lastPrinted>
  <dcterms:created xsi:type="dcterms:W3CDTF">2021-08-09T14:42:00Z</dcterms:created>
  <dcterms:modified xsi:type="dcterms:W3CDTF">2021-08-09T14:42:00Z</dcterms:modified>
</cp:coreProperties>
</file>