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Default="00E44913" w:rsidP="004334A0">
      <w:pPr>
        <w:ind w:left="3540" w:firstLine="708"/>
        <w:rPr>
          <w:snapToGrid w:val="0"/>
          <w:spacing w:val="8"/>
        </w:rPr>
      </w:pPr>
      <w:r w:rsidRPr="00E44913">
        <w:rPr>
          <w:noProof/>
          <w:snapToGrid w:val="0"/>
          <w:spacing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7.7pt;margin-top:-12.55pt;width:98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" stroked="f">
            <v:textbox style="mso-fit-shape-to-text:t">
              <w:txbxContent>
                <w:p w:rsidR="006F36E1" w:rsidRPr="006F36E1" w:rsidRDefault="006F36E1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140CE7"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C0154D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C4459B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</w:t>
      </w:r>
      <w:r w:rsidR="00632C89">
        <w:rPr>
          <w:sz w:val="28"/>
          <w:szCs w:val="28"/>
          <w:u w:val="single"/>
        </w:rPr>
        <w:t xml:space="preserve">грудня </w:t>
      </w:r>
      <w:r w:rsidR="00531E93">
        <w:rPr>
          <w:sz w:val="28"/>
          <w:szCs w:val="28"/>
          <w:u w:val="single"/>
        </w:rPr>
        <w:t>202</w:t>
      </w:r>
      <w:r w:rsidR="006F36E1">
        <w:rPr>
          <w:sz w:val="28"/>
          <w:szCs w:val="28"/>
          <w:u w:val="single"/>
        </w:rPr>
        <w:t>1</w:t>
      </w:r>
      <w:r w:rsidR="009F2E8C">
        <w:rPr>
          <w:sz w:val="28"/>
          <w:szCs w:val="28"/>
          <w:u w:val="single"/>
        </w:rPr>
        <w:t xml:space="preserve"> року № </w:t>
      </w:r>
      <w:r w:rsidR="003C6F6C">
        <w:rPr>
          <w:sz w:val="28"/>
          <w:szCs w:val="28"/>
          <w:u w:val="single"/>
          <w:lang w:val="ru-RU"/>
        </w:rPr>
        <w:t>483</w:t>
      </w:r>
      <w:bookmarkStart w:id="0" w:name="_GoBack"/>
      <w:bookmarkEnd w:id="0"/>
      <w:r w:rsidR="009F2E8C">
        <w:rPr>
          <w:sz w:val="28"/>
          <w:szCs w:val="28"/>
          <w:u w:val="single"/>
        </w:rPr>
        <w:t xml:space="preserve">   </w:t>
      </w:r>
    </w:p>
    <w:p w:rsidR="009F2E8C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53E31" w:rsidRDefault="00C53E31" w:rsidP="009F2E8C"/>
    <w:p w:rsidR="00C4459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>Про план діяльності з</w:t>
      </w:r>
    </w:p>
    <w:p w:rsidR="00C4459B" w:rsidRDefault="00C4459B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173B" w:rsidRPr="0095173B">
        <w:rPr>
          <w:sz w:val="28"/>
          <w:szCs w:val="28"/>
        </w:rPr>
        <w:t>ідготовки</w:t>
      </w:r>
      <w:r>
        <w:rPr>
          <w:sz w:val="28"/>
          <w:szCs w:val="28"/>
        </w:rPr>
        <w:t xml:space="preserve"> </w:t>
      </w:r>
      <w:r w:rsidR="0095173B" w:rsidRPr="0095173B">
        <w:rPr>
          <w:sz w:val="28"/>
          <w:szCs w:val="28"/>
        </w:rPr>
        <w:t>проектів</w:t>
      </w:r>
    </w:p>
    <w:p w:rsidR="00C4459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>регуляторних актів</w:t>
      </w:r>
      <w:r w:rsidR="00C4459B">
        <w:rPr>
          <w:sz w:val="28"/>
          <w:szCs w:val="28"/>
        </w:rPr>
        <w:t xml:space="preserve"> Нововолинської</w:t>
      </w:r>
    </w:p>
    <w:p w:rsidR="0095173B" w:rsidRPr="0095173B" w:rsidRDefault="00C4459B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="00531E93">
        <w:rPr>
          <w:sz w:val="28"/>
          <w:szCs w:val="28"/>
        </w:rPr>
        <w:t xml:space="preserve"> на 202</w:t>
      </w:r>
      <w:r w:rsidR="00CF15CC">
        <w:rPr>
          <w:sz w:val="28"/>
          <w:szCs w:val="28"/>
        </w:rPr>
        <w:t>2</w:t>
      </w:r>
      <w:r w:rsidR="0095173B" w:rsidRPr="0095173B">
        <w:rPr>
          <w:sz w:val="28"/>
          <w:szCs w:val="28"/>
        </w:rPr>
        <w:t xml:space="preserve"> рік</w:t>
      </w:r>
    </w:p>
    <w:p w:rsidR="0095173B" w:rsidRDefault="0095173B" w:rsidP="0095173B">
      <w:pPr>
        <w:rPr>
          <w:sz w:val="28"/>
          <w:szCs w:val="28"/>
        </w:rPr>
      </w:pPr>
    </w:p>
    <w:p w:rsidR="009A3667" w:rsidRDefault="009A3667" w:rsidP="0095173B">
      <w:pPr>
        <w:rPr>
          <w:sz w:val="28"/>
          <w:szCs w:val="28"/>
        </w:rPr>
      </w:pPr>
    </w:p>
    <w:p w:rsidR="009A3667" w:rsidRPr="0095173B" w:rsidRDefault="009A3667" w:rsidP="0095173B">
      <w:pPr>
        <w:rPr>
          <w:sz w:val="28"/>
          <w:szCs w:val="28"/>
        </w:rPr>
      </w:pPr>
    </w:p>
    <w:p w:rsidR="009F2E8C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На виконання статті 7 Закону України від 11.09.2003р. </w:t>
      </w:r>
      <w:r w:rsidR="008A4660"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>№ 1160-</w:t>
      </w:r>
      <w:r w:rsidRPr="0095173B">
        <w:rPr>
          <w:sz w:val="28"/>
          <w:szCs w:val="28"/>
          <w:lang w:val="en-US"/>
        </w:rPr>
        <w:t>IV</w:t>
      </w:r>
      <w:r w:rsidR="008A4660">
        <w:rPr>
          <w:sz w:val="28"/>
          <w:szCs w:val="28"/>
        </w:rPr>
        <w:t xml:space="preserve"> «</w:t>
      </w:r>
      <w:r w:rsidRPr="0095173B">
        <w:rPr>
          <w:sz w:val="28"/>
          <w:szCs w:val="28"/>
        </w:rPr>
        <w:t>Про засади державної регуляторної політики у сфері гос</w:t>
      </w:r>
      <w:r w:rsidR="008A4660">
        <w:rPr>
          <w:sz w:val="28"/>
          <w:szCs w:val="28"/>
        </w:rPr>
        <w:t>подарської діяльності», пункту б</w:t>
      </w:r>
      <w:r w:rsidRPr="0095173B">
        <w:rPr>
          <w:sz w:val="28"/>
          <w:szCs w:val="28"/>
        </w:rPr>
        <w:t xml:space="preserve"> підпункту 1 статті 27 Закону України </w:t>
      </w:r>
      <w:r w:rsidR="00CF15CC">
        <w:rPr>
          <w:sz w:val="28"/>
          <w:szCs w:val="28"/>
        </w:rPr>
        <w:t>«</w:t>
      </w:r>
      <w:r w:rsidRPr="0095173B">
        <w:rPr>
          <w:sz w:val="28"/>
          <w:szCs w:val="28"/>
        </w:rPr>
        <w:t>Про м</w:t>
      </w:r>
      <w:r w:rsidR="008A4660">
        <w:rPr>
          <w:sz w:val="28"/>
          <w:szCs w:val="28"/>
        </w:rPr>
        <w:t>ісцеве самоврядування в Україні»</w:t>
      </w:r>
      <w:r w:rsidR="009F2E8C" w:rsidRPr="0095173B">
        <w:rPr>
          <w:sz w:val="28"/>
          <w:szCs w:val="28"/>
        </w:rPr>
        <w:t>,</w:t>
      </w:r>
      <w:r w:rsidR="009F2E8C">
        <w:rPr>
          <w:sz w:val="28"/>
          <w:szCs w:val="28"/>
        </w:rPr>
        <w:t xml:space="preserve"> виконавчий комітет Нововолинської міської ради</w:t>
      </w:r>
    </w:p>
    <w:p w:rsidR="0095173B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1. Затвердити план діяльності з підготовки проектів регуляторних акт</w:t>
      </w:r>
      <w:r w:rsidR="00531E93">
        <w:rPr>
          <w:sz w:val="28"/>
          <w:szCs w:val="28"/>
        </w:rPr>
        <w:t xml:space="preserve">ів </w:t>
      </w:r>
      <w:r w:rsidR="00C32583">
        <w:rPr>
          <w:sz w:val="28"/>
          <w:szCs w:val="28"/>
        </w:rPr>
        <w:t>Нововолинської територіальної громади</w:t>
      </w:r>
      <w:r w:rsidR="00531E93">
        <w:rPr>
          <w:sz w:val="28"/>
          <w:szCs w:val="28"/>
        </w:rPr>
        <w:t xml:space="preserve"> на 202</w:t>
      </w:r>
      <w:r w:rsidR="00CF15CC">
        <w:rPr>
          <w:sz w:val="28"/>
          <w:szCs w:val="28"/>
        </w:rPr>
        <w:t>2</w:t>
      </w:r>
      <w:r w:rsidRPr="0095173B">
        <w:rPr>
          <w:sz w:val="28"/>
          <w:szCs w:val="28"/>
        </w:rPr>
        <w:t xml:space="preserve"> рік (додається).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2. Відповідальним за розроблення проектів регуляторних актів забезпечити своєчасну підготовку </w:t>
      </w:r>
      <w:r w:rsidR="00B92A4A">
        <w:rPr>
          <w:sz w:val="28"/>
          <w:szCs w:val="28"/>
        </w:rPr>
        <w:t xml:space="preserve">регуляторних актів, </w:t>
      </w:r>
      <w:r w:rsidRPr="0095173B">
        <w:rPr>
          <w:sz w:val="28"/>
          <w:szCs w:val="28"/>
        </w:rPr>
        <w:t>згідно затвердженого плану.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3. Контроль за виконанням рішення покласти на </w:t>
      </w:r>
      <w:r w:rsidR="00C11DF1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C53E31" w:rsidRDefault="00C53E31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Pr="0095173B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 w:rsidR="00531E93">
        <w:rPr>
          <w:sz w:val="28"/>
          <w:szCs w:val="28"/>
        </w:rPr>
        <w:t xml:space="preserve">                         </w:t>
      </w:r>
      <w:r w:rsidR="006E220B">
        <w:rPr>
          <w:sz w:val="28"/>
          <w:szCs w:val="28"/>
        </w:rPr>
        <w:t xml:space="preserve">             </w:t>
      </w:r>
      <w:r w:rsidR="00531E93">
        <w:rPr>
          <w:sz w:val="28"/>
          <w:szCs w:val="28"/>
        </w:rPr>
        <w:t xml:space="preserve"> Б.С. </w:t>
      </w:r>
      <w:proofErr w:type="spellStart"/>
      <w:r w:rsidR="00531E93">
        <w:rPr>
          <w:sz w:val="28"/>
          <w:szCs w:val="28"/>
        </w:rPr>
        <w:t>Карпус</w:t>
      </w:r>
      <w:proofErr w:type="spellEnd"/>
    </w:p>
    <w:p w:rsidR="0095173B" w:rsidRPr="0095173B" w:rsidRDefault="0095173B" w:rsidP="0095173B">
      <w:pPr>
        <w:tabs>
          <w:tab w:val="left" w:pos="0"/>
        </w:tabs>
        <w:jc w:val="both"/>
      </w:pPr>
    </w:p>
    <w:p w:rsidR="0095173B" w:rsidRPr="0095173B" w:rsidRDefault="00CF15CC" w:rsidP="0095173B">
      <w:pPr>
        <w:tabs>
          <w:tab w:val="left" w:pos="0"/>
        </w:tabs>
        <w:jc w:val="both"/>
      </w:pPr>
      <w:r>
        <w:t>Корнійчук</w:t>
      </w:r>
      <w:r w:rsidR="0095173B" w:rsidRPr="0095173B">
        <w:t xml:space="preserve"> </w:t>
      </w:r>
      <w:r>
        <w:t>30586</w:t>
      </w:r>
    </w:p>
    <w:p w:rsidR="00F2492F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9A3667" w:rsidRDefault="009A366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392F17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>ЗАТВЕРДЖЕНО</w:t>
      </w:r>
      <w:r w:rsidR="00A5607F">
        <w:rPr>
          <w:rStyle w:val="apple-style-span"/>
          <w:sz w:val="28"/>
          <w:szCs w:val="28"/>
          <w:lang w:val="uk-UA"/>
        </w:rPr>
        <w:t xml:space="preserve">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proofErr w:type="spellStart"/>
      <w:proofErr w:type="gramStart"/>
      <w:r w:rsidRPr="0013502C">
        <w:rPr>
          <w:rStyle w:val="apple-style-span"/>
          <w:sz w:val="28"/>
          <w:szCs w:val="28"/>
        </w:rPr>
        <w:t>р</w:t>
      </w:r>
      <w:proofErr w:type="gramEnd"/>
      <w:r w:rsidRPr="0013502C">
        <w:rPr>
          <w:rStyle w:val="apple-style-span"/>
          <w:sz w:val="28"/>
          <w:szCs w:val="28"/>
        </w:rPr>
        <w:t>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r w:rsidRPr="0013502C">
        <w:rPr>
          <w:rStyle w:val="apple-style-span"/>
          <w:sz w:val="28"/>
          <w:szCs w:val="28"/>
          <w:lang w:val="uk-UA"/>
        </w:rPr>
        <w:t xml:space="preserve">виконавчого комітету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r w:rsidRPr="0013502C">
        <w:rPr>
          <w:rStyle w:val="apple-style-span"/>
          <w:sz w:val="28"/>
          <w:szCs w:val="28"/>
          <w:lang w:val="uk-UA"/>
        </w:rPr>
        <w:t xml:space="preserve">Нововолинської </w:t>
      </w: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13502C" w:rsidRPr="00B678D1" w:rsidRDefault="006E220B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09.</w:t>
      </w:r>
      <w:r w:rsidR="00304B4D">
        <w:rPr>
          <w:rStyle w:val="apple-style-span"/>
          <w:sz w:val="28"/>
          <w:szCs w:val="28"/>
          <w:lang w:val="uk-UA"/>
        </w:rPr>
        <w:t>12.202</w:t>
      </w:r>
      <w:r w:rsidR="00CF15CC">
        <w:rPr>
          <w:rStyle w:val="apple-style-span"/>
          <w:sz w:val="28"/>
          <w:szCs w:val="28"/>
          <w:lang w:val="uk-UA"/>
        </w:rPr>
        <w:t>1</w:t>
      </w:r>
      <w:r w:rsidR="00EA2FF5">
        <w:rPr>
          <w:rStyle w:val="apple-style-span"/>
          <w:sz w:val="28"/>
          <w:szCs w:val="28"/>
          <w:lang w:val="uk-UA"/>
        </w:rPr>
        <w:t xml:space="preserve"> </w:t>
      </w:r>
      <w:r w:rsidR="0013502C" w:rsidRPr="0013502C">
        <w:rPr>
          <w:rStyle w:val="apple-style-span"/>
          <w:sz w:val="28"/>
          <w:szCs w:val="28"/>
        </w:rPr>
        <w:t>№</w:t>
      </w:r>
      <w:r w:rsidR="00B678D1">
        <w:rPr>
          <w:rStyle w:val="apple-style-span"/>
          <w:sz w:val="28"/>
          <w:szCs w:val="28"/>
          <w:lang w:val="uk-UA"/>
        </w:rPr>
        <w:t>483</w:t>
      </w:r>
    </w:p>
    <w:p w:rsidR="0013502C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660C75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13502C" w:rsidRDefault="0013502C" w:rsidP="0013502C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13502C" w:rsidRPr="0013502C" w:rsidRDefault="0013502C" w:rsidP="0013502C">
      <w:pPr>
        <w:jc w:val="center"/>
        <w:rPr>
          <w:sz w:val="28"/>
          <w:szCs w:val="28"/>
        </w:rPr>
      </w:pPr>
      <w:r w:rsidRPr="0013502C">
        <w:rPr>
          <w:sz w:val="28"/>
          <w:szCs w:val="28"/>
        </w:rPr>
        <w:t>діяльності з підготовки проектів регуляторних актів</w:t>
      </w:r>
    </w:p>
    <w:p w:rsidR="0013502C" w:rsidRPr="0013502C" w:rsidRDefault="00C4459B" w:rsidP="0013502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Нововолинської територіальної громади</w:t>
      </w:r>
      <w:r w:rsidR="00531E93">
        <w:rPr>
          <w:sz w:val="28"/>
          <w:szCs w:val="28"/>
        </w:rPr>
        <w:t xml:space="preserve"> на 202</w:t>
      </w:r>
      <w:r w:rsidR="00CF15CC">
        <w:rPr>
          <w:sz w:val="28"/>
          <w:szCs w:val="28"/>
        </w:rPr>
        <w:t>2</w:t>
      </w:r>
      <w:r w:rsidR="0013502C" w:rsidRPr="0013502C">
        <w:rPr>
          <w:sz w:val="28"/>
          <w:szCs w:val="28"/>
        </w:rPr>
        <w:t xml:space="preserve"> рік</w:t>
      </w:r>
    </w:p>
    <w:p w:rsidR="0013502C" w:rsidRPr="0013502C" w:rsidRDefault="0013502C" w:rsidP="0013502C">
      <w:pPr>
        <w:ind w:left="708"/>
        <w:rPr>
          <w:sz w:val="28"/>
          <w:szCs w:val="28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21"/>
        <w:gridCol w:w="2539"/>
        <w:gridCol w:w="2564"/>
        <w:gridCol w:w="1291"/>
        <w:gridCol w:w="1800"/>
      </w:tblGrid>
      <w:tr w:rsidR="0013502C" w:rsidRPr="0013502C" w:rsidTr="00BB2A62">
        <w:trPr>
          <w:jc w:val="center"/>
        </w:trPr>
        <w:tc>
          <w:tcPr>
            <w:tcW w:w="54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№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421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539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Назва проекту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564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291" w:type="dxa"/>
          </w:tcPr>
          <w:p w:rsidR="0013502C" w:rsidRPr="0013502C" w:rsidRDefault="00BB2A62" w:rsidP="001350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Строк </w:t>
            </w:r>
            <w:r w:rsidRPr="00BB2A62">
              <w:rPr>
                <w:bCs/>
                <w:sz w:val="20"/>
                <w:szCs w:val="20"/>
              </w:rPr>
              <w:t>підготов</w:t>
            </w:r>
            <w:r w:rsidR="0013502C" w:rsidRPr="00BB2A62">
              <w:rPr>
                <w:bCs/>
                <w:sz w:val="20"/>
                <w:szCs w:val="20"/>
              </w:rPr>
              <w:t>ки</w:t>
            </w:r>
            <w:r w:rsidR="0013502C" w:rsidRPr="0013502C">
              <w:rPr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80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CF15CC" w:rsidRPr="00632C89" w:rsidTr="00BB2A62">
        <w:trPr>
          <w:jc w:val="center"/>
        </w:trPr>
        <w:tc>
          <w:tcPr>
            <w:tcW w:w="540" w:type="dxa"/>
          </w:tcPr>
          <w:p w:rsidR="00CF15CC" w:rsidRPr="00BB1D20" w:rsidRDefault="00CF15CC" w:rsidP="00CF15CC">
            <w:pPr>
              <w:ind w:left="-112" w:right="-106"/>
              <w:jc w:val="center"/>
            </w:pPr>
            <w:r w:rsidRPr="00BB1D20">
              <w:t>1</w:t>
            </w:r>
          </w:p>
        </w:tc>
        <w:tc>
          <w:tcPr>
            <w:tcW w:w="1421" w:type="dxa"/>
          </w:tcPr>
          <w:p w:rsidR="00CF15CC" w:rsidRPr="00BB1D20" w:rsidRDefault="00CF15CC" w:rsidP="006E220B">
            <w:pPr>
              <w:ind w:left="-112" w:right="-106"/>
              <w:jc w:val="center"/>
            </w:pPr>
            <w:r w:rsidRPr="00BB1D20">
              <w:t xml:space="preserve">Рішення виконавчого комітету </w:t>
            </w:r>
          </w:p>
        </w:tc>
        <w:tc>
          <w:tcPr>
            <w:tcW w:w="2539" w:type="dxa"/>
          </w:tcPr>
          <w:p w:rsidR="00CF15CC" w:rsidRPr="00BB1D20" w:rsidRDefault="00CF15CC" w:rsidP="00CF15CC">
            <w:pPr>
              <w:jc w:val="center"/>
            </w:pPr>
            <w:r w:rsidRPr="00BB1D20">
              <w:t>Про встановлення тарифів на перевезення</w:t>
            </w:r>
          </w:p>
          <w:p w:rsidR="00CF15CC" w:rsidRPr="00BB1D20" w:rsidRDefault="00CF15CC" w:rsidP="00CF15CC">
            <w:pPr>
              <w:jc w:val="center"/>
            </w:pPr>
            <w:r w:rsidRPr="00BB1D20">
              <w:t>пасажирів на міських автобусних маршрутах</w:t>
            </w:r>
          </w:p>
          <w:p w:rsidR="00CF15CC" w:rsidRPr="00BB1D20" w:rsidRDefault="00CF15CC" w:rsidP="00CF15CC">
            <w:pPr>
              <w:ind w:left="-112" w:right="-106"/>
              <w:jc w:val="center"/>
            </w:pPr>
            <w:r w:rsidRPr="00BB1D20">
              <w:t xml:space="preserve">загального користування </w:t>
            </w:r>
          </w:p>
        </w:tc>
        <w:tc>
          <w:tcPr>
            <w:tcW w:w="2564" w:type="dxa"/>
          </w:tcPr>
          <w:p w:rsidR="00CF15CC" w:rsidRPr="00BB1D20" w:rsidRDefault="00CF15CC" w:rsidP="00CF15CC">
            <w:pPr>
              <w:ind w:left="-112" w:right="-106"/>
              <w:jc w:val="center"/>
            </w:pPr>
            <w:r w:rsidRPr="00BB1D20">
              <w:t>Забезпечення гарантованої регулярності роботи рухомого складу на міських автобусних маршрутах та підвищення якості надання послуг з перевезення пасажирів</w:t>
            </w:r>
          </w:p>
        </w:tc>
        <w:tc>
          <w:tcPr>
            <w:tcW w:w="1291" w:type="dxa"/>
          </w:tcPr>
          <w:p w:rsidR="00CF15CC" w:rsidRPr="00BB1D20" w:rsidRDefault="00CF15CC" w:rsidP="00CF15CC">
            <w:pPr>
              <w:ind w:left="-112" w:right="-106"/>
              <w:jc w:val="center"/>
            </w:pPr>
            <w:r>
              <w:t>Протягом року</w:t>
            </w:r>
          </w:p>
        </w:tc>
        <w:tc>
          <w:tcPr>
            <w:tcW w:w="1800" w:type="dxa"/>
          </w:tcPr>
          <w:p w:rsidR="00CF15CC" w:rsidRPr="00AB0A00" w:rsidRDefault="00CF15CC" w:rsidP="00CF15CC">
            <w:pPr>
              <w:ind w:left="-112" w:right="-106"/>
              <w:jc w:val="center"/>
            </w:pPr>
            <w:r w:rsidRPr="00AB0A00">
              <w:t xml:space="preserve">Відділ </w:t>
            </w:r>
            <w:r w:rsidRPr="00AB0A00">
              <w:rPr>
                <w:spacing w:val="2"/>
                <w:position w:val="2"/>
              </w:rPr>
              <w:t xml:space="preserve">транспорту, </w:t>
            </w:r>
            <w:r w:rsidRPr="002B1831">
              <w:rPr>
                <w:spacing w:val="2"/>
                <w:position w:val="2"/>
              </w:rPr>
              <w:t>та зв’язку управління будівництва та інфраструктури</w:t>
            </w:r>
          </w:p>
        </w:tc>
      </w:tr>
    </w:tbl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13502C" w:rsidRPr="00C4459B" w:rsidRDefault="00C4459B" w:rsidP="008875D5">
      <w:pPr>
        <w:tabs>
          <w:tab w:val="left" w:pos="720"/>
        </w:tabs>
        <w:ind w:left="-360"/>
      </w:pPr>
      <w:r w:rsidRPr="00C4459B">
        <w:t xml:space="preserve">Корнійчук </w:t>
      </w:r>
    </w:p>
    <w:sectPr w:rsidR="0013502C" w:rsidRPr="00C4459B" w:rsidSect="00C3258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56289"/>
    <w:rsid w:val="00057AEC"/>
    <w:rsid w:val="000B3CE4"/>
    <w:rsid w:val="00132652"/>
    <w:rsid w:val="0013502C"/>
    <w:rsid w:val="00140CE7"/>
    <w:rsid w:val="002E1A12"/>
    <w:rsid w:val="002F431A"/>
    <w:rsid w:val="002F71BF"/>
    <w:rsid w:val="00304B4D"/>
    <w:rsid w:val="0036413E"/>
    <w:rsid w:val="00392F17"/>
    <w:rsid w:val="003C6F6C"/>
    <w:rsid w:val="00426845"/>
    <w:rsid w:val="004334A0"/>
    <w:rsid w:val="004655A4"/>
    <w:rsid w:val="004C3367"/>
    <w:rsid w:val="004D544F"/>
    <w:rsid w:val="00531E93"/>
    <w:rsid w:val="00632C89"/>
    <w:rsid w:val="006E10A1"/>
    <w:rsid w:val="006E220B"/>
    <w:rsid w:val="006F36E1"/>
    <w:rsid w:val="0074144D"/>
    <w:rsid w:val="007513C2"/>
    <w:rsid w:val="00771C3E"/>
    <w:rsid w:val="007F786A"/>
    <w:rsid w:val="008875D5"/>
    <w:rsid w:val="008A4660"/>
    <w:rsid w:val="008D2B80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678D1"/>
    <w:rsid w:val="00B92A4A"/>
    <w:rsid w:val="00BB2A62"/>
    <w:rsid w:val="00BD285C"/>
    <w:rsid w:val="00C0154D"/>
    <w:rsid w:val="00C04655"/>
    <w:rsid w:val="00C11DF1"/>
    <w:rsid w:val="00C226F0"/>
    <w:rsid w:val="00C32583"/>
    <w:rsid w:val="00C4459B"/>
    <w:rsid w:val="00C53E31"/>
    <w:rsid w:val="00CF15CC"/>
    <w:rsid w:val="00D22519"/>
    <w:rsid w:val="00D255FE"/>
    <w:rsid w:val="00D55C9D"/>
    <w:rsid w:val="00D70B20"/>
    <w:rsid w:val="00DD6A7E"/>
    <w:rsid w:val="00E06F66"/>
    <w:rsid w:val="00E44913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70D8-22BE-47A8-AA85-F2B5AF8D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9</cp:revision>
  <cp:lastPrinted>2020-12-09T12:32:00Z</cp:lastPrinted>
  <dcterms:created xsi:type="dcterms:W3CDTF">2021-12-08T06:57:00Z</dcterms:created>
  <dcterms:modified xsi:type="dcterms:W3CDTF">2021-12-09T16:25:00Z</dcterms:modified>
</cp:coreProperties>
</file>