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C6" w:rsidRDefault="00E752C6" w:rsidP="00E752C6">
      <w:pPr>
        <w:jc w:val="center"/>
        <w:rPr>
          <w:noProof/>
          <w:spacing w:val="8"/>
          <w:lang w:eastAsia="uk-UA"/>
        </w:rPr>
      </w:pPr>
      <w:r>
        <w:rPr>
          <w:noProof/>
          <w:spacing w:val="8"/>
          <w:lang w:eastAsia="uk-UA"/>
        </w:rPr>
        <w:tab/>
      </w:r>
      <w:r w:rsidR="002A77A4">
        <w:rPr>
          <w:noProof/>
          <w:spacing w:val="8"/>
          <w:lang w:eastAsia="uk-UA"/>
        </w:rPr>
        <w:t xml:space="preserve">                                                                                   </w:t>
      </w:r>
      <w:r>
        <w:rPr>
          <w:noProof/>
          <w:spacing w:val="8"/>
          <w:lang w:eastAsia="uk-UA"/>
        </w:rPr>
        <w:t>ПРОЄКТ</w:t>
      </w:r>
    </w:p>
    <w:p w:rsidR="00E752C6" w:rsidRDefault="00E752C6" w:rsidP="00E752C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C6" w:rsidRDefault="00E752C6" w:rsidP="00E752C6">
      <w:pPr>
        <w:ind w:firstLine="567"/>
        <w:jc w:val="center"/>
        <w:rPr>
          <w:snapToGrid w:val="0"/>
          <w:spacing w:val="8"/>
        </w:rPr>
      </w:pPr>
    </w:p>
    <w:p w:rsidR="00E752C6" w:rsidRDefault="00E752C6" w:rsidP="00E752C6">
      <w:pPr>
        <w:jc w:val="center"/>
        <w:rPr>
          <w:b/>
          <w:bCs w:val="0"/>
          <w:spacing w:val="8"/>
        </w:rPr>
      </w:pPr>
      <w:r>
        <w:rPr>
          <w:b/>
          <w:bCs w:val="0"/>
          <w:spacing w:val="8"/>
        </w:rPr>
        <w:t>УКРАЇНА</w:t>
      </w:r>
    </w:p>
    <w:p w:rsidR="00E752C6" w:rsidRDefault="00E752C6" w:rsidP="00E752C6">
      <w:pPr>
        <w:keepNext/>
        <w:spacing w:before="120"/>
        <w:jc w:val="center"/>
        <w:outlineLvl w:val="1"/>
        <w:rPr>
          <w:b/>
        </w:rPr>
      </w:pPr>
      <w:r>
        <w:rPr>
          <w:b/>
        </w:rPr>
        <w:t xml:space="preserve">ВИКОНАВЧИЙ  КОМІТЕТ  </w:t>
      </w:r>
      <w:r>
        <w:rPr>
          <w:b/>
          <w:caps/>
        </w:rPr>
        <w:t>Нововолинської  міської  ради</w:t>
      </w:r>
    </w:p>
    <w:p w:rsidR="00E752C6" w:rsidRDefault="00E752C6" w:rsidP="00E752C6">
      <w:pPr>
        <w:ind w:firstLine="567"/>
        <w:jc w:val="center"/>
      </w:pPr>
      <w:r>
        <w:t>ВОЛИНСЬКОЇ ОБЛАСТІ</w:t>
      </w:r>
    </w:p>
    <w:p w:rsidR="00E752C6" w:rsidRDefault="00E752C6" w:rsidP="00E752C6">
      <w:pPr>
        <w:ind w:firstLine="567"/>
        <w:jc w:val="center"/>
        <w:rPr>
          <w:b/>
          <w:sz w:val="18"/>
          <w:szCs w:val="18"/>
        </w:rPr>
      </w:pPr>
    </w:p>
    <w:p w:rsidR="00E752C6" w:rsidRDefault="00E752C6" w:rsidP="00E752C6">
      <w:pPr>
        <w:jc w:val="center"/>
        <w:rPr>
          <w:sz w:val="32"/>
          <w:szCs w:val="32"/>
        </w:rPr>
      </w:pPr>
      <w:r>
        <w:rPr>
          <w:b/>
        </w:rPr>
        <w:t xml:space="preserve">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E752C6" w:rsidRDefault="00E752C6" w:rsidP="00E752C6">
      <w:pPr>
        <w:spacing w:line="360" w:lineRule="auto"/>
        <w:rPr>
          <w:szCs w:val="28"/>
        </w:rPr>
      </w:pPr>
    </w:p>
    <w:p w:rsidR="00E752C6" w:rsidRDefault="00E752C6" w:rsidP="00E752C6">
      <w:r>
        <w:t xml:space="preserve">Про  виготовлення гербових печаток,                                                                       круглих печаток для документів та кутових штампів </w:t>
      </w:r>
    </w:p>
    <w:p w:rsidR="00E752C6" w:rsidRDefault="00E752C6" w:rsidP="00E752C6">
      <w:pPr>
        <w:jc w:val="both"/>
        <w:rPr>
          <w:spacing w:val="3"/>
          <w:szCs w:val="28"/>
        </w:rPr>
      </w:pPr>
      <w:r>
        <w:t xml:space="preserve">для старост </w:t>
      </w:r>
      <w:r>
        <w:rPr>
          <w:spacing w:val="3"/>
          <w:szCs w:val="28"/>
        </w:rPr>
        <w:t xml:space="preserve">селища Благодатне, </w:t>
      </w:r>
    </w:p>
    <w:p w:rsidR="00E752C6" w:rsidRDefault="00E752C6" w:rsidP="00E752C6">
      <w:pPr>
        <w:jc w:val="both"/>
        <w:rPr>
          <w:szCs w:val="28"/>
        </w:rPr>
      </w:pPr>
      <w:r>
        <w:rPr>
          <w:spacing w:val="3"/>
          <w:szCs w:val="28"/>
        </w:rPr>
        <w:t xml:space="preserve">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</w:p>
    <w:p w:rsidR="00E752C6" w:rsidRDefault="00E752C6" w:rsidP="00E752C6">
      <w:pPr>
        <w:jc w:val="both"/>
        <w:rPr>
          <w:szCs w:val="28"/>
        </w:rPr>
      </w:pP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rPr>
          <w:szCs w:val="28"/>
        </w:rPr>
        <w:t xml:space="preserve"> </w:t>
      </w:r>
    </w:p>
    <w:p w:rsidR="00E752C6" w:rsidRDefault="00E752C6" w:rsidP="00E752C6">
      <w:pPr>
        <w:rPr>
          <w:szCs w:val="28"/>
        </w:rPr>
      </w:pPr>
    </w:p>
    <w:p w:rsidR="00E752C6" w:rsidRDefault="00E752C6" w:rsidP="00E752C6">
      <w:pPr>
        <w:ind w:firstLine="708"/>
        <w:jc w:val="both"/>
      </w:pPr>
      <w:r>
        <w:t xml:space="preserve">Відповідно до законів України "Про місцеве самоврядування в Україні", "Про нотаріат", постанови Кабінету Міністрів України від 23 серпня 1995 року № 672 "Про затвердження зразків і описів гербових печаток, малих гербових печаток, печаток без зображення Державного Герба України, табличок обласних, Київської та Севастопольської міських, районних, районних у містах Києві та Севастополі державних адміністрацій", розпорядження Кабінету Міністрів України від 12 червня 2020 року № 708-р "Про визначення адміністративних центрів та затвердження територій територіальних громад Волинської області", рішення Нововолинської міської ради </w:t>
      </w:r>
      <w:r>
        <w:rPr>
          <w:szCs w:val="28"/>
        </w:rPr>
        <w:t>від  14  грудня  2020 року №2/11 «</w:t>
      </w:r>
      <w:r>
        <w:rPr>
          <w:spacing w:val="3"/>
          <w:szCs w:val="28"/>
        </w:rPr>
        <w:t xml:space="preserve">Про початок реорганізації Благодатної селищної ради, </w:t>
      </w:r>
      <w:proofErr w:type="spellStart"/>
      <w:r>
        <w:rPr>
          <w:spacing w:val="3"/>
          <w:szCs w:val="28"/>
        </w:rPr>
        <w:t>Грибовицької</w:t>
      </w:r>
      <w:proofErr w:type="spellEnd"/>
      <w:r>
        <w:rPr>
          <w:spacing w:val="3"/>
          <w:szCs w:val="28"/>
        </w:rPr>
        <w:t xml:space="preserve"> та </w:t>
      </w:r>
      <w:proofErr w:type="spellStart"/>
      <w:r>
        <w:rPr>
          <w:spacing w:val="3"/>
          <w:szCs w:val="28"/>
        </w:rPr>
        <w:t>Грядівської</w:t>
      </w:r>
      <w:proofErr w:type="spellEnd"/>
      <w:r>
        <w:rPr>
          <w:spacing w:val="3"/>
          <w:szCs w:val="28"/>
        </w:rPr>
        <w:t xml:space="preserve"> сільських рад шляхом приєднання до Нововолинської  міської  ради Волинської області» та Положення про старост 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 Нововолинської міської  ради, затвердженого рішенням міської ради від 14 грудня 2020 року  № 2/15, виконавчий комітет міської ради</w:t>
      </w:r>
      <w:r>
        <w:t xml:space="preserve"> </w:t>
      </w:r>
    </w:p>
    <w:p w:rsidR="00E752C6" w:rsidRDefault="00E752C6" w:rsidP="00E752C6">
      <w:pPr>
        <w:ind w:firstLine="709"/>
        <w:jc w:val="both"/>
      </w:pPr>
    </w:p>
    <w:p w:rsidR="00E752C6" w:rsidRDefault="00E752C6" w:rsidP="00E752C6">
      <w:pPr>
        <w:jc w:val="center"/>
        <w:rPr>
          <w:szCs w:val="28"/>
        </w:rPr>
      </w:pPr>
      <w:r>
        <w:rPr>
          <w:szCs w:val="28"/>
        </w:rPr>
        <w:t>ВИРІШИВ:</w:t>
      </w:r>
    </w:p>
    <w:p w:rsidR="00E752C6" w:rsidRDefault="00E752C6" w:rsidP="00E752C6">
      <w:pPr>
        <w:jc w:val="center"/>
        <w:rPr>
          <w:szCs w:val="28"/>
        </w:rPr>
      </w:pPr>
    </w:p>
    <w:p w:rsidR="00E752C6" w:rsidRDefault="00E752C6" w:rsidP="00E752C6">
      <w:pPr>
        <w:ind w:firstLine="700"/>
        <w:jc w:val="both"/>
      </w:pPr>
      <w:r>
        <w:t>1. Організаційно-виконавчому відділу виконавчого комітету виготовити:</w:t>
      </w:r>
    </w:p>
    <w:p w:rsidR="00E752C6" w:rsidRDefault="00E752C6" w:rsidP="00E752C6">
      <w:pPr>
        <w:jc w:val="both"/>
      </w:pPr>
      <w:r>
        <w:t xml:space="preserve">         1.1. Гербові печатки та круглі печатки для документів для старост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t>, на яких мають бути  зазначені відомості: Україна, виконавчий комітет Нововолинської міської ради Волинської області</w:t>
      </w:r>
      <w:r>
        <w:rPr>
          <w:b/>
        </w:rPr>
        <w:t xml:space="preserve">, </w:t>
      </w:r>
      <w:r>
        <w:rPr>
          <w:spacing w:val="3"/>
          <w:szCs w:val="28"/>
        </w:rPr>
        <w:t>порядковий номер печатки:</w:t>
      </w:r>
      <w:r>
        <w:t xml:space="preserve"> для селища Благодатне – №1, для села </w:t>
      </w:r>
      <w:proofErr w:type="spellStart"/>
      <w:r>
        <w:t>Грибовиця</w:t>
      </w:r>
      <w:proofErr w:type="spellEnd"/>
      <w:r>
        <w:t xml:space="preserve"> – №2, для сіл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t xml:space="preserve"> – №3  по  одному примірнику. </w:t>
      </w:r>
    </w:p>
    <w:p w:rsidR="00E752C6" w:rsidRDefault="00E752C6" w:rsidP="00E752C6">
      <w:pPr>
        <w:ind w:firstLine="700"/>
        <w:jc w:val="both"/>
      </w:pPr>
      <w:r>
        <w:t xml:space="preserve">1.2. Кутові штампи, на яких мають бути зазначені такі відомості: Україна, виконавчий комітет Нововолинської міської ради Волинської області, назва та адреса </w:t>
      </w:r>
      <w:proofErr w:type="spellStart"/>
      <w:r>
        <w:t>адмінприміщення</w:t>
      </w:r>
      <w:proofErr w:type="spellEnd"/>
      <w:r>
        <w:t xml:space="preserve"> старости, місце для реєстраційного номера та дати по одному примірнику.</w:t>
      </w:r>
    </w:p>
    <w:p w:rsidR="00E752C6" w:rsidRDefault="00E752C6" w:rsidP="00E752C6">
      <w:pPr>
        <w:ind w:firstLine="700"/>
        <w:jc w:val="both"/>
      </w:pPr>
      <w:r>
        <w:lastRenderedPageBreak/>
        <w:t>2.  Видати:</w:t>
      </w:r>
    </w:p>
    <w:p w:rsidR="00E752C6" w:rsidRDefault="00E752C6" w:rsidP="00E752C6">
      <w:pPr>
        <w:ind w:firstLine="700"/>
        <w:jc w:val="both"/>
      </w:pPr>
      <w:r>
        <w:t>- гербову та круглу печатки №1 і кутовий штамп старості селища Благодатне ;</w:t>
      </w:r>
    </w:p>
    <w:p w:rsidR="00E752C6" w:rsidRDefault="00E752C6" w:rsidP="00E752C6">
      <w:pPr>
        <w:ind w:firstLine="700"/>
        <w:jc w:val="both"/>
      </w:pPr>
      <w:r>
        <w:t xml:space="preserve">- гербову та круглу печатки №2 і кутовий штамп старості села </w:t>
      </w:r>
      <w:proofErr w:type="spellStart"/>
      <w:r>
        <w:t>Грибовиця</w:t>
      </w:r>
      <w:proofErr w:type="spellEnd"/>
      <w:r>
        <w:t>;</w:t>
      </w:r>
    </w:p>
    <w:p w:rsidR="00E752C6" w:rsidRDefault="00E752C6" w:rsidP="00E752C6">
      <w:pPr>
        <w:ind w:firstLine="700"/>
        <w:jc w:val="both"/>
      </w:pPr>
      <w:r>
        <w:t xml:space="preserve">- гербову  та круглу печатки №3 і кутовий штамп старості    сіл Гряди,  </w:t>
      </w:r>
      <w:proofErr w:type="spellStart"/>
      <w:r>
        <w:t>Кропивщина</w:t>
      </w:r>
      <w:proofErr w:type="spellEnd"/>
      <w:r>
        <w:t xml:space="preserve">, </w:t>
      </w:r>
      <w:proofErr w:type="spellStart"/>
      <w:r>
        <w:t>Низкиничі</w:t>
      </w:r>
      <w:proofErr w:type="spellEnd"/>
      <w:r>
        <w:t xml:space="preserve">, </w:t>
      </w:r>
      <w:proofErr w:type="spellStart"/>
      <w:r>
        <w:t>Тишковичі</w:t>
      </w:r>
      <w:proofErr w:type="spellEnd"/>
      <w:r>
        <w:t xml:space="preserve">, </w:t>
      </w:r>
      <w:proofErr w:type="spellStart"/>
      <w:r>
        <w:t>Хренів</w:t>
      </w:r>
      <w:proofErr w:type="spellEnd"/>
      <w:r>
        <w:t>.</w:t>
      </w:r>
    </w:p>
    <w:p w:rsidR="00E752C6" w:rsidRDefault="00E752C6" w:rsidP="00E752C6">
      <w:pPr>
        <w:tabs>
          <w:tab w:val="left" w:pos="0"/>
          <w:tab w:val="left" w:pos="720"/>
        </w:tabs>
        <w:jc w:val="both"/>
      </w:pPr>
      <w:r>
        <w:tab/>
        <w:t xml:space="preserve">3. Покласти персональну відповідальність за збереження та використання печаток і штампів, зазначених у пункті 2 цього рішення, на старост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t xml:space="preserve"> . </w:t>
      </w:r>
    </w:p>
    <w:p w:rsidR="00E752C6" w:rsidRDefault="00E752C6" w:rsidP="00E752C6">
      <w:pPr>
        <w:ind w:firstLine="708"/>
        <w:jc w:val="both"/>
        <w:rPr>
          <w:szCs w:val="28"/>
        </w:rPr>
      </w:pPr>
      <w:r>
        <w:t xml:space="preserve">4. Старостам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rPr>
          <w:szCs w:val="28"/>
        </w:rPr>
        <w:t xml:space="preserve"> здати </w:t>
      </w:r>
      <w:r>
        <w:t xml:space="preserve">організаційно-виконавчому відділу виконавчого комітету </w:t>
      </w:r>
      <w:r>
        <w:rPr>
          <w:szCs w:val="28"/>
        </w:rPr>
        <w:t xml:space="preserve">печатки та штампи реорганізованих Благодатної селищної ради, </w:t>
      </w:r>
      <w:proofErr w:type="spellStart"/>
      <w:r>
        <w:rPr>
          <w:szCs w:val="28"/>
        </w:rPr>
        <w:t>Грядівської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Грибовицької</w:t>
      </w:r>
      <w:proofErr w:type="spellEnd"/>
      <w:r>
        <w:rPr>
          <w:szCs w:val="28"/>
        </w:rPr>
        <w:t xml:space="preserve"> сільських для подальшого знищення після закриття діяльності цих рад у державному реєстрі як юридичних осіб.</w:t>
      </w:r>
    </w:p>
    <w:p w:rsidR="00E752C6" w:rsidRDefault="00E752C6" w:rsidP="00E752C6">
      <w:pPr>
        <w:ind w:firstLine="709"/>
        <w:jc w:val="both"/>
        <w:rPr>
          <w:szCs w:val="28"/>
        </w:rPr>
      </w:pPr>
      <w:r>
        <w:rPr>
          <w:szCs w:val="28"/>
        </w:rPr>
        <w:t>5. </w:t>
      </w:r>
      <w:r>
        <w:t xml:space="preserve">Контроль за виконанням рішення покласти на керуючу справами виконкому </w:t>
      </w:r>
      <w:proofErr w:type="spellStart"/>
      <w:r>
        <w:t>Степюк</w:t>
      </w:r>
      <w:proofErr w:type="spellEnd"/>
      <w:r>
        <w:t xml:space="preserve"> В.В.</w:t>
      </w: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 w:val="20"/>
          <w:szCs w:val="20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Б.С.</w:t>
      </w:r>
      <w:proofErr w:type="spellStart"/>
      <w:r>
        <w:rPr>
          <w:szCs w:val="28"/>
        </w:rPr>
        <w:t>Карпус</w:t>
      </w:r>
      <w:proofErr w:type="spellEnd"/>
    </w:p>
    <w:p w:rsidR="00E752C6" w:rsidRDefault="00E752C6" w:rsidP="00E752C6">
      <w:pPr>
        <w:jc w:val="both"/>
        <w:rPr>
          <w:sz w:val="20"/>
          <w:szCs w:val="20"/>
        </w:rPr>
      </w:pPr>
    </w:p>
    <w:p w:rsidR="00E752C6" w:rsidRDefault="00E752C6" w:rsidP="00E752C6">
      <w:pPr>
        <w:jc w:val="both"/>
        <w:rPr>
          <w:sz w:val="24"/>
        </w:rPr>
      </w:pPr>
      <w:r>
        <w:rPr>
          <w:szCs w:val="28"/>
        </w:rPr>
        <w:t xml:space="preserve"> </w:t>
      </w:r>
    </w:p>
    <w:p w:rsidR="00E752C6" w:rsidRDefault="00E752C6" w:rsidP="00E752C6">
      <w:pPr>
        <w:jc w:val="both"/>
        <w:rPr>
          <w:sz w:val="24"/>
          <w:lang w:val="ru-RU"/>
        </w:rPr>
      </w:pPr>
      <w:proofErr w:type="spellStart"/>
      <w:r>
        <w:rPr>
          <w:sz w:val="24"/>
        </w:rPr>
        <w:t>Степюк</w:t>
      </w:r>
      <w:proofErr w:type="spellEnd"/>
      <w:r>
        <w:rPr>
          <w:sz w:val="24"/>
        </w:rPr>
        <w:t xml:space="preserve"> 41201</w:t>
      </w:r>
    </w:p>
    <w:p w:rsidR="00E752C6" w:rsidRDefault="00E752C6" w:rsidP="00E752C6">
      <w:pPr>
        <w:rPr>
          <w:lang w:val="ru-RU"/>
        </w:rPr>
      </w:pPr>
    </w:p>
    <w:p w:rsidR="00E752C6" w:rsidRDefault="00E752C6" w:rsidP="00E752C6">
      <w:pPr>
        <w:rPr>
          <w:lang w:val="ru-RU"/>
        </w:rPr>
      </w:pPr>
    </w:p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52C6"/>
    <w:rsid w:val="001646A9"/>
    <w:rsid w:val="002A77A4"/>
    <w:rsid w:val="005712C5"/>
    <w:rsid w:val="006970CD"/>
    <w:rsid w:val="00714C0C"/>
    <w:rsid w:val="009F53E3"/>
    <w:rsid w:val="00BC4659"/>
    <w:rsid w:val="00BD694B"/>
    <w:rsid w:val="00C25F4C"/>
    <w:rsid w:val="00D90ADE"/>
    <w:rsid w:val="00E436AB"/>
    <w:rsid w:val="00E7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C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2096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2021-03-29T07:57:00Z</dcterms:created>
  <dcterms:modified xsi:type="dcterms:W3CDTF">2021-03-29T13:00:00Z</dcterms:modified>
</cp:coreProperties>
</file>