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F3" w:rsidRPr="00C37861" w:rsidRDefault="00CF35F3" w:rsidP="00C37861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C37861">
        <w:rPr>
          <w:rFonts w:ascii="Times New Roman" w:hAnsi="Times New Roman"/>
          <w:sz w:val="24"/>
          <w:szCs w:val="24"/>
        </w:rPr>
        <w:t>Додаток № 1</w:t>
      </w:r>
    </w:p>
    <w:p w:rsidR="00CF35F3" w:rsidRPr="00C37861" w:rsidRDefault="00CF35F3" w:rsidP="00C37861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 w:rsidRPr="00C37861">
        <w:rPr>
          <w:rFonts w:ascii="Times New Roman" w:hAnsi="Times New Roman"/>
          <w:sz w:val="24"/>
          <w:szCs w:val="24"/>
        </w:rPr>
        <w:t xml:space="preserve">до розпорядження міського голови </w:t>
      </w:r>
    </w:p>
    <w:p w:rsidR="00CF35F3" w:rsidRPr="00C37861" w:rsidRDefault="00CF35F3" w:rsidP="00C37861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 травня </w:t>
      </w:r>
      <w:r w:rsidRPr="00C37861">
        <w:rPr>
          <w:rFonts w:ascii="Times New Roman" w:hAnsi="Times New Roman"/>
          <w:sz w:val="24"/>
          <w:szCs w:val="24"/>
        </w:rPr>
        <w:t>2021р. №</w:t>
      </w:r>
      <w:r>
        <w:rPr>
          <w:rFonts w:ascii="Times New Roman" w:hAnsi="Times New Roman"/>
          <w:sz w:val="24"/>
          <w:szCs w:val="24"/>
        </w:rPr>
        <w:t xml:space="preserve"> 90-р</w:t>
      </w:r>
    </w:p>
    <w:p w:rsidR="00CF35F3" w:rsidRDefault="00CF35F3" w:rsidP="00777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5F3" w:rsidRDefault="00CF35F3" w:rsidP="00777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D30">
        <w:rPr>
          <w:rFonts w:ascii="Times New Roman" w:hAnsi="Times New Roman"/>
          <w:b/>
          <w:sz w:val="28"/>
          <w:szCs w:val="28"/>
        </w:rPr>
        <w:t xml:space="preserve">ПОЛОЖЕННЯ </w:t>
      </w:r>
    </w:p>
    <w:p w:rsidR="00CF35F3" w:rsidRDefault="00CF35F3" w:rsidP="00777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D30">
        <w:rPr>
          <w:rFonts w:ascii="Times New Roman" w:hAnsi="Times New Roman"/>
          <w:b/>
          <w:sz w:val="28"/>
          <w:szCs w:val="28"/>
        </w:rPr>
        <w:t xml:space="preserve">про порядок проведення конкурсу міні-грантів </w:t>
      </w:r>
    </w:p>
    <w:p w:rsidR="00CF35F3" w:rsidRDefault="00CF35F3" w:rsidP="00F56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56E6">
        <w:rPr>
          <w:rFonts w:ascii="Times New Roman" w:hAnsi="Times New Roman"/>
          <w:b/>
          <w:sz w:val="28"/>
          <w:szCs w:val="28"/>
        </w:rPr>
        <w:t>«Креативний простір власними руками</w:t>
      </w:r>
      <w:r w:rsidRPr="00777D30">
        <w:rPr>
          <w:rFonts w:ascii="Times New Roman" w:hAnsi="Times New Roman"/>
          <w:b/>
          <w:sz w:val="28"/>
          <w:szCs w:val="28"/>
        </w:rPr>
        <w:t xml:space="preserve">» в рамках </w:t>
      </w:r>
      <w:r>
        <w:rPr>
          <w:rFonts w:ascii="Times New Roman" w:hAnsi="Times New Roman"/>
          <w:b/>
          <w:sz w:val="28"/>
          <w:szCs w:val="28"/>
        </w:rPr>
        <w:t>фінансування виконавчого комітету Нововолинської міської ради</w:t>
      </w:r>
    </w:p>
    <w:p w:rsidR="00CF35F3" w:rsidRPr="00777D30" w:rsidRDefault="00CF35F3" w:rsidP="00F56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5F3" w:rsidRPr="00777D30" w:rsidRDefault="00CF35F3" w:rsidP="00777D30">
      <w:pPr>
        <w:jc w:val="center"/>
        <w:rPr>
          <w:rFonts w:ascii="Times New Roman" w:hAnsi="Times New Roman"/>
          <w:b/>
          <w:sz w:val="28"/>
          <w:szCs w:val="28"/>
        </w:rPr>
      </w:pPr>
      <w:r w:rsidRPr="00777D30">
        <w:rPr>
          <w:rFonts w:ascii="Times New Roman" w:hAnsi="Times New Roman"/>
          <w:b/>
          <w:sz w:val="28"/>
          <w:szCs w:val="28"/>
        </w:rPr>
        <w:t>1. Загальні положення</w:t>
      </w:r>
    </w:p>
    <w:p w:rsidR="00CF35F3" w:rsidRDefault="00CF35F3" w:rsidP="00777D30">
      <w:pPr>
        <w:jc w:val="both"/>
        <w:rPr>
          <w:rFonts w:ascii="Times New Roman" w:hAnsi="Times New Roman"/>
          <w:sz w:val="28"/>
          <w:szCs w:val="28"/>
        </w:rPr>
      </w:pPr>
      <w:r w:rsidRPr="00777D3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777D30">
        <w:rPr>
          <w:rFonts w:ascii="Times New Roman" w:hAnsi="Times New Roman"/>
          <w:sz w:val="28"/>
          <w:szCs w:val="28"/>
        </w:rPr>
        <w:t xml:space="preserve"> Це Положення визначає процедуру підготовки та проведення Конкурсу міні-грантів для </w:t>
      </w:r>
      <w:r>
        <w:rPr>
          <w:rFonts w:ascii="Times New Roman" w:hAnsi="Times New Roman"/>
          <w:sz w:val="28"/>
          <w:szCs w:val="28"/>
        </w:rPr>
        <w:t>ініціативних груп представників навчальних закладів</w:t>
      </w:r>
      <w:r w:rsidRPr="00777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середньої освіти </w:t>
      </w:r>
      <w:r w:rsidRPr="00777D30">
        <w:rPr>
          <w:rFonts w:ascii="Times New Roman" w:hAnsi="Times New Roman"/>
          <w:sz w:val="28"/>
          <w:szCs w:val="28"/>
        </w:rPr>
        <w:t xml:space="preserve">(далі </w:t>
      </w:r>
      <w:r w:rsidR="004A56F2">
        <w:rPr>
          <w:rFonts w:ascii="Times New Roman" w:hAnsi="Times New Roman"/>
          <w:sz w:val="28"/>
          <w:szCs w:val="28"/>
        </w:rPr>
        <w:t>—</w:t>
      </w:r>
      <w:r w:rsidRPr="00777D30">
        <w:rPr>
          <w:rFonts w:ascii="Times New Roman" w:hAnsi="Times New Roman"/>
          <w:sz w:val="28"/>
          <w:szCs w:val="28"/>
        </w:rPr>
        <w:t xml:space="preserve"> Конкурс). </w:t>
      </w:r>
    </w:p>
    <w:p w:rsidR="00CF35F3" w:rsidRDefault="00CF35F3" w:rsidP="00777D30">
      <w:pPr>
        <w:jc w:val="both"/>
        <w:rPr>
          <w:rFonts w:ascii="Times New Roman" w:hAnsi="Times New Roman"/>
          <w:sz w:val="28"/>
          <w:szCs w:val="28"/>
        </w:rPr>
      </w:pPr>
      <w:r w:rsidRPr="00777D30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</w:t>
      </w:r>
      <w:r w:rsidRPr="00777D30">
        <w:rPr>
          <w:rFonts w:ascii="Times New Roman" w:hAnsi="Times New Roman"/>
          <w:sz w:val="28"/>
          <w:szCs w:val="28"/>
        </w:rPr>
        <w:t xml:space="preserve"> Організатором Конкурсу виступає </w:t>
      </w:r>
      <w:r>
        <w:rPr>
          <w:rFonts w:ascii="Times New Roman" w:hAnsi="Times New Roman"/>
          <w:sz w:val="28"/>
          <w:szCs w:val="28"/>
        </w:rPr>
        <w:t>виконавчий комітет Нововолинської міської ради</w:t>
      </w:r>
      <w:r w:rsidR="004A56F2">
        <w:rPr>
          <w:rFonts w:ascii="Times New Roman" w:hAnsi="Times New Roman"/>
          <w:sz w:val="28"/>
          <w:szCs w:val="28"/>
        </w:rPr>
        <w:t xml:space="preserve"> (далі — Організатор)</w:t>
      </w:r>
      <w:r w:rsidRPr="00777D30">
        <w:rPr>
          <w:rFonts w:ascii="Times New Roman" w:hAnsi="Times New Roman"/>
          <w:sz w:val="28"/>
          <w:szCs w:val="28"/>
        </w:rPr>
        <w:t xml:space="preserve">. У разі необхідності Організатор може створити Організаційний комітет Конкурсу. Адмініструє </w:t>
      </w:r>
      <w:r w:rsidRPr="007C56E6">
        <w:rPr>
          <w:rFonts w:ascii="Times New Roman" w:hAnsi="Times New Roman"/>
          <w:sz w:val="28"/>
          <w:szCs w:val="28"/>
        </w:rPr>
        <w:t xml:space="preserve">Конкурс відділ проектної діяльності та інвестицій управління економічного розвитку, проектної діяльності та інвестицій (далі </w:t>
      </w:r>
      <w:r w:rsidR="004A56F2">
        <w:rPr>
          <w:rFonts w:ascii="Times New Roman" w:hAnsi="Times New Roman"/>
          <w:sz w:val="28"/>
          <w:szCs w:val="28"/>
        </w:rPr>
        <w:t>—</w:t>
      </w:r>
      <w:r w:rsidRPr="007C56E6">
        <w:rPr>
          <w:rFonts w:ascii="Times New Roman" w:hAnsi="Times New Roman"/>
          <w:sz w:val="28"/>
          <w:szCs w:val="28"/>
        </w:rPr>
        <w:t xml:space="preserve"> Адміністратор Конкурсу) </w:t>
      </w:r>
      <w:r>
        <w:rPr>
          <w:rFonts w:ascii="Times New Roman" w:hAnsi="Times New Roman"/>
          <w:sz w:val="28"/>
          <w:szCs w:val="28"/>
        </w:rPr>
        <w:t>та</w:t>
      </w:r>
      <w:r w:rsidRPr="007C56E6">
        <w:rPr>
          <w:rFonts w:ascii="Times New Roman" w:hAnsi="Times New Roman"/>
          <w:sz w:val="28"/>
          <w:szCs w:val="28"/>
        </w:rPr>
        <w:t xml:space="preserve"> управління освіти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777D30">
        <w:rPr>
          <w:rFonts w:ascii="Times New Roman" w:hAnsi="Times New Roman"/>
          <w:sz w:val="28"/>
          <w:szCs w:val="28"/>
        </w:rPr>
        <w:t>фінансової участі бюджету громад</w:t>
      </w:r>
      <w:r>
        <w:rPr>
          <w:rFonts w:ascii="Times New Roman" w:hAnsi="Times New Roman"/>
          <w:sz w:val="28"/>
          <w:szCs w:val="28"/>
        </w:rPr>
        <w:t>и</w:t>
      </w:r>
      <w:r w:rsidRPr="00777D30">
        <w:rPr>
          <w:rFonts w:ascii="Times New Roman" w:hAnsi="Times New Roman"/>
          <w:sz w:val="28"/>
          <w:szCs w:val="28"/>
        </w:rPr>
        <w:t xml:space="preserve">. </w:t>
      </w:r>
    </w:p>
    <w:p w:rsidR="00CF35F3" w:rsidRDefault="00CF35F3" w:rsidP="00777D30">
      <w:pPr>
        <w:jc w:val="both"/>
        <w:rPr>
          <w:rFonts w:ascii="Times New Roman" w:hAnsi="Times New Roman"/>
          <w:sz w:val="28"/>
          <w:szCs w:val="28"/>
        </w:rPr>
      </w:pPr>
      <w:r w:rsidRPr="00777D30">
        <w:rPr>
          <w:rFonts w:ascii="Times New Roman" w:hAnsi="Times New Roman"/>
          <w:sz w:val="28"/>
          <w:szCs w:val="28"/>
        </w:rPr>
        <w:t xml:space="preserve">1.3. Організатор спільно з Адміністратором Конкурсу несуть повну відповідальність за реалізацію всіх етапів Конкурсу та їх відповідність вимогам цього Положення. </w:t>
      </w:r>
    </w:p>
    <w:p w:rsidR="00CF35F3" w:rsidRPr="00777D30" w:rsidRDefault="00CF35F3" w:rsidP="00777D30">
      <w:pPr>
        <w:jc w:val="center"/>
        <w:rPr>
          <w:rFonts w:ascii="Times New Roman" w:hAnsi="Times New Roman"/>
          <w:b/>
          <w:sz w:val="28"/>
          <w:szCs w:val="28"/>
        </w:rPr>
      </w:pPr>
      <w:r w:rsidRPr="00777D30">
        <w:rPr>
          <w:rFonts w:ascii="Times New Roman" w:hAnsi="Times New Roman"/>
          <w:b/>
          <w:sz w:val="28"/>
          <w:szCs w:val="28"/>
        </w:rPr>
        <w:t>2. Мета Конкурсу</w:t>
      </w:r>
    </w:p>
    <w:p w:rsidR="00CF35F3" w:rsidRDefault="00CF35F3" w:rsidP="00777D30">
      <w:pPr>
        <w:jc w:val="both"/>
        <w:rPr>
          <w:rFonts w:ascii="Times New Roman" w:hAnsi="Times New Roman"/>
          <w:sz w:val="28"/>
          <w:szCs w:val="28"/>
        </w:rPr>
      </w:pPr>
      <w:r w:rsidRPr="00777D30">
        <w:rPr>
          <w:rFonts w:ascii="Times New Roman" w:hAnsi="Times New Roman"/>
          <w:sz w:val="28"/>
          <w:szCs w:val="28"/>
        </w:rPr>
        <w:t xml:space="preserve">Метою проведення Конкурсу є сприяння розвитку </w:t>
      </w:r>
      <w:r>
        <w:rPr>
          <w:rFonts w:ascii="Times New Roman" w:hAnsi="Times New Roman"/>
          <w:sz w:val="28"/>
          <w:szCs w:val="28"/>
        </w:rPr>
        <w:t>зони креативного дозвілля для учнів загальноосвітніх навчальних закладів</w:t>
      </w:r>
      <w:r w:rsidRPr="00777D30">
        <w:rPr>
          <w:rFonts w:ascii="Times New Roman" w:hAnsi="Times New Roman"/>
          <w:sz w:val="28"/>
          <w:szCs w:val="28"/>
        </w:rPr>
        <w:t xml:space="preserve"> через проведення відкритого Конкурсу міні-грантів </w:t>
      </w:r>
      <w:r w:rsidRPr="007C56E6">
        <w:rPr>
          <w:rFonts w:ascii="Times New Roman" w:hAnsi="Times New Roman"/>
          <w:sz w:val="28"/>
          <w:szCs w:val="28"/>
        </w:rPr>
        <w:t>«Креативний простір власними руками»</w:t>
      </w:r>
      <w:r>
        <w:rPr>
          <w:rFonts w:ascii="Times New Roman" w:hAnsi="Times New Roman"/>
          <w:sz w:val="28"/>
          <w:szCs w:val="28"/>
        </w:rPr>
        <w:t xml:space="preserve"> для закладів шкільної освіти</w:t>
      </w:r>
      <w:r w:rsidRPr="00777D30">
        <w:rPr>
          <w:rFonts w:ascii="Times New Roman" w:hAnsi="Times New Roman"/>
          <w:sz w:val="28"/>
          <w:szCs w:val="28"/>
        </w:rPr>
        <w:t>.</w:t>
      </w:r>
    </w:p>
    <w:p w:rsidR="00CF35F3" w:rsidRPr="009F69B4" w:rsidRDefault="00CF35F3" w:rsidP="009F69B4">
      <w:pPr>
        <w:jc w:val="center"/>
        <w:rPr>
          <w:rFonts w:ascii="Times New Roman" w:hAnsi="Times New Roman"/>
          <w:b/>
          <w:sz w:val="28"/>
          <w:szCs w:val="28"/>
        </w:rPr>
      </w:pPr>
      <w:r w:rsidRPr="009F69B4">
        <w:rPr>
          <w:rFonts w:ascii="Times New Roman" w:hAnsi="Times New Roman"/>
          <w:b/>
          <w:sz w:val="28"/>
          <w:szCs w:val="28"/>
        </w:rPr>
        <w:t>3. Територія / Географія Конкурсу</w:t>
      </w:r>
    </w:p>
    <w:p w:rsidR="00CF35F3" w:rsidRDefault="00CF35F3" w:rsidP="009F69B4">
      <w:pPr>
        <w:jc w:val="both"/>
        <w:rPr>
          <w:rFonts w:ascii="Times New Roman" w:hAnsi="Times New Roman"/>
          <w:sz w:val="28"/>
          <w:szCs w:val="28"/>
        </w:rPr>
      </w:pPr>
      <w:r w:rsidRPr="009F69B4">
        <w:rPr>
          <w:rFonts w:ascii="Times New Roman" w:hAnsi="Times New Roman"/>
          <w:sz w:val="28"/>
          <w:szCs w:val="28"/>
        </w:rPr>
        <w:t>Конкурс реалізується на</w:t>
      </w:r>
      <w:r>
        <w:rPr>
          <w:rFonts w:ascii="Times New Roman" w:hAnsi="Times New Roman"/>
          <w:sz w:val="28"/>
          <w:szCs w:val="28"/>
        </w:rPr>
        <w:t xml:space="preserve"> території Нововолинської міської територіальної громади (далі </w:t>
      </w:r>
      <w:r w:rsidR="004A56F2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>Громада).</w:t>
      </w:r>
    </w:p>
    <w:p w:rsidR="00CF35F3" w:rsidRDefault="00CF35F3" w:rsidP="009F69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Основні завдання конкурсу</w:t>
      </w:r>
    </w:p>
    <w:p w:rsidR="00CF35F3" w:rsidRDefault="00CF35F3" w:rsidP="006B6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об’єднання зусиль та ресурсів місцевих органів влади та директорів навчальних закладів задля створення зони корисного, комфортного навчання та дозвілля школярів 6-17 років на базі ліцеїв Громади;</w:t>
      </w:r>
    </w:p>
    <w:p w:rsidR="00CF35F3" w:rsidRDefault="00CF35F3" w:rsidP="006B6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стимулювання діяльності закладів шкільної освіти через надання фінансової підтримки для впровадження ініціатив, спрямованих на розвиток пізнавальної діяльності учнів;</w:t>
      </w:r>
    </w:p>
    <w:p w:rsidR="00CF35F3" w:rsidRDefault="00CF35F3" w:rsidP="006B6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умов для прояву індивідуальності в іграх та навчанні;</w:t>
      </w:r>
    </w:p>
    <w:p w:rsidR="00CF35F3" w:rsidRDefault="00CF35F3" w:rsidP="006B6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сприятливого для внутрішнього розвитку навчальних закладів клімату та середовища.</w:t>
      </w:r>
    </w:p>
    <w:p w:rsidR="00CF35F3" w:rsidRDefault="00CF35F3" w:rsidP="00662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66296B" w:rsidRDefault="00CF35F3" w:rsidP="00662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Пріоритети та напрям</w:t>
      </w:r>
      <w:r w:rsidRPr="0066296B">
        <w:rPr>
          <w:rFonts w:ascii="Times New Roman" w:hAnsi="Times New Roman"/>
          <w:b/>
          <w:sz w:val="28"/>
          <w:szCs w:val="28"/>
        </w:rPr>
        <w:t>и Конкурсу</w:t>
      </w:r>
    </w:p>
    <w:p w:rsidR="00CF35F3" w:rsidRDefault="00CF35F3" w:rsidP="00662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62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96B">
        <w:rPr>
          <w:rFonts w:ascii="Times New Roman" w:hAnsi="Times New Roman"/>
          <w:sz w:val="28"/>
          <w:szCs w:val="28"/>
        </w:rPr>
        <w:t xml:space="preserve">Пріоритетним напрямом Конкурсу в 2021 році є створення </w:t>
      </w:r>
      <w:r>
        <w:rPr>
          <w:rFonts w:ascii="Times New Roman" w:hAnsi="Times New Roman"/>
          <w:sz w:val="28"/>
          <w:szCs w:val="28"/>
        </w:rPr>
        <w:t>креативних просторів для учнів шкільної освіти віком від 6 до 17 років.</w:t>
      </w:r>
    </w:p>
    <w:p w:rsidR="00CF35F3" w:rsidRPr="00BD019C" w:rsidRDefault="00CF35F3" w:rsidP="00662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019C">
        <w:rPr>
          <w:rFonts w:ascii="Times New Roman" w:hAnsi="Times New Roman"/>
          <w:b/>
          <w:sz w:val="28"/>
          <w:szCs w:val="28"/>
        </w:rPr>
        <w:t>Конкурс реалізується за напрямами:</w:t>
      </w:r>
    </w:p>
    <w:p w:rsidR="00CF35F3" w:rsidRDefault="00CF35F3" w:rsidP="00662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BD019C" w:rsidRDefault="00CF35F3" w:rsidP="00662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19C">
        <w:rPr>
          <w:rFonts w:ascii="Times New Roman" w:hAnsi="Times New Roman"/>
          <w:i/>
          <w:sz w:val="28"/>
          <w:szCs w:val="28"/>
        </w:rPr>
        <w:t>5.1. Облаштування зони їдальні за сучасними стандартами.</w:t>
      </w:r>
    </w:p>
    <w:p w:rsidR="004A56F2" w:rsidRDefault="00CF35F3" w:rsidP="004675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56F2">
        <w:rPr>
          <w:rFonts w:ascii="Times New Roman" w:hAnsi="Times New Roman"/>
          <w:b/>
          <w:sz w:val="28"/>
          <w:szCs w:val="28"/>
          <w:shd w:val="clear" w:color="auto" w:fill="FFFFFF"/>
        </w:rPr>
        <w:t>Діяльність у даному напрямку передбачає: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 </w:t>
      </w:r>
    </w:p>
    <w:p w:rsidR="004A56F2" w:rsidRDefault="00CF35F3" w:rsidP="004A56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модернізацію</w:t>
      </w:r>
      <w:r w:rsidRPr="00BD01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усучаснення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простору їдальні; </w:t>
      </w:r>
    </w:p>
    <w:p w:rsidR="004A56F2" w:rsidRDefault="00CF35F3" w:rsidP="004A56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56F2">
        <w:rPr>
          <w:rFonts w:ascii="Times New Roman" w:hAnsi="Times New Roman"/>
          <w:sz w:val="28"/>
          <w:szCs w:val="28"/>
          <w:shd w:val="clear" w:color="auto" w:fill="FFFFFF"/>
        </w:rPr>
        <w:t xml:space="preserve">збільшення кількості виробленої продукції та підтримання оптимальної температури гарячих страв; </w:t>
      </w:r>
    </w:p>
    <w:p w:rsidR="004A56F2" w:rsidRDefault="00CF35F3" w:rsidP="004A56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56F2">
        <w:rPr>
          <w:rFonts w:ascii="Times New Roman" w:hAnsi="Times New Roman"/>
          <w:sz w:val="28"/>
          <w:szCs w:val="28"/>
          <w:shd w:val="clear" w:color="auto" w:fill="FFFFFF"/>
        </w:rPr>
        <w:t>покращення якості кондитерських та кулінарних виробів;</w:t>
      </w:r>
    </w:p>
    <w:p w:rsidR="004A56F2" w:rsidRDefault="00CF35F3" w:rsidP="004A56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56F2">
        <w:rPr>
          <w:rFonts w:ascii="Times New Roman" w:hAnsi="Times New Roman"/>
          <w:sz w:val="28"/>
          <w:szCs w:val="28"/>
          <w:shd w:val="clear" w:color="auto" w:fill="FFFFFF"/>
        </w:rPr>
        <w:t xml:space="preserve"> зниження енерговитрат; </w:t>
      </w:r>
    </w:p>
    <w:p w:rsidR="00CF35F3" w:rsidRPr="004A56F2" w:rsidRDefault="00CF35F3" w:rsidP="004A56F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56F2">
        <w:rPr>
          <w:rFonts w:ascii="Times New Roman" w:hAnsi="Times New Roman"/>
          <w:sz w:val="28"/>
          <w:szCs w:val="28"/>
          <w:shd w:val="clear" w:color="auto" w:fill="FFFFFF"/>
        </w:rPr>
        <w:t>досягнення відповідності роботи харчоблоку санітарним вимогам та вимогам техніки безпеки.</w:t>
      </w:r>
    </w:p>
    <w:p w:rsidR="00CF35F3" w:rsidRPr="004A56F2" w:rsidRDefault="00CF35F3" w:rsidP="0046751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A56F2">
        <w:rPr>
          <w:rFonts w:ascii="Times New Roman" w:hAnsi="Times New Roman"/>
          <w:b/>
          <w:sz w:val="28"/>
          <w:szCs w:val="28"/>
          <w:shd w:val="clear" w:color="auto" w:fill="FFFFFF"/>
        </w:rPr>
        <w:t>За цим напрямом можуть бути реалізовані такі заходи:</w:t>
      </w:r>
    </w:p>
    <w:p w:rsidR="004A56F2" w:rsidRPr="004A56F2" w:rsidRDefault="00CF35F3" w:rsidP="004675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751E">
        <w:rPr>
          <w:rFonts w:ascii="Times New Roman" w:hAnsi="Times New Roman"/>
          <w:sz w:val="28"/>
          <w:szCs w:val="28"/>
          <w:shd w:val="clear" w:color="auto" w:fill="FFFFFF"/>
        </w:rPr>
        <w:t>придбання сучасного енергоефективного кухонного облад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нання та заміна застарілого; </w:t>
      </w:r>
    </w:p>
    <w:p w:rsidR="004A56F2" w:rsidRPr="004A56F2" w:rsidRDefault="00CF35F3" w:rsidP="004675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поточний ремонт приміщення їдальні, а саме: </w:t>
      </w:r>
    </w:p>
    <w:p w:rsidR="004A56F2" w:rsidRPr="004A56F2" w:rsidRDefault="004A56F2" w:rsidP="004A56F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="00CF35F3" w:rsidRPr="0046751E">
        <w:rPr>
          <w:rFonts w:ascii="Times New Roman" w:hAnsi="Times New Roman"/>
          <w:sz w:val="28"/>
          <w:szCs w:val="28"/>
          <w:shd w:val="clear" w:color="auto" w:fill="FFFFFF"/>
        </w:rPr>
        <w:t>проведення поточних ремонтних робіт в</w:t>
      </w:r>
      <w:r w:rsidR="00CF35F3">
        <w:rPr>
          <w:rFonts w:ascii="Times New Roman" w:hAnsi="Times New Roman"/>
          <w:sz w:val="28"/>
          <w:szCs w:val="28"/>
          <w:shd w:val="clear" w:color="auto" w:fill="FFFFFF"/>
        </w:rPr>
        <w:t xml:space="preserve"> харчоблоці та обідній залі;</w:t>
      </w:r>
    </w:p>
    <w:p w:rsidR="004A56F2" w:rsidRDefault="004A56F2" w:rsidP="004A56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="00CF35F3" w:rsidRPr="0046751E">
        <w:rPr>
          <w:rFonts w:ascii="Times New Roman" w:hAnsi="Times New Roman"/>
          <w:sz w:val="28"/>
          <w:szCs w:val="28"/>
          <w:shd w:val="clear" w:color="auto" w:fill="FFFFFF"/>
        </w:rPr>
        <w:t xml:space="preserve">придбання меблів для </w:t>
      </w:r>
      <w:r w:rsidR="00CF35F3">
        <w:rPr>
          <w:rFonts w:ascii="Times New Roman" w:hAnsi="Times New Roman"/>
          <w:sz w:val="28"/>
          <w:szCs w:val="28"/>
          <w:shd w:val="clear" w:color="auto" w:fill="FFFFFF"/>
        </w:rPr>
        <w:t>харчоблоку та обідньої зали;</w:t>
      </w:r>
    </w:p>
    <w:p w:rsidR="004A56F2" w:rsidRDefault="004A56F2" w:rsidP="004A56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="00CF35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CF35F3" w:rsidRPr="0046751E">
        <w:rPr>
          <w:rFonts w:ascii="Times New Roman" w:hAnsi="Times New Roman"/>
          <w:sz w:val="28"/>
          <w:szCs w:val="28"/>
          <w:shd w:val="clear" w:color="auto" w:fill="FFFFFF"/>
        </w:rPr>
        <w:t>замі</w:t>
      </w:r>
      <w:r w:rsidR="00CF35F3">
        <w:rPr>
          <w:rFonts w:ascii="Times New Roman" w:hAnsi="Times New Roman"/>
          <w:sz w:val="28"/>
          <w:szCs w:val="28"/>
          <w:shd w:val="clear" w:color="auto" w:fill="FFFFFF"/>
        </w:rPr>
        <w:t>на сантехнічного обладнання;</w:t>
      </w:r>
    </w:p>
    <w:p w:rsidR="004A56F2" w:rsidRDefault="004A56F2" w:rsidP="004A56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CF35F3" w:rsidRPr="0046751E">
        <w:rPr>
          <w:rFonts w:ascii="Times New Roman" w:hAnsi="Times New Roman"/>
          <w:sz w:val="28"/>
          <w:szCs w:val="28"/>
          <w:shd w:val="clear" w:color="auto" w:fill="FFFFFF"/>
        </w:rPr>
        <w:t xml:space="preserve"> придбання необхідних кухонн</w:t>
      </w:r>
      <w:r w:rsidR="00CF35F3">
        <w:rPr>
          <w:rFonts w:ascii="Times New Roman" w:hAnsi="Times New Roman"/>
          <w:sz w:val="28"/>
          <w:szCs w:val="28"/>
          <w:shd w:val="clear" w:color="auto" w:fill="FFFFFF"/>
        </w:rPr>
        <w:t>их електроприладів;</w:t>
      </w:r>
      <w:r w:rsidR="00CF35F3" w:rsidRPr="004675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F35F3" w:rsidRPr="0046751E" w:rsidRDefault="004A56F2" w:rsidP="004A56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="00CF35F3" w:rsidRPr="0046751E">
        <w:rPr>
          <w:rFonts w:ascii="Times New Roman" w:hAnsi="Times New Roman"/>
          <w:sz w:val="28"/>
          <w:szCs w:val="28"/>
          <w:shd w:val="clear" w:color="auto" w:fill="FFFFFF"/>
        </w:rPr>
        <w:t xml:space="preserve">придбання набору спеціального </w:t>
      </w:r>
      <w:r w:rsidR="00CF35F3">
        <w:rPr>
          <w:rFonts w:ascii="Times New Roman" w:hAnsi="Times New Roman"/>
          <w:sz w:val="28"/>
          <w:szCs w:val="28"/>
          <w:shd w:val="clear" w:color="auto" w:fill="FFFFFF"/>
        </w:rPr>
        <w:t>посуду для індукційних плит</w:t>
      </w:r>
      <w:r w:rsidR="00CF35F3" w:rsidRPr="0046751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F35F3" w:rsidRDefault="00CF35F3" w:rsidP="004675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76786C" w:rsidRDefault="00CF35F3" w:rsidP="004675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6786C">
        <w:rPr>
          <w:rFonts w:ascii="Times New Roman" w:hAnsi="Times New Roman"/>
          <w:i/>
          <w:sz w:val="28"/>
          <w:szCs w:val="28"/>
        </w:rPr>
        <w:t>5.2. Забезпечення бібліотек закладів елементами функціонування «простору навчання»</w:t>
      </w:r>
      <w:r>
        <w:rPr>
          <w:rFonts w:ascii="Times New Roman" w:hAnsi="Times New Roman"/>
          <w:i/>
          <w:sz w:val="28"/>
          <w:szCs w:val="28"/>
        </w:rPr>
        <w:t>, «простору натхнення», «простору зустрічей», «простору подій»</w:t>
      </w:r>
      <w:r w:rsidRPr="0076786C">
        <w:rPr>
          <w:rFonts w:ascii="Times New Roman" w:hAnsi="Times New Roman"/>
          <w:i/>
          <w:sz w:val="28"/>
          <w:szCs w:val="28"/>
        </w:rPr>
        <w:t>.</w:t>
      </w:r>
    </w:p>
    <w:p w:rsidR="00FC59D0" w:rsidRDefault="00CF35F3" w:rsidP="004675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56F2">
        <w:rPr>
          <w:rFonts w:ascii="Times New Roman" w:hAnsi="Times New Roman"/>
          <w:b/>
          <w:sz w:val="28"/>
          <w:szCs w:val="28"/>
        </w:rPr>
        <w:t>Діяльність у даному напрямку передбачає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C59D0" w:rsidRDefault="00CF35F3" w:rsidP="00FC59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створення </w:t>
      </w:r>
      <w:r w:rsidRPr="00CE2203">
        <w:rPr>
          <w:rFonts w:ascii="Times New Roman" w:hAnsi="Times New Roman"/>
          <w:sz w:val="28"/>
          <w:szCs w:val="28"/>
        </w:rPr>
        <w:t>сучасного простору для розвитку технічної творч</w:t>
      </w:r>
      <w:r>
        <w:rPr>
          <w:rFonts w:ascii="Times New Roman" w:hAnsi="Times New Roman"/>
          <w:sz w:val="28"/>
          <w:szCs w:val="28"/>
        </w:rPr>
        <w:t>ості молоді, навчання в сфері інформаційних технологій, робототехніки;</w:t>
      </w:r>
    </w:p>
    <w:p w:rsidR="00FC59D0" w:rsidRDefault="00CF35F3" w:rsidP="00FC59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обладнання фізичного простору у приміщенні бібліотеки;</w:t>
      </w:r>
    </w:p>
    <w:p w:rsidR="00FC59D0" w:rsidRDefault="00CF35F3" w:rsidP="00FC59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оновлення інформаційних ресурсів;</w:t>
      </w:r>
    </w:p>
    <w:p w:rsidR="00FC59D0" w:rsidRDefault="00CF35F3" w:rsidP="00FC59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створення зручного віртуального освітнього середовища; </w:t>
      </w:r>
    </w:p>
    <w:p w:rsidR="00CF35F3" w:rsidRPr="00CE2203" w:rsidRDefault="00CF35F3" w:rsidP="00FC59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розширення послуг бібліотеки, основними з яких є доступ до інформаційних ресурсів, доступ до інтернету, робота зі спеціальним обладнанням, основні заходи й місця для самостійних та/або групових занять.</w:t>
      </w:r>
    </w:p>
    <w:p w:rsidR="00CF35F3" w:rsidRPr="004A56F2" w:rsidRDefault="00CF35F3" w:rsidP="004675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56F2">
        <w:rPr>
          <w:rFonts w:ascii="Times New Roman" w:hAnsi="Times New Roman"/>
          <w:b/>
          <w:sz w:val="28"/>
          <w:szCs w:val="28"/>
        </w:rPr>
        <w:tab/>
        <w:t>За цим напрямом можуть бути реалізовані такі заходи:</w:t>
      </w:r>
    </w:p>
    <w:p w:rsidR="004A56F2" w:rsidRPr="004A56F2" w:rsidRDefault="00CF35F3" w:rsidP="00767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поточний ремонт приміщення бібліотеки; </w:t>
      </w:r>
    </w:p>
    <w:p w:rsidR="004A56F2" w:rsidRDefault="00CF35F3" w:rsidP="00767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придбання послуг з підключення до комп’ютерної мережі з використанням інтернету; </w:t>
      </w:r>
    </w:p>
    <w:p w:rsidR="004A56F2" w:rsidRDefault="00CF35F3" w:rsidP="00767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придбання відповідної техніки (комп’ютерної, офісної, копіювальної, спеціальної) та спеціального програмного забезпечення бібліотеки зокрема з метою автоматизації бібліотечних процесів;</w:t>
      </w:r>
    </w:p>
    <w:p w:rsidR="004A56F2" w:rsidRDefault="00CF35F3" w:rsidP="00767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створення базових складових віртуального середовища (веб-сайту, блогу, електронного каталогу, цифрової бібліотеки тощо);</w:t>
      </w:r>
    </w:p>
    <w:p w:rsidR="004A56F2" w:rsidRDefault="00CF35F3" w:rsidP="00767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вмеблювання зон лекційної, індивідуальної та групової роботи (</w:t>
      </w:r>
      <w:proofErr w:type="spellStart"/>
      <w:r>
        <w:rPr>
          <w:rFonts w:ascii="Times New Roman" w:hAnsi="Times New Roman"/>
          <w:sz w:val="28"/>
          <w:szCs w:val="28"/>
        </w:rPr>
        <w:t>коворкінгу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CF35F3" w:rsidRDefault="00CF35F3" w:rsidP="00767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закупівля наборів та компонентів для занять робототехнікою на </w:t>
      </w:r>
      <w:r>
        <w:rPr>
          <w:rFonts w:ascii="Times New Roman" w:hAnsi="Times New Roman"/>
          <w:sz w:val="28"/>
          <w:szCs w:val="28"/>
          <w:lang w:val="en-US"/>
        </w:rPr>
        <w:t>Arduino</w:t>
      </w:r>
      <w:r>
        <w:rPr>
          <w:rFonts w:ascii="Times New Roman" w:hAnsi="Times New Roman"/>
          <w:sz w:val="28"/>
          <w:szCs w:val="28"/>
        </w:rPr>
        <w:t xml:space="preserve">; конструкторів </w:t>
      </w:r>
      <w:proofErr w:type="spellStart"/>
      <w:r>
        <w:rPr>
          <w:rFonts w:ascii="Times New Roman" w:hAnsi="Times New Roman"/>
          <w:sz w:val="28"/>
          <w:szCs w:val="28"/>
        </w:rPr>
        <w:t>Lego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Mindstorm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Tetrix</w:t>
      </w:r>
      <w:proofErr w:type="spellEnd"/>
      <w:r>
        <w:rPr>
          <w:rFonts w:ascii="Times New Roman" w:hAnsi="Times New Roman"/>
          <w:sz w:val="28"/>
          <w:szCs w:val="28"/>
        </w:rPr>
        <w:t xml:space="preserve">, графічних планшетів; оплата послуг з придбання річного абонементу сервісів для проведення онлайн-конференцій тощо. </w:t>
      </w:r>
    </w:p>
    <w:p w:rsidR="004A56F2" w:rsidRDefault="004A56F2" w:rsidP="004B00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F35F3" w:rsidRPr="004B0041" w:rsidRDefault="00CF35F3" w:rsidP="004B00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0041">
        <w:rPr>
          <w:rFonts w:ascii="Times New Roman" w:hAnsi="Times New Roman"/>
          <w:i/>
          <w:sz w:val="28"/>
          <w:szCs w:val="28"/>
        </w:rPr>
        <w:t>5.3. Створення креативного простору під відкритим небом «Зелений клас».</w:t>
      </w:r>
    </w:p>
    <w:p w:rsidR="00FC59D0" w:rsidRDefault="00CF35F3" w:rsidP="004B00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C59D0">
        <w:rPr>
          <w:rFonts w:ascii="Times New Roman" w:hAnsi="Times New Roman"/>
          <w:b/>
          <w:sz w:val="28"/>
          <w:szCs w:val="28"/>
        </w:rPr>
        <w:t>Діяльність у даному напрямку передбачає: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59D0" w:rsidRDefault="00CF35F3" w:rsidP="00FC59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неформального еко-простору для навчання;</w:t>
      </w:r>
    </w:p>
    <w:p w:rsidR="00FC59D0" w:rsidRDefault="00CF35F3" w:rsidP="00FC59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розвиток нових форм освіти та дозвілля, шляхом облаштування класів під відкритим небом на території навчальних закладів Громади; </w:t>
      </w:r>
    </w:p>
    <w:p w:rsidR="00FC59D0" w:rsidRDefault="00CF35F3" w:rsidP="00FC59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розвиток освітньої інфраструктури; </w:t>
      </w:r>
    </w:p>
    <w:p w:rsidR="00FC59D0" w:rsidRDefault="00CF35F3" w:rsidP="00FC59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створення медіацентру для вечірніх кінопоказів; </w:t>
      </w:r>
    </w:p>
    <w:p w:rsidR="00CF35F3" w:rsidRPr="004B0041" w:rsidRDefault="00CF35F3" w:rsidP="00FC59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престижу природничих наук, що вимагають розвитку спостережливості на відкритому просторі.</w:t>
      </w:r>
    </w:p>
    <w:p w:rsidR="00CF35F3" w:rsidRPr="00FC59D0" w:rsidRDefault="00CF35F3" w:rsidP="00CE480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59D0">
        <w:rPr>
          <w:rFonts w:ascii="Times New Roman" w:hAnsi="Times New Roman"/>
          <w:b/>
          <w:sz w:val="28"/>
          <w:szCs w:val="28"/>
        </w:rPr>
        <w:t xml:space="preserve">За цим напрямом можуть бути реалізовані такі заходи: </w:t>
      </w:r>
    </w:p>
    <w:p w:rsidR="00FC59D0" w:rsidRDefault="00CF35F3" w:rsidP="00270B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придбання необхідного обладнання (меблів, техніки) та облаштування «класу під відкритим небом»; </w:t>
      </w:r>
    </w:p>
    <w:p w:rsidR="00FC59D0" w:rsidRDefault="00CF35F3" w:rsidP="00270B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00C">
        <w:rPr>
          <w:rFonts w:ascii="Times New Roman" w:hAnsi="Times New Roman"/>
          <w:sz w:val="28"/>
          <w:szCs w:val="28"/>
        </w:rPr>
        <w:t>облаштування шкільного географ</w:t>
      </w:r>
      <w:r w:rsidR="004A56F2">
        <w:rPr>
          <w:rFonts w:ascii="Times New Roman" w:hAnsi="Times New Roman"/>
          <w:sz w:val="28"/>
          <w:szCs w:val="28"/>
        </w:rPr>
        <w:t xml:space="preserve">ічного майданчика та закупівля </w:t>
      </w:r>
      <w:r w:rsidRPr="0049700C">
        <w:rPr>
          <w:rFonts w:ascii="Times New Roman" w:hAnsi="Times New Roman"/>
          <w:sz w:val="28"/>
          <w:szCs w:val="28"/>
        </w:rPr>
        <w:t xml:space="preserve">приладів для топографо-геодезичних знімань, для орієнтування на місцевості, для формування у учнів просторових уявлень, астрономічних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49700C">
        <w:rPr>
          <w:rFonts w:ascii="Times New Roman" w:hAnsi="Times New Roman"/>
          <w:sz w:val="28"/>
          <w:szCs w:val="28"/>
        </w:rPr>
        <w:t xml:space="preserve">метеорологічних </w:t>
      </w:r>
      <w:r>
        <w:rPr>
          <w:rFonts w:ascii="Times New Roman" w:hAnsi="Times New Roman"/>
          <w:sz w:val="28"/>
          <w:szCs w:val="28"/>
        </w:rPr>
        <w:t>приладів</w:t>
      </w:r>
      <w:r w:rsidRPr="0049700C">
        <w:rPr>
          <w:rFonts w:ascii="Times New Roman" w:hAnsi="Times New Roman"/>
          <w:sz w:val="28"/>
          <w:szCs w:val="28"/>
        </w:rPr>
        <w:t>;</w:t>
      </w:r>
    </w:p>
    <w:p w:rsidR="00CF35F3" w:rsidRDefault="00CF35F3" w:rsidP="00270B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00C">
        <w:rPr>
          <w:rFonts w:ascii="Times New Roman" w:hAnsi="Times New Roman"/>
          <w:sz w:val="28"/>
          <w:szCs w:val="28"/>
        </w:rPr>
        <w:t xml:space="preserve"> придбання мультимедійног</w:t>
      </w:r>
      <w:r>
        <w:rPr>
          <w:rFonts w:ascii="Times New Roman" w:hAnsi="Times New Roman"/>
          <w:sz w:val="28"/>
          <w:szCs w:val="28"/>
        </w:rPr>
        <w:t>о та звуковідтворюючого обладнання; кінопроекційного обладнання для облаштування кінотеатру на свіжому повітрі тощо.</w:t>
      </w:r>
    </w:p>
    <w:p w:rsidR="00CF35F3" w:rsidRDefault="00CF35F3" w:rsidP="00285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594848" w:rsidRDefault="00CF35F3" w:rsidP="00285E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94848">
        <w:rPr>
          <w:rFonts w:ascii="Times New Roman" w:hAnsi="Times New Roman"/>
          <w:i/>
          <w:sz w:val="28"/>
          <w:szCs w:val="28"/>
        </w:rPr>
        <w:t xml:space="preserve">5.4. Облаштування </w:t>
      </w:r>
      <w:r>
        <w:rPr>
          <w:rFonts w:ascii="Times New Roman" w:hAnsi="Times New Roman"/>
          <w:i/>
          <w:sz w:val="28"/>
          <w:szCs w:val="28"/>
        </w:rPr>
        <w:t>спортивно-ігрових майданчиків на базі навчальних закладів</w:t>
      </w:r>
      <w:r w:rsidRPr="00594848">
        <w:rPr>
          <w:rFonts w:ascii="Times New Roman" w:hAnsi="Times New Roman"/>
          <w:i/>
          <w:sz w:val="28"/>
          <w:szCs w:val="28"/>
        </w:rPr>
        <w:t>.</w:t>
      </w:r>
    </w:p>
    <w:p w:rsidR="00FC59D0" w:rsidRDefault="00CF35F3" w:rsidP="00594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6F2">
        <w:rPr>
          <w:rFonts w:ascii="Times New Roman" w:hAnsi="Times New Roman"/>
          <w:b/>
          <w:sz w:val="28"/>
          <w:szCs w:val="28"/>
        </w:rPr>
        <w:t>Діяльність у даному напрямку передбачає: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59D0" w:rsidRDefault="00CF35F3" w:rsidP="00FC59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облаштування «мотузкового» парку; </w:t>
      </w:r>
    </w:p>
    <w:p w:rsidR="00FC59D0" w:rsidRDefault="00CF35F3" w:rsidP="00FC59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59D0">
        <w:rPr>
          <w:rFonts w:ascii="Times New Roman" w:hAnsi="Times New Roman"/>
          <w:sz w:val="28"/>
          <w:szCs w:val="28"/>
        </w:rPr>
        <w:t>скейт</w:t>
      </w:r>
      <w:proofErr w:type="spellEnd"/>
      <w:r w:rsidRPr="00FC59D0">
        <w:rPr>
          <w:rFonts w:ascii="Times New Roman" w:hAnsi="Times New Roman"/>
          <w:sz w:val="28"/>
          <w:szCs w:val="28"/>
        </w:rPr>
        <w:t>-парку;</w:t>
      </w:r>
    </w:p>
    <w:p w:rsidR="00FC59D0" w:rsidRDefault="00CF35F3" w:rsidP="00FC59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9D0">
        <w:rPr>
          <w:rFonts w:ascii="Times New Roman" w:hAnsi="Times New Roman"/>
          <w:sz w:val="28"/>
          <w:szCs w:val="28"/>
        </w:rPr>
        <w:t xml:space="preserve"> спортивного майданчика; </w:t>
      </w:r>
    </w:p>
    <w:p w:rsidR="00FC59D0" w:rsidRDefault="00CF35F3" w:rsidP="00FC59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9D0">
        <w:rPr>
          <w:rFonts w:ascii="Times New Roman" w:hAnsi="Times New Roman"/>
          <w:sz w:val="28"/>
          <w:szCs w:val="28"/>
        </w:rPr>
        <w:t xml:space="preserve">ігрового майданчика; </w:t>
      </w:r>
    </w:p>
    <w:p w:rsidR="00CF35F3" w:rsidRPr="00FC59D0" w:rsidRDefault="00CF35F3" w:rsidP="00FC59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9D0">
        <w:rPr>
          <w:rFonts w:ascii="Times New Roman" w:hAnsi="Times New Roman"/>
          <w:sz w:val="28"/>
          <w:szCs w:val="28"/>
        </w:rPr>
        <w:t xml:space="preserve">майданчика для занять </w:t>
      </w:r>
      <w:proofErr w:type="spellStart"/>
      <w:r w:rsidRPr="00FC59D0">
        <w:rPr>
          <w:rFonts w:ascii="Times New Roman" w:hAnsi="Times New Roman"/>
          <w:sz w:val="28"/>
          <w:szCs w:val="28"/>
        </w:rPr>
        <w:t>воркаутом</w:t>
      </w:r>
      <w:proofErr w:type="spellEnd"/>
      <w:r w:rsidRPr="00FC59D0">
        <w:rPr>
          <w:rFonts w:ascii="Times New Roman" w:hAnsi="Times New Roman"/>
          <w:sz w:val="28"/>
          <w:szCs w:val="28"/>
        </w:rPr>
        <w:t xml:space="preserve">. </w:t>
      </w:r>
    </w:p>
    <w:p w:rsidR="00CF35F3" w:rsidRPr="004A56F2" w:rsidRDefault="00CF35F3" w:rsidP="005948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56F2">
        <w:rPr>
          <w:rFonts w:ascii="Times New Roman" w:hAnsi="Times New Roman"/>
          <w:b/>
          <w:sz w:val="28"/>
          <w:szCs w:val="28"/>
        </w:rPr>
        <w:t xml:space="preserve">За цим напрямом можуть бути реалізовані такі заходи: </w:t>
      </w:r>
    </w:p>
    <w:p w:rsidR="00FC59D0" w:rsidRDefault="00CF35F3" w:rsidP="000B1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закупівля вуличного ігрового обладнання для облаштування дитячих та спортивних майданчиків; </w:t>
      </w:r>
    </w:p>
    <w:p w:rsidR="00CF35F3" w:rsidRDefault="00CF35F3" w:rsidP="000B1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послуг з його доставки та монтажу тощо.</w:t>
      </w:r>
    </w:p>
    <w:p w:rsidR="00CF35F3" w:rsidRDefault="00CF35F3" w:rsidP="000B1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0B12D5" w:rsidRDefault="00CF35F3" w:rsidP="000B12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12D5">
        <w:rPr>
          <w:rFonts w:ascii="Times New Roman" w:hAnsi="Times New Roman"/>
          <w:i/>
          <w:sz w:val="28"/>
          <w:szCs w:val="28"/>
        </w:rPr>
        <w:t>5.5. Закупівля спортивного одягу</w:t>
      </w:r>
      <w:r>
        <w:rPr>
          <w:rFonts w:ascii="Times New Roman" w:hAnsi="Times New Roman"/>
          <w:i/>
          <w:sz w:val="28"/>
          <w:szCs w:val="28"/>
        </w:rPr>
        <w:t>, обладнання та</w:t>
      </w:r>
      <w:r w:rsidRPr="000B12D5">
        <w:rPr>
          <w:rFonts w:ascii="Times New Roman" w:hAnsi="Times New Roman"/>
          <w:i/>
          <w:sz w:val="28"/>
          <w:szCs w:val="28"/>
        </w:rPr>
        <w:t xml:space="preserve"> інвентарю.</w:t>
      </w:r>
    </w:p>
    <w:p w:rsidR="00FC59D0" w:rsidRDefault="00CF35F3" w:rsidP="000B1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6F2">
        <w:rPr>
          <w:rFonts w:ascii="Times New Roman" w:hAnsi="Times New Roman"/>
          <w:b/>
          <w:sz w:val="28"/>
          <w:szCs w:val="28"/>
        </w:rPr>
        <w:t>Діяльність у даному напрямку передбачає:</w:t>
      </w:r>
    </w:p>
    <w:p w:rsidR="00FC59D0" w:rsidRDefault="00CF35F3" w:rsidP="00FC59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12D5">
        <w:rPr>
          <w:rFonts w:ascii="Times New Roman" w:hAnsi="Times New Roman"/>
          <w:sz w:val="28"/>
          <w:szCs w:val="28"/>
          <w:shd w:val="clear" w:color="auto" w:fill="FFFFFF"/>
        </w:rPr>
        <w:t>придбання спортивного обладнання та інвента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рю довгострокового використання;</w:t>
      </w:r>
      <w:r w:rsidRPr="000B12D5">
        <w:rPr>
          <w:rFonts w:ascii="Times New Roman" w:hAnsi="Times New Roman"/>
          <w:sz w:val="28"/>
          <w:szCs w:val="28"/>
          <w:shd w:val="clear" w:color="auto" w:fill="FFFFFF"/>
        </w:rPr>
        <w:t xml:space="preserve"> спортивного одя</w:t>
      </w:r>
      <w:r>
        <w:rPr>
          <w:rFonts w:ascii="Times New Roman" w:hAnsi="Times New Roman"/>
          <w:sz w:val="28"/>
          <w:szCs w:val="28"/>
          <w:shd w:val="clear" w:color="auto" w:fill="FFFFFF"/>
        </w:rPr>
        <w:t>гу;</w:t>
      </w:r>
    </w:p>
    <w:p w:rsidR="00FC59D0" w:rsidRDefault="00CF35F3" w:rsidP="00FC59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12D5">
        <w:rPr>
          <w:rFonts w:ascii="Times New Roman" w:hAnsi="Times New Roman"/>
          <w:sz w:val="28"/>
          <w:szCs w:val="28"/>
          <w:shd w:val="clear" w:color="auto" w:fill="FFFFFF"/>
        </w:rPr>
        <w:t xml:space="preserve"> взуття та аксе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суарів спеціального призначення;</w:t>
      </w:r>
      <w:r w:rsidRPr="000B12D5">
        <w:rPr>
          <w:rFonts w:ascii="Times New Roman" w:hAnsi="Times New Roman"/>
          <w:sz w:val="28"/>
          <w:szCs w:val="28"/>
          <w:shd w:val="clear" w:color="auto" w:fill="FFFFFF"/>
        </w:rPr>
        <w:t xml:space="preserve"> ма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лоцінних предметів та інвентарю;</w:t>
      </w:r>
      <w:r w:rsidRPr="000B12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C59D0" w:rsidRDefault="00CF35F3" w:rsidP="00FC59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12D5">
        <w:rPr>
          <w:rFonts w:ascii="Times New Roman" w:hAnsi="Times New Roman"/>
          <w:sz w:val="28"/>
          <w:szCs w:val="28"/>
          <w:shd w:val="clear" w:color="auto" w:fill="FFFFFF"/>
        </w:rPr>
        <w:t>мат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еріалів спортивного призначення;</w:t>
      </w:r>
      <w:r w:rsidRPr="000B12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F35F3" w:rsidRDefault="00CF35F3" w:rsidP="00FC59D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12D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спортивного інвентарю індивідуального користування для забезпечення підготовки та участі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>шкільних</w:t>
      </w:r>
      <w:r w:rsidRPr="000B12D5">
        <w:rPr>
          <w:rFonts w:ascii="Times New Roman" w:hAnsi="Times New Roman"/>
          <w:sz w:val="28"/>
          <w:szCs w:val="28"/>
          <w:shd w:val="clear" w:color="auto" w:fill="FFFFFF"/>
        </w:rPr>
        <w:t xml:space="preserve"> команд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окремих учасників в місцевих, обласних, всеукраїнських та міжнародних </w:t>
      </w:r>
      <w:r w:rsidRPr="000B12D5">
        <w:rPr>
          <w:rFonts w:ascii="Times New Roman" w:hAnsi="Times New Roman"/>
          <w:sz w:val="28"/>
          <w:szCs w:val="28"/>
          <w:shd w:val="clear" w:color="auto" w:fill="FFFFFF"/>
        </w:rPr>
        <w:t>змаганнях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усіх рівнів.</w:t>
      </w:r>
    </w:p>
    <w:p w:rsidR="00CF35F3" w:rsidRPr="004A56F2" w:rsidRDefault="00CF35F3" w:rsidP="00A436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56F2">
        <w:rPr>
          <w:rFonts w:ascii="Times New Roman" w:hAnsi="Times New Roman"/>
          <w:b/>
          <w:sz w:val="28"/>
          <w:szCs w:val="28"/>
        </w:rPr>
        <w:t xml:space="preserve">За цим напрямом можуть бути реалізовані такі заходи: 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закупівля </w:t>
      </w:r>
      <w:r w:rsidRPr="00A436EF">
        <w:rPr>
          <w:rFonts w:ascii="Times New Roman" w:hAnsi="Times New Roman"/>
          <w:sz w:val="28"/>
          <w:szCs w:val="28"/>
        </w:rPr>
        <w:t>спеціалізованого спортивного одягу та взуття;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6EF">
        <w:rPr>
          <w:rFonts w:ascii="Times New Roman" w:hAnsi="Times New Roman"/>
          <w:sz w:val="28"/>
          <w:szCs w:val="28"/>
        </w:rPr>
        <w:t>бадмінтонного</w:t>
      </w:r>
      <w:proofErr w:type="spellEnd"/>
      <w:r w:rsidRPr="00A436EF">
        <w:rPr>
          <w:rFonts w:ascii="Times New Roman" w:hAnsi="Times New Roman"/>
          <w:sz w:val="28"/>
          <w:szCs w:val="28"/>
        </w:rPr>
        <w:t xml:space="preserve"> та тенісного інвентарю; 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 xml:space="preserve">обладнання для водного спорту; 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 xml:space="preserve">обладнання для пішохідного туризму; 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 xml:space="preserve">спортивних снарядів; 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>спорядження для альпінізму і скелелазіння;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 xml:space="preserve"> тренажерів; 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 xml:space="preserve">хокейного інвентарю; </w:t>
      </w:r>
    </w:p>
    <w:p w:rsidR="00FC59D0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6EF">
        <w:rPr>
          <w:rFonts w:ascii="Times New Roman" w:hAnsi="Times New Roman"/>
          <w:sz w:val="28"/>
          <w:szCs w:val="28"/>
        </w:rPr>
        <w:t xml:space="preserve">шахового обладнання; </w:t>
      </w:r>
    </w:p>
    <w:p w:rsidR="00CF35F3" w:rsidRPr="00A436EF" w:rsidRDefault="00CF35F3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обладнання для </w:t>
      </w:r>
      <w:proofErr w:type="spellStart"/>
      <w:r>
        <w:rPr>
          <w:rFonts w:ascii="Times New Roman" w:hAnsi="Times New Roman"/>
          <w:sz w:val="28"/>
          <w:szCs w:val="28"/>
        </w:rPr>
        <w:t>кіберспорту</w:t>
      </w:r>
      <w:proofErr w:type="spellEnd"/>
      <w:r>
        <w:rPr>
          <w:rFonts w:ascii="Times New Roman" w:hAnsi="Times New Roman"/>
          <w:sz w:val="28"/>
          <w:szCs w:val="28"/>
        </w:rPr>
        <w:t xml:space="preserve"> (мережевого обладнання, комп’ютерної техніки, мультимедійного обладнання, джойстиків, мишок з флагманськими </w:t>
      </w:r>
      <w:proofErr w:type="spellStart"/>
      <w:r>
        <w:rPr>
          <w:rFonts w:ascii="Times New Roman" w:hAnsi="Times New Roman"/>
          <w:sz w:val="28"/>
          <w:szCs w:val="28"/>
        </w:rPr>
        <w:t>харакетристиками</w:t>
      </w:r>
      <w:proofErr w:type="spellEnd"/>
      <w:r>
        <w:rPr>
          <w:rFonts w:ascii="Times New Roman" w:hAnsi="Times New Roman"/>
          <w:sz w:val="28"/>
          <w:szCs w:val="28"/>
        </w:rPr>
        <w:t>) тощо.</w:t>
      </w:r>
    </w:p>
    <w:p w:rsidR="00CF35F3" w:rsidRDefault="00CF35F3" w:rsidP="00CE48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35F3" w:rsidRPr="0066725F" w:rsidRDefault="00CF35F3" w:rsidP="0066725F">
      <w:pPr>
        <w:jc w:val="center"/>
        <w:rPr>
          <w:rFonts w:ascii="Times New Roman" w:hAnsi="Times New Roman"/>
          <w:b/>
          <w:sz w:val="28"/>
          <w:szCs w:val="28"/>
        </w:rPr>
      </w:pPr>
      <w:r w:rsidRPr="0066725F">
        <w:rPr>
          <w:rFonts w:ascii="Times New Roman" w:hAnsi="Times New Roman"/>
          <w:b/>
          <w:sz w:val="28"/>
          <w:szCs w:val="28"/>
        </w:rPr>
        <w:t>6. Учасники Конкурсу</w:t>
      </w:r>
    </w:p>
    <w:p w:rsidR="00CF35F3" w:rsidRPr="00A57F7F" w:rsidRDefault="00CF35F3" w:rsidP="00A57F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Учасниками Конкурсу можуть бути лише </w:t>
      </w:r>
      <w:r w:rsidRPr="00A57F7F">
        <w:rPr>
          <w:rFonts w:ascii="Times New Roman" w:hAnsi="Times New Roman"/>
          <w:sz w:val="28"/>
          <w:szCs w:val="28"/>
        </w:rPr>
        <w:t>заклади середньої освіти Нововолинської міської територіальної громади.</w:t>
      </w:r>
    </w:p>
    <w:p w:rsidR="00CF35F3" w:rsidRPr="0066725F" w:rsidRDefault="00CF35F3" w:rsidP="0066725F">
      <w:pPr>
        <w:jc w:val="center"/>
        <w:rPr>
          <w:rFonts w:ascii="Times New Roman" w:hAnsi="Times New Roman"/>
          <w:b/>
          <w:sz w:val="28"/>
          <w:szCs w:val="28"/>
        </w:rPr>
      </w:pPr>
      <w:r w:rsidRPr="0066725F">
        <w:rPr>
          <w:rFonts w:ascii="Times New Roman" w:hAnsi="Times New Roman"/>
          <w:b/>
          <w:sz w:val="28"/>
          <w:szCs w:val="28"/>
        </w:rPr>
        <w:t>7. Фонд Конкурсу, розмір та умови фінансування міні-</w:t>
      </w:r>
      <w:proofErr w:type="spellStart"/>
      <w:r w:rsidRPr="0066725F">
        <w:rPr>
          <w:rFonts w:ascii="Times New Roman" w:hAnsi="Times New Roman"/>
          <w:b/>
          <w:sz w:val="28"/>
          <w:szCs w:val="28"/>
        </w:rPr>
        <w:t>проєктів</w:t>
      </w:r>
      <w:proofErr w:type="spellEnd"/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25F">
        <w:rPr>
          <w:rFonts w:ascii="Times New Roman" w:hAnsi="Times New Roman"/>
          <w:sz w:val="28"/>
          <w:szCs w:val="28"/>
        </w:rPr>
        <w:t>7.1</w:t>
      </w:r>
      <w:r>
        <w:rPr>
          <w:rFonts w:ascii="Times New Roman" w:hAnsi="Times New Roman"/>
          <w:sz w:val="28"/>
          <w:szCs w:val="28"/>
        </w:rPr>
        <w:t>.</w:t>
      </w:r>
      <w:r w:rsidRPr="0066725F">
        <w:rPr>
          <w:rFonts w:ascii="Times New Roman" w:hAnsi="Times New Roman"/>
          <w:sz w:val="28"/>
          <w:szCs w:val="28"/>
        </w:rPr>
        <w:t xml:space="preserve"> Під час оголошення Конкурсу Організатор вказує в оголошенні суму, яка буде спрямована на підтримку ініціатив у </w:t>
      </w:r>
      <w:r>
        <w:rPr>
          <w:rFonts w:ascii="Times New Roman" w:hAnsi="Times New Roman"/>
          <w:sz w:val="28"/>
          <w:szCs w:val="28"/>
        </w:rPr>
        <w:t>закладах</w:t>
      </w:r>
      <w:r w:rsidRPr="0066725F">
        <w:rPr>
          <w:rFonts w:ascii="Times New Roman" w:hAnsi="Times New Roman"/>
          <w:sz w:val="28"/>
          <w:szCs w:val="28"/>
        </w:rPr>
        <w:t xml:space="preserve">. Під час проведення Конкурсу Організатор зобов’язаний забезпечити дотримання встановлених карантинних норм та обмежень, пов’язаних з Covid-19. </w:t>
      </w: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Загальний фонд конкурсу </w:t>
      </w:r>
      <w:r w:rsidR="00FC59D0">
        <w:rPr>
          <w:rFonts w:ascii="Times New Roman" w:hAnsi="Times New Roman"/>
          <w:sz w:val="28"/>
          <w:szCs w:val="28"/>
        </w:rPr>
        <w:t xml:space="preserve">— </w:t>
      </w:r>
      <w:r w:rsidRPr="00FC59D0">
        <w:rPr>
          <w:rFonts w:ascii="Times New Roman" w:hAnsi="Times New Roman"/>
          <w:sz w:val="28"/>
          <w:szCs w:val="28"/>
          <w:highlight w:val="yellow"/>
        </w:rPr>
        <w:t>1000 тис. грн.</w:t>
      </w: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Pr="00667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Максимально можлива величина фінансування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за категоріями: </w:t>
      </w:r>
      <w:r w:rsidRPr="0066725F">
        <w:rPr>
          <w:rFonts w:ascii="Times New Roman" w:hAnsi="Times New Roman"/>
          <w:sz w:val="28"/>
          <w:szCs w:val="28"/>
        </w:rPr>
        <w:t xml:space="preserve"> </w:t>
      </w:r>
    </w:p>
    <w:p w:rsidR="00CF35F3" w:rsidRPr="00A57F7F" w:rsidRDefault="00CF35F3" w:rsidP="00A57F7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7F7F">
        <w:rPr>
          <w:rFonts w:ascii="Times New Roman" w:hAnsi="Times New Roman"/>
          <w:sz w:val="28"/>
          <w:szCs w:val="28"/>
        </w:rPr>
        <w:t xml:space="preserve">5.1. Облаштування зони їдальні за сучасними стандартами </w:t>
      </w:r>
      <w:r w:rsidR="00FC59D0">
        <w:rPr>
          <w:rFonts w:ascii="Times New Roman" w:hAnsi="Times New Roman"/>
          <w:sz w:val="28"/>
          <w:szCs w:val="28"/>
        </w:rPr>
        <w:t>—</w:t>
      </w:r>
      <w:r w:rsidRPr="00A57F7F">
        <w:rPr>
          <w:rFonts w:ascii="Times New Roman" w:hAnsi="Times New Roman"/>
          <w:sz w:val="28"/>
          <w:szCs w:val="28"/>
        </w:rPr>
        <w:t xml:space="preserve"> </w:t>
      </w:r>
      <w:r w:rsidRPr="00A57F7F">
        <w:rPr>
          <w:rFonts w:ascii="Times New Roman" w:hAnsi="Times New Roman"/>
          <w:i/>
          <w:sz w:val="28"/>
          <w:szCs w:val="28"/>
        </w:rPr>
        <w:t>до 500 тис. грн</w:t>
      </w:r>
      <w:r w:rsidRPr="00A57F7F">
        <w:rPr>
          <w:rFonts w:ascii="Times New Roman" w:hAnsi="Times New Roman"/>
          <w:sz w:val="28"/>
          <w:szCs w:val="28"/>
        </w:rPr>
        <w:t>.</w:t>
      </w:r>
    </w:p>
    <w:p w:rsidR="00CF35F3" w:rsidRPr="00A57F7F" w:rsidRDefault="00CF35F3" w:rsidP="00A57F7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7F7F">
        <w:rPr>
          <w:rFonts w:ascii="Times New Roman" w:hAnsi="Times New Roman"/>
          <w:sz w:val="28"/>
          <w:szCs w:val="28"/>
        </w:rPr>
        <w:t xml:space="preserve">5.2. Забезпечення бібліотек закладів елементами функціонування «простору навчання», «простору натхнення», «простору зустрічей», «простору подій» </w:t>
      </w:r>
      <w:r w:rsidR="00FC59D0">
        <w:rPr>
          <w:rFonts w:ascii="Times New Roman" w:hAnsi="Times New Roman"/>
          <w:sz w:val="28"/>
          <w:szCs w:val="28"/>
        </w:rPr>
        <w:t xml:space="preserve">—  </w:t>
      </w:r>
      <w:r w:rsidRPr="00A57F7F">
        <w:rPr>
          <w:rFonts w:ascii="Times New Roman" w:hAnsi="Times New Roman"/>
          <w:i/>
          <w:sz w:val="28"/>
          <w:szCs w:val="28"/>
        </w:rPr>
        <w:t>до 200 тис. грн</w:t>
      </w:r>
      <w:r w:rsidRPr="00A57F7F">
        <w:rPr>
          <w:rFonts w:ascii="Times New Roman" w:hAnsi="Times New Roman"/>
          <w:sz w:val="28"/>
          <w:szCs w:val="28"/>
        </w:rPr>
        <w:t>.</w:t>
      </w:r>
    </w:p>
    <w:p w:rsidR="00CF35F3" w:rsidRPr="00A57F7F" w:rsidRDefault="00CF35F3" w:rsidP="00A57F7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7F7F">
        <w:rPr>
          <w:rFonts w:ascii="Times New Roman" w:hAnsi="Times New Roman"/>
          <w:sz w:val="28"/>
          <w:szCs w:val="28"/>
        </w:rPr>
        <w:t xml:space="preserve">5.3. Створення креативного простору під відкритим небом «Зелений клас» </w:t>
      </w:r>
      <w:r w:rsidR="00FC59D0">
        <w:rPr>
          <w:rFonts w:ascii="Times New Roman" w:hAnsi="Times New Roman"/>
          <w:sz w:val="28"/>
          <w:szCs w:val="28"/>
        </w:rPr>
        <w:t xml:space="preserve">— </w:t>
      </w:r>
      <w:r w:rsidRPr="00A57F7F">
        <w:rPr>
          <w:rFonts w:ascii="Times New Roman" w:hAnsi="Times New Roman"/>
          <w:i/>
          <w:sz w:val="28"/>
          <w:szCs w:val="28"/>
        </w:rPr>
        <w:t>до 100 тис. грн</w:t>
      </w:r>
      <w:r w:rsidRPr="00A57F7F">
        <w:rPr>
          <w:rFonts w:ascii="Times New Roman" w:hAnsi="Times New Roman"/>
          <w:sz w:val="28"/>
          <w:szCs w:val="28"/>
        </w:rPr>
        <w:t>.</w:t>
      </w:r>
    </w:p>
    <w:p w:rsidR="00CF35F3" w:rsidRPr="00A57F7F" w:rsidRDefault="00CF35F3" w:rsidP="00A57F7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7F7F">
        <w:rPr>
          <w:rFonts w:ascii="Times New Roman" w:hAnsi="Times New Roman"/>
          <w:sz w:val="28"/>
          <w:szCs w:val="28"/>
        </w:rPr>
        <w:t xml:space="preserve">5.4. Облаштування спортивно-ігрових майданчиків на базі навчальних закладів </w:t>
      </w:r>
      <w:r w:rsidR="00FC59D0">
        <w:rPr>
          <w:rFonts w:ascii="Times New Roman" w:hAnsi="Times New Roman"/>
          <w:sz w:val="28"/>
          <w:szCs w:val="28"/>
        </w:rPr>
        <w:t>—</w:t>
      </w:r>
      <w:r w:rsidRPr="00A57F7F">
        <w:rPr>
          <w:rFonts w:ascii="Times New Roman" w:hAnsi="Times New Roman"/>
          <w:sz w:val="28"/>
          <w:szCs w:val="28"/>
        </w:rPr>
        <w:t xml:space="preserve"> </w:t>
      </w:r>
      <w:r w:rsidRPr="008166F9">
        <w:rPr>
          <w:rFonts w:ascii="Times New Roman" w:hAnsi="Times New Roman"/>
          <w:i/>
          <w:sz w:val="28"/>
          <w:szCs w:val="28"/>
        </w:rPr>
        <w:t>до 150 тис. грн</w:t>
      </w:r>
      <w:r w:rsidRPr="00A57F7F">
        <w:rPr>
          <w:rFonts w:ascii="Times New Roman" w:hAnsi="Times New Roman"/>
          <w:sz w:val="28"/>
          <w:szCs w:val="28"/>
        </w:rPr>
        <w:t>.</w:t>
      </w:r>
    </w:p>
    <w:p w:rsidR="00CF35F3" w:rsidRDefault="00CF35F3" w:rsidP="00FC59D0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7F7F">
        <w:rPr>
          <w:rFonts w:ascii="Times New Roman" w:hAnsi="Times New Roman"/>
          <w:sz w:val="28"/>
          <w:szCs w:val="28"/>
        </w:rPr>
        <w:t>5.5. Закупівля спортивного одягу</w:t>
      </w:r>
      <w:r>
        <w:rPr>
          <w:rFonts w:ascii="Times New Roman" w:hAnsi="Times New Roman"/>
          <w:sz w:val="28"/>
          <w:szCs w:val="28"/>
        </w:rPr>
        <w:t>, обладнання</w:t>
      </w:r>
      <w:r w:rsidRPr="00A57F7F">
        <w:rPr>
          <w:rFonts w:ascii="Times New Roman" w:hAnsi="Times New Roman"/>
          <w:sz w:val="28"/>
          <w:szCs w:val="28"/>
        </w:rPr>
        <w:t xml:space="preserve"> та інвентарю </w:t>
      </w:r>
      <w:r w:rsidR="00FC59D0">
        <w:rPr>
          <w:rFonts w:ascii="Times New Roman" w:hAnsi="Times New Roman"/>
          <w:sz w:val="28"/>
          <w:szCs w:val="28"/>
        </w:rPr>
        <w:t>—</w:t>
      </w:r>
      <w:r w:rsidRPr="00A57F7F">
        <w:rPr>
          <w:rFonts w:ascii="Times New Roman" w:hAnsi="Times New Roman"/>
          <w:sz w:val="28"/>
          <w:szCs w:val="28"/>
        </w:rPr>
        <w:t xml:space="preserve"> </w:t>
      </w:r>
      <w:r w:rsidRPr="008166F9">
        <w:rPr>
          <w:rFonts w:ascii="Times New Roman" w:hAnsi="Times New Roman"/>
          <w:i/>
          <w:sz w:val="28"/>
          <w:szCs w:val="28"/>
        </w:rPr>
        <w:t>до 50 тис. грн</w:t>
      </w:r>
      <w:r w:rsidRPr="00A57F7F">
        <w:rPr>
          <w:rFonts w:ascii="Times New Roman" w:hAnsi="Times New Roman"/>
          <w:sz w:val="28"/>
          <w:szCs w:val="28"/>
        </w:rPr>
        <w:t>.</w:t>
      </w: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A0382F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E16298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Буде підтримано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 щонайменше 5</w:t>
      </w:r>
      <w:r w:rsidRPr="00E1629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про</w:t>
      </w:r>
      <w:r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є</w:t>
      </w:r>
      <w:proofErr w:type="spellStart"/>
      <w:r w:rsidRPr="00E16298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ктів</w:t>
      </w:r>
      <w:proofErr w:type="spellEnd"/>
      <w:r w:rsidRPr="00E1629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FC59D0">
        <w:rPr>
          <w:rFonts w:ascii="Times New Roman" w:hAnsi="Times New Roman"/>
          <w:sz w:val="28"/>
          <w:szCs w:val="28"/>
        </w:rPr>
        <w:t xml:space="preserve">(не менше </w:t>
      </w:r>
      <w:r>
        <w:rPr>
          <w:rFonts w:ascii="Times New Roman" w:hAnsi="Times New Roman"/>
          <w:sz w:val="28"/>
          <w:szCs w:val="28"/>
        </w:rPr>
        <w:t xml:space="preserve">одного, відповідно до кожного </w:t>
      </w:r>
      <w:proofErr w:type="spellStart"/>
      <w:r>
        <w:rPr>
          <w:rFonts w:ascii="Times New Roman" w:hAnsi="Times New Roman"/>
          <w:sz w:val="28"/>
          <w:szCs w:val="28"/>
        </w:rPr>
        <w:t>няпрямку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Конкурсу).</w:t>
      </w:r>
      <w:r w:rsidRPr="00A0382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7.5. Власний внесок учасника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є обов’язковим. В</w:t>
      </w:r>
      <w:r w:rsidR="00FC59D0">
        <w:rPr>
          <w:rFonts w:ascii="Times New Roman" w:hAnsi="Times New Roman"/>
          <w:sz w:val="28"/>
          <w:szCs w:val="28"/>
        </w:rPr>
        <w:t>ін повинен складати не менше 10</w:t>
      </w:r>
      <w:r>
        <w:rPr>
          <w:rFonts w:ascii="Times New Roman" w:hAnsi="Times New Roman"/>
          <w:sz w:val="28"/>
          <w:szCs w:val="28"/>
        </w:rPr>
        <w:t xml:space="preserve">% від загального бюджету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6725F">
        <w:rPr>
          <w:rFonts w:ascii="Times New Roman" w:hAnsi="Times New Roman"/>
          <w:sz w:val="28"/>
          <w:szCs w:val="28"/>
        </w:rPr>
        <w:t>Власний внесок може бути наданий також не у грошовій формі, у формі внеску з інших джерел (у т.ч. ресурсами партнерів міні-</w:t>
      </w:r>
      <w:proofErr w:type="spellStart"/>
      <w:r w:rsidRPr="0066725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6725F">
        <w:rPr>
          <w:rFonts w:ascii="Times New Roman" w:hAnsi="Times New Roman"/>
          <w:sz w:val="28"/>
          <w:szCs w:val="28"/>
        </w:rPr>
        <w:t xml:space="preserve">) або шляхом виконання робіт, необхідних для реалізації </w:t>
      </w:r>
      <w:proofErr w:type="spellStart"/>
      <w:r w:rsidRPr="0066725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6725F">
        <w:rPr>
          <w:rFonts w:ascii="Times New Roman" w:hAnsi="Times New Roman"/>
          <w:sz w:val="28"/>
          <w:szCs w:val="28"/>
        </w:rPr>
        <w:t xml:space="preserve">. </w:t>
      </w: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Головний розпорядник коштів </w:t>
      </w:r>
      <w:r w:rsidR="00FC59D0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632">
        <w:rPr>
          <w:rFonts w:ascii="Times New Roman" w:hAnsi="Times New Roman"/>
          <w:sz w:val="28"/>
          <w:szCs w:val="28"/>
        </w:rPr>
        <w:t>управління освіти виконавчого комітету Нововолинської міської ради.</w:t>
      </w: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672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</w:t>
      </w:r>
      <w:r w:rsidRPr="0066725F">
        <w:rPr>
          <w:rFonts w:ascii="Times New Roman" w:hAnsi="Times New Roman"/>
          <w:sz w:val="28"/>
          <w:szCs w:val="28"/>
        </w:rPr>
        <w:t xml:space="preserve"> В рамках Конкурсу міні-грантів не фінансуються: </w:t>
      </w:r>
    </w:p>
    <w:p w:rsidR="00CF35F3" w:rsidRDefault="00CF35F3" w:rsidP="00285AC7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6725F">
        <w:rPr>
          <w:rFonts w:ascii="Times New Roman" w:hAnsi="Times New Roman"/>
          <w:sz w:val="28"/>
          <w:szCs w:val="28"/>
        </w:rPr>
        <w:t>проєкти</w:t>
      </w:r>
      <w:proofErr w:type="spellEnd"/>
      <w:r w:rsidRPr="0066725F">
        <w:rPr>
          <w:rFonts w:ascii="Times New Roman" w:hAnsi="Times New Roman"/>
          <w:sz w:val="28"/>
          <w:szCs w:val="28"/>
        </w:rPr>
        <w:t xml:space="preserve">, спрямовані на політичну, передвиборчу або релігійну діяльність; </w:t>
      </w:r>
    </w:p>
    <w:p w:rsidR="00CF35F3" w:rsidRDefault="00CF35F3" w:rsidP="00285AC7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6725F">
        <w:rPr>
          <w:rFonts w:ascii="Times New Roman" w:hAnsi="Times New Roman"/>
          <w:sz w:val="28"/>
          <w:szCs w:val="28"/>
        </w:rPr>
        <w:t xml:space="preserve"> зар</w:t>
      </w:r>
      <w:r>
        <w:rPr>
          <w:rFonts w:ascii="Times New Roman" w:hAnsi="Times New Roman"/>
          <w:sz w:val="28"/>
          <w:szCs w:val="28"/>
        </w:rPr>
        <w:t xml:space="preserve">обітна плата учасників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35F3" w:rsidRDefault="00CF35F3" w:rsidP="00285AC7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оплата послуг залучених експертів, консультантів;</w:t>
      </w:r>
    </w:p>
    <w:p w:rsidR="00CF35F3" w:rsidRDefault="00CF35F3" w:rsidP="00BE1C0B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725F">
        <w:rPr>
          <w:rFonts w:ascii="Times New Roman" w:hAnsi="Times New Roman"/>
          <w:sz w:val="28"/>
          <w:szCs w:val="28"/>
        </w:rPr>
        <w:t>закупівля техніки для власних потреб</w:t>
      </w:r>
      <w:r>
        <w:rPr>
          <w:rFonts w:ascii="Times New Roman" w:hAnsi="Times New Roman"/>
          <w:sz w:val="28"/>
          <w:szCs w:val="28"/>
        </w:rPr>
        <w:t xml:space="preserve"> поза межами визначених напрямків, відповідно до цього Положення</w:t>
      </w:r>
      <w:r w:rsidRPr="0066725F">
        <w:rPr>
          <w:rFonts w:ascii="Times New Roman" w:hAnsi="Times New Roman"/>
          <w:sz w:val="28"/>
          <w:szCs w:val="28"/>
        </w:rPr>
        <w:t>.</w:t>
      </w:r>
    </w:p>
    <w:p w:rsidR="00CF35F3" w:rsidRDefault="00CF35F3" w:rsidP="00BE1C0B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285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</w:t>
      </w:r>
      <w:r w:rsidRPr="00285AC7">
        <w:rPr>
          <w:rFonts w:ascii="Times New Roman" w:hAnsi="Times New Roman"/>
          <w:sz w:val="28"/>
          <w:szCs w:val="28"/>
        </w:rPr>
        <w:t xml:space="preserve"> </w:t>
      </w:r>
      <w:r w:rsidRPr="00976632">
        <w:rPr>
          <w:rFonts w:ascii="Times New Roman" w:hAnsi="Times New Roman"/>
          <w:sz w:val="28"/>
          <w:szCs w:val="28"/>
        </w:rPr>
        <w:t xml:space="preserve">Головний розпорядник коштів повністю адмініструє </w:t>
      </w:r>
      <w:proofErr w:type="spellStart"/>
      <w:r w:rsidRPr="00976632">
        <w:rPr>
          <w:rFonts w:ascii="Times New Roman" w:hAnsi="Times New Roman"/>
          <w:sz w:val="28"/>
          <w:szCs w:val="28"/>
        </w:rPr>
        <w:t>проєкт</w:t>
      </w:r>
      <w:proofErr w:type="spellEnd"/>
      <w:r w:rsidRPr="00976632">
        <w:rPr>
          <w:rFonts w:ascii="Times New Roman" w:hAnsi="Times New Roman"/>
          <w:sz w:val="28"/>
          <w:szCs w:val="28"/>
        </w:rPr>
        <w:t>, здійснює моніторинг цін постачальників/підрядників, що пропонуються.</w:t>
      </w:r>
    </w:p>
    <w:p w:rsidR="00CF35F3" w:rsidRDefault="00CF35F3" w:rsidP="00285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285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Pr="006B296F">
        <w:rPr>
          <w:rFonts w:ascii="Times New Roman" w:hAnsi="Times New Roman"/>
          <w:sz w:val="28"/>
          <w:szCs w:val="28"/>
        </w:rPr>
        <w:t xml:space="preserve">. Витрати, що здійснені переможцями в рамках реалізації </w:t>
      </w:r>
      <w:proofErr w:type="spellStart"/>
      <w:r w:rsidRPr="006B296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B296F">
        <w:rPr>
          <w:rFonts w:ascii="Times New Roman" w:hAnsi="Times New Roman"/>
          <w:sz w:val="28"/>
          <w:szCs w:val="28"/>
        </w:rPr>
        <w:t xml:space="preserve"> до моменту одержання гранту і після закінчення терміну реалізації міні-</w:t>
      </w:r>
      <w:proofErr w:type="spellStart"/>
      <w:r w:rsidRPr="006B296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B296F">
        <w:rPr>
          <w:rFonts w:ascii="Times New Roman" w:hAnsi="Times New Roman"/>
          <w:sz w:val="28"/>
          <w:szCs w:val="28"/>
        </w:rPr>
        <w:t>, не фінансуються.</w:t>
      </w:r>
    </w:p>
    <w:p w:rsidR="00CF35F3" w:rsidRDefault="00CF35F3" w:rsidP="00285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285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</w:t>
      </w:r>
      <w:r w:rsidRPr="00BE1C0B">
        <w:rPr>
          <w:rFonts w:ascii="Times New Roman" w:hAnsi="Times New Roman"/>
          <w:sz w:val="28"/>
          <w:szCs w:val="28"/>
        </w:rPr>
        <w:t xml:space="preserve"> Адміністратор Конкурсу:</w:t>
      </w:r>
    </w:p>
    <w:p w:rsidR="00CF35F3" w:rsidRDefault="00CF35F3" w:rsidP="00976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1C0B">
        <w:rPr>
          <w:rFonts w:ascii="Times New Roman" w:hAnsi="Times New Roman"/>
          <w:sz w:val="28"/>
          <w:szCs w:val="28"/>
        </w:rPr>
        <w:t>надає необхідні консультації для учасників Конкурсу в хо</w:t>
      </w:r>
      <w:r>
        <w:rPr>
          <w:rFonts w:ascii="Times New Roman" w:hAnsi="Times New Roman"/>
          <w:sz w:val="28"/>
          <w:szCs w:val="28"/>
        </w:rPr>
        <w:t>ді підготовки та подачі Заявок;</w:t>
      </w:r>
    </w:p>
    <w:p w:rsidR="00CF35F3" w:rsidRDefault="00CF35F3" w:rsidP="00976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1C0B">
        <w:rPr>
          <w:rFonts w:ascii="Times New Roman" w:hAnsi="Times New Roman"/>
          <w:sz w:val="28"/>
          <w:szCs w:val="28"/>
        </w:rPr>
        <w:t xml:space="preserve">надає необхідні консультації переможцям Конкурсу в ході реалізації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1C0B">
        <w:rPr>
          <w:rFonts w:ascii="Times New Roman" w:hAnsi="Times New Roman"/>
          <w:sz w:val="28"/>
          <w:szCs w:val="28"/>
        </w:rPr>
        <w:t>проєкт</w:t>
      </w:r>
      <w:r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супроводжує їх виконання;</w:t>
      </w:r>
    </w:p>
    <w:p w:rsidR="00CF35F3" w:rsidRDefault="00CF35F3" w:rsidP="00976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1C0B">
        <w:rPr>
          <w:rFonts w:ascii="Times New Roman" w:hAnsi="Times New Roman"/>
          <w:sz w:val="28"/>
          <w:szCs w:val="28"/>
        </w:rPr>
        <w:t xml:space="preserve">забезпечує обов’язковий інформаційний супровід та висвітлення </w:t>
      </w:r>
      <w:proofErr w:type="spellStart"/>
      <w:r w:rsidRPr="00BE1C0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E1C0B">
        <w:rPr>
          <w:rFonts w:ascii="Times New Roman" w:hAnsi="Times New Roman"/>
          <w:sz w:val="28"/>
          <w:szCs w:val="28"/>
        </w:rPr>
        <w:t>.</w:t>
      </w:r>
    </w:p>
    <w:p w:rsidR="00CF35F3" w:rsidRDefault="00CF35F3" w:rsidP="00BE1C0B">
      <w:pPr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</w:p>
    <w:p w:rsidR="00CF35F3" w:rsidRPr="00BE1C0B" w:rsidRDefault="00CF35F3" w:rsidP="0075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</w:t>
      </w:r>
      <w:r w:rsidRPr="00BE1C0B">
        <w:rPr>
          <w:rFonts w:ascii="Times New Roman" w:hAnsi="Times New Roman"/>
          <w:sz w:val="28"/>
          <w:szCs w:val="28"/>
        </w:rPr>
        <w:t xml:space="preserve"> Адміністратор Конкурсу має право на будь-якому етапі проведення Конкурсу перевірити стан </w:t>
      </w:r>
      <w:r>
        <w:rPr>
          <w:rFonts w:ascii="Times New Roman" w:hAnsi="Times New Roman"/>
          <w:sz w:val="28"/>
          <w:szCs w:val="28"/>
        </w:rPr>
        <w:t>його реалізації</w:t>
      </w:r>
      <w:r w:rsidRPr="00BE1C0B">
        <w:rPr>
          <w:rFonts w:ascii="Times New Roman" w:hAnsi="Times New Roman"/>
          <w:sz w:val="28"/>
          <w:szCs w:val="28"/>
        </w:rPr>
        <w:t xml:space="preserve"> та діяльність переможця на предмет відповідності заявленій складов</w:t>
      </w:r>
      <w:r>
        <w:rPr>
          <w:rFonts w:ascii="Times New Roman" w:hAnsi="Times New Roman"/>
          <w:sz w:val="28"/>
          <w:szCs w:val="28"/>
        </w:rPr>
        <w:t xml:space="preserve">ій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>, відповідність витрат</w:t>
      </w:r>
      <w:r w:rsidRPr="00BE1C0B">
        <w:rPr>
          <w:rFonts w:ascii="Times New Roman" w:hAnsi="Times New Roman"/>
          <w:sz w:val="28"/>
          <w:szCs w:val="28"/>
        </w:rPr>
        <w:t xml:space="preserve">, що здійснювалися </w:t>
      </w:r>
      <w:r>
        <w:rPr>
          <w:rFonts w:ascii="Times New Roman" w:hAnsi="Times New Roman"/>
          <w:sz w:val="28"/>
          <w:szCs w:val="28"/>
        </w:rPr>
        <w:t>одержувачем гранту, тим витратам</w:t>
      </w:r>
      <w:r w:rsidRPr="00BE1C0B">
        <w:rPr>
          <w:rFonts w:ascii="Times New Roman" w:hAnsi="Times New Roman"/>
          <w:sz w:val="28"/>
          <w:szCs w:val="28"/>
        </w:rPr>
        <w:t xml:space="preserve">, які передбачені бюджетом </w:t>
      </w:r>
      <w:proofErr w:type="spellStart"/>
      <w:r w:rsidRPr="00BE1C0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E1C0B">
        <w:rPr>
          <w:rFonts w:ascii="Times New Roman" w:hAnsi="Times New Roman"/>
          <w:sz w:val="28"/>
          <w:szCs w:val="28"/>
        </w:rPr>
        <w:t>.</w:t>
      </w:r>
    </w:p>
    <w:p w:rsidR="00CF35F3" w:rsidRDefault="00CF35F3" w:rsidP="00757FDE">
      <w:pPr>
        <w:spacing w:after="0" w:line="240" w:lineRule="auto"/>
        <w:ind w:left="851" w:hanging="142"/>
        <w:rPr>
          <w:rFonts w:ascii="Times New Roman" w:hAnsi="Times New Roman"/>
          <w:sz w:val="28"/>
          <w:szCs w:val="28"/>
        </w:rPr>
      </w:pPr>
    </w:p>
    <w:p w:rsidR="00CF35F3" w:rsidRDefault="00CF35F3" w:rsidP="0075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7.12.</w:t>
      </w:r>
      <w:r w:rsidRPr="00BE1C0B">
        <w:rPr>
          <w:rFonts w:ascii="Times New Roman" w:hAnsi="Times New Roman"/>
          <w:sz w:val="28"/>
          <w:szCs w:val="28"/>
        </w:rPr>
        <w:t xml:space="preserve"> У разі виявлення </w:t>
      </w:r>
      <w:proofErr w:type="spellStart"/>
      <w:r w:rsidRPr="00BE1C0B">
        <w:rPr>
          <w:rFonts w:ascii="Times New Roman" w:hAnsi="Times New Roman"/>
          <w:sz w:val="28"/>
          <w:szCs w:val="28"/>
        </w:rPr>
        <w:t>невідповідностей</w:t>
      </w:r>
      <w:proofErr w:type="spellEnd"/>
      <w:r w:rsidRPr="00BE1C0B">
        <w:rPr>
          <w:rFonts w:ascii="Times New Roman" w:hAnsi="Times New Roman"/>
          <w:sz w:val="28"/>
          <w:szCs w:val="28"/>
        </w:rPr>
        <w:t xml:space="preserve"> або грубих порушень умов </w:t>
      </w:r>
      <w:r>
        <w:rPr>
          <w:rFonts w:ascii="Times New Roman" w:hAnsi="Times New Roman"/>
          <w:sz w:val="28"/>
          <w:szCs w:val="28"/>
        </w:rPr>
        <w:t>Конкурсу</w:t>
      </w:r>
      <w:r w:rsidRPr="00BE1C0B">
        <w:rPr>
          <w:rFonts w:ascii="Times New Roman" w:hAnsi="Times New Roman"/>
          <w:sz w:val="28"/>
          <w:szCs w:val="28"/>
        </w:rPr>
        <w:t xml:space="preserve"> або чинного законодавства, випадково або навмисно допущених переможцем в ході реалізації </w:t>
      </w:r>
      <w:proofErr w:type="spellStart"/>
      <w:r w:rsidRPr="00BE1C0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E1C0B">
        <w:rPr>
          <w:rFonts w:ascii="Times New Roman" w:hAnsi="Times New Roman"/>
          <w:sz w:val="28"/>
          <w:szCs w:val="28"/>
        </w:rPr>
        <w:t xml:space="preserve">, Адміністратор Конкурсу залишає за собою право призупинити фінансування </w:t>
      </w:r>
      <w:proofErr w:type="spellStart"/>
      <w:r w:rsidRPr="00BE1C0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E1C0B">
        <w:rPr>
          <w:rFonts w:ascii="Times New Roman" w:hAnsi="Times New Roman"/>
          <w:sz w:val="28"/>
          <w:szCs w:val="28"/>
        </w:rPr>
        <w:t xml:space="preserve"> і вимагати повернення Адміністратору Конкурсу вже перерахованих ним коштів на виконання </w:t>
      </w:r>
      <w:proofErr w:type="spellStart"/>
      <w:r w:rsidRPr="00BE1C0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E1C0B">
        <w:rPr>
          <w:rFonts w:ascii="Times New Roman" w:hAnsi="Times New Roman"/>
          <w:sz w:val="28"/>
          <w:szCs w:val="28"/>
        </w:rPr>
        <w:t>.</w:t>
      </w:r>
    </w:p>
    <w:p w:rsidR="00CF35F3" w:rsidRDefault="00CF35F3" w:rsidP="0075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757FDE" w:rsidRDefault="00CF35F3" w:rsidP="0075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7.13</w:t>
      </w:r>
      <w:r w:rsidRPr="00757FDE">
        <w:rPr>
          <w:rFonts w:ascii="Times New Roman" w:hAnsi="Times New Roman"/>
          <w:sz w:val="28"/>
          <w:szCs w:val="28"/>
        </w:rPr>
        <w:t xml:space="preserve">. Якщо </w:t>
      </w:r>
      <w:proofErr w:type="spellStart"/>
      <w:r w:rsidRPr="00757FD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757FDE">
        <w:rPr>
          <w:rFonts w:ascii="Times New Roman" w:hAnsi="Times New Roman"/>
          <w:sz w:val="28"/>
          <w:szCs w:val="28"/>
        </w:rPr>
        <w:t xml:space="preserve"> передбачено поточний ремонт приміщення (будівлі), цей </w:t>
      </w:r>
      <w:proofErr w:type="spellStart"/>
      <w:r w:rsidRPr="00757FDE">
        <w:rPr>
          <w:rFonts w:ascii="Times New Roman" w:hAnsi="Times New Roman"/>
          <w:sz w:val="28"/>
          <w:szCs w:val="28"/>
        </w:rPr>
        <w:t>проєкт</w:t>
      </w:r>
      <w:proofErr w:type="spellEnd"/>
      <w:r w:rsidRPr="00757FDE">
        <w:rPr>
          <w:rFonts w:ascii="Times New Roman" w:hAnsi="Times New Roman"/>
          <w:sz w:val="28"/>
          <w:szCs w:val="28"/>
        </w:rPr>
        <w:t xml:space="preserve"> може брати участь у Конкурсі тільки за наявності листа-згоди на проведення відповідних дій від балансоутримувача або власника такого об’єкту.</w:t>
      </w:r>
    </w:p>
    <w:p w:rsidR="00CF35F3" w:rsidRPr="00757FDE" w:rsidRDefault="00CF35F3" w:rsidP="00757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7.14. Якщо </w:t>
      </w:r>
      <w:proofErr w:type="spellStart"/>
      <w:r>
        <w:rPr>
          <w:rFonts w:ascii="Times New Roman" w:hAnsi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передбачене власне та/або </w:t>
      </w:r>
      <w:proofErr w:type="spellStart"/>
      <w:r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іншої сторони, окрім заявника, цей проект може брати участь у Конкурсі тільки за наявності гарантійного листа у довільній формі, де має бути вказана сума </w:t>
      </w:r>
      <w:proofErr w:type="spellStart"/>
      <w:r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відсоток від загальної вартості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7.15.</w:t>
      </w:r>
      <w:r w:rsidRPr="001E5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Головний розпорядник коштів </w:t>
      </w:r>
      <w:r w:rsidRPr="001E5DC4">
        <w:rPr>
          <w:rFonts w:ascii="Times New Roman" w:hAnsi="Times New Roman"/>
          <w:sz w:val="28"/>
          <w:szCs w:val="28"/>
        </w:rPr>
        <w:t xml:space="preserve">та переможець </w:t>
      </w:r>
      <w:r>
        <w:rPr>
          <w:rFonts w:ascii="Times New Roman" w:hAnsi="Times New Roman"/>
          <w:sz w:val="28"/>
          <w:szCs w:val="28"/>
        </w:rPr>
        <w:t xml:space="preserve">Конкурсу </w:t>
      </w:r>
      <w:r w:rsidRPr="001E5DC4">
        <w:rPr>
          <w:rFonts w:ascii="Times New Roman" w:hAnsi="Times New Roman"/>
          <w:sz w:val="28"/>
          <w:szCs w:val="28"/>
        </w:rPr>
        <w:t xml:space="preserve">несуть відповідальність за вчасну передачу </w:t>
      </w:r>
      <w:r>
        <w:rPr>
          <w:rFonts w:ascii="Times New Roman" w:hAnsi="Times New Roman"/>
          <w:sz w:val="28"/>
          <w:szCs w:val="28"/>
        </w:rPr>
        <w:t>обладнання</w:t>
      </w:r>
      <w:r w:rsidRPr="001E5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інвентарю </w:t>
      </w:r>
      <w:r w:rsidRPr="001E5DC4">
        <w:rPr>
          <w:rFonts w:ascii="Times New Roman" w:hAnsi="Times New Roman"/>
          <w:sz w:val="28"/>
          <w:szCs w:val="28"/>
        </w:rPr>
        <w:t>на баланс відпові</w:t>
      </w:r>
      <w:r>
        <w:rPr>
          <w:rFonts w:ascii="Times New Roman" w:hAnsi="Times New Roman"/>
          <w:sz w:val="28"/>
          <w:szCs w:val="28"/>
        </w:rPr>
        <w:t xml:space="preserve">дних навчальних закладів </w:t>
      </w:r>
      <w:r w:rsidRPr="001E5DC4">
        <w:rPr>
          <w:rFonts w:ascii="Times New Roman" w:hAnsi="Times New Roman"/>
          <w:sz w:val="28"/>
          <w:szCs w:val="28"/>
        </w:rPr>
        <w:t>(протягом 6 місяців після закінчення Конкурсу).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1E5DC4" w:rsidRDefault="00CF35F3" w:rsidP="001E5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DC4">
        <w:rPr>
          <w:rFonts w:ascii="Times New Roman" w:hAnsi="Times New Roman"/>
          <w:b/>
          <w:sz w:val="28"/>
          <w:szCs w:val="28"/>
        </w:rPr>
        <w:t xml:space="preserve">8. Строки реалізації </w:t>
      </w:r>
      <w:proofErr w:type="spellStart"/>
      <w:r w:rsidRPr="001E5DC4">
        <w:rPr>
          <w:rFonts w:ascii="Times New Roman" w:hAnsi="Times New Roman"/>
          <w:b/>
          <w:sz w:val="28"/>
          <w:szCs w:val="28"/>
        </w:rPr>
        <w:t>проєктів</w:t>
      </w:r>
      <w:proofErr w:type="spellEnd"/>
    </w:p>
    <w:p w:rsidR="00CF35F3" w:rsidRPr="001E5DC4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DC4">
        <w:rPr>
          <w:rFonts w:ascii="Times New Roman" w:hAnsi="Times New Roman"/>
          <w:sz w:val="28"/>
          <w:szCs w:val="28"/>
        </w:rPr>
        <w:t xml:space="preserve">8.1 У Конкурсі можуть брати участь </w:t>
      </w:r>
      <w:proofErr w:type="spellStart"/>
      <w:r w:rsidRPr="001E5DC4">
        <w:rPr>
          <w:rFonts w:ascii="Times New Roman" w:hAnsi="Times New Roman"/>
          <w:sz w:val="28"/>
          <w:szCs w:val="28"/>
        </w:rPr>
        <w:t>проєкти</w:t>
      </w:r>
      <w:proofErr w:type="spellEnd"/>
      <w:r w:rsidRPr="001E5DC4">
        <w:rPr>
          <w:rFonts w:ascii="Times New Roman" w:hAnsi="Times New Roman"/>
          <w:sz w:val="28"/>
          <w:szCs w:val="28"/>
        </w:rPr>
        <w:t>, дата початку реалізації я</w:t>
      </w:r>
      <w:r>
        <w:rPr>
          <w:rFonts w:ascii="Times New Roman" w:hAnsi="Times New Roman"/>
          <w:sz w:val="28"/>
          <w:szCs w:val="28"/>
        </w:rPr>
        <w:t xml:space="preserve">ких має розпочатись не раніше </w:t>
      </w:r>
      <w:r w:rsidRPr="001E5DC4">
        <w:rPr>
          <w:rFonts w:ascii="Times New Roman" w:hAnsi="Times New Roman"/>
          <w:b/>
          <w:sz w:val="28"/>
          <w:szCs w:val="28"/>
        </w:rPr>
        <w:t xml:space="preserve">01 липня 2021 року та дата закінчення </w:t>
      </w:r>
      <w:r w:rsidR="00FC59D0">
        <w:rPr>
          <w:rFonts w:ascii="Times New Roman" w:hAnsi="Times New Roman"/>
          <w:b/>
          <w:sz w:val="28"/>
          <w:szCs w:val="28"/>
        </w:rPr>
        <w:t>—</w:t>
      </w:r>
      <w:r w:rsidRPr="001E5DC4">
        <w:rPr>
          <w:rFonts w:ascii="Times New Roman" w:hAnsi="Times New Roman"/>
          <w:b/>
          <w:sz w:val="28"/>
          <w:szCs w:val="28"/>
        </w:rPr>
        <w:t xml:space="preserve"> не пі</w:t>
      </w:r>
      <w:r>
        <w:rPr>
          <w:rFonts w:ascii="Times New Roman" w:hAnsi="Times New Roman"/>
          <w:b/>
          <w:sz w:val="28"/>
          <w:szCs w:val="28"/>
        </w:rPr>
        <w:t>зніше 15 грудня</w:t>
      </w:r>
      <w:r w:rsidRPr="001E5DC4">
        <w:rPr>
          <w:rFonts w:ascii="Times New Roman" w:hAnsi="Times New Roman"/>
          <w:b/>
          <w:sz w:val="28"/>
          <w:szCs w:val="28"/>
        </w:rPr>
        <w:t xml:space="preserve"> 2021 року.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35F3" w:rsidRDefault="00CF35F3" w:rsidP="001E5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DC4">
        <w:rPr>
          <w:rFonts w:ascii="Times New Roman" w:hAnsi="Times New Roman"/>
          <w:b/>
          <w:sz w:val="28"/>
          <w:szCs w:val="28"/>
        </w:rPr>
        <w:t>9. Вимоги до подачі Заявок</w:t>
      </w:r>
    </w:p>
    <w:p w:rsidR="00CF35F3" w:rsidRDefault="00CF35F3" w:rsidP="001E5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5DC4">
        <w:rPr>
          <w:rFonts w:ascii="Times New Roman" w:hAnsi="Times New Roman"/>
          <w:sz w:val="28"/>
          <w:szCs w:val="28"/>
        </w:rPr>
        <w:t xml:space="preserve">9.1 Для участі в Конкурсі приймаються </w:t>
      </w:r>
      <w:proofErr w:type="spellStart"/>
      <w:r w:rsidRPr="001E5DC4">
        <w:rPr>
          <w:rFonts w:ascii="Times New Roman" w:hAnsi="Times New Roman"/>
          <w:sz w:val="28"/>
          <w:szCs w:val="28"/>
        </w:rPr>
        <w:t>проєктні</w:t>
      </w:r>
      <w:proofErr w:type="spellEnd"/>
      <w:r w:rsidRPr="001E5DC4">
        <w:rPr>
          <w:rFonts w:ascii="Times New Roman" w:hAnsi="Times New Roman"/>
          <w:sz w:val="28"/>
          <w:szCs w:val="28"/>
        </w:rPr>
        <w:t xml:space="preserve"> Заявки, розроблені за формою, затвердженою </w:t>
      </w:r>
      <w:r>
        <w:rPr>
          <w:rFonts w:ascii="Times New Roman" w:hAnsi="Times New Roman"/>
          <w:sz w:val="28"/>
          <w:szCs w:val="28"/>
        </w:rPr>
        <w:t>Організатором</w:t>
      </w:r>
      <w:r w:rsidRPr="001E5DC4">
        <w:rPr>
          <w:rFonts w:ascii="Times New Roman" w:hAnsi="Times New Roman"/>
          <w:sz w:val="28"/>
          <w:szCs w:val="28"/>
        </w:rPr>
        <w:t xml:space="preserve"> Конкурсу (Додаток № 1) до даного Положення. Додатки до розробленої форми </w:t>
      </w:r>
      <w:proofErr w:type="spellStart"/>
      <w:r w:rsidRPr="001E5DC4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1E5DC4">
        <w:rPr>
          <w:rFonts w:ascii="Times New Roman" w:hAnsi="Times New Roman"/>
          <w:sz w:val="28"/>
          <w:szCs w:val="28"/>
        </w:rPr>
        <w:t xml:space="preserve"> Заявки є невід'ємною частиною </w:t>
      </w:r>
      <w:proofErr w:type="spellStart"/>
      <w:r w:rsidRPr="001E5DC4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1E5DC4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аявки. Відсутність додатків до</w:t>
      </w:r>
      <w:r w:rsidRPr="001E5D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DC4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1E5DC4">
        <w:rPr>
          <w:rFonts w:ascii="Times New Roman" w:hAnsi="Times New Roman"/>
          <w:sz w:val="28"/>
          <w:szCs w:val="28"/>
        </w:rPr>
        <w:t xml:space="preserve"> Заявки є підставою для відмови в участі у Конкурсі. </w:t>
      </w:r>
      <w:proofErr w:type="spellStart"/>
      <w:r w:rsidRPr="001E5DC4">
        <w:rPr>
          <w:rFonts w:ascii="Times New Roman" w:hAnsi="Times New Roman"/>
          <w:sz w:val="28"/>
          <w:szCs w:val="28"/>
        </w:rPr>
        <w:t>Проєктні</w:t>
      </w:r>
      <w:proofErr w:type="spellEnd"/>
      <w:r w:rsidRPr="001E5DC4">
        <w:rPr>
          <w:rFonts w:ascii="Times New Roman" w:hAnsi="Times New Roman"/>
          <w:sz w:val="28"/>
          <w:szCs w:val="28"/>
        </w:rPr>
        <w:t xml:space="preserve"> Заявки заповнюються в електронному форматі. 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D83757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757">
        <w:rPr>
          <w:rFonts w:ascii="Times New Roman" w:hAnsi="Times New Roman"/>
          <w:sz w:val="28"/>
          <w:szCs w:val="28"/>
          <w:shd w:val="clear" w:color="auto" w:fill="FFFFFF"/>
        </w:rPr>
        <w:t>9.2. В</w:t>
      </w:r>
      <w:r>
        <w:rPr>
          <w:rFonts w:ascii="Times New Roman" w:hAnsi="Times New Roman"/>
          <w:sz w:val="28"/>
          <w:szCs w:val="28"/>
          <w:shd w:val="clear" w:color="auto" w:fill="FFFFFF"/>
        </w:rPr>
        <w:t>ід одного</w:t>
      </w:r>
      <w:r w:rsidRPr="00D837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заявника може бути подано не більше двох Заявок на участь у К</w:t>
      </w:r>
      <w:r w:rsidRPr="00D83757">
        <w:rPr>
          <w:rFonts w:ascii="Times New Roman" w:hAnsi="Times New Roman"/>
          <w:sz w:val="28"/>
          <w:szCs w:val="28"/>
          <w:shd w:val="clear" w:color="auto" w:fill="FFFFFF"/>
        </w:rPr>
        <w:t>онкурс</w:t>
      </w:r>
      <w:r>
        <w:rPr>
          <w:rFonts w:ascii="Times New Roman" w:hAnsi="Times New Roman"/>
          <w:sz w:val="28"/>
          <w:szCs w:val="28"/>
          <w:shd w:val="clear" w:color="auto" w:fill="FFFFFF"/>
        </w:rPr>
        <w:t>і по кожному з перелічених напрямів п. 5 цього Положення.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841596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1E5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Підписана керівником </w:t>
      </w:r>
      <w:proofErr w:type="spellStart"/>
      <w:r w:rsidR="00FC59D0">
        <w:rPr>
          <w:rFonts w:ascii="Times New Roman" w:hAnsi="Times New Roman"/>
          <w:sz w:val="28"/>
          <w:szCs w:val="28"/>
        </w:rPr>
        <w:t>скан</w:t>
      </w:r>
      <w:proofErr w:type="spellEnd"/>
      <w:r w:rsidR="00FC59D0">
        <w:rPr>
          <w:rFonts w:ascii="Times New Roman" w:hAnsi="Times New Roman"/>
          <w:sz w:val="28"/>
          <w:szCs w:val="28"/>
        </w:rPr>
        <w:t>-копія Заявки</w:t>
      </w:r>
      <w:r>
        <w:rPr>
          <w:rFonts w:ascii="Times New Roman" w:hAnsi="Times New Roman"/>
          <w:sz w:val="28"/>
          <w:szCs w:val="28"/>
        </w:rPr>
        <w:t>, разом із додатками,</w:t>
      </w:r>
      <w:r w:rsidRPr="001E5D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одаються в електронному вигляді у </w:t>
      </w:r>
      <w:r w:rsidRPr="001E5DC4">
        <w:rPr>
          <w:rFonts w:ascii="Times New Roman" w:hAnsi="Times New Roman"/>
          <w:sz w:val="28"/>
          <w:szCs w:val="28"/>
        </w:rPr>
        <w:t>формат</w:t>
      </w:r>
      <w:r>
        <w:rPr>
          <w:rFonts w:ascii="Times New Roman" w:hAnsi="Times New Roman"/>
          <w:sz w:val="28"/>
          <w:szCs w:val="28"/>
        </w:rPr>
        <w:t xml:space="preserve">і PDF-файлу </w:t>
      </w:r>
      <w:r w:rsidRPr="001E5DC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електронну адресу </w:t>
      </w:r>
      <w:hyperlink r:id="rId5" w:history="1">
        <w:r w:rsidRPr="00711D10">
          <w:rPr>
            <w:rStyle w:val="a4"/>
            <w:rFonts w:ascii="Times New Roman" w:hAnsi="Times New Roman"/>
            <w:sz w:val="28"/>
            <w:szCs w:val="28"/>
            <w:lang w:val="en-US"/>
          </w:rPr>
          <w:t>invest</w:t>
        </w:r>
        <w:r w:rsidRPr="00711D10">
          <w:rPr>
            <w:rStyle w:val="a4"/>
            <w:rFonts w:ascii="Times New Roman" w:hAnsi="Times New Roman"/>
            <w:sz w:val="28"/>
            <w:szCs w:val="28"/>
          </w:rPr>
          <w:t>@</w:t>
        </w:r>
        <w:proofErr w:type="spellStart"/>
        <w:r w:rsidRPr="00711D10">
          <w:rPr>
            <w:rStyle w:val="a4"/>
            <w:rFonts w:ascii="Times New Roman" w:hAnsi="Times New Roman"/>
            <w:sz w:val="28"/>
            <w:szCs w:val="28"/>
            <w:lang w:val="en-US"/>
          </w:rPr>
          <w:t>nov</w:t>
        </w:r>
        <w:proofErr w:type="spellEnd"/>
        <w:r w:rsidRPr="00711D10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Pr="00711D10">
          <w:rPr>
            <w:rStyle w:val="a4"/>
            <w:rFonts w:ascii="Times New Roman" w:hAnsi="Times New Roman"/>
            <w:sz w:val="28"/>
            <w:szCs w:val="28"/>
            <w:lang w:val="en-US"/>
          </w:rPr>
          <w:t>rada</w:t>
        </w:r>
        <w:proofErr w:type="spellEnd"/>
        <w:r w:rsidRPr="00711D1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711D10">
          <w:rPr>
            <w:rStyle w:val="a4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711D1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711D10">
          <w:rPr>
            <w:rStyle w:val="a4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>
        <w:rPr>
          <w:rFonts w:ascii="Times New Roman" w:hAnsi="Times New Roman"/>
          <w:sz w:val="28"/>
          <w:szCs w:val="28"/>
        </w:rPr>
        <w:t>. Тема листа: КОНКУРС_</w:t>
      </w:r>
      <w:r w:rsidRPr="0020463A">
        <w:rPr>
          <w:rFonts w:ascii="Times New Roman" w:hAnsi="Times New Roman"/>
          <w:sz w:val="28"/>
          <w:szCs w:val="28"/>
        </w:rPr>
        <w:t xml:space="preserve">КРЕАТИВНИЙ ПРОСТІР ВЛАСНИМИ </w:t>
      </w:r>
      <w:proofErr w:type="spellStart"/>
      <w:r w:rsidRPr="0020463A">
        <w:rPr>
          <w:rFonts w:ascii="Times New Roman" w:hAnsi="Times New Roman"/>
          <w:sz w:val="28"/>
          <w:szCs w:val="28"/>
        </w:rPr>
        <w:t>РУКАМИ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i/>
          <w:sz w:val="28"/>
          <w:szCs w:val="28"/>
        </w:rPr>
        <w:t>назва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навчального закладу (ліцею)</w:t>
      </w:r>
      <w:r>
        <w:rPr>
          <w:rFonts w:ascii="Times New Roman" w:hAnsi="Times New Roman"/>
          <w:sz w:val="28"/>
          <w:szCs w:val="28"/>
        </w:rPr>
        <w:t>. Максимальний об’єм файлу не повинен перевищувати 50 мегабайт.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5DC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.4. Заявки приймаються </w:t>
      </w:r>
      <w:r>
        <w:rPr>
          <w:rFonts w:ascii="Times New Roman" w:hAnsi="Times New Roman"/>
          <w:b/>
          <w:sz w:val="28"/>
          <w:szCs w:val="28"/>
        </w:rPr>
        <w:t>з 00:00 17 травня 2021 року до 23:59 17</w:t>
      </w:r>
      <w:r w:rsidRPr="00B16A6E">
        <w:rPr>
          <w:rFonts w:ascii="Times New Roman" w:hAnsi="Times New Roman"/>
          <w:b/>
          <w:sz w:val="28"/>
          <w:szCs w:val="28"/>
        </w:rPr>
        <w:t xml:space="preserve"> червня 2021 року (за київським часом, UTC +2).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 w:rsidRPr="00B16A6E">
        <w:rPr>
          <w:rFonts w:ascii="Times New Roman" w:hAnsi="Times New Roman"/>
          <w:sz w:val="28"/>
          <w:szCs w:val="28"/>
        </w:rPr>
        <w:t xml:space="preserve"> Після завершення терміну подачі Адміністратор Конкурсу формує базу </w:t>
      </w:r>
      <w:proofErr w:type="spellStart"/>
      <w:r w:rsidRPr="00B16A6E">
        <w:rPr>
          <w:rFonts w:ascii="Times New Roman" w:hAnsi="Times New Roman"/>
          <w:sz w:val="28"/>
          <w:szCs w:val="28"/>
        </w:rPr>
        <w:t>проєктних</w:t>
      </w:r>
      <w:proofErr w:type="spellEnd"/>
      <w:r w:rsidRPr="00B16A6E">
        <w:rPr>
          <w:rFonts w:ascii="Times New Roman" w:hAnsi="Times New Roman"/>
          <w:sz w:val="28"/>
          <w:szCs w:val="28"/>
        </w:rPr>
        <w:t xml:space="preserve"> заявок, складає протокол, присвоює всім Заявкам реєстраційний ном</w:t>
      </w:r>
      <w:r>
        <w:rPr>
          <w:rFonts w:ascii="Times New Roman" w:hAnsi="Times New Roman"/>
          <w:sz w:val="28"/>
          <w:szCs w:val="28"/>
        </w:rPr>
        <w:t xml:space="preserve">ер. </w:t>
      </w:r>
      <w:proofErr w:type="spellStart"/>
      <w:r w:rsidRPr="00B16A6E">
        <w:rPr>
          <w:rFonts w:ascii="Times New Roman" w:hAnsi="Times New Roman"/>
          <w:sz w:val="28"/>
          <w:szCs w:val="28"/>
        </w:rPr>
        <w:t>Проєктні</w:t>
      </w:r>
      <w:proofErr w:type="spellEnd"/>
      <w:r w:rsidRPr="00B16A6E">
        <w:rPr>
          <w:rFonts w:ascii="Times New Roman" w:hAnsi="Times New Roman"/>
          <w:sz w:val="28"/>
          <w:szCs w:val="28"/>
        </w:rPr>
        <w:t xml:space="preserve"> Заявки, які подані поза часовими</w:t>
      </w:r>
      <w:r>
        <w:rPr>
          <w:rFonts w:ascii="Times New Roman" w:hAnsi="Times New Roman"/>
          <w:sz w:val="28"/>
          <w:szCs w:val="28"/>
        </w:rPr>
        <w:t xml:space="preserve"> межами згідно п. 9.4</w:t>
      </w:r>
      <w:r w:rsidRPr="00B16A6E">
        <w:rPr>
          <w:rFonts w:ascii="Times New Roman" w:hAnsi="Times New Roman"/>
          <w:sz w:val="28"/>
          <w:szCs w:val="28"/>
        </w:rPr>
        <w:t xml:space="preserve"> не розглядаються. 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 w:rsidRPr="00B16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Перелік, назви та короткий зміст отриманих Заявок</w:t>
      </w:r>
      <w:r w:rsidRPr="00B16A6E">
        <w:rPr>
          <w:rFonts w:ascii="Times New Roman" w:hAnsi="Times New Roman"/>
          <w:sz w:val="28"/>
          <w:szCs w:val="28"/>
        </w:rPr>
        <w:t xml:space="preserve"> Адміністратор </w:t>
      </w:r>
      <w:r>
        <w:rPr>
          <w:rFonts w:ascii="Times New Roman" w:hAnsi="Times New Roman"/>
          <w:sz w:val="28"/>
          <w:szCs w:val="28"/>
        </w:rPr>
        <w:t>публікує</w:t>
      </w:r>
      <w:r w:rsidRPr="00B16A6E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офіційному са</w:t>
      </w:r>
      <w:r w:rsidRPr="00B16A6E">
        <w:rPr>
          <w:rFonts w:ascii="Times New Roman" w:hAnsi="Times New Roman"/>
          <w:sz w:val="28"/>
          <w:szCs w:val="28"/>
        </w:rPr>
        <w:t>йт</w:t>
      </w:r>
      <w:r>
        <w:rPr>
          <w:rFonts w:ascii="Times New Roman" w:hAnsi="Times New Roman"/>
          <w:sz w:val="28"/>
          <w:szCs w:val="28"/>
        </w:rPr>
        <w:t>і</w:t>
      </w:r>
      <w:r w:rsidRPr="00B16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Нововолинської міської ради</w:t>
      </w:r>
      <w:r w:rsidRPr="00B16A6E">
        <w:rPr>
          <w:rFonts w:ascii="Times New Roman" w:hAnsi="Times New Roman"/>
          <w:sz w:val="28"/>
          <w:szCs w:val="28"/>
        </w:rPr>
        <w:t xml:space="preserve">. Адміністратор надає членам Конкурсної комісії </w:t>
      </w:r>
      <w:r>
        <w:rPr>
          <w:rFonts w:ascii="Times New Roman" w:hAnsi="Times New Roman"/>
          <w:sz w:val="28"/>
          <w:szCs w:val="28"/>
        </w:rPr>
        <w:t xml:space="preserve">отримані </w:t>
      </w:r>
      <w:r w:rsidRPr="00B16A6E">
        <w:rPr>
          <w:rFonts w:ascii="Times New Roman" w:hAnsi="Times New Roman"/>
          <w:sz w:val="28"/>
          <w:szCs w:val="28"/>
        </w:rPr>
        <w:t xml:space="preserve">матеріали </w:t>
      </w:r>
      <w:r>
        <w:rPr>
          <w:rFonts w:ascii="Times New Roman" w:hAnsi="Times New Roman"/>
          <w:sz w:val="28"/>
          <w:szCs w:val="28"/>
        </w:rPr>
        <w:t>для ознайомлення.</w:t>
      </w:r>
    </w:p>
    <w:p w:rsidR="00CF35F3" w:rsidRDefault="00CF35F3" w:rsidP="001E5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B16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A6E">
        <w:rPr>
          <w:rFonts w:ascii="Times New Roman" w:hAnsi="Times New Roman"/>
          <w:b/>
          <w:sz w:val="28"/>
          <w:szCs w:val="28"/>
        </w:rPr>
        <w:lastRenderedPageBreak/>
        <w:t>10. Конкурсна комісія</w:t>
      </w:r>
    </w:p>
    <w:p w:rsidR="00CF35F3" w:rsidRPr="00B16A6E" w:rsidRDefault="00CF35F3" w:rsidP="00B16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5F3" w:rsidRDefault="00CF35F3" w:rsidP="00B16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A6E">
        <w:rPr>
          <w:rFonts w:ascii="Times New Roman" w:hAnsi="Times New Roman"/>
          <w:sz w:val="28"/>
          <w:szCs w:val="28"/>
        </w:rPr>
        <w:t xml:space="preserve">10.1 Персональний склад Конкурсної комісії затверджується </w:t>
      </w:r>
      <w:r>
        <w:rPr>
          <w:rFonts w:ascii="Times New Roman" w:hAnsi="Times New Roman"/>
          <w:sz w:val="28"/>
          <w:szCs w:val="28"/>
        </w:rPr>
        <w:t>розпорядженням міського голови (</w:t>
      </w:r>
      <w:r w:rsidRPr="00B16A6E">
        <w:rPr>
          <w:rFonts w:ascii="Times New Roman" w:hAnsi="Times New Roman"/>
          <w:sz w:val="28"/>
          <w:szCs w:val="28"/>
        </w:rPr>
        <w:t>Організатором</w:t>
      </w:r>
      <w:r>
        <w:rPr>
          <w:rFonts w:ascii="Times New Roman" w:hAnsi="Times New Roman"/>
          <w:sz w:val="28"/>
          <w:szCs w:val="28"/>
        </w:rPr>
        <w:t>)</w:t>
      </w:r>
      <w:r w:rsidRPr="00B16A6E">
        <w:rPr>
          <w:rFonts w:ascii="Times New Roman" w:hAnsi="Times New Roman"/>
          <w:sz w:val="28"/>
          <w:szCs w:val="28"/>
        </w:rPr>
        <w:t xml:space="preserve">. Чисельний склад </w:t>
      </w:r>
      <w:r>
        <w:rPr>
          <w:rFonts w:ascii="Times New Roman" w:hAnsi="Times New Roman"/>
          <w:sz w:val="28"/>
          <w:szCs w:val="28"/>
        </w:rPr>
        <w:t xml:space="preserve">Конкурсної комісії </w:t>
      </w:r>
      <w:r w:rsidR="00FC59D0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6631">
        <w:rPr>
          <w:rFonts w:ascii="Times New Roman" w:hAnsi="Times New Roman"/>
          <w:sz w:val="28"/>
          <w:szCs w:val="28"/>
        </w:rPr>
        <w:t xml:space="preserve">10 </w:t>
      </w:r>
      <w:r w:rsidRPr="00B16A6E">
        <w:rPr>
          <w:rFonts w:ascii="Times New Roman" w:hAnsi="Times New Roman"/>
          <w:sz w:val="28"/>
          <w:szCs w:val="28"/>
        </w:rPr>
        <w:t xml:space="preserve">осіб. Під час голосування кожен член комісії має один голос. </w:t>
      </w:r>
    </w:p>
    <w:p w:rsidR="00CF35F3" w:rsidRDefault="00CF35F3" w:rsidP="00B16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B16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A6E">
        <w:rPr>
          <w:rFonts w:ascii="Times New Roman" w:hAnsi="Times New Roman"/>
          <w:sz w:val="28"/>
          <w:szCs w:val="28"/>
        </w:rPr>
        <w:t>10.2 До складу Конкурсної комісії входять: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керівник Конкурсної комісії </w:t>
      </w:r>
      <w:r w:rsidR="00FC59D0">
        <w:rPr>
          <w:rFonts w:ascii="Times New Roman" w:hAnsi="Times New Roman"/>
          <w:sz w:val="28"/>
          <w:szCs w:val="28"/>
        </w:rPr>
        <w:t>—</w:t>
      </w:r>
      <w:r w:rsidRPr="00B16A6E">
        <w:rPr>
          <w:rFonts w:ascii="Times New Roman" w:hAnsi="Times New Roman"/>
          <w:sz w:val="28"/>
          <w:szCs w:val="28"/>
        </w:rPr>
        <w:t xml:space="preserve"> представник органу місцевого самоврядування (голова громади/</w:t>
      </w:r>
      <w:r>
        <w:rPr>
          <w:rFonts w:ascii="Times New Roman" w:hAnsi="Times New Roman"/>
          <w:sz w:val="28"/>
          <w:szCs w:val="28"/>
        </w:rPr>
        <w:t xml:space="preserve"> заступник / секретар міської ради);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заступник керівника Конкурсної комісії - </w:t>
      </w:r>
      <w:r w:rsidRPr="00B16A6E">
        <w:rPr>
          <w:rFonts w:ascii="Times New Roman" w:hAnsi="Times New Roman"/>
          <w:sz w:val="28"/>
          <w:szCs w:val="28"/>
        </w:rPr>
        <w:t>представник органу місцевого</w:t>
      </w:r>
      <w:r>
        <w:rPr>
          <w:rFonts w:ascii="Times New Roman" w:hAnsi="Times New Roman"/>
          <w:sz w:val="28"/>
          <w:szCs w:val="28"/>
        </w:rPr>
        <w:t xml:space="preserve"> самоврядування (заступник міського голови);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A6E">
        <w:rPr>
          <w:rFonts w:ascii="Times New Roman" w:hAnsi="Times New Roman"/>
          <w:sz w:val="28"/>
          <w:szCs w:val="28"/>
        </w:rPr>
        <w:t xml:space="preserve">секретар комісії </w:t>
      </w:r>
      <w:r w:rsidR="00FC59D0">
        <w:rPr>
          <w:rFonts w:ascii="Times New Roman" w:hAnsi="Times New Roman"/>
          <w:sz w:val="28"/>
          <w:szCs w:val="28"/>
        </w:rPr>
        <w:t xml:space="preserve">— </w:t>
      </w:r>
      <w:r w:rsidRPr="00B16A6E"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>авник Адміністратора Конкурсу (заступник міського голови / начальник управління / начальник відділу);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6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члени Конкурсної комісії</w:t>
      </w:r>
      <w:r w:rsidR="00FC59D0">
        <w:rPr>
          <w:rFonts w:ascii="Times New Roman" w:hAnsi="Times New Roman"/>
          <w:sz w:val="28"/>
          <w:szCs w:val="28"/>
        </w:rPr>
        <w:t xml:space="preserve">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A6E">
        <w:rPr>
          <w:rFonts w:ascii="Times New Roman" w:hAnsi="Times New Roman"/>
          <w:sz w:val="28"/>
          <w:szCs w:val="28"/>
        </w:rPr>
        <w:t>представник</w:t>
      </w:r>
      <w:r>
        <w:rPr>
          <w:rFonts w:ascii="Times New Roman" w:hAnsi="Times New Roman"/>
          <w:sz w:val="28"/>
          <w:szCs w:val="28"/>
        </w:rPr>
        <w:t>и</w:t>
      </w:r>
      <w:r w:rsidRPr="00B16A6E">
        <w:rPr>
          <w:rFonts w:ascii="Times New Roman" w:hAnsi="Times New Roman"/>
          <w:sz w:val="28"/>
          <w:szCs w:val="28"/>
        </w:rPr>
        <w:t xml:space="preserve"> депутатського корпусу місцевого </w:t>
      </w:r>
      <w:r>
        <w:rPr>
          <w:rFonts w:ascii="Times New Roman" w:hAnsi="Times New Roman"/>
          <w:sz w:val="28"/>
          <w:szCs w:val="28"/>
        </w:rPr>
        <w:t xml:space="preserve">та обласного </w:t>
      </w:r>
      <w:r w:rsidRPr="00B16A6E">
        <w:rPr>
          <w:rFonts w:ascii="Times New Roman" w:hAnsi="Times New Roman"/>
          <w:sz w:val="28"/>
          <w:szCs w:val="28"/>
        </w:rPr>
        <w:t>рівня</w:t>
      </w:r>
      <w:r>
        <w:rPr>
          <w:rFonts w:ascii="Times New Roman" w:hAnsi="Times New Roman"/>
          <w:sz w:val="28"/>
          <w:szCs w:val="28"/>
        </w:rPr>
        <w:t>, представники підприємств, представники Організатора конкурсу.</w:t>
      </w:r>
      <w:r w:rsidRPr="00B16A6E">
        <w:rPr>
          <w:rFonts w:ascii="Times New Roman" w:hAnsi="Times New Roman"/>
          <w:sz w:val="28"/>
          <w:szCs w:val="28"/>
        </w:rPr>
        <w:t xml:space="preserve"> </w:t>
      </w: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C2C">
        <w:rPr>
          <w:rFonts w:ascii="Times New Roman" w:hAnsi="Times New Roman"/>
          <w:sz w:val="28"/>
          <w:szCs w:val="28"/>
        </w:rPr>
        <w:t>10.3</w:t>
      </w:r>
      <w:r>
        <w:rPr>
          <w:rFonts w:ascii="Times New Roman" w:hAnsi="Times New Roman"/>
          <w:sz w:val="28"/>
          <w:szCs w:val="28"/>
        </w:rPr>
        <w:t>.</w:t>
      </w:r>
      <w:r w:rsidRPr="009E5C2C">
        <w:rPr>
          <w:rFonts w:ascii="Times New Roman" w:hAnsi="Times New Roman"/>
          <w:sz w:val="28"/>
          <w:szCs w:val="28"/>
        </w:rPr>
        <w:t xml:space="preserve"> При відборі членів Конкурсної комісії необхідно керуватися наступними критеріями: авторитетність, нейтральність у поглядах, знання локальних проблем громади, здатність дати незалежну й адекватну оцінку представленим на Конкурс </w:t>
      </w:r>
      <w:proofErr w:type="spellStart"/>
      <w:r w:rsidRPr="009E5C2C">
        <w:rPr>
          <w:rFonts w:ascii="Times New Roman" w:hAnsi="Times New Roman"/>
          <w:sz w:val="28"/>
          <w:szCs w:val="28"/>
        </w:rPr>
        <w:t>проєктним</w:t>
      </w:r>
      <w:proofErr w:type="spellEnd"/>
      <w:r w:rsidRPr="009E5C2C">
        <w:rPr>
          <w:rFonts w:ascii="Times New Roman" w:hAnsi="Times New Roman"/>
          <w:sz w:val="28"/>
          <w:szCs w:val="28"/>
        </w:rPr>
        <w:t xml:space="preserve"> пропозиціям, </w:t>
      </w:r>
      <w:proofErr w:type="spellStart"/>
      <w:r w:rsidRPr="009E5C2C">
        <w:rPr>
          <w:rFonts w:ascii="Times New Roman" w:hAnsi="Times New Roman"/>
          <w:sz w:val="28"/>
          <w:szCs w:val="28"/>
        </w:rPr>
        <w:t>непов’язаність</w:t>
      </w:r>
      <w:proofErr w:type="spellEnd"/>
      <w:r w:rsidRPr="009E5C2C">
        <w:rPr>
          <w:rFonts w:ascii="Times New Roman" w:hAnsi="Times New Roman"/>
          <w:sz w:val="28"/>
          <w:szCs w:val="28"/>
        </w:rPr>
        <w:t xml:space="preserve"> членів комісії з учасниками Конкурсу службовими, діловими чи родинними зв’язками.</w:t>
      </w: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C2C">
        <w:rPr>
          <w:rFonts w:ascii="Times New Roman" w:hAnsi="Times New Roman"/>
          <w:sz w:val="28"/>
          <w:szCs w:val="28"/>
        </w:rPr>
        <w:t>10.4</w:t>
      </w:r>
      <w:r>
        <w:rPr>
          <w:rFonts w:ascii="Times New Roman" w:hAnsi="Times New Roman"/>
          <w:sz w:val="28"/>
          <w:szCs w:val="28"/>
        </w:rPr>
        <w:t>.</w:t>
      </w:r>
      <w:r w:rsidRPr="009E5C2C">
        <w:rPr>
          <w:rFonts w:ascii="Times New Roman" w:hAnsi="Times New Roman"/>
          <w:sz w:val="28"/>
          <w:szCs w:val="28"/>
        </w:rPr>
        <w:t xml:space="preserve"> Конкурсна комісія: 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E5C2C">
        <w:rPr>
          <w:rFonts w:ascii="Times New Roman" w:hAnsi="Times New Roman"/>
          <w:sz w:val="28"/>
          <w:szCs w:val="28"/>
        </w:rPr>
        <w:t xml:space="preserve"> приймає рішення щодо допуску до участі у Конкурсі поданих Заявок; 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E5C2C">
        <w:rPr>
          <w:rFonts w:ascii="Times New Roman" w:hAnsi="Times New Roman"/>
          <w:sz w:val="28"/>
          <w:szCs w:val="28"/>
        </w:rPr>
        <w:t>оцінює подані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Заявки за відповідними</w:t>
      </w:r>
      <w:r w:rsidRPr="009E5C2C">
        <w:rPr>
          <w:rFonts w:ascii="Times New Roman" w:hAnsi="Times New Roman"/>
          <w:sz w:val="28"/>
          <w:szCs w:val="28"/>
        </w:rPr>
        <w:t xml:space="preserve"> критеріями</w:t>
      </w:r>
      <w:r>
        <w:rPr>
          <w:rFonts w:ascii="Times New Roman" w:hAnsi="Times New Roman"/>
          <w:sz w:val="28"/>
          <w:szCs w:val="28"/>
        </w:rPr>
        <w:t xml:space="preserve"> (п.11.1)</w:t>
      </w:r>
      <w:r w:rsidRPr="009E5C2C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E5C2C">
        <w:rPr>
          <w:rFonts w:ascii="Times New Roman" w:hAnsi="Times New Roman"/>
          <w:sz w:val="28"/>
          <w:szCs w:val="28"/>
        </w:rPr>
        <w:t xml:space="preserve">за необхідності проводить захист </w:t>
      </w:r>
      <w:proofErr w:type="spellStart"/>
      <w:r w:rsidRPr="009E5C2C">
        <w:rPr>
          <w:rFonts w:ascii="Times New Roman" w:hAnsi="Times New Roman"/>
          <w:sz w:val="28"/>
          <w:szCs w:val="28"/>
        </w:rPr>
        <w:t>проєктних</w:t>
      </w:r>
      <w:proofErr w:type="spellEnd"/>
      <w:r w:rsidRPr="009E5C2C">
        <w:rPr>
          <w:rFonts w:ascii="Times New Roman" w:hAnsi="Times New Roman"/>
          <w:sz w:val="28"/>
          <w:szCs w:val="28"/>
        </w:rPr>
        <w:t xml:space="preserve"> заявок учасниками Конкурсу; </w:t>
      </w:r>
    </w:p>
    <w:p w:rsidR="00CF35F3" w:rsidRDefault="00CF35F3" w:rsidP="00FE5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E5C2C">
        <w:rPr>
          <w:rFonts w:ascii="Times New Roman" w:hAnsi="Times New Roman"/>
          <w:sz w:val="28"/>
          <w:szCs w:val="28"/>
        </w:rPr>
        <w:t>визначає переможців Конкурсу.</w:t>
      </w: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10.5. </w:t>
      </w:r>
      <w:r w:rsidRPr="009E5C2C">
        <w:rPr>
          <w:rFonts w:ascii="Times New Roman" w:hAnsi="Times New Roman"/>
          <w:sz w:val="28"/>
          <w:szCs w:val="28"/>
        </w:rPr>
        <w:t xml:space="preserve">Засідання Конкурсної комісії проводиться в закритому режимі і вважається правомочним, якщо в ньому бере участь не менше 2/3 від загального чисельного складу такої комісії. Член Конкурсної комісії може брати участь у засіданні за допомогою засобів дистанційного відео зв’язку (Skype, </w:t>
      </w:r>
      <w:proofErr w:type="spellStart"/>
      <w:r w:rsidRPr="009E5C2C">
        <w:rPr>
          <w:rFonts w:ascii="Times New Roman" w:hAnsi="Times New Roman"/>
          <w:sz w:val="28"/>
          <w:szCs w:val="28"/>
        </w:rPr>
        <w:t>Zoom</w:t>
      </w:r>
      <w:proofErr w:type="spellEnd"/>
      <w:r w:rsidRPr="009E5C2C">
        <w:rPr>
          <w:rFonts w:ascii="Times New Roman" w:hAnsi="Times New Roman"/>
          <w:sz w:val="28"/>
          <w:szCs w:val="28"/>
        </w:rPr>
        <w:t xml:space="preserve"> та ін.) з подальшим підтвердженням своєї позиції шляхом особистого підпису Протоколу засідання. </w:t>
      </w: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C2C">
        <w:rPr>
          <w:rFonts w:ascii="Times New Roman" w:hAnsi="Times New Roman"/>
          <w:sz w:val="28"/>
          <w:szCs w:val="28"/>
        </w:rPr>
        <w:t>10.6</w:t>
      </w:r>
      <w:r>
        <w:rPr>
          <w:rFonts w:ascii="Times New Roman" w:hAnsi="Times New Roman"/>
          <w:sz w:val="28"/>
          <w:szCs w:val="28"/>
        </w:rPr>
        <w:t>.</w:t>
      </w:r>
      <w:r w:rsidRPr="009E5C2C">
        <w:rPr>
          <w:rFonts w:ascii="Times New Roman" w:hAnsi="Times New Roman"/>
          <w:sz w:val="28"/>
          <w:szCs w:val="28"/>
        </w:rPr>
        <w:t xml:space="preserve"> Рішення Конкурсної комісії приймаються простою більшістю голосів членів комісії, присутніх на засіданні та оформлюються протоколом. </w:t>
      </w: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C2C">
        <w:rPr>
          <w:rFonts w:ascii="Times New Roman" w:hAnsi="Times New Roman"/>
          <w:sz w:val="28"/>
          <w:szCs w:val="28"/>
        </w:rPr>
        <w:t>10.7</w:t>
      </w:r>
      <w:r>
        <w:rPr>
          <w:rFonts w:ascii="Times New Roman" w:hAnsi="Times New Roman"/>
          <w:sz w:val="28"/>
          <w:szCs w:val="28"/>
        </w:rPr>
        <w:t>.</w:t>
      </w:r>
      <w:r w:rsidRPr="009E5C2C">
        <w:rPr>
          <w:rFonts w:ascii="Times New Roman" w:hAnsi="Times New Roman"/>
          <w:sz w:val="28"/>
          <w:szCs w:val="28"/>
        </w:rPr>
        <w:t xml:space="preserve"> Рішення Конкурсної Комісії щодо визначення переможців Конкурсу є остаточним. Конкурсна Комісія не зобов'язана надавати пояснення про мотивацію при прийнятті відповідного рішення. Рішення Конкурсної комісії оскарженню з боку учасників Конкурсу не підлягають. </w:t>
      </w: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632">
        <w:rPr>
          <w:rFonts w:ascii="Times New Roman" w:hAnsi="Times New Roman"/>
          <w:sz w:val="28"/>
          <w:szCs w:val="28"/>
        </w:rPr>
        <w:lastRenderedPageBreak/>
        <w:t xml:space="preserve">10.8. Конкурсна комісія передає Адміністратору Конкурсу прийняте рішення із зазначенням оцінок </w:t>
      </w:r>
      <w:proofErr w:type="spellStart"/>
      <w:r w:rsidRPr="00976632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976632">
        <w:rPr>
          <w:rFonts w:ascii="Times New Roman" w:hAnsi="Times New Roman"/>
          <w:sz w:val="28"/>
          <w:szCs w:val="28"/>
        </w:rPr>
        <w:t xml:space="preserve"> і рекомендацій до них, на підставі яких головний розпорядник коштів здійснює фінансування </w:t>
      </w:r>
      <w:proofErr w:type="spellStart"/>
      <w:r w:rsidRPr="00976632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976632">
        <w:rPr>
          <w:rFonts w:ascii="Times New Roman" w:hAnsi="Times New Roman"/>
          <w:sz w:val="28"/>
          <w:szCs w:val="28"/>
        </w:rPr>
        <w:t xml:space="preserve"> переможців Конкурсу.</w:t>
      </w:r>
    </w:p>
    <w:p w:rsidR="00CF35F3" w:rsidRDefault="00CF35F3" w:rsidP="009E5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6461D3" w:rsidRDefault="00CF35F3" w:rsidP="00646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61D3">
        <w:rPr>
          <w:rFonts w:ascii="Times New Roman" w:hAnsi="Times New Roman"/>
          <w:b/>
          <w:sz w:val="28"/>
          <w:szCs w:val="28"/>
        </w:rPr>
        <w:t xml:space="preserve">11. Критерії та порядок оцінки </w:t>
      </w:r>
      <w:proofErr w:type="spellStart"/>
      <w:r w:rsidRPr="006461D3">
        <w:rPr>
          <w:rFonts w:ascii="Times New Roman" w:hAnsi="Times New Roman"/>
          <w:b/>
          <w:sz w:val="28"/>
          <w:szCs w:val="28"/>
        </w:rPr>
        <w:t>проєктів</w:t>
      </w:r>
      <w:proofErr w:type="spellEnd"/>
    </w:p>
    <w:p w:rsidR="00CF35F3" w:rsidRPr="006461D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1D3">
        <w:rPr>
          <w:rFonts w:ascii="Times New Roman" w:hAnsi="Times New Roman"/>
          <w:sz w:val="28"/>
          <w:szCs w:val="28"/>
        </w:rPr>
        <w:t>11.1</w:t>
      </w:r>
      <w:r>
        <w:rPr>
          <w:rFonts w:ascii="Times New Roman" w:hAnsi="Times New Roman"/>
          <w:sz w:val="28"/>
          <w:szCs w:val="28"/>
        </w:rPr>
        <w:t>.</w:t>
      </w:r>
      <w:r w:rsidRPr="00646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61D3">
        <w:rPr>
          <w:rFonts w:ascii="Times New Roman" w:hAnsi="Times New Roman"/>
          <w:sz w:val="28"/>
          <w:szCs w:val="28"/>
        </w:rPr>
        <w:t>Проєкти</w:t>
      </w:r>
      <w:proofErr w:type="spellEnd"/>
      <w:r w:rsidRPr="006461D3">
        <w:rPr>
          <w:rFonts w:ascii="Times New Roman" w:hAnsi="Times New Roman"/>
          <w:sz w:val="28"/>
          <w:szCs w:val="28"/>
        </w:rPr>
        <w:t xml:space="preserve"> оцінюються членами Конкурсної комісії за </w:t>
      </w:r>
      <w:r w:rsidRPr="002C2093">
        <w:rPr>
          <w:rFonts w:ascii="Times New Roman" w:hAnsi="Times New Roman"/>
          <w:sz w:val="28"/>
          <w:szCs w:val="28"/>
        </w:rPr>
        <w:t>стобальною</w:t>
      </w:r>
      <w:r w:rsidRPr="006461D3">
        <w:rPr>
          <w:rFonts w:ascii="Times New Roman" w:hAnsi="Times New Roman"/>
          <w:sz w:val="28"/>
          <w:szCs w:val="28"/>
        </w:rPr>
        <w:t xml:space="preserve"> системою, враховуючи наступні критерії: </w:t>
      </w:r>
    </w:p>
    <w:p w:rsidR="00FC59D0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61D3">
        <w:rPr>
          <w:rFonts w:ascii="Times New Roman" w:hAnsi="Times New Roman"/>
          <w:sz w:val="28"/>
          <w:szCs w:val="28"/>
        </w:rPr>
        <w:t xml:space="preserve"> відпові</w:t>
      </w:r>
      <w:r>
        <w:rPr>
          <w:rFonts w:ascii="Times New Roman" w:hAnsi="Times New Roman"/>
          <w:sz w:val="28"/>
          <w:szCs w:val="28"/>
        </w:rPr>
        <w:t xml:space="preserve">дність </w:t>
      </w:r>
      <w:proofErr w:type="spellStart"/>
      <w:r>
        <w:rPr>
          <w:rFonts w:ascii="Times New Roman" w:hAnsi="Times New Roman"/>
          <w:sz w:val="28"/>
          <w:szCs w:val="28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Заявки цілям, </w:t>
      </w:r>
      <w:r w:rsidRPr="006461D3">
        <w:rPr>
          <w:rFonts w:ascii="Times New Roman" w:hAnsi="Times New Roman"/>
          <w:sz w:val="28"/>
          <w:szCs w:val="28"/>
        </w:rPr>
        <w:t xml:space="preserve">пріоритетам </w:t>
      </w:r>
      <w:r>
        <w:rPr>
          <w:rFonts w:ascii="Times New Roman" w:hAnsi="Times New Roman"/>
          <w:sz w:val="28"/>
          <w:szCs w:val="28"/>
        </w:rPr>
        <w:t xml:space="preserve">та вимогам </w:t>
      </w:r>
      <w:r w:rsidRPr="006461D3">
        <w:rPr>
          <w:rFonts w:ascii="Times New Roman" w:hAnsi="Times New Roman"/>
          <w:sz w:val="28"/>
          <w:szCs w:val="28"/>
        </w:rPr>
        <w:t>Конкурсу</w:t>
      </w:r>
      <w:r>
        <w:rPr>
          <w:rFonts w:ascii="Times New Roman" w:hAnsi="Times New Roman"/>
          <w:sz w:val="28"/>
          <w:szCs w:val="28"/>
        </w:rPr>
        <w:t xml:space="preserve"> </w:t>
      </w:r>
      <w:r w:rsidR="00FC59D0">
        <w:rPr>
          <w:rFonts w:ascii="Times New Roman" w:hAnsi="Times New Roman"/>
          <w:sz w:val="28"/>
          <w:szCs w:val="28"/>
        </w:rPr>
        <w:t xml:space="preserve">  </w:t>
      </w:r>
    </w:p>
    <w:p w:rsidR="00CF35F3" w:rsidRDefault="00FC59D0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35F3">
        <w:rPr>
          <w:rFonts w:ascii="Times New Roman" w:hAnsi="Times New Roman"/>
          <w:sz w:val="28"/>
          <w:szCs w:val="28"/>
        </w:rPr>
        <w:t>(0 – 10 балів)</w:t>
      </w:r>
      <w:r w:rsidR="00CF35F3" w:rsidRPr="006461D3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61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ктуальність проблеми для навчального закладу (0 – 10 балів)</w:t>
      </w:r>
      <w:r w:rsidRPr="006461D3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61D3">
        <w:rPr>
          <w:rFonts w:ascii="Times New Roman" w:hAnsi="Times New Roman"/>
          <w:sz w:val="28"/>
          <w:szCs w:val="28"/>
        </w:rPr>
        <w:t xml:space="preserve">охоплення та залучення цільової аудиторії </w:t>
      </w:r>
      <w:proofErr w:type="spellStart"/>
      <w:r w:rsidRPr="006461D3"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61D3">
        <w:rPr>
          <w:rFonts w:ascii="Times New Roman" w:hAnsi="Times New Roman"/>
          <w:sz w:val="28"/>
          <w:szCs w:val="28"/>
        </w:rPr>
        <w:t xml:space="preserve">користь для цільової аудиторії </w:t>
      </w:r>
      <w:proofErr w:type="spellStart"/>
      <w:r w:rsidRPr="006461D3"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61D3">
        <w:rPr>
          <w:rFonts w:ascii="Times New Roman" w:hAnsi="Times New Roman"/>
          <w:sz w:val="28"/>
          <w:szCs w:val="28"/>
        </w:rPr>
        <w:t xml:space="preserve"> реалістичність та </w:t>
      </w:r>
      <w:proofErr w:type="spellStart"/>
      <w:r w:rsidRPr="006461D3">
        <w:rPr>
          <w:rFonts w:ascii="Times New Roman" w:hAnsi="Times New Roman"/>
          <w:sz w:val="28"/>
          <w:szCs w:val="28"/>
        </w:rPr>
        <w:t>вимірюваність</w:t>
      </w:r>
      <w:proofErr w:type="spellEnd"/>
      <w:r w:rsidRPr="006461D3">
        <w:rPr>
          <w:rFonts w:ascii="Times New Roman" w:hAnsi="Times New Roman"/>
          <w:sz w:val="28"/>
          <w:szCs w:val="28"/>
        </w:rPr>
        <w:t xml:space="preserve"> результатів</w:t>
      </w:r>
      <w:r>
        <w:rPr>
          <w:rFonts w:ascii="Times New Roman" w:hAnsi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61D3">
        <w:rPr>
          <w:rFonts w:ascii="Times New Roman" w:hAnsi="Times New Roman"/>
          <w:sz w:val="28"/>
          <w:szCs w:val="28"/>
        </w:rPr>
        <w:t xml:space="preserve"> довгостроковий вплив </w:t>
      </w:r>
      <w:proofErr w:type="spellStart"/>
      <w:r w:rsidRPr="006461D3"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61D3">
        <w:rPr>
          <w:rFonts w:ascii="Times New Roman" w:hAnsi="Times New Roman"/>
          <w:sz w:val="28"/>
          <w:szCs w:val="28"/>
        </w:rPr>
        <w:t xml:space="preserve">оригінальність та </w:t>
      </w:r>
      <w:proofErr w:type="spellStart"/>
      <w:r w:rsidRPr="006461D3">
        <w:rPr>
          <w:rFonts w:ascii="Times New Roman" w:hAnsi="Times New Roman"/>
          <w:sz w:val="28"/>
          <w:szCs w:val="28"/>
        </w:rPr>
        <w:t>інноваційність</w:t>
      </w:r>
      <w:proofErr w:type="spellEnd"/>
      <w:r w:rsidRPr="00646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61D3"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/>
          <w:sz w:val="28"/>
          <w:szCs w:val="28"/>
        </w:rPr>
        <w:t xml:space="preserve">; </w:t>
      </w:r>
    </w:p>
    <w:p w:rsidR="00FC59D0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61D3">
        <w:rPr>
          <w:rFonts w:ascii="Times New Roman" w:hAnsi="Times New Roman"/>
          <w:sz w:val="28"/>
          <w:szCs w:val="28"/>
        </w:rPr>
        <w:t>ефективність використання ресурсів</w:t>
      </w:r>
      <w:r>
        <w:rPr>
          <w:rFonts w:ascii="Times New Roman" w:hAnsi="Times New Roman"/>
          <w:sz w:val="28"/>
          <w:szCs w:val="28"/>
        </w:rPr>
        <w:t xml:space="preserve"> (оцінка бюджету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) (0 – 10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балів)</w:t>
      </w:r>
      <w:r w:rsidRPr="006461D3">
        <w:rPr>
          <w:rFonts w:ascii="Times New Roman" w:hAnsi="Times New Roman"/>
          <w:sz w:val="28"/>
          <w:szCs w:val="28"/>
        </w:rPr>
        <w:t xml:space="preserve">; 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власний внесок (величина) (0 – 10 балів);</w:t>
      </w:r>
    </w:p>
    <w:p w:rsidR="00CF35F3" w:rsidRDefault="00CF35F3" w:rsidP="002C2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61D3">
        <w:rPr>
          <w:rFonts w:ascii="Times New Roman" w:hAnsi="Times New Roman"/>
          <w:sz w:val="28"/>
          <w:szCs w:val="28"/>
        </w:rPr>
        <w:t xml:space="preserve"> зал</w:t>
      </w:r>
      <w:r>
        <w:rPr>
          <w:rFonts w:ascii="Times New Roman" w:hAnsi="Times New Roman"/>
          <w:sz w:val="28"/>
          <w:szCs w:val="28"/>
        </w:rPr>
        <w:t>учення додаткових ресурсів (0 – 10 балів).</w:t>
      </w:r>
    </w:p>
    <w:p w:rsidR="00CF35F3" w:rsidRDefault="00CF35F3" w:rsidP="008F2BD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463A">
        <w:rPr>
          <w:rFonts w:ascii="Times New Roman" w:hAnsi="Times New Roman"/>
          <w:sz w:val="28"/>
          <w:szCs w:val="28"/>
        </w:rPr>
        <w:t xml:space="preserve">11.2. </w:t>
      </w:r>
      <w:r>
        <w:rPr>
          <w:rFonts w:ascii="Times New Roman" w:hAnsi="Times New Roman"/>
          <w:sz w:val="28"/>
          <w:szCs w:val="28"/>
        </w:rPr>
        <w:t>Додаткові бали</w:t>
      </w:r>
      <w:r w:rsidRPr="0020463A">
        <w:rPr>
          <w:rFonts w:ascii="Times New Roman" w:hAnsi="Times New Roman"/>
          <w:sz w:val="28"/>
          <w:szCs w:val="28"/>
        </w:rPr>
        <w:t xml:space="preserve"> надаються Заявкам за напрямами: енергоефективність в сфері поточного ремонту та закупівлі обладнання (+3 бали до рейтингу оцінок Конкурсної комісії), екологія (+3 бали до рейтингу оцінок Конкурсної комісії), </w:t>
      </w:r>
      <w:proofErr w:type="spellStart"/>
      <w:r w:rsidRPr="0020463A">
        <w:rPr>
          <w:rFonts w:ascii="Times New Roman" w:hAnsi="Times New Roman"/>
          <w:sz w:val="28"/>
          <w:szCs w:val="28"/>
        </w:rPr>
        <w:t>Smart</w:t>
      </w:r>
      <w:proofErr w:type="spellEnd"/>
      <w:r w:rsidRPr="0020463A">
        <w:rPr>
          <w:rFonts w:ascii="Times New Roman" w:hAnsi="Times New Roman"/>
          <w:sz w:val="28"/>
          <w:szCs w:val="28"/>
        </w:rPr>
        <w:t>-технології (+3 бали до рейтингу оцінок Конкурсної комісії), доступ дітей з особливими потребами (+3 бали до рейтингу оцінок Конкурсної комісії).</w:t>
      </w:r>
      <w:r w:rsidRPr="006461D3">
        <w:rPr>
          <w:rFonts w:ascii="Times New Roman" w:hAnsi="Times New Roman"/>
          <w:sz w:val="28"/>
          <w:szCs w:val="28"/>
        </w:rPr>
        <w:t xml:space="preserve"> </w:t>
      </w: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</w:t>
      </w:r>
      <w:r w:rsidRPr="006F2BB2">
        <w:rPr>
          <w:rFonts w:ascii="Times New Roman" w:hAnsi="Times New Roman"/>
          <w:sz w:val="28"/>
          <w:szCs w:val="28"/>
        </w:rPr>
        <w:t xml:space="preserve"> Розгляд Конкурсної документації Конкурсна комісія починає не пізні</w:t>
      </w:r>
      <w:r>
        <w:rPr>
          <w:rFonts w:ascii="Times New Roman" w:hAnsi="Times New Roman"/>
          <w:sz w:val="28"/>
          <w:szCs w:val="28"/>
        </w:rPr>
        <w:t>ше ніж через 5</w:t>
      </w:r>
      <w:r w:rsidRPr="006F2BB2">
        <w:rPr>
          <w:rFonts w:ascii="Times New Roman" w:hAnsi="Times New Roman"/>
          <w:sz w:val="28"/>
          <w:szCs w:val="28"/>
        </w:rPr>
        <w:t xml:space="preserve"> робочих днів після закінчення терміну подання Заявок. </w:t>
      </w: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11.4.</w:t>
      </w:r>
      <w:r w:rsidR="00FC59D0">
        <w:rPr>
          <w:rFonts w:ascii="Times New Roman" w:hAnsi="Times New Roman"/>
          <w:sz w:val="28"/>
          <w:szCs w:val="28"/>
        </w:rPr>
        <w:t xml:space="preserve"> </w:t>
      </w:r>
      <w:r w:rsidRPr="006F2BB2">
        <w:rPr>
          <w:rFonts w:ascii="Times New Roman" w:hAnsi="Times New Roman"/>
          <w:sz w:val="28"/>
          <w:szCs w:val="28"/>
        </w:rPr>
        <w:t>Визначення переможців Кон</w:t>
      </w:r>
      <w:r>
        <w:rPr>
          <w:rFonts w:ascii="Times New Roman" w:hAnsi="Times New Roman"/>
          <w:sz w:val="28"/>
          <w:szCs w:val="28"/>
        </w:rPr>
        <w:t xml:space="preserve">курсу здійснюється не пізніше </w:t>
      </w:r>
      <w:r>
        <w:rPr>
          <w:rFonts w:ascii="Times New Roman" w:hAnsi="Times New Roman"/>
          <w:b/>
          <w:sz w:val="28"/>
          <w:szCs w:val="28"/>
        </w:rPr>
        <w:t>25 червня </w:t>
      </w:r>
      <w:r w:rsidRPr="006F2BB2">
        <w:rPr>
          <w:rFonts w:ascii="Times New Roman" w:hAnsi="Times New Roman"/>
          <w:b/>
          <w:sz w:val="28"/>
          <w:szCs w:val="28"/>
        </w:rPr>
        <w:t>2021 р.</w:t>
      </w: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BB2">
        <w:rPr>
          <w:rFonts w:ascii="Times New Roman" w:hAnsi="Times New Roman"/>
          <w:sz w:val="28"/>
          <w:szCs w:val="28"/>
        </w:rPr>
        <w:t>11.5. Адміністратор повідомляє Учасників Конкурсу про його результати за телефоном або електронною поштою чи у письмовій формі. Повідомлення повинно бути розіслано не пізніше 5 календарних днів після визначення результатів Конкурсу.</w:t>
      </w: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BB2">
        <w:rPr>
          <w:rFonts w:ascii="Times New Roman" w:hAnsi="Times New Roman"/>
          <w:sz w:val="28"/>
          <w:szCs w:val="28"/>
        </w:rPr>
        <w:t xml:space="preserve">11.6. Рішення про переможців Конкурсу має бути публічно оголошено протягом 5 календарних днів з дня його прийняття. </w:t>
      </w:r>
    </w:p>
    <w:p w:rsidR="00CF35F3" w:rsidRDefault="00CF35F3" w:rsidP="00646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6F2B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2BB2">
        <w:rPr>
          <w:rFonts w:ascii="Times New Roman" w:hAnsi="Times New Roman"/>
          <w:b/>
          <w:sz w:val="28"/>
          <w:szCs w:val="28"/>
        </w:rPr>
        <w:t xml:space="preserve">12. Порядок фінансування </w:t>
      </w:r>
      <w:proofErr w:type="spellStart"/>
      <w:r w:rsidRPr="006F2BB2">
        <w:rPr>
          <w:rFonts w:ascii="Times New Roman" w:hAnsi="Times New Roman"/>
          <w:b/>
          <w:sz w:val="28"/>
          <w:szCs w:val="28"/>
        </w:rPr>
        <w:t>проєктів</w:t>
      </w:r>
      <w:proofErr w:type="spellEnd"/>
    </w:p>
    <w:p w:rsidR="00CF35F3" w:rsidRDefault="00CF35F3" w:rsidP="006F2B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</w:t>
      </w:r>
      <w:r w:rsidRPr="002C2093">
        <w:rPr>
          <w:rFonts w:ascii="Times New Roman" w:hAnsi="Times New Roman"/>
          <w:sz w:val="28"/>
          <w:szCs w:val="28"/>
        </w:rPr>
        <w:t xml:space="preserve">. Управління освіти виконавчого комітету Нововолинської міської ради є головним розпорядником коштів за </w:t>
      </w:r>
      <w:proofErr w:type="spellStart"/>
      <w:r w:rsidRPr="002C209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C2093">
        <w:rPr>
          <w:rFonts w:ascii="Times New Roman" w:hAnsi="Times New Roman"/>
          <w:sz w:val="28"/>
          <w:szCs w:val="28"/>
        </w:rPr>
        <w:t xml:space="preserve"> переможця Конкурсу. Тобто, переможці Конкурсу </w:t>
      </w:r>
      <w:r>
        <w:rPr>
          <w:rFonts w:ascii="Times New Roman" w:hAnsi="Times New Roman"/>
          <w:sz w:val="28"/>
          <w:szCs w:val="28"/>
        </w:rPr>
        <w:t>надають</w:t>
      </w:r>
      <w:r w:rsidRPr="002C2093">
        <w:rPr>
          <w:rFonts w:ascii="Times New Roman" w:hAnsi="Times New Roman"/>
          <w:sz w:val="28"/>
          <w:szCs w:val="28"/>
        </w:rPr>
        <w:t xml:space="preserve"> розпоряднику </w:t>
      </w:r>
      <w:r>
        <w:rPr>
          <w:rFonts w:ascii="Times New Roman" w:hAnsi="Times New Roman"/>
          <w:sz w:val="28"/>
          <w:szCs w:val="28"/>
        </w:rPr>
        <w:t xml:space="preserve">пропозиції та </w:t>
      </w:r>
      <w:r w:rsidRPr="002C2093">
        <w:rPr>
          <w:rFonts w:ascii="Times New Roman" w:hAnsi="Times New Roman"/>
          <w:sz w:val="28"/>
          <w:szCs w:val="28"/>
        </w:rPr>
        <w:t xml:space="preserve">рахунки на оплату витрат в рамках їхнього бюджету </w:t>
      </w:r>
      <w:proofErr w:type="spellStart"/>
      <w:r w:rsidRPr="002C2093">
        <w:rPr>
          <w:rFonts w:ascii="Times New Roman" w:hAnsi="Times New Roman"/>
          <w:sz w:val="28"/>
          <w:szCs w:val="28"/>
        </w:rPr>
        <w:t>проєкту</w:t>
      </w:r>
      <w:proofErr w:type="spellEnd"/>
      <w:r w:rsidRPr="002C2093">
        <w:rPr>
          <w:rFonts w:ascii="Times New Roman" w:hAnsi="Times New Roman"/>
          <w:sz w:val="28"/>
          <w:szCs w:val="28"/>
        </w:rPr>
        <w:t xml:space="preserve">. Розпорядник оплачує ці рахунки зі </w:t>
      </w:r>
      <w:r w:rsidRPr="002C2093">
        <w:rPr>
          <w:rFonts w:ascii="Times New Roman" w:hAnsi="Times New Roman"/>
          <w:sz w:val="28"/>
          <w:szCs w:val="28"/>
        </w:rPr>
        <w:lastRenderedPageBreak/>
        <w:t xml:space="preserve">свого банківського рахунку в рамках </w:t>
      </w:r>
      <w:bookmarkStart w:id="0" w:name="_GoBack"/>
      <w:r w:rsidRPr="002C2093">
        <w:rPr>
          <w:rFonts w:ascii="Times New Roman" w:hAnsi="Times New Roman"/>
          <w:sz w:val="28"/>
          <w:szCs w:val="28"/>
        </w:rPr>
        <w:t>Дого</w:t>
      </w:r>
      <w:bookmarkEnd w:id="0"/>
      <w:r w:rsidRPr="002C2093">
        <w:rPr>
          <w:rFonts w:ascii="Times New Roman" w:hAnsi="Times New Roman"/>
          <w:sz w:val="28"/>
          <w:szCs w:val="28"/>
        </w:rPr>
        <w:t xml:space="preserve">вору про надання послуг та/або товарів підрядником. Після виконання </w:t>
      </w:r>
      <w:proofErr w:type="spellStart"/>
      <w:r w:rsidRPr="002C2093">
        <w:rPr>
          <w:rFonts w:ascii="Times New Roman" w:hAnsi="Times New Roman"/>
          <w:sz w:val="28"/>
          <w:szCs w:val="28"/>
        </w:rPr>
        <w:t>оплат</w:t>
      </w:r>
      <w:proofErr w:type="spellEnd"/>
      <w:r w:rsidRPr="002C2093">
        <w:rPr>
          <w:rFonts w:ascii="Times New Roman" w:hAnsi="Times New Roman"/>
          <w:sz w:val="28"/>
          <w:szCs w:val="28"/>
        </w:rPr>
        <w:t xml:space="preserve"> керівник установи-переможця отримує товари (послуги), а підтверджувальні документи передає Організатору / головному розпоряднику (акти, накладні тощо).</w:t>
      </w: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</w:t>
      </w:r>
      <w:r w:rsidRPr="000B77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Організатор</w:t>
      </w:r>
      <w:r w:rsidRPr="000B772E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онкурсу залишає за собою право:</w:t>
      </w:r>
      <w:r w:rsidRPr="000B772E">
        <w:rPr>
          <w:rFonts w:ascii="Times New Roman" w:hAnsi="Times New Roman"/>
          <w:sz w:val="28"/>
          <w:szCs w:val="28"/>
        </w:rPr>
        <w:t xml:space="preserve"> контролювати і брати участь у виборі підрядної організації для реалізації </w:t>
      </w:r>
      <w:proofErr w:type="spellStart"/>
      <w:r w:rsidRPr="000B772E"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(у разі поточного ремонту)</w:t>
      </w:r>
      <w:r w:rsidRPr="000B772E">
        <w:rPr>
          <w:rFonts w:ascii="Times New Roman" w:hAnsi="Times New Roman"/>
          <w:sz w:val="28"/>
          <w:szCs w:val="28"/>
        </w:rPr>
        <w:t xml:space="preserve">; здійснювати моніторинг </w:t>
      </w:r>
      <w:proofErr w:type="spellStart"/>
      <w:r w:rsidRPr="000B772E">
        <w:rPr>
          <w:rFonts w:ascii="Times New Roman" w:hAnsi="Times New Roman"/>
          <w:sz w:val="28"/>
          <w:szCs w:val="28"/>
        </w:rPr>
        <w:t>проєкту</w:t>
      </w:r>
      <w:proofErr w:type="spellEnd"/>
      <w:r w:rsidRPr="000B772E">
        <w:rPr>
          <w:rFonts w:ascii="Times New Roman" w:hAnsi="Times New Roman"/>
          <w:sz w:val="28"/>
          <w:szCs w:val="28"/>
        </w:rPr>
        <w:t xml:space="preserve">; контролювати цільове витрачання коштів за </w:t>
      </w:r>
      <w:proofErr w:type="spellStart"/>
      <w:r w:rsidRPr="000B772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0B772E">
        <w:rPr>
          <w:rFonts w:ascii="Times New Roman" w:hAnsi="Times New Roman"/>
          <w:sz w:val="28"/>
          <w:szCs w:val="28"/>
        </w:rPr>
        <w:t>.</w:t>
      </w: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0B772E" w:rsidRDefault="00CF35F3" w:rsidP="000B7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72E">
        <w:rPr>
          <w:rFonts w:ascii="Times New Roman" w:hAnsi="Times New Roman"/>
          <w:b/>
          <w:sz w:val="28"/>
          <w:szCs w:val="28"/>
        </w:rPr>
        <w:t>13. Звітність одержувачів міні-грантів про використання коштів</w:t>
      </w: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72E">
        <w:rPr>
          <w:rFonts w:ascii="Times New Roman" w:hAnsi="Times New Roman"/>
          <w:sz w:val="28"/>
          <w:szCs w:val="28"/>
        </w:rPr>
        <w:t>13.1</w:t>
      </w:r>
      <w:r>
        <w:rPr>
          <w:rFonts w:ascii="Times New Roman" w:hAnsi="Times New Roman"/>
          <w:sz w:val="28"/>
          <w:szCs w:val="28"/>
        </w:rPr>
        <w:t>.</w:t>
      </w:r>
      <w:r w:rsidRPr="000B772E">
        <w:rPr>
          <w:rFonts w:ascii="Times New Roman" w:hAnsi="Times New Roman"/>
          <w:sz w:val="28"/>
          <w:szCs w:val="28"/>
        </w:rPr>
        <w:t xml:space="preserve"> Одержувачі м</w:t>
      </w:r>
      <w:r>
        <w:rPr>
          <w:rFonts w:ascii="Times New Roman" w:hAnsi="Times New Roman"/>
          <w:sz w:val="28"/>
          <w:szCs w:val="28"/>
        </w:rPr>
        <w:t>іні-грантів (переможці Конкурсу)</w:t>
      </w:r>
      <w:r w:rsidRPr="000B772E">
        <w:rPr>
          <w:rFonts w:ascii="Times New Roman" w:hAnsi="Times New Roman"/>
          <w:sz w:val="28"/>
          <w:szCs w:val="28"/>
        </w:rPr>
        <w:t xml:space="preserve"> готують і надають Адм</w:t>
      </w:r>
      <w:r>
        <w:rPr>
          <w:rFonts w:ascii="Times New Roman" w:hAnsi="Times New Roman"/>
          <w:sz w:val="28"/>
          <w:szCs w:val="28"/>
        </w:rPr>
        <w:t xml:space="preserve">іністратору заключний звіт щодо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 w:rsidRPr="000B772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додаток № 2</w:t>
      </w:r>
      <w:r w:rsidRPr="000B772E">
        <w:rPr>
          <w:rFonts w:ascii="Times New Roman" w:hAnsi="Times New Roman"/>
          <w:sz w:val="28"/>
          <w:szCs w:val="28"/>
        </w:rPr>
        <w:t xml:space="preserve">). </w:t>
      </w: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72E">
        <w:rPr>
          <w:rFonts w:ascii="Times New Roman" w:hAnsi="Times New Roman"/>
          <w:sz w:val="28"/>
          <w:szCs w:val="28"/>
        </w:rPr>
        <w:t>13.2</w:t>
      </w:r>
      <w:r>
        <w:rPr>
          <w:rFonts w:ascii="Times New Roman" w:hAnsi="Times New Roman"/>
          <w:sz w:val="28"/>
          <w:szCs w:val="28"/>
        </w:rPr>
        <w:t>.</w:t>
      </w:r>
      <w:r w:rsidRPr="000B772E">
        <w:rPr>
          <w:rFonts w:ascii="Times New Roman" w:hAnsi="Times New Roman"/>
          <w:sz w:val="28"/>
          <w:szCs w:val="28"/>
        </w:rPr>
        <w:t xml:space="preserve"> При складанні звітів одержувачі міні-грантів отримують консультації щодо </w:t>
      </w:r>
      <w:r>
        <w:rPr>
          <w:rFonts w:ascii="Times New Roman" w:hAnsi="Times New Roman"/>
          <w:sz w:val="28"/>
          <w:szCs w:val="28"/>
        </w:rPr>
        <w:t>їх складання</w:t>
      </w:r>
      <w:r w:rsidRPr="000B772E">
        <w:rPr>
          <w:rFonts w:ascii="Times New Roman" w:hAnsi="Times New Roman"/>
          <w:sz w:val="28"/>
          <w:szCs w:val="28"/>
        </w:rPr>
        <w:t xml:space="preserve"> від уповноважених представників Адміністратора.</w:t>
      </w:r>
    </w:p>
    <w:p w:rsidR="00CF35F3" w:rsidRDefault="00CF35F3" w:rsidP="000B77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14252F" w:rsidRDefault="00CF35F3" w:rsidP="00142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52F">
        <w:rPr>
          <w:rFonts w:ascii="Times New Roman" w:hAnsi="Times New Roman"/>
          <w:b/>
          <w:sz w:val="28"/>
          <w:szCs w:val="28"/>
        </w:rPr>
        <w:t>14. Прикінцеві положення</w:t>
      </w: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52F">
        <w:rPr>
          <w:rFonts w:ascii="Times New Roman" w:hAnsi="Times New Roman"/>
          <w:sz w:val="28"/>
          <w:szCs w:val="28"/>
        </w:rPr>
        <w:t xml:space="preserve">14.1. Використання інформації, що міститься у Конкурсній документації, здійснюється відповідно до вимог Закону України «Про інформацію». Конкурсна документація зберігається в Адміністратора Конкурсу. При цьому члени Конкурсної комісії мають право на отримання копій всіх документів. </w:t>
      </w: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52F">
        <w:rPr>
          <w:rFonts w:ascii="Times New Roman" w:hAnsi="Times New Roman"/>
          <w:sz w:val="28"/>
          <w:szCs w:val="28"/>
        </w:rPr>
        <w:t>14.2</w:t>
      </w:r>
      <w:r>
        <w:rPr>
          <w:rFonts w:ascii="Times New Roman" w:hAnsi="Times New Roman"/>
          <w:sz w:val="28"/>
          <w:szCs w:val="28"/>
        </w:rPr>
        <w:t>.</w:t>
      </w:r>
      <w:r w:rsidRPr="0014252F">
        <w:rPr>
          <w:rFonts w:ascii="Times New Roman" w:hAnsi="Times New Roman"/>
          <w:sz w:val="28"/>
          <w:szCs w:val="28"/>
        </w:rPr>
        <w:t xml:space="preserve"> Орга</w:t>
      </w:r>
      <w:r>
        <w:rPr>
          <w:rFonts w:ascii="Times New Roman" w:hAnsi="Times New Roman"/>
          <w:sz w:val="28"/>
          <w:szCs w:val="28"/>
        </w:rPr>
        <w:t xml:space="preserve">нізатор залишає за собою право </w:t>
      </w:r>
      <w:r w:rsidRPr="0014252F">
        <w:rPr>
          <w:rFonts w:ascii="Times New Roman" w:hAnsi="Times New Roman"/>
          <w:sz w:val="28"/>
          <w:szCs w:val="28"/>
        </w:rPr>
        <w:t xml:space="preserve">вносити зміни до Положення про порядок проведення Конкурсу до моменту його затвердження та публічного оприлюднення. </w:t>
      </w: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52F">
        <w:rPr>
          <w:rFonts w:ascii="Times New Roman" w:hAnsi="Times New Roman"/>
          <w:sz w:val="28"/>
          <w:szCs w:val="28"/>
        </w:rPr>
        <w:t>14.3</w:t>
      </w:r>
      <w:r>
        <w:rPr>
          <w:rFonts w:ascii="Times New Roman" w:hAnsi="Times New Roman"/>
          <w:sz w:val="28"/>
          <w:szCs w:val="28"/>
        </w:rPr>
        <w:t>.</w:t>
      </w:r>
      <w:r w:rsidRPr="0014252F">
        <w:rPr>
          <w:rFonts w:ascii="Times New Roman" w:hAnsi="Times New Roman"/>
          <w:sz w:val="28"/>
          <w:szCs w:val="28"/>
        </w:rPr>
        <w:t xml:space="preserve"> Факт участі в Конкурсі означає, що всі учасники погоджуються з правилами, встановленими цим Положенням про Конкурс, а також з тим, що назва </w:t>
      </w:r>
      <w:r>
        <w:rPr>
          <w:rFonts w:ascii="Times New Roman" w:hAnsi="Times New Roman"/>
          <w:sz w:val="28"/>
          <w:szCs w:val="28"/>
        </w:rPr>
        <w:t xml:space="preserve">їхнього закладу, </w:t>
      </w:r>
      <w:r w:rsidRPr="0014252F">
        <w:rPr>
          <w:rFonts w:ascii="Times New Roman" w:hAnsi="Times New Roman"/>
          <w:sz w:val="28"/>
          <w:szCs w:val="28"/>
        </w:rPr>
        <w:t xml:space="preserve">імена, прізвища учасників </w:t>
      </w:r>
      <w:proofErr w:type="spellStart"/>
      <w:r w:rsidRPr="0014252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14252F">
        <w:rPr>
          <w:rFonts w:ascii="Times New Roman" w:hAnsi="Times New Roman"/>
          <w:sz w:val="28"/>
          <w:szCs w:val="28"/>
        </w:rPr>
        <w:t xml:space="preserve">, а також фото- і відео-матеріали, пов'язані з реалізацією </w:t>
      </w:r>
      <w:proofErr w:type="spellStart"/>
      <w:r w:rsidRPr="0014252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14252F">
        <w:rPr>
          <w:rFonts w:ascii="Times New Roman" w:hAnsi="Times New Roman"/>
          <w:sz w:val="28"/>
          <w:szCs w:val="28"/>
        </w:rPr>
        <w:t>, можуть бути використані органом місцевог</w:t>
      </w:r>
      <w:r>
        <w:rPr>
          <w:rFonts w:ascii="Times New Roman" w:hAnsi="Times New Roman"/>
          <w:sz w:val="28"/>
          <w:szCs w:val="28"/>
        </w:rPr>
        <w:t xml:space="preserve">о самоврядування </w:t>
      </w:r>
      <w:r w:rsidRPr="0014252F">
        <w:rPr>
          <w:rFonts w:ascii="Times New Roman" w:hAnsi="Times New Roman"/>
          <w:sz w:val="28"/>
          <w:szCs w:val="28"/>
        </w:rPr>
        <w:t>в інформаційних, рекламних та інших матеріалах, спрямованих на популяризацію Конкурсу.</w:t>
      </w: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F3" w:rsidRPr="0014252F" w:rsidRDefault="00CF35F3" w:rsidP="001425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                                                                                 В. В. </w:t>
      </w:r>
      <w:proofErr w:type="spellStart"/>
      <w:r>
        <w:rPr>
          <w:rFonts w:ascii="Times New Roman" w:hAnsi="Times New Roman"/>
          <w:sz w:val="28"/>
          <w:szCs w:val="28"/>
        </w:rPr>
        <w:t>Степюк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sectPr w:rsidR="00CF35F3" w:rsidRPr="0014252F" w:rsidSect="006F3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466"/>
    <w:multiLevelType w:val="hybridMultilevel"/>
    <w:tmpl w:val="FE8841A6"/>
    <w:lvl w:ilvl="0" w:tplc="955A1CC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334FF"/>
    <w:multiLevelType w:val="hybridMultilevel"/>
    <w:tmpl w:val="D56AFF32"/>
    <w:lvl w:ilvl="0" w:tplc="ACFE1B7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F35A84"/>
    <w:multiLevelType w:val="hybridMultilevel"/>
    <w:tmpl w:val="6D34E806"/>
    <w:lvl w:ilvl="0" w:tplc="ACFE1B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F5A1E"/>
    <w:multiLevelType w:val="hybridMultilevel"/>
    <w:tmpl w:val="0124317E"/>
    <w:lvl w:ilvl="0" w:tplc="ACFE1B7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FE48FF"/>
    <w:multiLevelType w:val="hybridMultilevel"/>
    <w:tmpl w:val="AA2ABB82"/>
    <w:lvl w:ilvl="0" w:tplc="CD6AFA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A6F6C"/>
    <w:multiLevelType w:val="hybridMultilevel"/>
    <w:tmpl w:val="309880EA"/>
    <w:lvl w:ilvl="0" w:tplc="ACFE1B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5AB"/>
    <w:rsid w:val="000B12D5"/>
    <w:rsid w:val="000B772E"/>
    <w:rsid w:val="0014252F"/>
    <w:rsid w:val="001A34D0"/>
    <w:rsid w:val="001E5DC4"/>
    <w:rsid w:val="0020463A"/>
    <w:rsid w:val="00270BA8"/>
    <w:rsid w:val="00274433"/>
    <w:rsid w:val="00285AC7"/>
    <w:rsid w:val="00285EA7"/>
    <w:rsid w:val="002C2093"/>
    <w:rsid w:val="00302755"/>
    <w:rsid w:val="003C6EC4"/>
    <w:rsid w:val="0046751E"/>
    <w:rsid w:val="0049700C"/>
    <w:rsid w:val="004A56F2"/>
    <w:rsid w:val="004B0041"/>
    <w:rsid w:val="004C541D"/>
    <w:rsid w:val="005219A6"/>
    <w:rsid w:val="00594848"/>
    <w:rsid w:val="005D4FEA"/>
    <w:rsid w:val="005E7329"/>
    <w:rsid w:val="006461D3"/>
    <w:rsid w:val="0066296B"/>
    <w:rsid w:val="0066725F"/>
    <w:rsid w:val="006B296F"/>
    <w:rsid w:val="006B6856"/>
    <w:rsid w:val="006D206D"/>
    <w:rsid w:val="006F2BB2"/>
    <w:rsid w:val="006F3275"/>
    <w:rsid w:val="00701B3F"/>
    <w:rsid w:val="00711D10"/>
    <w:rsid w:val="0074545C"/>
    <w:rsid w:val="0074719D"/>
    <w:rsid w:val="00757FDE"/>
    <w:rsid w:val="0076786C"/>
    <w:rsid w:val="00777D30"/>
    <w:rsid w:val="007C56E6"/>
    <w:rsid w:val="007D3842"/>
    <w:rsid w:val="008166F9"/>
    <w:rsid w:val="008205AB"/>
    <w:rsid w:val="00841596"/>
    <w:rsid w:val="008F2BDB"/>
    <w:rsid w:val="00976632"/>
    <w:rsid w:val="009C50C2"/>
    <w:rsid w:val="009E5C2C"/>
    <w:rsid w:val="009F69B4"/>
    <w:rsid w:val="00A0382F"/>
    <w:rsid w:val="00A436EF"/>
    <w:rsid w:val="00A57F7F"/>
    <w:rsid w:val="00A82AF4"/>
    <w:rsid w:val="00B16A6E"/>
    <w:rsid w:val="00B827FC"/>
    <w:rsid w:val="00BD019C"/>
    <w:rsid w:val="00BD3CCE"/>
    <w:rsid w:val="00BE1C0B"/>
    <w:rsid w:val="00C0743D"/>
    <w:rsid w:val="00C37861"/>
    <w:rsid w:val="00CA71FE"/>
    <w:rsid w:val="00CE2203"/>
    <w:rsid w:val="00CE480F"/>
    <w:rsid w:val="00CF35F3"/>
    <w:rsid w:val="00D83757"/>
    <w:rsid w:val="00E16298"/>
    <w:rsid w:val="00F31CE5"/>
    <w:rsid w:val="00F41BA0"/>
    <w:rsid w:val="00F56631"/>
    <w:rsid w:val="00F8537C"/>
    <w:rsid w:val="00FC59D0"/>
    <w:rsid w:val="00FE1ABA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854CD"/>
  <w15:docId w15:val="{67DBA493-13AB-49FC-963A-3E4FC7B5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7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9B4"/>
    <w:pPr>
      <w:ind w:left="720"/>
      <w:contextualSpacing/>
    </w:pPr>
  </w:style>
  <w:style w:type="character" w:styleId="a4">
    <w:name w:val="Hyperlink"/>
    <w:uiPriority w:val="99"/>
    <w:rsid w:val="00757FDE"/>
    <w:rPr>
      <w:rFonts w:cs="Times New Roman"/>
      <w:color w:val="0563C1"/>
      <w:u w:val="single"/>
    </w:rPr>
  </w:style>
  <w:style w:type="character" w:styleId="a5">
    <w:name w:val="Emphasis"/>
    <w:uiPriority w:val="99"/>
    <w:qFormat/>
    <w:rsid w:val="00E1629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@no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12077</Words>
  <Characters>6884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novoinvestn@gmail.com</dc:creator>
  <cp:keywords/>
  <dc:description/>
  <cp:lastModifiedBy>User23</cp:lastModifiedBy>
  <cp:revision>8</cp:revision>
  <cp:lastPrinted>2021-05-18T11:31:00Z</cp:lastPrinted>
  <dcterms:created xsi:type="dcterms:W3CDTF">2021-05-07T05:22:00Z</dcterms:created>
  <dcterms:modified xsi:type="dcterms:W3CDTF">2021-05-21T07:44:00Z</dcterms:modified>
</cp:coreProperties>
</file>