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26" w:rsidRDefault="00AE2C26">
      <w:pPr>
        <w:jc w:val="center"/>
        <w:rPr>
          <w:b w:val="0"/>
          <w:sz w:val="32"/>
        </w:rPr>
      </w:pPr>
    </w:p>
    <w:p w:rsidR="004731FE" w:rsidRDefault="004731FE" w:rsidP="004731FE">
      <w:pPr>
        <w:jc w:val="center"/>
      </w:pPr>
      <w:r>
        <w:rPr>
          <w:noProof/>
          <w:lang w:eastAsia="uk-UA"/>
        </w:rPr>
        <w:drawing>
          <wp:inline distT="0" distB="0" distL="0" distR="0">
            <wp:extent cx="438150" cy="609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150" cy="609600"/>
                    </a:xfrm>
                    <a:prstGeom prst="rect">
                      <a:avLst/>
                    </a:prstGeom>
                    <a:solidFill>
                      <a:srgbClr val="FFFFFF"/>
                    </a:solidFill>
                    <a:ln w="9525">
                      <a:noFill/>
                      <a:miter lim="800000"/>
                      <a:headEnd/>
                      <a:tailEnd/>
                    </a:ln>
                  </pic:spPr>
                </pic:pic>
              </a:graphicData>
            </a:graphic>
          </wp:inline>
        </w:drawing>
      </w:r>
    </w:p>
    <w:p w:rsidR="004731FE" w:rsidRDefault="004731FE" w:rsidP="004731FE">
      <w:pPr>
        <w:jc w:val="center"/>
      </w:pPr>
    </w:p>
    <w:p w:rsidR="004731FE" w:rsidRDefault="004731FE" w:rsidP="004731FE">
      <w:pPr>
        <w:jc w:val="center"/>
        <w:rPr>
          <w:b w:val="0"/>
          <w:szCs w:val="28"/>
        </w:rPr>
      </w:pPr>
      <w:r>
        <w:rPr>
          <w:szCs w:val="28"/>
        </w:rPr>
        <w:t>ВИКОНАВЧИЙ КОМІТЕТ НОВОВОЛИНСЬКОЇ МІСЬКОЇ РАДИ</w:t>
      </w:r>
    </w:p>
    <w:p w:rsidR="004731FE" w:rsidRDefault="004731FE" w:rsidP="004731FE">
      <w:pPr>
        <w:jc w:val="center"/>
        <w:rPr>
          <w:szCs w:val="28"/>
        </w:rPr>
      </w:pPr>
      <w:r>
        <w:rPr>
          <w:b w:val="0"/>
          <w:szCs w:val="28"/>
        </w:rPr>
        <w:t>ВОЛИНСЬКОЇ ОБЛАСТІ</w:t>
      </w:r>
    </w:p>
    <w:p w:rsidR="004731FE" w:rsidRDefault="004731FE" w:rsidP="004731FE">
      <w:pPr>
        <w:jc w:val="center"/>
        <w:rPr>
          <w:szCs w:val="28"/>
        </w:rPr>
      </w:pPr>
    </w:p>
    <w:p w:rsidR="004731FE" w:rsidRDefault="004731FE" w:rsidP="004731FE">
      <w:pPr>
        <w:pStyle w:val="6"/>
        <w:keepNext/>
        <w:numPr>
          <w:ilvl w:val="5"/>
          <w:numId w:val="38"/>
        </w:numPr>
        <w:spacing w:before="0" w:after="0" w:line="360" w:lineRule="auto"/>
        <w:jc w:val="center"/>
      </w:pPr>
      <w:r>
        <w:rPr>
          <w:b/>
          <w:sz w:val="36"/>
          <w:szCs w:val="36"/>
        </w:rPr>
        <w:t>РОЗПОРЯДЖЕННЯ</w:t>
      </w:r>
    </w:p>
    <w:p w:rsidR="004731FE" w:rsidRPr="00AD6114" w:rsidRDefault="004731FE" w:rsidP="004731FE">
      <w:pPr>
        <w:pStyle w:val="1"/>
        <w:numPr>
          <w:ilvl w:val="0"/>
          <w:numId w:val="38"/>
        </w:numPr>
        <w:suppressAutoHyphens/>
        <w:rPr>
          <w:b w:val="0"/>
          <w:szCs w:val="28"/>
        </w:rPr>
      </w:pPr>
      <w:r w:rsidRPr="00AD6114">
        <w:rPr>
          <w:b w:val="0"/>
        </w:rPr>
        <w:t>МІСЬКОГО ГОЛОВИ</w:t>
      </w:r>
    </w:p>
    <w:p w:rsidR="004731FE" w:rsidRDefault="004731FE" w:rsidP="004731FE">
      <w:pPr>
        <w:rPr>
          <w:szCs w:val="28"/>
        </w:rPr>
      </w:pPr>
    </w:p>
    <w:p w:rsidR="00CE5676" w:rsidRDefault="00CE5676">
      <w:pPr>
        <w:jc w:val="center"/>
        <w:rPr>
          <w:b w:val="0"/>
          <w:sz w:val="32"/>
        </w:rPr>
      </w:pPr>
    </w:p>
    <w:p w:rsidR="00AE2C26" w:rsidRDefault="00B120C6">
      <w:pPr>
        <w:rPr>
          <w:b w:val="0"/>
          <w:u w:val="single"/>
        </w:rPr>
      </w:pPr>
      <w:r>
        <w:rPr>
          <w:b w:val="0"/>
        </w:rPr>
        <w:t>від 06 травня</w:t>
      </w:r>
      <w:r w:rsidR="002106EF">
        <w:rPr>
          <w:b w:val="0"/>
        </w:rPr>
        <w:t xml:space="preserve"> </w:t>
      </w:r>
      <w:r w:rsidR="00FF0C09">
        <w:rPr>
          <w:b w:val="0"/>
        </w:rPr>
        <w:t>20</w:t>
      </w:r>
      <w:r w:rsidR="003D3BAD">
        <w:rPr>
          <w:b w:val="0"/>
        </w:rPr>
        <w:t>21</w:t>
      </w:r>
      <w:r w:rsidR="00FF0C09">
        <w:rPr>
          <w:b w:val="0"/>
        </w:rPr>
        <w:t xml:space="preserve"> року</w:t>
      </w:r>
      <w:r w:rsidR="00AE2C26">
        <w:rPr>
          <w:b w:val="0"/>
        </w:rPr>
        <w:t xml:space="preserve"> №</w:t>
      </w:r>
      <w:r w:rsidR="003D3BAD">
        <w:rPr>
          <w:b w:val="0"/>
        </w:rPr>
        <w:t xml:space="preserve"> </w:t>
      </w:r>
      <w:r>
        <w:rPr>
          <w:b w:val="0"/>
        </w:rPr>
        <w:t>84</w:t>
      </w:r>
      <w:r w:rsidR="00EE7339">
        <w:rPr>
          <w:b w:val="0"/>
        </w:rPr>
        <w:t>-р</w:t>
      </w:r>
    </w:p>
    <w:p w:rsidR="00AE2C26" w:rsidRDefault="00124656">
      <w:pPr>
        <w:rPr>
          <w:b w:val="0"/>
        </w:rPr>
      </w:pPr>
      <w:r>
        <w:rPr>
          <w:b w:val="0"/>
        </w:rPr>
        <w:t>м.</w:t>
      </w:r>
      <w:r w:rsidR="00AE2C26">
        <w:rPr>
          <w:b w:val="0"/>
        </w:rPr>
        <w:t xml:space="preserve"> Нововолинськ</w:t>
      </w:r>
    </w:p>
    <w:p w:rsidR="00FF0C09" w:rsidRDefault="00FF0C09">
      <w:pPr>
        <w:rPr>
          <w:b w:val="0"/>
        </w:rPr>
      </w:pPr>
    </w:p>
    <w:p w:rsidR="00A04E2F" w:rsidRDefault="00351AF4" w:rsidP="00351AF4">
      <w:pPr>
        <w:pStyle w:val="a3"/>
      </w:pPr>
      <w:r w:rsidRPr="00351AF4">
        <w:t>Про</w:t>
      </w:r>
      <w:r w:rsidR="0033007E">
        <w:t xml:space="preserve"> створення</w:t>
      </w:r>
      <w:r w:rsidRPr="00351AF4">
        <w:t xml:space="preserve"> </w:t>
      </w:r>
      <w:proofErr w:type="spellStart"/>
      <w:r w:rsidR="001B3BD2">
        <w:t>розрахунково</w:t>
      </w:r>
      <w:r w:rsidR="00FD65A7">
        <w:t>-</w:t>
      </w:r>
      <w:proofErr w:type="spellEnd"/>
    </w:p>
    <w:p w:rsidR="00FD65A7" w:rsidRDefault="00B120C6" w:rsidP="00351AF4">
      <w:pPr>
        <w:pStyle w:val="a3"/>
      </w:pPr>
      <w:r>
        <w:t>аналітичної</w:t>
      </w:r>
      <w:r w:rsidR="00A04E2F">
        <w:t xml:space="preserve"> </w:t>
      </w:r>
      <w:r>
        <w:t>групи,</w:t>
      </w:r>
      <w:r w:rsidR="005B23AC">
        <w:t xml:space="preserve"> </w:t>
      </w:r>
      <w:r>
        <w:t>постів</w:t>
      </w:r>
      <w:r w:rsidR="00FD65A7">
        <w:t xml:space="preserve"> </w:t>
      </w:r>
      <w:r>
        <w:t xml:space="preserve">радіаційного </w:t>
      </w:r>
    </w:p>
    <w:p w:rsidR="00FD65A7" w:rsidRDefault="00B120C6" w:rsidP="00351AF4">
      <w:pPr>
        <w:pStyle w:val="a3"/>
      </w:pPr>
      <w:r>
        <w:t>та хімічного</w:t>
      </w:r>
      <w:r w:rsidR="00A04E2F">
        <w:t xml:space="preserve"> </w:t>
      </w:r>
      <w:r>
        <w:t xml:space="preserve">спостереження </w:t>
      </w:r>
      <w:r w:rsidR="005B23AC">
        <w:t>Нововолинської</w:t>
      </w:r>
    </w:p>
    <w:p w:rsidR="00351AF4" w:rsidRPr="00351AF4" w:rsidRDefault="005B23AC" w:rsidP="00351AF4">
      <w:pPr>
        <w:pStyle w:val="a3"/>
      </w:pPr>
      <w:r>
        <w:t>міської територіальної громади</w:t>
      </w:r>
    </w:p>
    <w:p w:rsidR="00351AF4" w:rsidRPr="00351AF4" w:rsidRDefault="00351AF4" w:rsidP="00351AF4">
      <w:pPr>
        <w:pStyle w:val="a3"/>
      </w:pPr>
    </w:p>
    <w:p w:rsidR="004731FE" w:rsidRDefault="003C1CF3" w:rsidP="004731FE">
      <w:pPr>
        <w:pStyle w:val="a3"/>
        <w:ind w:firstLine="720"/>
      </w:pPr>
      <w:r>
        <w:t>В</w:t>
      </w:r>
      <w:r w:rsidRPr="00351AF4">
        <w:t>ідповідно до</w:t>
      </w:r>
      <w:r>
        <w:t xml:space="preserve"> ст. 42</w:t>
      </w:r>
      <w:r w:rsidR="00E947A6">
        <w:t xml:space="preserve"> Закону України «Про місцеве самоврядування в Україні»,</w:t>
      </w:r>
      <w:r w:rsidR="00B120C6" w:rsidRPr="00B120C6">
        <w:rPr>
          <w:color w:val="000000"/>
          <w:szCs w:val="28"/>
          <w:lang w:eastAsia="uk-UA"/>
        </w:rPr>
        <w:t xml:space="preserve"> </w:t>
      </w:r>
      <w:r w:rsidR="00B120C6" w:rsidRPr="005756A3">
        <w:rPr>
          <w:color w:val="000000"/>
          <w:szCs w:val="28"/>
          <w:lang w:eastAsia="uk-UA"/>
        </w:rPr>
        <w:t>ст. 19, 26, 35 Кодексу цивільного захисту України, пунктом 17 постанови Кабінету Міністрів України від 09.01.2014 №</w:t>
      </w:r>
      <w:r w:rsidR="003A7EB3">
        <w:rPr>
          <w:color w:val="000000"/>
          <w:szCs w:val="28"/>
          <w:lang w:eastAsia="uk-UA"/>
        </w:rPr>
        <w:t xml:space="preserve"> 11 «</w:t>
      </w:r>
      <w:r w:rsidR="00B120C6" w:rsidRPr="005756A3">
        <w:rPr>
          <w:color w:val="000000"/>
          <w:szCs w:val="28"/>
          <w:lang w:eastAsia="uk-UA"/>
        </w:rPr>
        <w:t>Про затвердження Положення про єдину держ</w:t>
      </w:r>
      <w:r w:rsidR="003A7EB3">
        <w:rPr>
          <w:color w:val="000000"/>
          <w:szCs w:val="28"/>
          <w:lang w:eastAsia="uk-UA"/>
        </w:rPr>
        <w:t>авну систему цивільного захисту»</w:t>
      </w:r>
      <w:r w:rsidR="00B120C6" w:rsidRPr="005756A3">
        <w:rPr>
          <w:color w:val="000000"/>
          <w:szCs w:val="28"/>
          <w:lang w:eastAsia="uk-UA"/>
        </w:rPr>
        <w:t xml:space="preserve">, пунктом 2 Порядку утворення, завдання та функції формувань цивільного захисту, затвердженого постановою Кабінету Міністрів України від 09.10.2013 № 787, наказом Міністерства внутрішніх справ України від 27.11.2019 № 986 </w:t>
      </w:r>
      <w:proofErr w:type="spellStart"/>
      <w:r w:rsidR="00B120C6" w:rsidRPr="005756A3">
        <w:rPr>
          <w:color w:val="000000"/>
          <w:szCs w:val="28"/>
          <w:lang w:eastAsia="uk-UA"/>
        </w:rPr>
        <w:t>“Про</w:t>
      </w:r>
      <w:proofErr w:type="spellEnd"/>
      <w:r w:rsidR="00B120C6" w:rsidRPr="005756A3">
        <w:rPr>
          <w:color w:val="000000"/>
          <w:szCs w:val="28"/>
          <w:lang w:eastAsia="uk-UA"/>
        </w:rPr>
        <w:t xml:space="preserve"> затвердження Методики спостережень щодо оцінки радіаційної та хімічної </w:t>
      </w:r>
      <w:proofErr w:type="spellStart"/>
      <w:r w:rsidR="00B120C6" w:rsidRPr="005756A3">
        <w:rPr>
          <w:color w:val="000000"/>
          <w:szCs w:val="28"/>
          <w:lang w:eastAsia="uk-UA"/>
        </w:rPr>
        <w:t>обстановки“</w:t>
      </w:r>
      <w:proofErr w:type="spellEnd"/>
      <w:r w:rsidR="00B120C6" w:rsidRPr="005756A3">
        <w:rPr>
          <w:color w:val="000000"/>
          <w:szCs w:val="28"/>
          <w:lang w:eastAsia="uk-UA"/>
        </w:rPr>
        <w:t>, Методичними рекомендаціями щодо організації роботи розрахунково-аналітичної групи, затвердженими наказом МНС України від 11.08.201</w:t>
      </w:r>
      <w:r w:rsidR="00706EFC">
        <w:rPr>
          <w:color w:val="000000"/>
          <w:szCs w:val="28"/>
          <w:lang w:eastAsia="uk-UA"/>
        </w:rPr>
        <w:t>0 № 649</w:t>
      </w:r>
      <w:r w:rsidR="00B120C6" w:rsidRPr="005756A3">
        <w:rPr>
          <w:color w:val="000000"/>
          <w:szCs w:val="28"/>
          <w:lang w:eastAsia="uk-UA"/>
        </w:rPr>
        <w:t xml:space="preserve">, </w:t>
      </w:r>
      <w:r w:rsidR="0033007E">
        <w:rPr>
          <w:color w:val="000000"/>
          <w:szCs w:val="28"/>
          <w:lang w:eastAsia="uk-UA"/>
        </w:rPr>
        <w:t xml:space="preserve">розпорядження Волинської обласної державної адміністрації від 10.08.2018 року № 520 «Про створення обласної розрахунково-аналітичної групи та постів  радіаційного та хімічного спостереження на території області», </w:t>
      </w:r>
      <w:r w:rsidR="00B120C6" w:rsidRPr="005756A3">
        <w:rPr>
          <w:color w:val="000000"/>
          <w:szCs w:val="28"/>
          <w:lang w:eastAsia="uk-UA"/>
        </w:rPr>
        <w:t>з метою збору, узагальнення та оцінки інформації про стан радіаційної і хімічної обстановки, проведення розрахунків та підготовки пропозицій щодо захисту населення при загрозі та виникненні надзвичайних ситуацій, пов’язаних з викидом (виливом) у довкілля небезпечних хімічних та радіоактивних речовин</w:t>
      </w:r>
      <w:r w:rsidR="00E947A6">
        <w:t xml:space="preserve"> </w:t>
      </w:r>
      <w:r w:rsidR="00351AF4">
        <w:t>:</w:t>
      </w:r>
    </w:p>
    <w:p w:rsidR="00E86CA8" w:rsidRDefault="004731FE" w:rsidP="004731FE">
      <w:pPr>
        <w:pStyle w:val="a3"/>
      </w:pPr>
      <w:r>
        <w:t xml:space="preserve"> </w:t>
      </w:r>
    </w:p>
    <w:p w:rsidR="00E40796" w:rsidRPr="00E40796" w:rsidRDefault="004731FE" w:rsidP="004731FE">
      <w:pPr>
        <w:pStyle w:val="a3"/>
      </w:pPr>
      <w:r>
        <w:t xml:space="preserve"> </w:t>
      </w:r>
      <w:r w:rsidR="006B4083">
        <w:t xml:space="preserve">   </w:t>
      </w:r>
      <w:r w:rsidR="00E40796" w:rsidRPr="00E40796">
        <w:t>1.</w:t>
      </w:r>
      <w:r w:rsidR="006B4083">
        <w:t> </w:t>
      </w:r>
      <w:r w:rsidR="002D754F">
        <w:t>Створити</w:t>
      </w:r>
      <w:r w:rsidR="0033007E">
        <w:t xml:space="preserve"> </w:t>
      </w:r>
      <w:r w:rsidR="001B3BD2">
        <w:t xml:space="preserve">розрахунково-аналітичну групу, пости радіаційного та хімічного спостереження </w:t>
      </w:r>
      <w:r w:rsidR="00DC551C">
        <w:t>Нововолинської міської територіальної громади</w:t>
      </w:r>
      <w:r w:rsidR="00E40796" w:rsidRPr="00E40796">
        <w:t>.</w:t>
      </w:r>
    </w:p>
    <w:p w:rsidR="00B345B0" w:rsidRDefault="004731FE" w:rsidP="00DC551C">
      <w:pPr>
        <w:pStyle w:val="a3"/>
      </w:pPr>
      <w:r>
        <w:t xml:space="preserve">  </w:t>
      </w:r>
      <w:r w:rsidR="0033438F">
        <w:t xml:space="preserve"> </w:t>
      </w:r>
      <w:r>
        <w:t xml:space="preserve"> </w:t>
      </w:r>
      <w:r w:rsidR="006B4083">
        <w:t>2.</w:t>
      </w:r>
      <w:r w:rsidR="00B5092B">
        <w:t xml:space="preserve"> </w:t>
      </w:r>
      <w:r w:rsidR="00DC551C">
        <w:t>Затвердити</w:t>
      </w:r>
      <w:r w:rsidR="00B345B0">
        <w:t>:</w:t>
      </w:r>
    </w:p>
    <w:p w:rsidR="00DC551C" w:rsidRPr="00E40796" w:rsidRDefault="00B345B0" w:rsidP="00DC551C">
      <w:pPr>
        <w:pStyle w:val="a3"/>
      </w:pPr>
      <w:r>
        <w:t>2.1. П</w:t>
      </w:r>
      <w:r w:rsidR="00DC551C">
        <w:t xml:space="preserve">ерсональний та посадовий склад </w:t>
      </w:r>
      <w:proofErr w:type="spellStart"/>
      <w:r>
        <w:t>розрахунково</w:t>
      </w:r>
      <w:proofErr w:type="spellEnd"/>
      <w:r>
        <w:t xml:space="preserve"> </w:t>
      </w:r>
      <w:proofErr w:type="spellStart"/>
      <w:r>
        <w:t>–аналітичної</w:t>
      </w:r>
      <w:proofErr w:type="spellEnd"/>
      <w:r>
        <w:t xml:space="preserve"> </w:t>
      </w:r>
      <w:r w:rsidR="003D41AB">
        <w:t xml:space="preserve"> групи </w:t>
      </w:r>
      <w:r>
        <w:t xml:space="preserve">Нововолинської міської територіальної громади </w:t>
      </w:r>
      <w:r w:rsidR="00DC551C">
        <w:t>згідно з додатком.</w:t>
      </w:r>
    </w:p>
    <w:p w:rsidR="00B625D7" w:rsidRDefault="00B345B0" w:rsidP="007D3C69">
      <w:pPr>
        <w:pStyle w:val="a3"/>
      </w:pPr>
      <w:r>
        <w:t>2.2</w:t>
      </w:r>
      <w:r w:rsidR="007D3C69">
        <w:t xml:space="preserve">. </w:t>
      </w:r>
      <w:r w:rsidR="008D1203">
        <w:t>Положення</w:t>
      </w:r>
      <w:r w:rsidR="007D3C69">
        <w:t> </w:t>
      </w:r>
      <w:r w:rsidR="008D1203">
        <w:t>про</w:t>
      </w:r>
      <w:r>
        <w:t> ро</w:t>
      </w:r>
      <w:r w:rsidR="007D3C69">
        <w:t>зра</w:t>
      </w:r>
      <w:r>
        <w:t>хунково-аналітичну</w:t>
      </w:r>
      <w:r w:rsidR="007D3C69">
        <w:t> </w:t>
      </w:r>
      <w:r>
        <w:t xml:space="preserve">групу </w:t>
      </w:r>
      <w:r w:rsidR="007D3C69">
        <w:t xml:space="preserve"> </w:t>
      </w:r>
      <w:r w:rsidR="00DC551C">
        <w:t xml:space="preserve"> Нововолинської міської територіальної громади </w:t>
      </w:r>
      <w:r w:rsidR="006B4083">
        <w:t>згідно з додатком</w:t>
      </w:r>
      <w:r w:rsidR="00A974BF" w:rsidRPr="00E40796">
        <w:t>.</w:t>
      </w:r>
    </w:p>
    <w:p w:rsidR="007D3C69" w:rsidRDefault="007D3C69" w:rsidP="007D3C69">
      <w:pPr>
        <w:pStyle w:val="a3"/>
      </w:pPr>
      <w:r>
        <w:lastRenderedPageBreak/>
        <w:t>2.3. Перелік  постів радіацій</w:t>
      </w:r>
      <w:r w:rsidR="00134540">
        <w:t>ного та хімічного спостереження Нововолинської міської територіальної громади</w:t>
      </w:r>
      <w:r w:rsidR="007F1441">
        <w:t xml:space="preserve"> згідно з додатком.</w:t>
      </w:r>
    </w:p>
    <w:p w:rsidR="007D3C69" w:rsidRDefault="007D3C69" w:rsidP="007D3C69">
      <w:pPr>
        <w:pStyle w:val="a3"/>
      </w:pPr>
      <w:r>
        <w:t>2.4.Положення про пости радіаційного та хімічного спостереження</w:t>
      </w:r>
      <w:r w:rsidR="00134540">
        <w:t xml:space="preserve"> Нововолинської  міської територіальної громади</w:t>
      </w:r>
      <w:r w:rsidR="007F1441">
        <w:t xml:space="preserve"> згідно з додатком</w:t>
      </w:r>
      <w:r>
        <w:t>.</w:t>
      </w:r>
    </w:p>
    <w:p w:rsidR="00DC551C" w:rsidRDefault="00DC551C" w:rsidP="00DC551C">
      <w:pPr>
        <w:pStyle w:val="a3"/>
      </w:pPr>
      <w:r>
        <w:t xml:space="preserve"> </w:t>
      </w:r>
      <w:r w:rsidR="007D3C69">
        <w:t xml:space="preserve"> </w:t>
      </w:r>
      <w:r w:rsidR="007F1441">
        <w:t xml:space="preserve">    </w:t>
      </w:r>
      <w:r w:rsidR="007D3C69">
        <w:t>3. Визнати таким</w:t>
      </w:r>
      <w:r>
        <w:t>,</w:t>
      </w:r>
      <w:r w:rsidR="007D3C69">
        <w:t xml:space="preserve"> </w:t>
      </w:r>
      <w:r>
        <w:t>що втратило чинність розпорядження міського го</w:t>
      </w:r>
      <w:r w:rsidR="007D3C69">
        <w:t>лови від 11.03.2019 року № 42</w:t>
      </w:r>
      <w:r w:rsidR="00502997">
        <w:t>-р «</w:t>
      </w:r>
      <w:r>
        <w:t xml:space="preserve">Про </w:t>
      </w:r>
      <w:r w:rsidR="007D3C69">
        <w:t>створення постів радіаційного та хімічного спостереження та затвердження положень про них»</w:t>
      </w:r>
      <w:r w:rsidR="00502997">
        <w:t>.</w:t>
      </w:r>
    </w:p>
    <w:p w:rsidR="00CA4F61" w:rsidRPr="000D33E9" w:rsidRDefault="007F1441" w:rsidP="004731FE">
      <w:pPr>
        <w:pStyle w:val="a3"/>
      </w:pPr>
      <w:r>
        <w:t xml:space="preserve">      4</w:t>
      </w:r>
      <w:r w:rsidR="000D33E9" w:rsidRPr="000D33E9">
        <w:t>.</w:t>
      </w:r>
      <w:r w:rsidR="00B5092B">
        <w:t xml:space="preserve"> </w:t>
      </w:r>
      <w:r w:rsidR="00A974BF" w:rsidRPr="000D33E9">
        <w:t>Контроль за виконанням цього розпорядження покласти на заступни</w:t>
      </w:r>
      <w:r w:rsidR="00895306">
        <w:t xml:space="preserve">ка міського голови з питань діяльності виконавчих органів О.І. </w:t>
      </w:r>
      <w:proofErr w:type="spellStart"/>
      <w:r w:rsidR="00895306">
        <w:t>Громика</w:t>
      </w:r>
      <w:proofErr w:type="spellEnd"/>
      <w:r w:rsidR="00895306">
        <w:t>.</w:t>
      </w:r>
    </w:p>
    <w:p w:rsidR="00CA4F61" w:rsidRPr="00E40796" w:rsidRDefault="00CA4F61" w:rsidP="00CA4F61">
      <w:pPr>
        <w:pStyle w:val="a3"/>
        <w:ind w:firstLine="720"/>
      </w:pPr>
    </w:p>
    <w:p w:rsidR="000F5075" w:rsidRPr="00E40796" w:rsidRDefault="000F5075" w:rsidP="00BD627E">
      <w:pPr>
        <w:pStyle w:val="a3"/>
      </w:pPr>
    </w:p>
    <w:p w:rsidR="0063393B" w:rsidRDefault="0063393B" w:rsidP="000D33E9">
      <w:pPr>
        <w:pStyle w:val="a3"/>
      </w:pPr>
    </w:p>
    <w:p w:rsidR="00B5092B" w:rsidRDefault="00895306" w:rsidP="00CA4F61">
      <w:pPr>
        <w:pStyle w:val="a3"/>
        <w:rPr>
          <w:sz w:val="24"/>
          <w:szCs w:val="24"/>
        </w:rPr>
      </w:pPr>
      <w:r>
        <w:t xml:space="preserve">Міський голова                                               </w:t>
      </w:r>
      <w:r w:rsidR="00B5092B">
        <w:t xml:space="preserve">                                Б.С. </w:t>
      </w:r>
      <w:proofErr w:type="spellStart"/>
      <w:r w:rsidR="00B5092B">
        <w:t>Карпус</w:t>
      </w:r>
      <w:proofErr w:type="spellEnd"/>
      <w:r>
        <w:rPr>
          <w:sz w:val="24"/>
          <w:szCs w:val="24"/>
        </w:rPr>
        <w:t xml:space="preserve"> </w:t>
      </w:r>
    </w:p>
    <w:p w:rsidR="00B5092B" w:rsidRDefault="00B5092B" w:rsidP="00CA4F61">
      <w:pPr>
        <w:pStyle w:val="a3"/>
        <w:rPr>
          <w:sz w:val="24"/>
          <w:szCs w:val="24"/>
        </w:rPr>
      </w:pPr>
    </w:p>
    <w:p w:rsidR="00DC551C" w:rsidRDefault="00895306" w:rsidP="00DC551C">
      <w:pPr>
        <w:pStyle w:val="a3"/>
        <w:rPr>
          <w:sz w:val="24"/>
          <w:szCs w:val="24"/>
        </w:rPr>
      </w:pPr>
      <w:proofErr w:type="spellStart"/>
      <w:r>
        <w:rPr>
          <w:sz w:val="24"/>
          <w:szCs w:val="24"/>
        </w:rPr>
        <w:t>Голованськ</w:t>
      </w:r>
      <w:r w:rsidR="00DC551C">
        <w:rPr>
          <w:sz w:val="24"/>
          <w:szCs w:val="24"/>
        </w:rPr>
        <w:t>а</w:t>
      </w:r>
      <w:proofErr w:type="spellEnd"/>
      <w:r w:rsidR="00A860ED">
        <w:rPr>
          <w:sz w:val="24"/>
          <w:szCs w:val="24"/>
        </w:rPr>
        <w:t xml:space="preserve"> 32458</w:t>
      </w:r>
    </w:p>
    <w:p w:rsidR="00DC551C" w:rsidRDefault="00DC551C" w:rsidP="00DC551C">
      <w:pPr>
        <w:pStyle w:val="a3"/>
        <w:rPr>
          <w:sz w:val="24"/>
          <w:szCs w:val="24"/>
        </w:rPr>
      </w:pPr>
    </w:p>
    <w:p w:rsidR="008E51FA" w:rsidRDefault="00DC551C" w:rsidP="00DC551C">
      <w:pPr>
        <w:pStyle w:val="a3"/>
        <w:rPr>
          <w:sz w:val="24"/>
          <w:szCs w:val="24"/>
        </w:rPr>
      </w:pPr>
      <w:r>
        <w:rPr>
          <w:sz w:val="24"/>
          <w:szCs w:val="24"/>
        </w:rPr>
        <w:t xml:space="preserve">                                                                                                                         </w:t>
      </w:r>
    </w:p>
    <w:p w:rsidR="005336EC" w:rsidRDefault="00FA5A80" w:rsidP="00FA5A80">
      <w:pPr>
        <w:pStyle w:val="a3"/>
        <w:rPr>
          <w:sz w:val="24"/>
          <w:szCs w:val="24"/>
        </w:rPr>
      </w:pPr>
      <w:r>
        <w:rPr>
          <w:sz w:val="24"/>
          <w:szCs w:val="24"/>
        </w:rPr>
        <w:t xml:space="preserve">                                                                                                                                   </w:t>
      </w: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5336EC" w:rsidRDefault="005336EC" w:rsidP="00FA5A80">
      <w:pPr>
        <w:pStyle w:val="a3"/>
        <w:rPr>
          <w:sz w:val="24"/>
          <w:szCs w:val="24"/>
        </w:rPr>
      </w:pPr>
    </w:p>
    <w:p w:rsidR="00FA5A80" w:rsidRDefault="005336EC" w:rsidP="00FA5A80">
      <w:pPr>
        <w:pStyle w:val="a3"/>
      </w:pPr>
      <w:r>
        <w:rPr>
          <w:sz w:val="24"/>
          <w:szCs w:val="24"/>
        </w:rPr>
        <w:t xml:space="preserve">                                                                                                                                  </w:t>
      </w:r>
      <w:r w:rsidR="00FA5A80">
        <w:rPr>
          <w:sz w:val="24"/>
          <w:szCs w:val="24"/>
        </w:rPr>
        <w:t xml:space="preserve">  </w:t>
      </w:r>
      <w:r w:rsidR="00FA5A80">
        <w:t xml:space="preserve">    Додаток </w:t>
      </w:r>
      <w:r w:rsidR="00FA5A80">
        <w:tab/>
      </w:r>
    </w:p>
    <w:p w:rsidR="00FA5A80" w:rsidRDefault="00FA5A80" w:rsidP="00FA5A80">
      <w:pPr>
        <w:pStyle w:val="a3"/>
      </w:pPr>
      <w:r>
        <w:t xml:space="preserve">                                         </w:t>
      </w:r>
    </w:p>
    <w:p w:rsidR="00FA5A80" w:rsidRDefault="00FA5A80" w:rsidP="00FA5A80">
      <w:pPr>
        <w:pStyle w:val="a3"/>
      </w:pPr>
      <w:r>
        <w:t xml:space="preserve">                                                                                 ЗАТВЕРДЖЕНО</w:t>
      </w:r>
    </w:p>
    <w:p w:rsidR="00FA5A80" w:rsidRDefault="00FA5A80" w:rsidP="00FA5A80">
      <w:pPr>
        <w:pStyle w:val="a3"/>
      </w:pPr>
      <w:r>
        <w:t xml:space="preserve">                                                                                розпорядження міського голови</w:t>
      </w:r>
    </w:p>
    <w:p w:rsidR="00FA5A80" w:rsidRDefault="00FA5A80" w:rsidP="00FA5A80">
      <w:pPr>
        <w:pStyle w:val="a3"/>
      </w:pPr>
      <w:r>
        <w:t xml:space="preserve">                                                                </w:t>
      </w:r>
      <w:r w:rsidR="005336EC">
        <w:t xml:space="preserve">                 06.05.2021 № 84</w:t>
      </w:r>
      <w:r>
        <w:t>-р</w:t>
      </w:r>
    </w:p>
    <w:p w:rsidR="00FA5A80" w:rsidRDefault="00FA5A80" w:rsidP="00FA5A80">
      <w:pPr>
        <w:pStyle w:val="a3"/>
        <w:tabs>
          <w:tab w:val="left" w:pos="2340"/>
        </w:tabs>
        <w:jc w:val="center"/>
        <w:rPr>
          <w:b/>
          <w:szCs w:val="28"/>
        </w:rPr>
      </w:pPr>
    </w:p>
    <w:p w:rsidR="008E51FA" w:rsidRDefault="008E51FA" w:rsidP="00DC551C">
      <w:pPr>
        <w:pStyle w:val="a3"/>
        <w:rPr>
          <w:sz w:val="24"/>
          <w:szCs w:val="24"/>
        </w:rPr>
      </w:pPr>
    </w:p>
    <w:p w:rsidR="00FA5A80" w:rsidRPr="00184F56" w:rsidRDefault="00672B6C" w:rsidP="00672B6C">
      <w:pPr>
        <w:rPr>
          <w:szCs w:val="28"/>
        </w:rPr>
      </w:pPr>
      <w:r>
        <w:rPr>
          <w:b w:val="0"/>
          <w:sz w:val="24"/>
          <w:szCs w:val="24"/>
        </w:rPr>
        <w:t xml:space="preserve">                                  </w:t>
      </w:r>
      <w:r w:rsidR="00FA5A80" w:rsidRPr="00184F56">
        <w:rPr>
          <w:szCs w:val="28"/>
        </w:rPr>
        <w:t>ПОСАДОВИЙ</w:t>
      </w:r>
      <w:r w:rsidR="00FA5A80">
        <w:rPr>
          <w:szCs w:val="28"/>
        </w:rPr>
        <w:t xml:space="preserve"> ТА ПЕРСОНАЛЬНИЙ</w:t>
      </w:r>
      <w:r w:rsidR="00FA5A80" w:rsidRPr="00184F56">
        <w:rPr>
          <w:szCs w:val="28"/>
        </w:rPr>
        <w:t xml:space="preserve"> СКЛАД</w:t>
      </w:r>
    </w:p>
    <w:p w:rsidR="00134540" w:rsidRDefault="0033007E" w:rsidP="00FA5A80">
      <w:pPr>
        <w:jc w:val="center"/>
        <w:rPr>
          <w:szCs w:val="28"/>
        </w:rPr>
      </w:pPr>
      <w:proofErr w:type="spellStart"/>
      <w:r>
        <w:rPr>
          <w:szCs w:val="28"/>
        </w:rPr>
        <w:t>р</w:t>
      </w:r>
      <w:r w:rsidR="005336EC">
        <w:rPr>
          <w:szCs w:val="28"/>
        </w:rPr>
        <w:t>озрахунк</w:t>
      </w:r>
      <w:r w:rsidR="00134540">
        <w:rPr>
          <w:szCs w:val="28"/>
        </w:rPr>
        <w:t>ово</w:t>
      </w:r>
      <w:r w:rsidR="007F1441">
        <w:rPr>
          <w:szCs w:val="28"/>
        </w:rPr>
        <w:t>-</w:t>
      </w:r>
      <w:proofErr w:type="spellEnd"/>
      <w:r w:rsidR="007F1441">
        <w:rPr>
          <w:szCs w:val="28"/>
        </w:rPr>
        <w:t xml:space="preserve"> аналітичної </w:t>
      </w:r>
      <w:r w:rsidR="00134540">
        <w:rPr>
          <w:szCs w:val="28"/>
        </w:rPr>
        <w:t xml:space="preserve">групи </w:t>
      </w:r>
    </w:p>
    <w:p w:rsidR="00FA5A80" w:rsidRPr="00184F56" w:rsidRDefault="005336EC" w:rsidP="00FA5A80">
      <w:pPr>
        <w:jc w:val="center"/>
        <w:rPr>
          <w:szCs w:val="28"/>
        </w:rPr>
      </w:pPr>
      <w:r>
        <w:rPr>
          <w:szCs w:val="28"/>
        </w:rPr>
        <w:t xml:space="preserve"> </w:t>
      </w:r>
      <w:r w:rsidR="00672B6C">
        <w:rPr>
          <w:szCs w:val="28"/>
        </w:rPr>
        <w:t>Нововолинської міської територіальної громади</w:t>
      </w:r>
    </w:p>
    <w:p w:rsidR="00FA5A80" w:rsidRPr="00184F56" w:rsidRDefault="00FA5A80" w:rsidP="00FA5A80">
      <w:pPr>
        <w:rPr>
          <w:szCs w:val="28"/>
        </w:rPr>
      </w:pPr>
    </w:p>
    <w:p w:rsidR="00FA5A80" w:rsidRPr="00672B6C" w:rsidRDefault="005336EC" w:rsidP="00FA5A80">
      <w:pPr>
        <w:jc w:val="center"/>
        <w:rPr>
          <w:b w:val="0"/>
          <w:szCs w:val="28"/>
        </w:rPr>
      </w:pPr>
      <w:r>
        <w:rPr>
          <w:b w:val="0"/>
          <w:szCs w:val="28"/>
        </w:rPr>
        <w:t>Начальник розрахунково-аналітичної групи</w:t>
      </w:r>
    </w:p>
    <w:p w:rsidR="00FA5A80" w:rsidRPr="00672B6C" w:rsidRDefault="00FA5A80" w:rsidP="00FA5A80">
      <w:pPr>
        <w:jc w:val="center"/>
        <w:rPr>
          <w:b w:val="0"/>
          <w:szCs w:val="28"/>
        </w:rPr>
      </w:pPr>
    </w:p>
    <w:tbl>
      <w:tblPr>
        <w:tblpPr w:leftFromText="180" w:rightFromText="180" w:vertAnchor="text" w:tblpY="1"/>
        <w:tblOverlap w:val="never"/>
        <w:tblW w:w="0" w:type="auto"/>
        <w:tblLook w:val="01E0"/>
      </w:tblPr>
      <w:tblGrid>
        <w:gridCol w:w="4785"/>
        <w:gridCol w:w="4785"/>
      </w:tblGrid>
      <w:tr w:rsidR="00FA5A80" w:rsidRPr="00672B6C" w:rsidTr="00672B6C">
        <w:tc>
          <w:tcPr>
            <w:tcW w:w="4785" w:type="dxa"/>
          </w:tcPr>
          <w:p w:rsidR="00FA5A80" w:rsidRPr="00672B6C" w:rsidRDefault="005336EC" w:rsidP="00672B6C">
            <w:pPr>
              <w:jc w:val="both"/>
              <w:rPr>
                <w:b w:val="0"/>
                <w:szCs w:val="28"/>
              </w:rPr>
            </w:pPr>
            <w:proofErr w:type="spellStart"/>
            <w:r>
              <w:rPr>
                <w:b w:val="0"/>
                <w:szCs w:val="28"/>
              </w:rPr>
              <w:t>Кіндюк</w:t>
            </w:r>
            <w:proofErr w:type="spellEnd"/>
            <w:r>
              <w:rPr>
                <w:b w:val="0"/>
                <w:szCs w:val="28"/>
              </w:rPr>
              <w:t xml:space="preserve"> Андрій Валерійович</w:t>
            </w:r>
            <w:r w:rsidR="00FA5A80" w:rsidRPr="00672B6C">
              <w:rPr>
                <w:b w:val="0"/>
                <w:szCs w:val="28"/>
              </w:rPr>
              <w:t xml:space="preserve">              -                            </w:t>
            </w:r>
          </w:p>
        </w:tc>
        <w:tc>
          <w:tcPr>
            <w:tcW w:w="4785" w:type="dxa"/>
          </w:tcPr>
          <w:p w:rsidR="00FA5A80" w:rsidRPr="005336EC" w:rsidRDefault="002141A4" w:rsidP="002141A4">
            <w:pPr>
              <w:jc w:val="both"/>
              <w:rPr>
                <w:b w:val="0"/>
                <w:szCs w:val="28"/>
              </w:rPr>
            </w:pPr>
            <w:r w:rsidRPr="005336EC">
              <w:rPr>
                <w:b w:val="0"/>
                <w:szCs w:val="28"/>
              </w:rPr>
              <w:t>Н</w:t>
            </w:r>
            <w:r w:rsidR="005336EC" w:rsidRPr="005336EC">
              <w:rPr>
                <w:b w:val="0"/>
                <w:szCs w:val="28"/>
              </w:rPr>
              <w:t>ачальник</w:t>
            </w:r>
            <w:r>
              <w:rPr>
                <w:b w:val="0"/>
                <w:szCs w:val="28"/>
              </w:rPr>
              <w:t> </w:t>
            </w:r>
            <w:r w:rsidR="005336EC" w:rsidRPr="005336EC">
              <w:rPr>
                <w:b w:val="0"/>
                <w:szCs w:val="28"/>
              </w:rPr>
              <w:t>відділу</w:t>
            </w:r>
            <w:r>
              <w:rPr>
                <w:b w:val="0"/>
                <w:szCs w:val="28"/>
              </w:rPr>
              <w:t> </w:t>
            </w:r>
            <w:r w:rsidR="005336EC" w:rsidRPr="005336EC">
              <w:rPr>
                <w:b w:val="0"/>
                <w:szCs w:val="28"/>
              </w:rPr>
              <w:t xml:space="preserve">ведення Державного реєстру виборців </w:t>
            </w:r>
            <w:r w:rsidR="00FA5A80" w:rsidRPr="005336EC">
              <w:rPr>
                <w:b w:val="0"/>
                <w:szCs w:val="28"/>
              </w:rPr>
              <w:t>;</w:t>
            </w:r>
          </w:p>
        </w:tc>
      </w:tr>
      <w:tr w:rsidR="00FA5A80" w:rsidRPr="00672B6C" w:rsidTr="00672B6C">
        <w:tc>
          <w:tcPr>
            <w:tcW w:w="4785" w:type="dxa"/>
          </w:tcPr>
          <w:p w:rsidR="00FA5A80" w:rsidRPr="00672B6C" w:rsidRDefault="00672B6C" w:rsidP="00672B6C">
            <w:pPr>
              <w:ind w:right="-251"/>
              <w:jc w:val="both"/>
              <w:rPr>
                <w:b w:val="0"/>
                <w:szCs w:val="28"/>
              </w:rPr>
            </w:pPr>
            <w:r w:rsidRPr="00672B6C">
              <w:rPr>
                <w:b w:val="0"/>
                <w:szCs w:val="28"/>
              </w:rPr>
              <w:t xml:space="preserve">                          </w:t>
            </w:r>
            <w:r w:rsidR="004862B0">
              <w:rPr>
                <w:b w:val="0"/>
                <w:szCs w:val="28"/>
              </w:rPr>
              <w:t xml:space="preserve">  </w:t>
            </w:r>
            <w:r w:rsidR="005336EC">
              <w:rPr>
                <w:b w:val="0"/>
                <w:szCs w:val="28"/>
              </w:rPr>
              <w:t xml:space="preserve">Заступник </w:t>
            </w:r>
            <w:proofErr w:type="spellStart"/>
            <w:r w:rsidR="005336EC">
              <w:rPr>
                <w:b w:val="0"/>
                <w:szCs w:val="28"/>
              </w:rPr>
              <w:t>начальникаа</w:t>
            </w:r>
            <w:proofErr w:type="spellEnd"/>
          </w:p>
          <w:p w:rsidR="00672B6C" w:rsidRPr="00672B6C" w:rsidRDefault="00672B6C" w:rsidP="00672B6C">
            <w:pPr>
              <w:jc w:val="both"/>
              <w:rPr>
                <w:b w:val="0"/>
                <w:szCs w:val="28"/>
              </w:rPr>
            </w:pPr>
          </w:p>
          <w:p w:rsidR="00FA5A80" w:rsidRPr="00672B6C" w:rsidRDefault="00027D39" w:rsidP="00672B6C">
            <w:pPr>
              <w:jc w:val="both"/>
              <w:rPr>
                <w:b w:val="0"/>
                <w:szCs w:val="28"/>
              </w:rPr>
            </w:pPr>
            <w:r>
              <w:rPr>
                <w:b w:val="0"/>
                <w:szCs w:val="28"/>
              </w:rPr>
              <w:t>Шуба Олена Олександрівна</w:t>
            </w:r>
            <w:r w:rsidR="00FA5A80" w:rsidRPr="00672B6C">
              <w:rPr>
                <w:b w:val="0"/>
                <w:szCs w:val="28"/>
              </w:rPr>
              <w:t xml:space="preserve">        -                                        </w:t>
            </w:r>
          </w:p>
        </w:tc>
        <w:tc>
          <w:tcPr>
            <w:tcW w:w="4785" w:type="dxa"/>
          </w:tcPr>
          <w:p w:rsidR="00FA5A80" w:rsidRPr="00672B6C" w:rsidRDefault="005336EC" w:rsidP="00672B6C">
            <w:pPr>
              <w:jc w:val="both"/>
              <w:rPr>
                <w:b w:val="0"/>
                <w:szCs w:val="28"/>
              </w:rPr>
            </w:pPr>
            <w:r>
              <w:rPr>
                <w:b w:val="0"/>
                <w:szCs w:val="28"/>
              </w:rPr>
              <w:t xml:space="preserve"> розрахунково-аналітичної групи</w:t>
            </w:r>
          </w:p>
          <w:p w:rsidR="00672B6C" w:rsidRPr="00672B6C" w:rsidRDefault="00672B6C" w:rsidP="00672B6C">
            <w:pPr>
              <w:jc w:val="both"/>
              <w:rPr>
                <w:b w:val="0"/>
                <w:szCs w:val="28"/>
              </w:rPr>
            </w:pPr>
          </w:p>
          <w:p w:rsidR="005336EC" w:rsidRDefault="00027D39" w:rsidP="00672B6C">
            <w:pPr>
              <w:jc w:val="both"/>
              <w:rPr>
                <w:b w:val="0"/>
                <w:szCs w:val="28"/>
              </w:rPr>
            </w:pPr>
            <w:r>
              <w:rPr>
                <w:b w:val="0"/>
                <w:szCs w:val="28"/>
              </w:rPr>
              <w:t xml:space="preserve">провідний фахівець Нововолинського міського відділу </w:t>
            </w:r>
            <w:r w:rsidR="005336EC">
              <w:rPr>
                <w:b w:val="0"/>
                <w:szCs w:val="28"/>
              </w:rPr>
              <w:t>УДСНС України у Волинській області</w:t>
            </w:r>
          </w:p>
          <w:p w:rsidR="00FA5A80" w:rsidRPr="00672B6C" w:rsidRDefault="00FA5A80" w:rsidP="00672B6C">
            <w:pPr>
              <w:jc w:val="both"/>
              <w:rPr>
                <w:b w:val="0"/>
                <w:szCs w:val="28"/>
              </w:rPr>
            </w:pPr>
          </w:p>
        </w:tc>
      </w:tr>
    </w:tbl>
    <w:p w:rsidR="00FA5A80" w:rsidRPr="00672B6C" w:rsidRDefault="00021749" w:rsidP="00FA5A80">
      <w:pPr>
        <w:jc w:val="center"/>
        <w:rPr>
          <w:b w:val="0"/>
          <w:szCs w:val="28"/>
        </w:rPr>
      </w:pPr>
      <w:r>
        <w:rPr>
          <w:b w:val="0"/>
          <w:szCs w:val="28"/>
        </w:rPr>
        <w:t>Члени розрахунково-аналітичної групи</w:t>
      </w:r>
    </w:p>
    <w:p w:rsidR="00FA5A80" w:rsidRPr="00672B6C" w:rsidRDefault="00FA5A80" w:rsidP="00FA5A80">
      <w:pPr>
        <w:rPr>
          <w:b w:val="0"/>
          <w:szCs w:val="28"/>
        </w:rPr>
      </w:pPr>
    </w:p>
    <w:p w:rsidR="0004398B" w:rsidRDefault="0004398B" w:rsidP="00FA5A80">
      <w:pPr>
        <w:rPr>
          <w:b w:val="0"/>
          <w:szCs w:val="28"/>
        </w:rPr>
      </w:pPr>
      <w:r>
        <w:rPr>
          <w:b w:val="0"/>
          <w:szCs w:val="28"/>
        </w:rPr>
        <w:t>Вербицька Тетяна Іванівна</w:t>
      </w:r>
      <w:r w:rsidR="00672B6C" w:rsidRPr="00672B6C">
        <w:rPr>
          <w:b w:val="0"/>
          <w:szCs w:val="28"/>
        </w:rPr>
        <w:t xml:space="preserve">      </w:t>
      </w:r>
      <w:r w:rsidR="00D8407B">
        <w:rPr>
          <w:b w:val="0"/>
          <w:szCs w:val="28"/>
        </w:rPr>
        <w:t xml:space="preserve">  </w:t>
      </w:r>
      <w:r w:rsidR="00A95B28">
        <w:rPr>
          <w:b w:val="0"/>
          <w:szCs w:val="28"/>
        </w:rPr>
        <w:t xml:space="preserve">        -    </w:t>
      </w:r>
      <w:r>
        <w:rPr>
          <w:b w:val="0"/>
          <w:szCs w:val="28"/>
        </w:rPr>
        <w:t xml:space="preserve">головний спеціаліст відділу   </w:t>
      </w:r>
    </w:p>
    <w:p w:rsidR="0004398B" w:rsidRDefault="0004398B" w:rsidP="00FA5A80">
      <w:pPr>
        <w:rPr>
          <w:b w:val="0"/>
          <w:szCs w:val="28"/>
        </w:rPr>
      </w:pPr>
      <w:r>
        <w:rPr>
          <w:b w:val="0"/>
          <w:szCs w:val="28"/>
        </w:rPr>
        <w:t xml:space="preserve">                                       </w:t>
      </w:r>
      <w:r w:rsidR="00A95B28">
        <w:rPr>
          <w:b w:val="0"/>
          <w:szCs w:val="28"/>
        </w:rPr>
        <w:t xml:space="preserve">               </w:t>
      </w:r>
      <w:r w:rsidR="00EB1542">
        <w:rPr>
          <w:b w:val="0"/>
          <w:szCs w:val="28"/>
        </w:rPr>
        <w:t xml:space="preserve">             </w:t>
      </w:r>
      <w:r>
        <w:rPr>
          <w:b w:val="0"/>
          <w:szCs w:val="28"/>
        </w:rPr>
        <w:t>бухгалтерського обліку та звітності</w:t>
      </w:r>
      <w:r w:rsidR="000A3A90">
        <w:rPr>
          <w:b w:val="0"/>
          <w:szCs w:val="28"/>
        </w:rPr>
        <w:t>;</w:t>
      </w:r>
    </w:p>
    <w:p w:rsidR="00EB1542" w:rsidRDefault="00EB1542" w:rsidP="00FA5A80">
      <w:pPr>
        <w:rPr>
          <w:b w:val="0"/>
          <w:szCs w:val="28"/>
        </w:rPr>
      </w:pPr>
    </w:p>
    <w:p w:rsidR="00EB1542" w:rsidRDefault="00EB1542" w:rsidP="00FA5A80">
      <w:pPr>
        <w:rPr>
          <w:b w:val="0"/>
          <w:szCs w:val="28"/>
        </w:rPr>
      </w:pPr>
      <w:proofErr w:type="spellStart"/>
      <w:r>
        <w:rPr>
          <w:b w:val="0"/>
          <w:szCs w:val="28"/>
        </w:rPr>
        <w:t>Лісовська</w:t>
      </w:r>
      <w:proofErr w:type="spellEnd"/>
      <w:r>
        <w:rPr>
          <w:b w:val="0"/>
          <w:szCs w:val="28"/>
        </w:rPr>
        <w:t xml:space="preserve"> Юлія Миколаївна              -    головний спеціаліст юридичного  </w:t>
      </w:r>
    </w:p>
    <w:p w:rsidR="00EB1542" w:rsidRDefault="00EB1542" w:rsidP="00FA5A80">
      <w:pPr>
        <w:rPr>
          <w:b w:val="0"/>
          <w:szCs w:val="28"/>
        </w:rPr>
      </w:pPr>
      <w:r>
        <w:rPr>
          <w:b w:val="0"/>
          <w:szCs w:val="28"/>
        </w:rPr>
        <w:t xml:space="preserve">                                                                    відділу;</w:t>
      </w:r>
    </w:p>
    <w:p w:rsidR="00A95B28" w:rsidRDefault="0004398B" w:rsidP="00FA5A80">
      <w:pPr>
        <w:rPr>
          <w:b w:val="0"/>
          <w:szCs w:val="28"/>
        </w:rPr>
      </w:pPr>
      <w:r>
        <w:rPr>
          <w:b w:val="0"/>
          <w:szCs w:val="28"/>
        </w:rPr>
        <w:t>Коляда Валентина Іванівна</w:t>
      </w:r>
      <w:r w:rsidR="00FA5A80" w:rsidRPr="00672B6C">
        <w:rPr>
          <w:b w:val="0"/>
          <w:szCs w:val="28"/>
        </w:rPr>
        <w:t xml:space="preserve">                -  </w:t>
      </w:r>
      <w:r w:rsidR="00A95B28">
        <w:rPr>
          <w:b w:val="0"/>
          <w:szCs w:val="28"/>
        </w:rPr>
        <w:t xml:space="preserve">  </w:t>
      </w:r>
      <w:r w:rsidR="005564C6">
        <w:rPr>
          <w:b w:val="0"/>
          <w:szCs w:val="28"/>
        </w:rPr>
        <w:t xml:space="preserve">фельдшер </w:t>
      </w:r>
      <w:proofErr w:type="spellStart"/>
      <w:r w:rsidR="00A95B28">
        <w:rPr>
          <w:b w:val="0"/>
          <w:szCs w:val="28"/>
        </w:rPr>
        <w:t>–</w:t>
      </w:r>
      <w:r w:rsidR="005564C6">
        <w:rPr>
          <w:b w:val="0"/>
          <w:szCs w:val="28"/>
        </w:rPr>
        <w:t>лаборант</w:t>
      </w:r>
      <w:proofErr w:type="spellEnd"/>
      <w:r w:rsidR="00A95B28">
        <w:rPr>
          <w:b w:val="0"/>
          <w:szCs w:val="28"/>
        </w:rPr>
        <w:t xml:space="preserve"> </w:t>
      </w:r>
      <w:proofErr w:type="spellStart"/>
      <w:r w:rsidR="00A95B28">
        <w:rPr>
          <w:b w:val="0"/>
          <w:szCs w:val="28"/>
        </w:rPr>
        <w:t>фізико-</w:t>
      </w:r>
      <w:proofErr w:type="spellEnd"/>
      <w:r w:rsidR="00A95B28">
        <w:rPr>
          <w:b w:val="0"/>
          <w:szCs w:val="28"/>
        </w:rPr>
        <w:t xml:space="preserve"> хімічної     </w:t>
      </w:r>
      <w:r w:rsidR="00A95B28">
        <w:rPr>
          <w:b w:val="0"/>
          <w:szCs w:val="28"/>
        </w:rPr>
        <w:br/>
        <w:t xml:space="preserve">                                                                    лабораторії  Нововолинського міського  </w:t>
      </w:r>
    </w:p>
    <w:p w:rsidR="00A95B28" w:rsidRDefault="00A95B28" w:rsidP="00FA5A80">
      <w:pPr>
        <w:rPr>
          <w:b w:val="0"/>
          <w:szCs w:val="28"/>
        </w:rPr>
      </w:pPr>
      <w:r>
        <w:rPr>
          <w:b w:val="0"/>
          <w:szCs w:val="28"/>
        </w:rPr>
        <w:t xml:space="preserve">                                                                    відділу ДУ «Волинський </w:t>
      </w:r>
      <w:proofErr w:type="spellStart"/>
      <w:r>
        <w:rPr>
          <w:b w:val="0"/>
          <w:szCs w:val="28"/>
        </w:rPr>
        <w:t>ОЛЦ</w:t>
      </w:r>
      <w:proofErr w:type="spellEnd"/>
      <w:r>
        <w:rPr>
          <w:b w:val="0"/>
          <w:szCs w:val="28"/>
        </w:rPr>
        <w:t xml:space="preserve"> МОЗ  </w:t>
      </w:r>
    </w:p>
    <w:p w:rsidR="00FA5A80" w:rsidRPr="00672B6C" w:rsidRDefault="00A95B28" w:rsidP="00FA5A80">
      <w:pPr>
        <w:rPr>
          <w:b w:val="0"/>
          <w:szCs w:val="28"/>
        </w:rPr>
      </w:pPr>
      <w:r>
        <w:rPr>
          <w:b w:val="0"/>
          <w:szCs w:val="28"/>
        </w:rPr>
        <w:t xml:space="preserve">                                                                    України </w:t>
      </w:r>
      <w:r w:rsidR="00FA5A80" w:rsidRPr="00672B6C">
        <w:rPr>
          <w:b w:val="0"/>
          <w:szCs w:val="28"/>
        </w:rPr>
        <w:t>;</w:t>
      </w:r>
    </w:p>
    <w:p w:rsidR="00A95B28" w:rsidRDefault="00A95B28" w:rsidP="00FA5A80">
      <w:pPr>
        <w:tabs>
          <w:tab w:val="left" w:pos="4905"/>
        </w:tabs>
        <w:spacing w:line="276" w:lineRule="auto"/>
        <w:rPr>
          <w:b w:val="0"/>
          <w:szCs w:val="28"/>
        </w:rPr>
      </w:pPr>
      <w:r>
        <w:rPr>
          <w:b w:val="0"/>
          <w:szCs w:val="28"/>
        </w:rPr>
        <w:t xml:space="preserve">Рибка Марія Сергіївна                         -    лікар лаборант фізико-хімічної   </w:t>
      </w:r>
    </w:p>
    <w:p w:rsidR="00A95B28" w:rsidRDefault="00A95B28" w:rsidP="00A95B28">
      <w:pPr>
        <w:rPr>
          <w:b w:val="0"/>
          <w:szCs w:val="28"/>
        </w:rPr>
      </w:pPr>
      <w:r>
        <w:rPr>
          <w:b w:val="0"/>
          <w:szCs w:val="28"/>
        </w:rPr>
        <w:t xml:space="preserve">                                                                    лабораторії</w:t>
      </w:r>
      <w:r w:rsidRPr="00A95B28">
        <w:rPr>
          <w:b w:val="0"/>
          <w:szCs w:val="28"/>
        </w:rPr>
        <w:t xml:space="preserve"> </w:t>
      </w:r>
      <w:r>
        <w:rPr>
          <w:b w:val="0"/>
          <w:szCs w:val="28"/>
        </w:rPr>
        <w:t xml:space="preserve">Нововолинського міського                                       </w:t>
      </w:r>
    </w:p>
    <w:p w:rsidR="00A95B28" w:rsidRDefault="00A95B28" w:rsidP="00A95B28">
      <w:pPr>
        <w:rPr>
          <w:b w:val="0"/>
          <w:szCs w:val="28"/>
        </w:rPr>
      </w:pPr>
      <w:r>
        <w:rPr>
          <w:b w:val="0"/>
          <w:szCs w:val="28"/>
        </w:rPr>
        <w:t xml:space="preserve">                                                                    відділу ДУ «Волинський </w:t>
      </w:r>
      <w:proofErr w:type="spellStart"/>
      <w:r>
        <w:rPr>
          <w:b w:val="0"/>
          <w:szCs w:val="28"/>
        </w:rPr>
        <w:t>ОЛЦ</w:t>
      </w:r>
      <w:proofErr w:type="spellEnd"/>
      <w:r>
        <w:rPr>
          <w:b w:val="0"/>
          <w:szCs w:val="28"/>
        </w:rPr>
        <w:t xml:space="preserve"> МОЗ  </w:t>
      </w:r>
    </w:p>
    <w:p w:rsidR="00A95B28" w:rsidRPr="00672B6C" w:rsidRDefault="00A95B28" w:rsidP="00A95B28">
      <w:pPr>
        <w:rPr>
          <w:b w:val="0"/>
          <w:szCs w:val="28"/>
        </w:rPr>
      </w:pPr>
      <w:r>
        <w:rPr>
          <w:b w:val="0"/>
          <w:szCs w:val="28"/>
        </w:rPr>
        <w:t xml:space="preserve">                                                                    України .</w:t>
      </w:r>
    </w:p>
    <w:p w:rsidR="00FA5A80" w:rsidRPr="00672B6C" w:rsidRDefault="00FA5A80" w:rsidP="00FA5A80">
      <w:pPr>
        <w:tabs>
          <w:tab w:val="left" w:pos="4905"/>
        </w:tabs>
        <w:spacing w:line="276" w:lineRule="auto"/>
        <w:rPr>
          <w:b w:val="0"/>
          <w:szCs w:val="28"/>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8E51FA" w:rsidRPr="00672B6C" w:rsidRDefault="008E51FA" w:rsidP="00DC551C">
      <w:pPr>
        <w:pStyle w:val="a3"/>
        <w:rPr>
          <w:sz w:val="24"/>
          <w:szCs w:val="24"/>
        </w:rPr>
      </w:pPr>
    </w:p>
    <w:p w:rsidR="00DF45A6" w:rsidRDefault="00DF45A6" w:rsidP="00DF45A6">
      <w:pPr>
        <w:pStyle w:val="a3"/>
        <w:rPr>
          <w:sz w:val="24"/>
          <w:szCs w:val="24"/>
        </w:rPr>
      </w:pPr>
    </w:p>
    <w:p w:rsidR="00DF45A6" w:rsidRDefault="00DF45A6" w:rsidP="00DF45A6">
      <w:pPr>
        <w:pStyle w:val="a3"/>
      </w:pPr>
      <w:r>
        <w:rPr>
          <w:sz w:val="24"/>
          <w:szCs w:val="24"/>
        </w:rPr>
        <w:t xml:space="preserve">                                                                                                                                     </w:t>
      </w:r>
      <w:r>
        <w:t xml:space="preserve">    Додаток </w:t>
      </w:r>
      <w:r>
        <w:tab/>
      </w:r>
    </w:p>
    <w:p w:rsidR="00DF45A6" w:rsidRDefault="00DF45A6" w:rsidP="00DF45A6">
      <w:pPr>
        <w:pStyle w:val="a3"/>
      </w:pPr>
      <w:r>
        <w:t xml:space="preserve">                                         </w:t>
      </w:r>
    </w:p>
    <w:p w:rsidR="00DF45A6" w:rsidRDefault="00DF45A6" w:rsidP="00DF45A6">
      <w:pPr>
        <w:pStyle w:val="a3"/>
      </w:pPr>
      <w:r>
        <w:t xml:space="preserve">                                                                                 ЗАТВЕРДЖЕНО</w:t>
      </w:r>
    </w:p>
    <w:p w:rsidR="00DF45A6" w:rsidRDefault="00DF45A6" w:rsidP="00DF45A6">
      <w:pPr>
        <w:pStyle w:val="a3"/>
      </w:pPr>
      <w:r>
        <w:t xml:space="preserve">                                                                                розпорядження міського голови</w:t>
      </w:r>
    </w:p>
    <w:p w:rsidR="00DF45A6" w:rsidRDefault="00DF45A6" w:rsidP="00DF45A6">
      <w:pPr>
        <w:pStyle w:val="a3"/>
      </w:pPr>
      <w:r>
        <w:t xml:space="preserve">                                                                                 06.05.2021 № 84-р</w:t>
      </w:r>
    </w:p>
    <w:p w:rsidR="00DF45A6" w:rsidRDefault="00DF45A6" w:rsidP="00DF45A6">
      <w:pPr>
        <w:pStyle w:val="a3"/>
        <w:tabs>
          <w:tab w:val="left" w:pos="2340"/>
        </w:tabs>
        <w:jc w:val="center"/>
        <w:rPr>
          <w:b/>
          <w:szCs w:val="28"/>
        </w:rPr>
      </w:pPr>
    </w:p>
    <w:p w:rsidR="00DF45A6" w:rsidRDefault="00DF45A6" w:rsidP="00DF45A6">
      <w:pPr>
        <w:pStyle w:val="a3"/>
        <w:tabs>
          <w:tab w:val="left" w:pos="2340"/>
        </w:tabs>
        <w:jc w:val="center"/>
        <w:rPr>
          <w:b/>
          <w:szCs w:val="28"/>
        </w:rPr>
      </w:pPr>
    </w:p>
    <w:p w:rsidR="00DF45A6" w:rsidRPr="002E7E7F" w:rsidRDefault="00DF45A6" w:rsidP="00DF45A6">
      <w:pPr>
        <w:jc w:val="center"/>
        <w:rPr>
          <w:b w:val="0"/>
          <w:color w:val="000000"/>
          <w:szCs w:val="28"/>
          <w:lang w:eastAsia="uk-UA"/>
        </w:rPr>
      </w:pPr>
      <w:r w:rsidRPr="002E7E7F">
        <w:rPr>
          <w:b w:val="0"/>
          <w:sz w:val="24"/>
          <w:szCs w:val="24"/>
        </w:rPr>
        <w:t xml:space="preserve"> </w:t>
      </w:r>
      <w:r w:rsidRPr="002E7E7F">
        <w:rPr>
          <w:b w:val="0"/>
          <w:color w:val="000000"/>
          <w:szCs w:val="28"/>
          <w:lang w:eastAsia="uk-UA"/>
        </w:rPr>
        <w:t>ПОЛОЖЕННЯ</w:t>
      </w:r>
      <w:r w:rsidRPr="002E7E7F">
        <w:rPr>
          <w:b w:val="0"/>
          <w:color w:val="000000"/>
          <w:szCs w:val="28"/>
          <w:lang w:eastAsia="uk-UA"/>
        </w:rPr>
        <w:br/>
        <w:t>про розрахунково-аналітичну групу</w:t>
      </w:r>
    </w:p>
    <w:p w:rsidR="00DF45A6" w:rsidRPr="002E7E7F" w:rsidRDefault="00DF45A6" w:rsidP="00DF45A6">
      <w:pPr>
        <w:tabs>
          <w:tab w:val="left" w:pos="3510"/>
        </w:tabs>
        <w:rPr>
          <w:b w:val="0"/>
          <w:color w:val="000000"/>
          <w:szCs w:val="28"/>
          <w:lang w:eastAsia="uk-UA"/>
        </w:rPr>
      </w:pPr>
      <w:r>
        <w:rPr>
          <w:b w:val="0"/>
          <w:color w:val="000000"/>
          <w:szCs w:val="28"/>
          <w:lang w:eastAsia="uk-UA"/>
        </w:rPr>
        <w:t xml:space="preserve">                           Нововолинської міської територіальної громади</w:t>
      </w:r>
    </w:p>
    <w:p w:rsidR="00DF45A6" w:rsidRPr="002E7E7F" w:rsidRDefault="00DF45A6" w:rsidP="00DF45A6">
      <w:pPr>
        <w:jc w:val="center"/>
        <w:rPr>
          <w:b w:val="0"/>
          <w:color w:val="000000"/>
          <w:szCs w:val="28"/>
          <w:lang w:eastAsia="uk-UA"/>
        </w:rPr>
      </w:pPr>
      <w:r w:rsidRPr="002E7E7F">
        <w:rPr>
          <w:b w:val="0"/>
          <w:bCs/>
          <w:color w:val="000000"/>
          <w:szCs w:val="28"/>
          <w:lang w:eastAsia="uk-UA"/>
        </w:rPr>
        <w:t>1. Загальні положення</w:t>
      </w:r>
    </w:p>
    <w:p w:rsidR="00DF45A6" w:rsidRDefault="00DF45A6" w:rsidP="00DF45A6">
      <w:pPr>
        <w:jc w:val="both"/>
        <w:rPr>
          <w:b w:val="0"/>
          <w:color w:val="000000"/>
          <w:szCs w:val="28"/>
          <w:lang w:eastAsia="uk-UA"/>
        </w:rPr>
      </w:pPr>
      <w:r w:rsidRPr="002E7E7F">
        <w:rPr>
          <w:b w:val="0"/>
          <w:color w:val="000000"/>
          <w:szCs w:val="28"/>
          <w:lang w:eastAsia="uk-UA"/>
        </w:rPr>
        <w:br/>
        <w:t>1.1. Положення про розрахунково-аналі</w:t>
      </w:r>
      <w:r>
        <w:rPr>
          <w:b w:val="0"/>
          <w:color w:val="000000"/>
          <w:szCs w:val="28"/>
          <w:lang w:eastAsia="uk-UA"/>
        </w:rPr>
        <w:t xml:space="preserve">тичну групу розроблено згідно з </w:t>
      </w:r>
      <w:r w:rsidRPr="002E7E7F">
        <w:rPr>
          <w:b w:val="0"/>
          <w:color w:val="000000"/>
          <w:szCs w:val="28"/>
          <w:lang w:eastAsia="uk-UA"/>
        </w:rPr>
        <w:t>вимогами Кодексу цивільного захисту України,</w:t>
      </w:r>
      <w:r>
        <w:rPr>
          <w:b w:val="0"/>
          <w:color w:val="000000"/>
          <w:szCs w:val="28"/>
          <w:lang w:eastAsia="uk-UA"/>
        </w:rPr>
        <w:t xml:space="preserve"> </w:t>
      </w:r>
      <w:r w:rsidRPr="002E7E7F">
        <w:rPr>
          <w:b w:val="0"/>
          <w:color w:val="000000"/>
          <w:szCs w:val="28"/>
          <w:lang w:eastAsia="uk-UA"/>
        </w:rPr>
        <w:t>наказу Міністерства внутрішніх справ Укр</w:t>
      </w:r>
      <w:r>
        <w:rPr>
          <w:b w:val="0"/>
          <w:color w:val="000000"/>
          <w:szCs w:val="28"/>
          <w:lang w:eastAsia="uk-UA"/>
        </w:rPr>
        <w:t xml:space="preserve">аїни (надалі – МВС України) від </w:t>
      </w:r>
      <w:r w:rsidRPr="002E7E7F">
        <w:rPr>
          <w:b w:val="0"/>
          <w:color w:val="000000"/>
          <w:szCs w:val="28"/>
          <w:lang w:eastAsia="uk-UA"/>
        </w:rPr>
        <w:t>27.11.2019 № 986 </w:t>
      </w:r>
      <w:proofErr w:type="spellStart"/>
      <w:r w:rsidRPr="002E7E7F">
        <w:rPr>
          <w:b w:val="0"/>
          <w:color w:val="000000"/>
          <w:szCs w:val="28"/>
          <w:lang w:eastAsia="uk-UA"/>
        </w:rPr>
        <w:t>“Про</w:t>
      </w:r>
      <w:proofErr w:type="spellEnd"/>
      <w:r w:rsidRPr="002E7E7F">
        <w:rPr>
          <w:b w:val="0"/>
          <w:color w:val="000000"/>
          <w:szCs w:val="28"/>
          <w:lang w:eastAsia="uk-UA"/>
        </w:rPr>
        <w:t xml:space="preserve"> затвердження Ме</w:t>
      </w:r>
      <w:r>
        <w:rPr>
          <w:b w:val="0"/>
          <w:color w:val="000000"/>
          <w:szCs w:val="28"/>
          <w:lang w:eastAsia="uk-UA"/>
        </w:rPr>
        <w:t xml:space="preserve">тодики спостережень щодо оцінки </w:t>
      </w:r>
      <w:r w:rsidRPr="002E7E7F">
        <w:rPr>
          <w:b w:val="0"/>
          <w:color w:val="000000"/>
          <w:szCs w:val="28"/>
          <w:lang w:eastAsia="uk-UA"/>
        </w:rPr>
        <w:t xml:space="preserve">радіаційної та хімічної </w:t>
      </w:r>
      <w:proofErr w:type="spellStart"/>
      <w:r w:rsidRPr="002E7E7F">
        <w:rPr>
          <w:b w:val="0"/>
          <w:color w:val="000000"/>
          <w:szCs w:val="28"/>
          <w:lang w:eastAsia="uk-UA"/>
        </w:rPr>
        <w:t>обстановки“</w:t>
      </w:r>
      <w:proofErr w:type="spellEnd"/>
      <w:r w:rsidRPr="002E7E7F">
        <w:rPr>
          <w:b w:val="0"/>
          <w:color w:val="000000"/>
          <w:szCs w:val="28"/>
          <w:lang w:eastAsia="uk-UA"/>
        </w:rPr>
        <w:t>, наказ</w:t>
      </w:r>
      <w:r>
        <w:rPr>
          <w:b w:val="0"/>
          <w:color w:val="000000"/>
          <w:szCs w:val="28"/>
          <w:lang w:eastAsia="uk-UA"/>
        </w:rPr>
        <w:t xml:space="preserve">у Міністерства України з питань </w:t>
      </w:r>
      <w:r w:rsidRPr="002E7E7F">
        <w:rPr>
          <w:b w:val="0"/>
          <w:color w:val="000000"/>
          <w:szCs w:val="28"/>
          <w:lang w:eastAsia="uk-UA"/>
        </w:rPr>
        <w:t>надзвичайних ситуацій та у справах захист</w:t>
      </w:r>
      <w:r>
        <w:rPr>
          <w:b w:val="0"/>
          <w:color w:val="000000"/>
          <w:szCs w:val="28"/>
          <w:lang w:eastAsia="uk-UA"/>
        </w:rPr>
        <w:t xml:space="preserve">у населення від наслідків </w:t>
      </w:r>
      <w:r w:rsidRPr="002E7E7F">
        <w:rPr>
          <w:b w:val="0"/>
          <w:color w:val="000000"/>
          <w:szCs w:val="28"/>
          <w:lang w:eastAsia="uk-UA"/>
        </w:rPr>
        <w:t xml:space="preserve">Чорнобильської катастрофи (надалі </w:t>
      </w:r>
      <w:r>
        <w:rPr>
          <w:b w:val="0"/>
          <w:color w:val="000000"/>
          <w:szCs w:val="28"/>
          <w:lang w:eastAsia="uk-UA"/>
        </w:rPr>
        <w:t xml:space="preserve">– МНС України) від 11.08.2010 № </w:t>
      </w:r>
      <w:r w:rsidRPr="002E7E7F">
        <w:rPr>
          <w:b w:val="0"/>
          <w:color w:val="000000"/>
          <w:szCs w:val="28"/>
          <w:lang w:eastAsia="uk-UA"/>
        </w:rPr>
        <w:t>649 </w:t>
      </w:r>
      <w:proofErr w:type="spellStart"/>
      <w:r w:rsidRPr="002E7E7F">
        <w:rPr>
          <w:b w:val="0"/>
          <w:color w:val="000000"/>
          <w:szCs w:val="28"/>
          <w:lang w:eastAsia="uk-UA"/>
        </w:rPr>
        <w:t>“Про</w:t>
      </w:r>
      <w:proofErr w:type="spellEnd"/>
      <w:r w:rsidRPr="002E7E7F">
        <w:rPr>
          <w:b w:val="0"/>
          <w:color w:val="000000"/>
          <w:szCs w:val="28"/>
          <w:lang w:eastAsia="uk-UA"/>
        </w:rPr>
        <w:t xml:space="preserve"> затвердження Методичних реком</w:t>
      </w:r>
      <w:r>
        <w:rPr>
          <w:b w:val="0"/>
          <w:color w:val="000000"/>
          <w:szCs w:val="28"/>
          <w:lang w:eastAsia="uk-UA"/>
        </w:rPr>
        <w:t xml:space="preserve">ендацій щодо організації роботи </w:t>
      </w:r>
      <w:r w:rsidRPr="002E7E7F">
        <w:rPr>
          <w:b w:val="0"/>
          <w:color w:val="000000"/>
          <w:szCs w:val="28"/>
          <w:lang w:eastAsia="uk-UA"/>
        </w:rPr>
        <w:t xml:space="preserve">розрахунково-аналітичної групи </w:t>
      </w:r>
      <w:r>
        <w:rPr>
          <w:b w:val="0"/>
          <w:color w:val="000000"/>
          <w:szCs w:val="28"/>
          <w:lang w:eastAsia="uk-UA"/>
        </w:rPr>
        <w:t xml:space="preserve">та Методичних рекомендацій щодо </w:t>
      </w:r>
      <w:r w:rsidRPr="002E7E7F">
        <w:rPr>
          <w:b w:val="0"/>
          <w:color w:val="000000"/>
          <w:szCs w:val="28"/>
          <w:lang w:eastAsia="uk-UA"/>
        </w:rPr>
        <w:t>організації роботи поста радіаційн</w:t>
      </w:r>
      <w:r>
        <w:rPr>
          <w:b w:val="0"/>
          <w:color w:val="000000"/>
          <w:szCs w:val="28"/>
          <w:lang w:eastAsia="uk-UA"/>
        </w:rPr>
        <w:t xml:space="preserve">ого і хімічного </w:t>
      </w:r>
      <w:proofErr w:type="spellStart"/>
      <w:r>
        <w:rPr>
          <w:b w:val="0"/>
          <w:color w:val="000000"/>
          <w:szCs w:val="28"/>
          <w:lang w:eastAsia="uk-UA"/>
        </w:rPr>
        <w:t>спостереження“</w:t>
      </w:r>
      <w:proofErr w:type="spellEnd"/>
      <w:r>
        <w:rPr>
          <w:b w:val="0"/>
          <w:color w:val="000000"/>
          <w:szCs w:val="28"/>
          <w:lang w:eastAsia="uk-UA"/>
        </w:rPr>
        <w:t xml:space="preserve">. </w:t>
      </w:r>
    </w:p>
    <w:p w:rsidR="0033007E" w:rsidRDefault="0033007E" w:rsidP="00DF45A6">
      <w:pPr>
        <w:jc w:val="both"/>
        <w:rPr>
          <w:b w:val="0"/>
          <w:color w:val="000000"/>
          <w:szCs w:val="28"/>
          <w:lang w:eastAsia="uk-UA"/>
        </w:rPr>
      </w:pPr>
    </w:p>
    <w:p w:rsidR="00DF45A6" w:rsidRDefault="00DF45A6" w:rsidP="00DF45A6">
      <w:pPr>
        <w:jc w:val="both"/>
        <w:rPr>
          <w:b w:val="0"/>
          <w:color w:val="000000"/>
          <w:szCs w:val="28"/>
          <w:lang w:eastAsia="uk-UA"/>
        </w:rPr>
      </w:pPr>
      <w:r w:rsidRPr="002E7E7F">
        <w:rPr>
          <w:b w:val="0"/>
          <w:color w:val="000000"/>
          <w:szCs w:val="28"/>
          <w:lang w:eastAsia="uk-UA"/>
        </w:rPr>
        <w:t>1.2. Розрахунково-аналітична група (надалі</w:t>
      </w:r>
      <w:r>
        <w:rPr>
          <w:b w:val="0"/>
          <w:color w:val="000000"/>
          <w:szCs w:val="28"/>
          <w:lang w:eastAsia="uk-UA"/>
        </w:rPr>
        <w:t xml:space="preserve"> – РАГ) – формування цивільного </w:t>
      </w:r>
      <w:r w:rsidRPr="002E7E7F">
        <w:rPr>
          <w:b w:val="0"/>
          <w:color w:val="000000"/>
          <w:szCs w:val="28"/>
          <w:lang w:eastAsia="uk-UA"/>
        </w:rPr>
        <w:t>захисту, яке здійснює збирання, оп</w:t>
      </w:r>
      <w:r>
        <w:rPr>
          <w:b w:val="0"/>
          <w:color w:val="000000"/>
          <w:szCs w:val="28"/>
          <w:lang w:eastAsia="uk-UA"/>
        </w:rPr>
        <w:t xml:space="preserve">рацювання, аналіз та збереження </w:t>
      </w:r>
      <w:r w:rsidRPr="002E7E7F">
        <w:rPr>
          <w:b w:val="0"/>
          <w:color w:val="000000"/>
          <w:szCs w:val="28"/>
          <w:lang w:eastAsia="uk-UA"/>
        </w:rPr>
        <w:t>інформації про радіаційну та хімічну обстано</w:t>
      </w:r>
      <w:r>
        <w:rPr>
          <w:b w:val="0"/>
          <w:color w:val="000000"/>
          <w:szCs w:val="28"/>
          <w:lang w:eastAsia="uk-UA"/>
        </w:rPr>
        <w:t xml:space="preserve">вку, підготовку пропозицій щодо </w:t>
      </w:r>
      <w:r w:rsidRPr="002E7E7F">
        <w:rPr>
          <w:b w:val="0"/>
          <w:color w:val="000000"/>
          <w:szCs w:val="28"/>
          <w:lang w:eastAsia="uk-UA"/>
        </w:rPr>
        <w:t>захисту населення при загрозі та ви</w:t>
      </w:r>
      <w:r>
        <w:rPr>
          <w:b w:val="0"/>
          <w:color w:val="000000"/>
          <w:szCs w:val="28"/>
          <w:lang w:eastAsia="uk-UA"/>
        </w:rPr>
        <w:t xml:space="preserve">никненні надзвичайних ситуацій, </w:t>
      </w:r>
      <w:r w:rsidRPr="002E7E7F">
        <w:rPr>
          <w:b w:val="0"/>
          <w:color w:val="000000"/>
          <w:szCs w:val="28"/>
          <w:lang w:eastAsia="uk-UA"/>
        </w:rPr>
        <w:t>пов’язаних з викидом (виливом) у д</w:t>
      </w:r>
      <w:r>
        <w:rPr>
          <w:b w:val="0"/>
          <w:color w:val="000000"/>
          <w:szCs w:val="28"/>
          <w:lang w:eastAsia="uk-UA"/>
        </w:rPr>
        <w:t xml:space="preserve">овкілля небезпечних хімічних та радіоактивних речовин. </w:t>
      </w:r>
    </w:p>
    <w:p w:rsidR="00DF45A6" w:rsidRDefault="00DF45A6" w:rsidP="00DF45A6">
      <w:pPr>
        <w:jc w:val="both"/>
        <w:rPr>
          <w:b w:val="0"/>
          <w:color w:val="000000"/>
          <w:szCs w:val="28"/>
          <w:lang w:eastAsia="uk-UA"/>
        </w:rPr>
      </w:pPr>
      <w:r w:rsidRPr="002E7E7F">
        <w:rPr>
          <w:b w:val="0"/>
          <w:color w:val="000000"/>
          <w:szCs w:val="28"/>
          <w:lang w:eastAsia="uk-UA"/>
        </w:rPr>
        <w:t>1.3. РАГ у</w:t>
      </w:r>
      <w:r>
        <w:rPr>
          <w:b w:val="0"/>
          <w:color w:val="000000"/>
          <w:szCs w:val="28"/>
          <w:lang w:eastAsia="uk-UA"/>
        </w:rPr>
        <w:t xml:space="preserve">творюється відповідно до розпорядження міського голови виконавчого комітету  Нововолинської </w:t>
      </w:r>
      <w:r w:rsidRPr="002E7E7F">
        <w:rPr>
          <w:b w:val="0"/>
          <w:color w:val="000000"/>
          <w:szCs w:val="28"/>
          <w:lang w:eastAsia="uk-UA"/>
        </w:rPr>
        <w:t>міс</w:t>
      </w:r>
      <w:r>
        <w:rPr>
          <w:b w:val="0"/>
          <w:color w:val="000000"/>
          <w:szCs w:val="28"/>
          <w:lang w:eastAsia="uk-UA"/>
        </w:rPr>
        <w:t xml:space="preserve">ької ради. </w:t>
      </w:r>
    </w:p>
    <w:p w:rsidR="00DF45A6" w:rsidRDefault="00DF45A6" w:rsidP="00DF45A6">
      <w:pPr>
        <w:jc w:val="both"/>
        <w:rPr>
          <w:b w:val="0"/>
          <w:color w:val="000000"/>
          <w:szCs w:val="28"/>
          <w:lang w:eastAsia="uk-UA"/>
        </w:rPr>
      </w:pPr>
      <w:r w:rsidRPr="002E7E7F">
        <w:rPr>
          <w:b w:val="0"/>
          <w:color w:val="000000"/>
          <w:szCs w:val="28"/>
          <w:lang w:eastAsia="uk-UA"/>
        </w:rPr>
        <w:t>За РАГ завчасно закріплюються визначені диспетчерські служби підприємств</w:t>
      </w:r>
      <w:r>
        <w:rPr>
          <w:b w:val="0"/>
          <w:color w:val="000000"/>
          <w:szCs w:val="28"/>
          <w:lang w:eastAsia="uk-UA"/>
        </w:rPr>
        <w:t xml:space="preserve">, установ та організацій Нововолинської міської територіальної громади з </w:t>
      </w:r>
      <w:r w:rsidRPr="002E7E7F">
        <w:rPr>
          <w:b w:val="0"/>
          <w:color w:val="000000"/>
          <w:szCs w:val="28"/>
          <w:lang w:eastAsia="uk-UA"/>
        </w:rPr>
        <w:t>цілодоб</w:t>
      </w:r>
      <w:r>
        <w:rPr>
          <w:b w:val="0"/>
          <w:color w:val="000000"/>
          <w:szCs w:val="28"/>
          <w:lang w:eastAsia="uk-UA"/>
        </w:rPr>
        <w:t xml:space="preserve">овим чергуванням (надалі – </w:t>
      </w:r>
      <w:proofErr w:type="spellStart"/>
      <w:r>
        <w:rPr>
          <w:b w:val="0"/>
          <w:color w:val="000000"/>
          <w:szCs w:val="28"/>
          <w:lang w:eastAsia="uk-UA"/>
        </w:rPr>
        <w:t>ДС</w:t>
      </w:r>
      <w:proofErr w:type="spellEnd"/>
      <w:r>
        <w:rPr>
          <w:b w:val="0"/>
          <w:color w:val="000000"/>
          <w:szCs w:val="28"/>
          <w:lang w:eastAsia="uk-UA"/>
        </w:rPr>
        <w:t xml:space="preserve">). </w:t>
      </w:r>
    </w:p>
    <w:p w:rsidR="00DF45A6" w:rsidRDefault="00DF45A6" w:rsidP="00DF45A6">
      <w:pPr>
        <w:jc w:val="both"/>
        <w:rPr>
          <w:b w:val="0"/>
          <w:color w:val="000000"/>
          <w:szCs w:val="28"/>
          <w:lang w:eastAsia="uk-UA"/>
        </w:rPr>
      </w:pPr>
      <w:r w:rsidRPr="002E7E7F">
        <w:rPr>
          <w:b w:val="0"/>
          <w:color w:val="000000"/>
          <w:szCs w:val="28"/>
          <w:lang w:eastAsia="uk-UA"/>
        </w:rPr>
        <w:t>1.4. У своїй діяльності РАГ керується законодавчими та нормат</w:t>
      </w:r>
      <w:r>
        <w:rPr>
          <w:b w:val="0"/>
          <w:color w:val="000000"/>
          <w:szCs w:val="28"/>
          <w:lang w:eastAsia="uk-UA"/>
        </w:rPr>
        <w:t xml:space="preserve">ивно </w:t>
      </w:r>
      <w:r w:rsidRPr="002E7E7F">
        <w:rPr>
          <w:b w:val="0"/>
          <w:color w:val="000000"/>
          <w:szCs w:val="28"/>
          <w:lang w:eastAsia="uk-UA"/>
        </w:rPr>
        <w:t>правовими актами у сфері цивіль</w:t>
      </w:r>
      <w:r>
        <w:rPr>
          <w:b w:val="0"/>
          <w:color w:val="000000"/>
          <w:szCs w:val="28"/>
          <w:lang w:eastAsia="uk-UA"/>
        </w:rPr>
        <w:t xml:space="preserve">ного захисту та цим Положенням. </w:t>
      </w:r>
    </w:p>
    <w:p w:rsidR="00DF45A6" w:rsidRDefault="00DF45A6" w:rsidP="00DF45A6">
      <w:pPr>
        <w:jc w:val="both"/>
        <w:rPr>
          <w:b w:val="0"/>
          <w:color w:val="000000"/>
          <w:szCs w:val="28"/>
          <w:lang w:eastAsia="uk-UA"/>
        </w:rPr>
      </w:pPr>
      <w:r w:rsidRPr="002E7E7F">
        <w:rPr>
          <w:b w:val="0"/>
          <w:color w:val="000000"/>
          <w:szCs w:val="28"/>
          <w:lang w:eastAsia="uk-UA"/>
        </w:rPr>
        <w:t>1.5. До складу Р</w:t>
      </w:r>
      <w:r>
        <w:rPr>
          <w:b w:val="0"/>
          <w:color w:val="000000"/>
          <w:szCs w:val="28"/>
          <w:lang w:eastAsia="uk-UA"/>
        </w:rPr>
        <w:t>АГ входять працівники виконавчого комітету Нововолинської міської ради</w:t>
      </w:r>
      <w:r w:rsidRPr="002E7E7F">
        <w:rPr>
          <w:b w:val="0"/>
          <w:color w:val="000000"/>
          <w:szCs w:val="28"/>
          <w:lang w:eastAsia="uk-UA"/>
        </w:rPr>
        <w:t>: начальник РАГ, спеціаліст з</w:t>
      </w:r>
      <w:r>
        <w:rPr>
          <w:b w:val="0"/>
          <w:color w:val="000000"/>
          <w:szCs w:val="28"/>
          <w:lang w:eastAsia="uk-UA"/>
        </w:rPr>
        <w:t xml:space="preserve"> оцінки радіаційної обстановки, </w:t>
      </w:r>
      <w:r w:rsidRPr="002E7E7F">
        <w:rPr>
          <w:b w:val="0"/>
          <w:color w:val="000000"/>
          <w:szCs w:val="28"/>
          <w:lang w:eastAsia="uk-UA"/>
        </w:rPr>
        <w:t>спеціаліс</w:t>
      </w:r>
      <w:r>
        <w:rPr>
          <w:b w:val="0"/>
          <w:color w:val="000000"/>
          <w:szCs w:val="28"/>
          <w:lang w:eastAsia="uk-UA"/>
        </w:rPr>
        <w:t xml:space="preserve">т з оцінки хімічної обстановки. </w:t>
      </w:r>
    </w:p>
    <w:p w:rsidR="00DF45A6" w:rsidRDefault="00DF45A6" w:rsidP="00DF45A6">
      <w:pPr>
        <w:jc w:val="both"/>
        <w:rPr>
          <w:b w:val="0"/>
          <w:color w:val="000000"/>
          <w:szCs w:val="28"/>
          <w:lang w:eastAsia="uk-UA"/>
        </w:rPr>
      </w:pPr>
      <w:r w:rsidRPr="002E7E7F">
        <w:rPr>
          <w:b w:val="0"/>
          <w:color w:val="000000"/>
          <w:szCs w:val="28"/>
          <w:lang w:eastAsia="uk-UA"/>
        </w:rPr>
        <w:t>До роботи у складі РАГ за необхідністю мож</w:t>
      </w:r>
      <w:r>
        <w:rPr>
          <w:b w:val="0"/>
          <w:color w:val="000000"/>
          <w:szCs w:val="28"/>
          <w:lang w:eastAsia="uk-UA"/>
        </w:rPr>
        <w:t xml:space="preserve">уть залучатися спеціалісти, які </w:t>
      </w:r>
    </w:p>
    <w:p w:rsidR="00DF45A6" w:rsidRDefault="00DF45A6" w:rsidP="00DF45A6">
      <w:pPr>
        <w:jc w:val="both"/>
        <w:rPr>
          <w:b w:val="0"/>
          <w:color w:val="000000"/>
          <w:szCs w:val="28"/>
          <w:lang w:eastAsia="uk-UA"/>
        </w:rPr>
      </w:pPr>
      <w:r w:rsidRPr="002E7E7F">
        <w:rPr>
          <w:b w:val="0"/>
          <w:color w:val="000000"/>
          <w:szCs w:val="28"/>
          <w:lang w:eastAsia="uk-UA"/>
        </w:rPr>
        <w:t>мають відповідну кваліфікацію (виклада</w:t>
      </w:r>
      <w:r>
        <w:rPr>
          <w:b w:val="0"/>
          <w:color w:val="000000"/>
          <w:szCs w:val="28"/>
          <w:lang w:eastAsia="uk-UA"/>
        </w:rPr>
        <w:t xml:space="preserve">чі математики, хімії, креслярі, </w:t>
      </w:r>
      <w:r w:rsidRPr="002E7E7F">
        <w:rPr>
          <w:b w:val="0"/>
          <w:color w:val="000000"/>
          <w:szCs w:val="28"/>
          <w:lang w:eastAsia="uk-UA"/>
        </w:rPr>
        <w:t>оператори електро</w:t>
      </w:r>
      <w:r>
        <w:rPr>
          <w:b w:val="0"/>
          <w:color w:val="000000"/>
          <w:szCs w:val="28"/>
          <w:lang w:eastAsia="uk-UA"/>
        </w:rPr>
        <w:t xml:space="preserve">нно-обчислювальних машин тощо). </w:t>
      </w:r>
    </w:p>
    <w:p w:rsidR="00DF45A6" w:rsidRDefault="00DF45A6" w:rsidP="00DF45A6">
      <w:pPr>
        <w:jc w:val="both"/>
        <w:rPr>
          <w:b w:val="0"/>
          <w:color w:val="000000"/>
          <w:szCs w:val="28"/>
          <w:lang w:eastAsia="uk-UA"/>
        </w:rPr>
      </w:pPr>
      <w:r w:rsidRPr="002E7E7F">
        <w:rPr>
          <w:b w:val="0"/>
          <w:color w:val="000000"/>
          <w:szCs w:val="28"/>
          <w:lang w:eastAsia="uk-UA"/>
        </w:rPr>
        <w:t>1.6. Діяльність РАГ забезпечується засобами зв’язку, обчислювал</w:t>
      </w:r>
      <w:r>
        <w:rPr>
          <w:b w:val="0"/>
          <w:color w:val="000000"/>
          <w:szCs w:val="28"/>
          <w:lang w:eastAsia="uk-UA"/>
        </w:rPr>
        <w:t xml:space="preserve">ьною </w:t>
      </w:r>
      <w:r w:rsidRPr="002E7E7F">
        <w:rPr>
          <w:b w:val="0"/>
          <w:color w:val="000000"/>
          <w:szCs w:val="28"/>
          <w:lang w:eastAsia="uk-UA"/>
        </w:rPr>
        <w:t>технікою, картами, відповідними методиками з</w:t>
      </w:r>
      <w:r>
        <w:rPr>
          <w:b w:val="0"/>
          <w:color w:val="000000"/>
          <w:szCs w:val="28"/>
          <w:lang w:eastAsia="uk-UA"/>
        </w:rPr>
        <w:t xml:space="preserve"> оцінки радіаційної та хімічної </w:t>
      </w:r>
      <w:r w:rsidRPr="002E7E7F">
        <w:rPr>
          <w:b w:val="0"/>
          <w:color w:val="000000"/>
          <w:szCs w:val="28"/>
          <w:lang w:eastAsia="uk-UA"/>
        </w:rPr>
        <w:t>обстановки, формами звітних документі</w:t>
      </w:r>
      <w:r>
        <w:rPr>
          <w:b w:val="0"/>
          <w:color w:val="000000"/>
          <w:szCs w:val="28"/>
          <w:lang w:eastAsia="uk-UA"/>
        </w:rPr>
        <w:t xml:space="preserve">в, канцелярським приладдям тощо , за </w:t>
      </w:r>
      <w:r w:rsidRPr="002E7E7F">
        <w:rPr>
          <w:b w:val="0"/>
          <w:color w:val="000000"/>
          <w:szCs w:val="28"/>
          <w:lang w:eastAsia="uk-UA"/>
        </w:rPr>
        <w:t xml:space="preserve">рахунок коштів загального </w:t>
      </w:r>
      <w:r>
        <w:rPr>
          <w:b w:val="0"/>
          <w:color w:val="000000"/>
          <w:szCs w:val="28"/>
          <w:lang w:eastAsia="uk-UA"/>
        </w:rPr>
        <w:t>або спеціального фонду бюджету громади</w:t>
      </w:r>
      <w:r w:rsidRPr="002E7E7F">
        <w:rPr>
          <w:b w:val="0"/>
          <w:color w:val="000000"/>
          <w:szCs w:val="28"/>
          <w:lang w:eastAsia="uk-UA"/>
        </w:rPr>
        <w:t>.</w:t>
      </w:r>
      <w:r>
        <w:rPr>
          <w:b w:val="0"/>
          <w:color w:val="000000"/>
          <w:szCs w:val="28"/>
          <w:lang w:eastAsia="uk-UA"/>
        </w:rPr>
        <w:t xml:space="preserve"> </w:t>
      </w:r>
    </w:p>
    <w:p w:rsidR="00DF45A6" w:rsidRPr="002E7E7F" w:rsidRDefault="00DF45A6" w:rsidP="00DF45A6">
      <w:pPr>
        <w:jc w:val="both"/>
        <w:rPr>
          <w:b w:val="0"/>
          <w:color w:val="000000"/>
          <w:szCs w:val="28"/>
          <w:lang w:eastAsia="uk-UA"/>
        </w:rPr>
      </w:pPr>
      <w:r w:rsidRPr="002E7E7F">
        <w:rPr>
          <w:b w:val="0"/>
          <w:bCs/>
          <w:color w:val="000000"/>
          <w:szCs w:val="28"/>
          <w:lang w:eastAsia="uk-UA"/>
        </w:rPr>
        <w:lastRenderedPageBreak/>
        <w:t>2. Основні завдання та функціональні обов’язки РАГ</w:t>
      </w:r>
    </w:p>
    <w:p w:rsidR="00DF45A6" w:rsidRDefault="00DF45A6" w:rsidP="00DF45A6">
      <w:pPr>
        <w:jc w:val="both"/>
        <w:rPr>
          <w:b w:val="0"/>
          <w:color w:val="000000"/>
          <w:szCs w:val="28"/>
          <w:lang w:eastAsia="uk-UA"/>
        </w:rPr>
      </w:pPr>
      <w:r>
        <w:rPr>
          <w:b w:val="0"/>
          <w:color w:val="000000"/>
          <w:szCs w:val="28"/>
          <w:lang w:eastAsia="uk-UA"/>
        </w:rPr>
        <w:t xml:space="preserve"> </w:t>
      </w:r>
    </w:p>
    <w:p w:rsidR="0033007E" w:rsidRDefault="0033007E" w:rsidP="00DF45A6">
      <w:pPr>
        <w:jc w:val="both"/>
        <w:rPr>
          <w:b w:val="0"/>
          <w:color w:val="000000"/>
          <w:szCs w:val="28"/>
          <w:lang w:eastAsia="uk-UA"/>
        </w:rPr>
      </w:pPr>
    </w:p>
    <w:p w:rsidR="00DF45A6" w:rsidRDefault="00DF45A6" w:rsidP="00DF45A6">
      <w:pPr>
        <w:jc w:val="both"/>
        <w:rPr>
          <w:b w:val="0"/>
          <w:color w:val="000000"/>
          <w:szCs w:val="28"/>
          <w:lang w:eastAsia="uk-UA"/>
        </w:rPr>
      </w:pPr>
      <w:r w:rsidRPr="002E7E7F">
        <w:rPr>
          <w:b w:val="0"/>
          <w:color w:val="000000"/>
          <w:szCs w:val="28"/>
          <w:lang w:eastAsia="uk-UA"/>
        </w:rPr>
        <w:t>2</w:t>
      </w:r>
      <w:r>
        <w:rPr>
          <w:b w:val="0"/>
          <w:color w:val="000000"/>
          <w:szCs w:val="28"/>
          <w:lang w:eastAsia="uk-UA"/>
        </w:rPr>
        <w:t xml:space="preserve">.1. Основними завданнями РАГ є: </w:t>
      </w:r>
    </w:p>
    <w:p w:rsidR="00DF45A6" w:rsidRDefault="00DF45A6" w:rsidP="00DF45A6">
      <w:pPr>
        <w:jc w:val="both"/>
        <w:rPr>
          <w:b w:val="0"/>
          <w:color w:val="000000"/>
          <w:szCs w:val="28"/>
          <w:lang w:eastAsia="uk-UA"/>
        </w:rPr>
      </w:pPr>
      <w:r w:rsidRPr="002E7E7F">
        <w:rPr>
          <w:b w:val="0"/>
          <w:color w:val="000000"/>
          <w:szCs w:val="28"/>
          <w:lang w:eastAsia="uk-UA"/>
        </w:rPr>
        <w:t xml:space="preserve">2.1.1. Прогнозування можливої радіаційної і </w:t>
      </w:r>
      <w:r>
        <w:rPr>
          <w:b w:val="0"/>
          <w:color w:val="000000"/>
          <w:szCs w:val="28"/>
          <w:lang w:eastAsia="uk-UA"/>
        </w:rPr>
        <w:t xml:space="preserve">хімічної обстановки при аваріях </w:t>
      </w:r>
      <w:r w:rsidRPr="002E7E7F">
        <w:rPr>
          <w:b w:val="0"/>
          <w:color w:val="000000"/>
          <w:szCs w:val="28"/>
          <w:lang w:eastAsia="uk-UA"/>
        </w:rPr>
        <w:t xml:space="preserve">на </w:t>
      </w:r>
      <w:proofErr w:type="spellStart"/>
      <w:r w:rsidRPr="002E7E7F">
        <w:rPr>
          <w:b w:val="0"/>
          <w:color w:val="000000"/>
          <w:szCs w:val="28"/>
          <w:lang w:eastAsia="uk-UA"/>
        </w:rPr>
        <w:t>радіаційно</w:t>
      </w:r>
      <w:proofErr w:type="spellEnd"/>
      <w:r w:rsidRPr="002E7E7F">
        <w:rPr>
          <w:b w:val="0"/>
          <w:color w:val="000000"/>
          <w:szCs w:val="28"/>
          <w:lang w:eastAsia="uk-UA"/>
        </w:rPr>
        <w:t xml:space="preserve"> т</w:t>
      </w:r>
      <w:r>
        <w:rPr>
          <w:b w:val="0"/>
          <w:color w:val="000000"/>
          <w:szCs w:val="28"/>
          <w:lang w:eastAsia="uk-UA"/>
        </w:rPr>
        <w:t xml:space="preserve">а хімічно небезпечних об’єктах. </w:t>
      </w:r>
    </w:p>
    <w:p w:rsidR="00DF45A6" w:rsidRDefault="00DF45A6" w:rsidP="00DF45A6">
      <w:pPr>
        <w:jc w:val="both"/>
        <w:rPr>
          <w:b w:val="0"/>
          <w:color w:val="000000"/>
          <w:szCs w:val="28"/>
          <w:lang w:eastAsia="uk-UA"/>
        </w:rPr>
      </w:pPr>
      <w:r w:rsidRPr="002E7E7F">
        <w:rPr>
          <w:b w:val="0"/>
          <w:color w:val="000000"/>
          <w:szCs w:val="28"/>
          <w:lang w:eastAsia="uk-UA"/>
        </w:rPr>
        <w:t>2.1.2. Визначення можливих втрат населення при р</w:t>
      </w:r>
      <w:r>
        <w:rPr>
          <w:b w:val="0"/>
          <w:color w:val="000000"/>
          <w:szCs w:val="28"/>
          <w:lang w:eastAsia="uk-UA"/>
        </w:rPr>
        <w:t xml:space="preserve">адіаційних та хімічних аваріях. </w:t>
      </w:r>
    </w:p>
    <w:p w:rsidR="00DF45A6" w:rsidRDefault="00DF45A6" w:rsidP="00DF45A6">
      <w:pPr>
        <w:jc w:val="both"/>
        <w:rPr>
          <w:b w:val="0"/>
          <w:color w:val="000000"/>
          <w:szCs w:val="28"/>
          <w:lang w:eastAsia="uk-UA"/>
        </w:rPr>
      </w:pPr>
      <w:r w:rsidRPr="002E7E7F">
        <w:rPr>
          <w:b w:val="0"/>
          <w:color w:val="000000"/>
          <w:szCs w:val="28"/>
          <w:lang w:eastAsia="uk-UA"/>
        </w:rPr>
        <w:t>2.1.3. Збір та узагальнення інформаці</w:t>
      </w:r>
      <w:r>
        <w:rPr>
          <w:b w:val="0"/>
          <w:color w:val="000000"/>
          <w:szCs w:val="28"/>
          <w:lang w:eastAsia="uk-UA"/>
        </w:rPr>
        <w:t xml:space="preserve">ї про метеорологічну обстановку </w:t>
      </w:r>
      <w:r w:rsidRPr="002E7E7F">
        <w:rPr>
          <w:b w:val="0"/>
          <w:color w:val="000000"/>
          <w:szCs w:val="28"/>
          <w:lang w:eastAsia="uk-UA"/>
        </w:rPr>
        <w:t>отрима</w:t>
      </w:r>
      <w:r>
        <w:rPr>
          <w:b w:val="0"/>
          <w:color w:val="000000"/>
          <w:szCs w:val="28"/>
          <w:lang w:eastAsia="uk-UA"/>
        </w:rPr>
        <w:t>ну від Волинського</w:t>
      </w:r>
      <w:r w:rsidRPr="002E7E7F">
        <w:rPr>
          <w:b w:val="0"/>
          <w:color w:val="000000"/>
          <w:szCs w:val="28"/>
          <w:lang w:eastAsia="uk-UA"/>
        </w:rPr>
        <w:t xml:space="preserve"> регіонального центру</w:t>
      </w:r>
      <w:r>
        <w:rPr>
          <w:b w:val="0"/>
          <w:color w:val="000000"/>
          <w:szCs w:val="28"/>
          <w:lang w:eastAsia="uk-UA"/>
        </w:rPr>
        <w:t xml:space="preserve"> з гідрометеорології, а також з </w:t>
      </w:r>
      <w:proofErr w:type="spellStart"/>
      <w:r w:rsidRPr="002E7E7F">
        <w:rPr>
          <w:b w:val="0"/>
          <w:color w:val="000000"/>
          <w:szCs w:val="28"/>
          <w:lang w:eastAsia="uk-UA"/>
        </w:rPr>
        <w:t>інтернет</w:t>
      </w:r>
      <w:proofErr w:type="spellEnd"/>
      <w:r w:rsidRPr="002E7E7F">
        <w:rPr>
          <w:b w:val="0"/>
          <w:color w:val="000000"/>
          <w:szCs w:val="28"/>
          <w:lang w:eastAsia="uk-UA"/>
        </w:rPr>
        <w:t xml:space="preserve"> рес</w:t>
      </w:r>
      <w:r>
        <w:rPr>
          <w:b w:val="0"/>
          <w:color w:val="000000"/>
          <w:szCs w:val="28"/>
          <w:lang w:eastAsia="uk-UA"/>
        </w:rPr>
        <w:t xml:space="preserve">урсів офіційних сайтів України.  </w:t>
      </w:r>
    </w:p>
    <w:p w:rsidR="00DF45A6" w:rsidRDefault="00DF45A6" w:rsidP="00DF45A6">
      <w:pPr>
        <w:jc w:val="both"/>
        <w:rPr>
          <w:b w:val="0"/>
          <w:color w:val="000000"/>
          <w:szCs w:val="28"/>
          <w:lang w:eastAsia="uk-UA"/>
        </w:rPr>
      </w:pPr>
      <w:r w:rsidRPr="002E7E7F">
        <w:rPr>
          <w:b w:val="0"/>
          <w:color w:val="000000"/>
          <w:szCs w:val="28"/>
          <w:lang w:eastAsia="uk-UA"/>
        </w:rPr>
        <w:t>2.1.4. Збір та узагальнення інформації про фактичну радіаційну і хімі</w:t>
      </w:r>
      <w:r>
        <w:rPr>
          <w:b w:val="0"/>
          <w:color w:val="000000"/>
          <w:szCs w:val="28"/>
          <w:lang w:eastAsia="uk-UA"/>
        </w:rPr>
        <w:t xml:space="preserve">чну </w:t>
      </w:r>
      <w:r w:rsidRPr="002E7E7F">
        <w:rPr>
          <w:b w:val="0"/>
          <w:color w:val="000000"/>
          <w:szCs w:val="28"/>
          <w:lang w:eastAsia="uk-UA"/>
        </w:rPr>
        <w:t>обстановку, отриману від постів радіаці</w:t>
      </w:r>
      <w:r>
        <w:rPr>
          <w:b w:val="0"/>
          <w:color w:val="000000"/>
          <w:szCs w:val="28"/>
          <w:lang w:eastAsia="uk-UA"/>
        </w:rPr>
        <w:t xml:space="preserve">йного і хімічного спостереження </w:t>
      </w:r>
      <w:r w:rsidRPr="002E7E7F">
        <w:rPr>
          <w:b w:val="0"/>
          <w:color w:val="000000"/>
          <w:szCs w:val="28"/>
          <w:lang w:eastAsia="uk-UA"/>
        </w:rPr>
        <w:t>(надалі</w:t>
      </w:r>
      <w:r>
        <w:rPr>
          <w:b w:val="0"/>
          <w:color w:val="000000"/>
          <w:szCs w:val="28"/>
          <w:lang w:eastAsia="uk-UA"/>
        </w:rPr>
        <w:t xml:space="preserve"> </w:t>
      </w:r>
      <w:r w:rsidRPr="002E7E7F">
        <w:rPr>
          <w:b w:val="0"/>
          <w:color w:val="000000"/>
          <w:szCs w:val="28"/>
          <w:lang w:eastAsia="uk-UA"/>
        </w:rPr>
        <w:t> – ПРХС) та дисп</w:t>
      </w:r>
      <w:r>
        <w:rPr>
          <w:b w:val="0"/>
          <w:color w:val="000000"/>
          <w:szCs w:val="28"/>
          <w:lang w:eastAsia="uk-UA"/>
        </w:rPr>
        <w:t>етчерських служб (надалі – </w:t>
      </w:r>
      <w:proofErr w:type="spellStart"/>
      <w:r>
        <w:rPr>
          <w:b w:val="0"/>
          <w:color w:val="000000"/>
          <w:szCs w:val="28"/>
          <w:lang w:eastAsia="uk-UA"/>
        </w:rPr>
        <w:t>ДС</w:t>
      </w:r>
      <w:proofErr w:type="spellEnd"/>
      <w:r>
        <w:rPr>
          <w:b w:val="0"/>
          <w:color w:val="000000"/>
          <w:szCs w:val="28"/>
          <w:lang w:eastAsia="uk-UA"/>
        </w:rPr>
        <w:t xml:space="preserve">). </w:t>
      </w:r>
    </w:p>
    <w:p w:rsidR="00DF45A6" w:rsidRDefault="00DF45A6" w:rsidP="00DF45A6">
      <w:pPr>
        <w:jc w:val="both"/>
        <w:rPr>
          <w:b w:val="0"/>
          <w:color w:val="000000"/>
          <w:szCs w:val="28"/>
          <w:lang w:eastAsia="uk-UA"/>
        </w:rPr>
      </w:pPr>
      <w:r w:rsidRPr="002E7E7F">
        <w:rPr>
          <w:b w:val="0"/>
          <w:color w:val="000000"/>
          <w:szCs w:val="28"/>
          <w:lang w:eastAsia="uk-UA"/>
        </w:rPr>
        <w:t>2.1.5. Оцінка радіаційної і хімічної обстановк</w:t>
      </w:r>
      <w:r>
        <w:rPr>
          <w:b w:val="0"/>
          <w:color w:val="000000"/>
          <w:szCs w:val="28"/>
          <w:lang w:eastAsia="uk-UA"/>
        </w:rPr>
        <w:t xml:space="preserve">и та підготовка пропозицій щодо </w:t>
      </w:r>
    </w:p>
    <w:p w:rsidR="00DF45A6" w:rsidRDefault="00DF45A6" w:rsidP="00DF45A6">
      <w:pPr>
        <w:jc w:val="both"/>
        <w:rPr>
          <w:b w:val="0"/>
          <w:color w:val="000000"/>
          <w:szCs w:val="28"/>
          <w:lang w:eastAsia="uk-UA"/>
        </w:rPr>
      </w:pPr>
      <w:r w:rsidRPr="002E7E7F">
        <w:rPr>
          <w:b w:val="0"/>
          <w:color w:val="000000"/>
          <w:szCs w:val="28"/>
          <w:lang w:eastAsia="uk-UA"/>
        </w:rPr>
        <w:t>захисту населення при загрозі та виникненні надз</w:t>
      </w:r>
      <w:r>
        <w:rPr>
          <w:b w:val="0"/>
          <w:color w:val="000000"/>
          <w:szCs w:val="28"/>
          <w:lang w:eastAsia="uk-UA"/>
        </w:rPr>
        <w:t xml:space="preserve">вичайної ситуації, пов’язаної </w:t>
      </w:r>
    </w:p>
    <w:p w:rsidR="00DF45A6" w:rsidRDefault="00DF45A6" w:rsidP="00DF45A6">
      <w:pPr>
        <w:jc w:val="both"/>
        <w:rPr>
          <w:b w:val="0"/>
          <w:color w:val="000000"/>
          <w:szCs w:val="28"/>
          <w:lang w:eastAsia="uk-UA"/>
        </w:rPr>
      </w:pPr>
      <w:r w:rsidRPr="002E7E7F">
        <w:rPr>
          <w:b w:val="0"/>
          <w:color w:val="000000"/>
          <w:szCs w:val="28"/>
          <w:lang w:eastAsia="uk-UA"/>
        </w:rPr>
        <w:t>з викидом (виливом) у довкілля небезпечних хім</w:t>
      </w:r>
      <w:r>
        <w:rPr>
          <w:b w:val="0"/>
          <w:color w:val="000000"/>
          <w:szCs w:val="28"/>
          <w:lang w:eastAsia="uk-UA"/>
        </w:rPr>
        <w:t xml:space="preserve">ічних та радіоактивних речовин.  </w:t>
      </w:r>
    </w:p>
    <w:p w:rsidR="00DF45A6" w:rsidRDefault="00DF45A6" w:rsidP="00DF45A6">
      <w:pPr>
        <w:jc w:val="both"/>
        <w:rPr>
          <w:b w:val="0"/>
          <w:color w:val="000000"/>
          <w:szCs w:val="28"/>
          <w:lang w:eastAsia="uk-UA"/>
        </w:rPr>
      </w:pPr>
      <w:r w:rsidRPr="002E7E7F">
        <w:rPr>
          <w:b w:val="0"/>
          <w:color w:val="000000"/>
          <w:szCs w:val="28"/>
          <w:lang w:eastAsia="uk-UA"/>
        </w:rPr>
        <w:t>2.1.6. Ведення карти прогнозованої та ф</w:t>
      </w:r>
      <w:r>
        <w:rPr>
          <w:b w:val="0"/>
          <w:color w:val="000000"/>
          <w:szCs w:val="28"/>
          <w:lang w:eastAsia="uk-UA"/>
        </w:rPr>
        <w:t xml:space="preserve">актичної радіаційної і хімічної обстановки. </w:t>
      </w:r>
    </w:p>
    <w:p w:rsidR="00DF45A6" w:rsidRDefault="00DF45A6" w:rsidP="00DF45A6">
      <w:pPr>
        <w:jc w:val="both"/>
        <w:rPr>
          <w:b w:val="0"/>
          <w:color w:val="000000"/>
          <w:szCs w:val="28"/>
          <w:lang w:eastAsia="uk-UA"/>
        </w:rPr>
      </w:pPr>
      <w:r w:rsidRPr="002E7E7F">
        <w:rPr>
          <w:b w:val="0"/>
          <w:color w:val="000000"/>
          <w:szCs w:val="28"/>
          <w:lang w:eastAsia="uk-UA"/>
        </w:rPr>
        <w:t>2.1.7. Підготовка донесень та ведення звітних документів про фактичну р</w:t>
      </w:r>
      <w:r>
        <w:rPr>
          <w:b w:val="0"/>
          <w:color w:val="000000"/>
          <w:szCs w:val="28"/>
          <w:lang w:eastAsia="uk-UA"/>
        </w:rPr>
        <w:t xml:space="preserve">адіаційну і хімічну обстановку. </w:t>
      </w:r>
    </w:p>
    <w:p w:rsidR="00DF45A6" w:rsidRDefault="00DF45A6" w:rsidP="00DF45A6">
      <w:pPr>
        <w:jc w:val="both"/>
        <w:rPr>
          <w:b w:val="0"/>
          <w:color w:val="000000"/>
          <w:szCs w:val="28"/>
          <w:lang w:eastAsia="uk-UA"/>
        </w:rPr>
      </w:pPr>
      <w:r w:rsidRPr="002E7E7F">
        <w:rPr>
          <w:b w:val="0"/>
          <w:color w:val="000000"/>
          <w:szCs w:val="28"/>
          <w:lang w:eastAsia="uk-UA"/>
        </w:rPr>
        <w:t>2.2. РАГ підпорядкована начальнику у</w:t>
      </w:r>
      <w:r>
        <w:rPr>
          <w:b w:val="0"/>
          <w:color w:val="000000"/>
          <w:szCs w:val="28"/>
          <w:lang w:eastAsia="uk-UA"/>
        </w:rPr>
        <w:t xml:space="preserve">правління з питань надзвичайних </w:t>
      </w:r>
    </w:p>
    <w:p w:rsidR="00DF45A6" w:rsidRDefault="00DF45A6" w:rsidP="00DF45A6">
      <w:pPr>
        <w:jc w:val="both"/>
        <w:rPr>
          <w:b w:val="0"/>
          <w:color w:val="000000"/>
          <w:szCs w:val="28"/>
          <w:lang w:eastAsia="uk-UA"/>
        </w:rPr>
      </w:pPr>
      <w:r w:rsidRPr="002E7E7F">
        <w:rPr>
          <w:b w:val="0"/>
          <w:color w:val="000000"/>
          <w:szCs w:val="28"/>
          <w:lang w:eastAsia="uk-UA"/>
        </w:rPr>
        <w:t xml:space="preserve">ситуацій та цивільного захисту населення </w:t>
      </w:r>
      <w:r>
        <w:rPr>
          <w:b w:val="0"/>
          <w:color w:val="000000"/>
          <w:szCs w:val="28"/>
          <w:lang w:eastAsia="uk-UA"/>
        </w:rPr>
        <w:t xml:space="preserve">Нововолинської міська територіальна громада та взаємодіє </w:t>
      </w:r>
      <w:r w:rsidRPr="002E7E7F">
        <w:rPr>
          <w:b w:val="0"/>
          <w:color w:val="000000"/>
          <w:szCs w:val="28"/>
          <w:lang w:eastAsia="uk-UA"/>
        </w:rPr>
        <w:t>з організаціями та закладами державної</w:t>
      </w:r>
      <w:r>
        <w:rPr>
          <w:b w:val="0"/>
          <w:color w:val="000000"/>
          <w:szCs w:val="28"/>
          <w:lang w:eastAsia="uk-UA"/>
        </w:rPr>
        <w:t xml:space="preserve"> системи моніторингу, зокрема з </w:t>
      </w:r>
      <w:r w:rsidRPr="002E7E7F">
        <w:rPr>
          <w:b w:val="0"/>
          <w:color w:val="000000"/>
          <w:szCs w:val="28"/>
          <w:lang w:eastAsia="uk-UA"/>
        </w:rPr>
        <w:t xml:space="preserve">підрозділами гідрометеорологічної </w:t>
      </w:r>
      <w:r>
        <w:rPr>
          <w:b w:val="0"/>
          <w:color w:val="000000"/>
          <w:szCs w:val="28"/>
          <w:lang w:eastAsia="uk-UA"/>
        </w:rPr>
        <w:t xml:space="preserve">служби і лабораторіями, постами </w:t>
      </w:r>
      <w:r w:rsidRPr="002E7E7F">
        <w:rPr>
          <w:b w:val="0"/>
          <w:color w:val="000000"/>
          <w:szCs w:val="28"/>
          <w:lang w:eastAsia="uk-UA"/>
        </w:rPr>
        <w:t>радіаційного та хімічного спостереження, д</w:t>
      </w:r>
      <w:r>
        <w:rPr>
          <w:b w:val="0"/>
          <w:color w:val="000000"/>
          <w:szCs w:val="28"/>
          <w:lang w:eastAsia="uk-UA"/>
        </w:rPr>
        <w:t xml:space="preserve">испетчерськими службами хімічно небезпечних підприємств. </w:t>
      </w:r>
    </w:p>
    <w:p w:rsidR="00DF45A6" w:rsidRDefault="00DF45A6" w:rsidP="00DF45A6">
      <w:pPr>
        <w:jc w:val="both"/>
        <w:rPr>
          <w:b w:val="0"/>
          <w:color w:val="000000"/>
          <w:szCs w:val="28"/>
          <w:lang w:eastAsia="uk-UA"/>
        </w:rPr>
      </w:pPr>
      <w:r w:rsidRPr="002E7E7F">
        <w:rPr>
          <w:b w:val="0"/>
          <w:color w:val="000000"/>
          <w:szCs w:val="28"/>
          <w:lang w:eastAsia="uk-UA"/>
        </w:rPr>
        <w:t>2.3. Начальник РАГ здійснює кері</w:t>
      </w:r>
      <w:r>
        <w:rPr>
          <w:b w:val="0"/>
          <w:color w:val="000000"/>
          <w:szCs w:val="28"/>
          <w:lang w:eastAsia="uk-UA"/>
        </w:rPr>
        <w:t xml:space="preserve">вництво роботою групи, є прямим </w:t>
      </w:r>
      <w:r w:rsidRPr="002E7E7F">
        <w:rPr>
          <w:b w:val="0"/>
          <w:color w:val="000000"/>
          <w:szCs w:val="28"/>
          <w:lang w:eastAsia="uk-UA"/>
        </w:rPr>
        <w:t>начальником особового складу </w:t>
      </w:r>
      <w:r>
        <w:rPr>
          <w:b w:val="0"/>
          <w:color w:val="000000"/>
          <w:szCs w:val="28"/>
          <w:lang w:eastAsia="uk-UA"/>
        </w:rPr>
        <w:t xml:space="preserve">РАГ і зобов’язаний: </w:t>
      </w:r>
    </w:p>
    <w:p w:rsidR="00DF45A6" w:rsidRDefault="00DF45A6" w:rsidP="00DF45A6">
      <w:pPr>
        <w:jc w:val="both"/>
        <w:rPr>
          <w:b w:val="0"/>
          <w:color w:val="000000"/>
          <w:szCs w:val="28"/>
          <w:lang w:eastAsia="uk-UA"/>
        </w:rPr>
      </w:pPr>
      <w:r w:rsidRPr="002E7E7F">
        <w:rPr>
          <w:b w:val="0"/>
          <w:color w:val="000000"/>
          <w:szCs w:val="28"/>
          <w:lang w:eastAsia="uk-UA"/>
        </w:rPr>
        <w:t>2.3.1. Організувати розробку т</w:t>
      </w:r>
      <w:r>
        <w:rPr>
          <w:b w:val="0"/>
          <w:color w:val="000000"/>
          <w:szCs w:val="28"/>
          <w:lang w:eastAsia="uk-UA"/>
        </w:rPr>
        <w:t xml:space="preserve">а коригування документації РАГ. </w:t>
      </w:r>
    </w:p>
    <w:p w:rsidR="00DF45A6" w:rsidRDefault="00DF45A6" w:rsidP="00DF45A6">
      <w:pPr>
        <w:jc w:val="both"/>
        <w:rPr>
          <w:b w:val="0"/>
          <w:color w:val="000000"/>
          <w:szCs w:val="28"/>
          <w:lang w:eastAsia="uk-UA"/>
        </w:rPr>
      </w:pPr>
      <w:r w:rsidRPr="002E7E7F">
        <w:rPr>
          <w:b w:val="0"/>
          <w:color w:val="000000"/>
          <w:szCs w:val="28"/>
          <w:lang w:eastAsia="uk-UA"/>
        </w:rPr>
        <w:t>2.3.2. Знати у необхідному об’ємі оперативну о</w:t>
      </w:r>
      <w:r>
        <w:rPr>
          <w:b w:val="0"/>
          <w:color w:val="000000"/>
          <w:szCs w:val="28"/>
          <w:lang w:eastAsia="uk-UA"/>
        </w:rPr>
        <w:t xml:space="preserve">бстановку на території області, </w:t>
      </w:r>
      <w:r w:rsidRPr="002E7E7F">
        <w:rPr>
          <w:b w:val="0"/>
          <w:color w:val="000000"/>
          <w:szCs w:val="28"/>
          <w:lang w:eastAsia="uk-UA"/>
        </w:rPr>
        <w:t>міста (району) та доводити її до особового ск</w:t>
      </w:r>
      <w:r>
        <w:rPr>
          <w:b w:val="0"/>
          <w:color w:val="000000"/>
          <w:szCs w:val="28"/>
          <w:lang w:eastAsia="uk-UA"/>
        </w:rPr>
        <w:t xml:space="preserve">ладу у частині його обов’язків. </w:t>
      </w:r>
    </w:p>
    <w:p w:rsidR="00DF45A6" w:rsidRDefault="00DF45A6" w:rsidP="00DF45A6">
      <w:pPr>
        <w:jc w:val="both"/>
        <w:rPr>
          <w:b w:val="0"/>
          <w:color w:val="000000"/>
          <w:szCs w:val="28"/>
          <w:lang w:eastAsia="uk-UA"/>
        </w:rPr>
      </w:pPr>
      <w:r w:rsidRPr="002E7E7F">
        <w:rPr>
          <w:b w:val="0"/>
          <w:color w:val="000000"/>
          <w:szCs w:val="28"/>
          <w:lang w:eastAsia="uk-UA"/>
        </w:rPr>
        <w:t>2.3.3. Організувати своєчасний прийом</w:t>
      </w:r>
      <w:r>
        <w:rPr>
          <w:b w:val="0"/>
          <w:color w:val="000000"/>
          <w:szCs w:val="28"/>
          <w:lang w:eastAsia="uk-UA"/>
        </w:rPr>
        <w:t xml:space="preserve"> та узагальнення даних про стан </w:t>
      </w:r>
      <w:r w:rsidRPr="002E7E7F">
        <w:rPr>
          <w:b w:val="0"/>
          <w:color w:val="000000"/>
          <w:szCs w:val="28"/>
          <w:lang w:eastAsia="uk-UA"/>
        </w:rPr>
        <w:t>радіаційної, хімічної</w:t>
      </w:r>
      <w:r>
        <w:rPr>
          <w:b w:val="0"/>
          <w:color w:val="000000"/>
          <w:szCs w:val="28"/>
          <w:lang w:eastAsia="uk-UA"/>
        </w:rPr>
        <w:t xml:space="preserve"> та метеорологічної обстановки. </w:t>
      </w:r>
    </w:p>
    <w:p w:rsidR="00DF45A6" w:rsidRDefault="00DF45A6" w:rsidP="00DF45A6">
      <w:pPr>
        <w:jc w:val="both"/>
        <w:rPr>
          <w:b w:val="0"/>
          <w:color w:val="000000"/>
          <w:szCs w:val="28"/>
          <w:lang w:eastAsia="uk-UA"/>
        </w:rPr>
      </w:pPr>
      <w:r w:rsidRPr="002E7E7F">
        <w:rPr>
          <w:b w:val="0"/>
          <w:color w:val="000000"/>
          <w:szCs w:val="28"/>
          <w:lang w:eastAsia="uk-UA"/>
        </w:rPr>
        <w:t>2.3.4. У встановлені термі</w:t>
      </w:r>
      <w:r>
        <w:rPr>
          <w:b w:val="0"/>
          <w:color w:val="000000"/>
          <w:szCs w:val="28"/>
          <w:lang w:eastAsia="uk-UA"/>
        </w:rPr>
        <w:t xml:space="preserve">ни подати начальнику відділу </w:t>
      </w:r>
      <w:r w:rsidRPr="002E7E7F">
        <w:rPr>
          <w:b w:val="0"/>
          <w:color w:val="000000"/>
          <w:szCs w:val="28"/>
          <w:lang w:eastAsia="uk-UA"/>
        </w:rPr>
        <w:t>з питань надзвичайних ситуацій та цивільно</w:t>
      </w:r>
      <w:r>
        <w:rPr>
          <w:b w:val="0"/>
          <w:color w:val="000000"/>
          <w:szCs w:val="28"/>
          <w:lang w:eastAsia="uk-UA"/>
        </w:rPr>
        <w:t xml:space="preserve">го захисту населення  виконавчого комітету Нововолинської </w:t>
      </w:r>
      <w:r w:rsidRPr="002E7E7F">
        <w:rPr>
          <w:b w:val="0"/>
          <w:color w:val="000000"/>
          <w:szCs w:val="28"/>
          <w:lang w:eastAsia="uk-UA"/>
        </w:rPr>
        <w:t>міської ради узагальнені дані щодо радіаційної і хімічної обстановки та пропозиції щодо захисту населення у зонах радіаці</w:t>
      </w:r>
      <w:r>
        <w:rPr>
          <w:b w:val="0"/>
          <w:color w:val="000000"/>
          <w:szCs w:val="28"/>
          <w:lang w:eastAsia="uk-UA"/>
        </w:rPr>
        <w:t>йного та хімічного забруднення.</w:t>
      </w:r>
    </w:p>
    <w:p w:rsidR="00DF45A6" w:rsidRDefault="00DF45A6" w:rsidP="00DF45A6">
      <w:pPr>
        <w:jc w:val="both"/>
        <w:rPr>
          <w:b w:val="0"/>
          <w:color w:val="000000"/>
          <w:szCs w:val="28"/>
          <w:lang w:eastAsia="uk-UA"/>
        </w:rPr>
      </w:pPr>
      <w:r w:rsidRPr="002E7E7F">
        <w:rPr>
          <w:b w:val="0"/>
          <w:color w:val="000000"/>
          <w:szCs w:val="28"/>
          <w:lang w:eastAsia="uk-UA"/>
        </w:rPr>
        <w:t>У разі відсутності начальника РАГ його об</w:t>
      </w:r>
      <w:r>
        <w:rPr>
          <w:b w:val="0"/>
          <w:color w:val="000000"/>
          <w:szCs w:val="28"/>
          <w:lang w:eastAsia="uk-UA"/>
        </w:rPr>
        <w:t xml:space="preserve">в’язки виконує керівник ланки з </w:t>
      </w:r>
      <w:r w:rsidRPr="002E7E7F">
        <w:rPr>
          <w:b w:val="0"/>
          <w:color w:val="000000"/>
          <w:szCs w:val="28"/>
          <w:lang w:eastAsia="uk-UA"/>
        </w:rPr>
        <w:t>оцінки радіаційної обстановк</w:t>
      </w:r>
      <w:r>
        <w:rPr>
          <w:b w:val="0"/>
          <w:color w:val="000000"/>
          <w:szCs w:val="28"/>
          <w:lang w:eastAsia="uk-UA"/>
        </w:rPr>
        <w:t>и.</w:t>
      </w:r>
    </w:p>
    <w:p w:rsidR="00DF45A6" w:rsidRDefault="00DF45A6" w:rsidP="00DF45A6">
      <w:pPr>
        <w:jc w:val="both"/>
        <w:rPr>
          <w:b w:val="0"/>
          <w:color w:val="000000"/>
          <w:szCs w:val="28"/>
          <w:lang w:eastAsia="uk-UA"/>
        </w:rPr>
      </w:pPr>
      <w:r w:rsidRPr="002E7E7F">
        <w:rPr>
          <w:b w:val="0"/>
          <w:color w:val="000000"/>
          <w:szCs w:val="28"/>
          <w:lang w:eastAsia="uk-UA"/>
        </w:rPr>
        <w:t>2.4. Спеціаліст з</w:t>
      </w:r>
      <w:r>
        <w:rPr>
          <w:b w:val="0"/>
          <w:color w:val="000000"/>
          <w:szCs w:val="28"/>
          <w:lang w:eastAsia="uk-UA"/>
        </w:rPr>
        <w:t xml:space="preserve"> оцінки радіаційної обстановки:</w:t>
      </w:r>
    </w:p>
    <w:p w:rsidR="00DF45A6" w:rsidRDefault="00DF45A6" w:rsidP="00DF45A6">
      <w:pPr>
        <w:jc w:val="both"/>
        <w:rPr>
          <w:b w:val="0"/>
          <w:color w:val="000000"/>
          <w:szCs w:val="28"/>
          <w:lang w:eastAsia="uk-UA"/>
        </w:rPr>
      </w:pPr>
      <w:r w:rsidRPr="002E7E7F">
        <w:rPr>
          <w:b w:val="0"/>
          <w:color w:val="000000"/>
          <w:szCs w:val="28"/>
          <w:lang w:eastAsia="uk-UA"/>
        </w:rPr>
        <w:t>2.4.1. Пі</w:t>
      </w:r>
      <w:r>
        <w:rPr>
          <w:b w:val="0"/>
          <w:color w:val="000000"/>
          <w:szCs w:val="28"/>
          <w:lang w:eastAsia="uk-UA"/>
        </w:rPr>
        <w:t>дпорядковується начальнику РАГ.</w:t>
      </w:r>
    </w:p>
    <w:p w:rsidR="00DF45A6" w:rsidRDefault="00DF45A6" w:rsidP="00DF45A6">
      <w:pPr>
        <w:jc w:val="both"/>
        <w:rPr>
          <w:b w:val="0"/>
          <w:color w:val="000000"/>
          <w:szCs w:val="28"/>
          <w:lang w:eastAsia="uk-UA"/>
        </w:rPr>
      </w:pPr>
      <w:r w:rsidRPr="002E7E7F">
        <w:rPr>
          <w:b w:val="0"/>
          <w:color w:val="000000"/>
          <w:szCs w:val="28"/>
          <w:lang w:eastAsia="uk-UA"/>
        </w:rPr>
        <w:t>2.4.2. За даними прогнозу радіаційної обстановки при аварії на АЕС визначає кількість населення, яке потрапляє у</w:t>
      </w:r>
      <w:r>
        <w:rPr>
          <w:b w:val="0"/>
          <w:color w:val="000000"/>
          <w:szCs w:val="28"/>
          <w:lang w:eastAsia="uk-UA"/>
        </w:rPr>
        <w:t xml:space="preserve"> зону радіаційного забруднення.</w:t>
      </w:r>
    </w:p>
    <w:p w:rsidR="00DF45A6" w:rsidRDefault="00DF45A6" w:rsidP="00DF45A6">
      <w:pPr>
        <w:jc w:val="both"/>
        <w:rPr>
          <w:b w:val="0"/>
          <w:color w:val="000000"/>
          <w:szCs w:val="28"/>
          <w:lang w:eastAsia="uk-UA"/>
        </w:rPr>
      </w:pPr>
      <w:r w:rsidRPr="002E7E7F">
        <w:rPr>
          <w:b w:val="0"/>
          <w:color w:val="000000"/>
          <w:szCs w:val="28"/>
          <w:lang w:eastAsia="uk-UA"/>
        </w:rPr>
        <w:t>2.4.3. Збирає та узагальнює інформацію про</w:t>
      </w:r>
      <w:r>
        <w:rPr>
          <w:b w:val="0"/>
          <w:color w:val="000000"/>
          <w:szCs w:val="28"/>
          <w:lang w:eastAsia="uk-UA"/>
        </w:rPr>
        <w:t xml:space="preserve"> фактичну радіаційну обстановку</w:t>
      </w:r>
    </w:p>
    <w:p w:rsidR="00DF45A6" w:rsidRDefault="00DF45A6" w:rsidP="00DF45A6">
      <w:pPr>
        <w:jc w:val="both"/>
        <w:rPr>
          <w:b w:val="0"/>
          <w:color w:val="000000"/>
          <w:szCs w:val="28"/>
          <w:lang w:eastAsia="uk-UA"/>
        </w:rPr>
      </w:pPr>
      <w:r>
        <w:rPr>
          <w:b w:val="0"/>
          <w:color w:val="000000"/>
          <w:szCs w:val="28"/>
          <w:lang w:eastAsia="uk-UA"/>
        </w:rPr>
        <w:t xml:space="preserve">від ПРХС та </w:t>
      </w:r>
      <w:proofErr w:type="spellStart"/>
      <w:r>
        <w:rPr>
          <w:b w:val="0"/>
          <w:color w:val="000000"/>
          <w:szCs w:val="28"/>
          <w:lang w:eastAsia="uk-UA"/>
        </w:rPr>
        <w:t>ДС</w:t>
      </w:r>
      <w:proofErr w:type="spellEnd"/>
      <w:r>
        <w:rPr>
          <w:b w:val="0"/>
          <w:color w:val="000000"/>
          <w:szCs w:val="28"/>
          <w:lang w:eastAsia="uk-UA"/>
        </w:rPr>
        <w:t>.</w:t>
      </w:r>
    </w:p>
    <w:p w:rsidR="00DF45A6" w:rsidRDefault="00DF45A6" w:rsidP="00DF45A6">
      <w:pPr>
        <w:jc w:val="both"/>
        <w:rPr>
          <w:b w:val="0"/>
          <w:color w:val="000000"/>
          <w:szCs w:val="28"/>
          <w:lang w:eastAsia="uk-UA"/>
        </w:rPr>
      </w:pPr>
      <w:r w:rsidRPr="002E7E7F">
        <w:rPr>
          <w:b w:val="0"/>
          <w:color w:val="000000"/>
          <w:szCs w:val="28"/>
          <w:lang w:eastAsia="uk-UA"/>
        </w:rPr>
        <w:lastRenderedPageBreak/>
        <w:t>2.4.4. Здійснює</w:t>
      </w:r>
      <w:r>
        <w:rPr>
          <w:b w:val="0"/>
          <w:color w:val="000000"/>
          <w:szCs w:val="28"/>
          <w:lang w:eastAsia="uk-UA"/>
        </w:rPr>
        <w:t xml:space="preserve"> оцінку радіаційної обстановки.</w:t>
      </w:r>
    </w:p>
    <w:p w:rsidR="00DF45A6" w:rsidRDefault="00DF45A6" w:rsidP="00DF45A6">
      <w:pPr>
        <w:jc w:val="both"/>
        <w:rPr>
          <w:b w:val="0"/>
          <w:color w:val="000000"/>
          <w:szCs w:val="28"/>
          <w:lang w:eastAsia="uk-UA"/>
        </w:rPr>
      </w:pPr>
      <w:r w:rsidRPr="002E7E7F">
        <w:rPr>
          <w:b w:val="0"/>
          <w:color w:val="000000"/>
          <w:szCs w:val="28"/>
          <w:lang w:eastAsia="uk-UA"/>
        </w:rPr>
        <w:t>2.4.5. Розробляє пропозиції щодо захист</w:t>
      </w:r>
      <w:r>
        <w:rPr>
          <w:b w:val="0"/>
          <w:color w:val="000000"/>
          <w:szCs w:val="28"/>
          <w:lang w:eastAsia="uk-UA"/>
        </w:rPr>
        <w:t xml:space="preserve">у населення у зоні радіаційного </w:t>
      </w:r>
      <w:r w:rsidRPr="002E7E7F">
        <w:rPr>
          <w:b w:val="0"/>
          <w:color w:val="000000"/>
          <w:szCs w:val="28"/>
          <w:lang w:eastAsia="uk-UA"/>
        </w:rPr>
        <w:t xml:space="preserve">забруднення </w:t>
      </w:r>
      <w:r>
        <w:rPr>
          <w:b w:val="0"/>
          <w:color w:val="000000"/>
          <w:szCs w:val="28"/>
          <w:lang w:eastAsia="uk-UA"/>
        </w:rPr>
        <w:t>та доповідає їх начальнику РАГ.</w:t>
      </w:r>
    </w:p>
    <w:p w:rsidR="00DF45A6" w:rsidRDefault="00DF45A6" w:rsidP="00DF45A6">
      <w:pPr>
        <w:jc w:val="both"/>
        <w:rPr>
          <w:b w:val="0"/>
          <w:color w:val="000000"/>
          <w:szCs w:val="28"/>
          <w:lang w:eastAsia="uk-UA"/>
        </w:rPr>
      </w:pPr>
      <w:r w:rsidRPr="002E7E7F">
        <w:rPr>
          <w:b w:val="0"/>
          <w:color w:val="000000"/>
          <w:szCs w:val="28"/>
          <w:lang w:eastAsia="uk-UA"/>
        </w:rPr>
        <w:t>2.4.6. Веде карту прогнозованої та фа</w:t>
      </w:r>
      <w:r>
        <w:rPr>
          <w:b w:val="0"/>
          <w:color w:val="000000"/>
          <w:szCs w:val="28"/>
          <w:lang w:eastAsia="uk-UA"/>
        </w:rPr>
        <w:t>ктичної радіаційної обстановки.</w:t>
      </w:r>
    </w:p>
    <w:p w:rsidR="00DF45A6" w:rsidRDefault="00DF45A6" w:rsidP="00DF45A6">
      <w:pPr>
        <w:jc w:val="both"/>
        <w:rPr>
          <w:b w:val="0"/>
          <w:color w:val="000000"/>
          <w:szCs w:val="28"/>
          <w:lang w:eastAsia="uk-UA"/>
        </w:rPr>
      </w:pPr>
      <w:r w:rsidRPr="002E7E7F">
        <w:rPr>
          <w:b w:val="0"/>
          <w:color w:val="000000"/>
          <w:szCs w:val="28"/>
          <w:lang w:eastAsia="uk-UA"/>
        </w:rPr>
        <w:t>2.4.7. Готує донесення та веде звітні докум</w:t>
      </w:r>
      <w:r>
        <w:rPr>
          <w:b w:val="0"/>
          <w:color w:val="000000"/>
          <w:szCs w:val="28"/>
          <w:lang w:eastAsia="uk-UA"/>
        </w:rPr>
        <w:t>енти про радіаційну обстановку.</w:t>
      </w:r>
    </w:p>
    <w:p w:rsidR="00DF45A6" w:rsidRDefault="00DF45A6" w:rsidP="00DF45A6">
      <w:pPr>
        <w:jc w:val="both"/>
        <w:rPr>
          <w:b w:val="0"/>
          <w:color w:val="000000"/>
          <w:szCs w:val="28"/>
          <w:lang w:eastAsia="uk-UA"/>
        </w:rPr>
      </w:pPr>
      <w:r w:rsidRPr="002E7E7F">
        <w:rPr>
          <w:b w:val="0"/>
          <w:color w:val="000000"/>
          <w:szCs w:val="28"/>
          <w:lang w:eastAsia="uk-UA"/>
        </w:rPr>
        <w:t>2.5. Спеціаліс</w:t>
      </w:r>
      <w:r>
        <w:rPr>
          <w:b w:val="0"/>
          <w:color w:val="000000"/>
          <w:szCs w:val="28"/>
          <w:lang w:eastAsia="uk-UA"/>
        </w:rPr>
        <w:t>т з оцінки хімічної обстановки:</w:t>
      </w:r>
    </w:p>
    <w:p w:rsidR="00DF45A6" w:rsidRDefault="00DF45A6" w:rsidP="00DF45A6">
      <w:pPr>
        <w:jc w:val="both"/>
        <w:rPr>
          <w:b w:val="0"/>
          <w:color w:val="000000"/>
          <w:szCs w:val="28"/>
          <w:lang w:eastAsia="uk-UA"/>
        </w:rPr>
      </w:pPr>
      <w:r w:rsidRPr="002E7E7F">
        <w:rPr>
          <w:b w:val="0"/>
          <w:color w:val="000000"/>
          <w:szCs w:val="28"/>
          <w:lang w:eastAsia="uk-UA"/>
        </w:rPr>
        <w:t>2.5.1. Пі</w:t>
      </w:r>
      <w:r>
        <w:rPr>
          <w:b w:val="0"/>
          <w:color w:val="000000"/>
          <w:szCs w:val="28"/>
          <w:lang w:eastAsia="uk-UA"/>
        </w:rPr>
        <w:t>дпорядковується начальнику РАГ.</w:t>
      </w:r>
    </w:p>
    <w:p w:rsidR="00DF45A6" w:rsidRDefault="00DF45A6" w:rsidP="00DF45A6">
      <w:pPr>
        <w:jc w:val="both"/>
        <w:rPr>
          <w:b w:val="0"/>
          <w:color w:val="000000"/>
          <w:szCs w:val="28"/>
          <w:lang w:eastAsia="uk-UA"/>
        </w:rPr>
      </w:pPr>
      <w:r w:rsidRPr="002E7E7F">
        <w:rPr>
          <w:b w:val="0"/>
          <w:color w:val="000000"/>
          <w:szCs w:val="28"/>
          <w:lang w:eastAsia="uk-UA"/>
        </w:rPr>
        <w:t>2.5.2. Здійснює довгострокове, аварійне прогнозу</w:t>
      </w:r>
      <w:r>
        <w:rPr>
          <w:b w:val="0"/>
          <w:color w:val="000000"/>
          <w:szCs w:val="28"/>
          <w:lang w:eastAsia="uk-UA"/>
        </w:rPr>
        <w:t>вання можливої хімічної</w:t>
      </w:r>
    </w:p>
    <w:p w:rsidR="00DF45A6" w:rsidRDefault="00DF45A6" w:rsidP="00DF45A6">
      <w:pPr>
        <w:jc w:val="both"/>
        <w:rPr>
          <w:b w:val="0"/>
          <w:color w:val="000000"/>
          <w:szCs w:val="28"/>
          <w:lang w:eastAsia="uk-UA"/>
        </w:rPr>
      </w:pPr>
      <w:r w:rsidRPr="002E7E7F">
        <w:rPr>
          <w:b w:val="0"/>
          <w:color w:val="000000"/>
          <w:szCs w:val="28"/>
          <w:lang w:eastAsia="uk-UA"/>
        </w:rPr>
        <w:t xml:space="preserve">обстановки та визначає можливі втрати </w:t>
      </w:r>
      <w:r>
        <w:rPr>
          <w:b w:val="0"/>
          <w:color w:val="000000"/>
          <w:szCs w:val="28"/>
          <w:lang w:eastAsia="uk-UA"/>
        </w:rPr>
        <w:t>населення при хімічних аваріях.</w:t>
      </w:r>
    </w:p>
    <w:p w:rsidR="00DF45A6" w:rsidRDefault="00DF45A6" w:rsidP="00DF45A6">
      <w:pPr>
        <w:jc w:val="both"/>
        <w:rPr>
          <w:b w:val="0"/>
          <w:color w:val="000000"/>
          <w:szCs w:val="28"/>
          <w:lang w:eastAsia="uk-UA"/>
        </w:rPr>
      </w:pPr>
      <w:r w:rsidRPr="002E7E7F">
        <w:rPr>
          <w:b w:val="0"/>
          <w:color w:val="000000"/>
          <w:szCs w:val="28"/>
          <w:lang w:eastAsia="uk-UA"/>
        </w:rPr>
        <w:t>2.5.3. Отримує та аналізує дані про метеоролог</w:t>
      </w:r>
      <w:r>
        <w:rPr>
          <w:b w:val="0"/>
          <w:color w:val="000000"/>
          <w:szCs w:val="28"/>
          <w:lang w:eastAsia="uk-UA"/>
        </w:rPr>
        <w:t>ічну обстановку від підрозділів</w:t>
      </w:r>
    </w:p>
    <w:p w:rsidR="00DF45A6" w:rsidRDefault="00DF45A6" w:rsidP="00DF45A6">
      <w:pPr>
        <w:jc w:val="both"/>
        <w:rPr>
          <w:b w:val="0"/>
          <w:color w:val="000000"/>
          <w:szCs w:val="28"/>
          <w:lang w:eastAsia="uk-UA"/>
        </w:rPr>
      </w:pPr>
      <w:r w:rsidRPr="002E7E7F">
        <w:rPr>
          <w:b w:val="0"/>
          <w:color w:val="000000"/>
          <w:szCs w:val="28"/>
          <w:lang w:eastAsia="uk-UA"/>
        </w:rPr>
        <w:t xml:space="preserve">гідрометеослужби та з </w:t>
      </w:r>
      <w:proofErr w:type="spellStart"/>
      <w:r w:rsidRPr="002E7E7F">
        <w:rPr>
          <w:b w:val="0"/>
          <w:color w:val="000000"/>
          <w:szCs w:val="28"/>
          <w:lang w:eastAsia="uk-UA"/>
        </w:rPr>
        <w:t>інтернет</w:t>
      </w:r>
      <w:proofErr w:type="spellEnd"/>
      <w:r w:rsidRPr="002E7E7F">
        <w:rPr>
          <w:b w:val="0"/>
          <w:color w:val="000000"/>
          <w:szCs w:val="28"/>
          <w:lang w:eastAsia="uk-UA"/>
        </w:rPr>
        <w:t xml:space="preserve"> рес</w:t>
      </w:r>
      <w:r>
        <w:rPr>
          <w:b w:val="0"/>
          <w:color w:val="000000"/>
          <w:szCs w:val="28"/>
          <w:lang w:eastAsia="uk-UA"/>
        </w:rPr>
        <w:t>урсів офіційних сайтів України.</w:t>
      </w:r>
    </w:p>
    <w:p w:rsidR="00DF45A6" w:rsidRDefault="00DF45A6" w:rsidP="00DF45A6">
      <w:pPr>
        <w:jc w:val="both"/>
        <w:rPr>
          <w:b w:val="0"/>
          <w:color w:val="000000"/>
          <w:szCs w:val="28"/>
          <w:lang w:eastAsia="uk-UA"/>
        </w:rPr>
      </w:pPr>
      <w:r w:rsidRPr="002E7E7F">
        <w:rPr>
          <w:b w:val="0"/>
          <w:color w:val="000000"/>
          <w:szCs w:val="28"/>
          <w:lang w:eastAsia="uk-UA"/>
        </w:rPr>
        <w:t>2.5.4. Вивчає топог</w:t>
      </w:r>
      <w:r>
        <w:rPr>
          <w:b w:val="0"/>
          <w:color w:val="000000"/>
          <w:szCs w:val="28"/>
          <w:lang w:eastAsia="uk-UA"/>
        </w:rPr>
        <w:t>рафічні особливості місцевості.</w:t>
      </w:r>
    </w:p>
    <w:p w:rsidR="00DF45A6" w:rsidRDefault="00DF45A6" w:rsidP="00DF45A6">
      <w:pPr>
        <w:jc w:val="both"/>
        <w:rPr>
          <w:b w:val="0"/>
          <w:color w:val="000000"/>
          <w:szCs w:val="28"/>
          <w:lang w:eastAsia="uk-UA"/>
        </w:rPr>
      </w:pPr>
      <w:r w:rsidRPr="002E7E7F">
        <w:rPr>
          <w:b w:val="0"/>
          <w:color w:val="000000"/>
          <w:szCs w:val="28"/>
          <w:lang w:eastAsia="uk-UA"/>
        </w:rPr>
        <w:t>2.5.5. Розрахов</w:t>
      </w:r>
      <w:r>
        <w:rPr>
          <w:b w:val="0"/>
          <w:color w:val="000000"/>
          <w:szCs w:val="28"/>
          <w:lang w:eastAsia="uk-UA"/>
        </w:rPr>
        <w:t>ує середню щільність населення.</w:t>
      </w:r>
    </w:p>
    <w:p w:rsidR="00DF45A6" w:rsidRDefault="00DF45A6" w:rsidP="00DF45A6">
      <w:pPr>
        <w:jc w:val="both"/>
        <w:rPr>
          <w:b w:val="0"/>
          <w:color w:val="000000"/>
          <w:szCs w:val="28"/>
          <w:lang w:eastAsia="uk-UA"/>
        </w:rPr>
      </w:pPr>
      <w:r w:rsidRPr="002E7E7F">
        <w:rPr>
          <w:b w:val="0"/>
          <w:color w:val="000000"/>
          <w:szCs w:val="28"/>
          <w:lang w:eastAsia="uk-UA"/>
        </w:rPr>
        <w:t xml:space="preserve">2.5.6. Збирає та узагальнює інформацію про </w:t>
      </w:r>
      <w:r>
        <w:rPr>
          <w:b w:val="0"/>
          <w:color w:val="000000"/>
          <w:szCs w:val="28"/>
          <w:lang w:eastAsia="uk-UA"/>
        </w:rPr>
        <w:t>фактичну хімічну обстановку від</w:t>
      </w:r>
    </w:p>
    <w:p w:rsidR="00DF45A6" w:rsidRDefault="00DF45A6" w:rsidP="00DF45A6">
      <w:pPr>
        <w:jc w:val="both"/>
        <w:rPr>
          <w:b w:val="0"/>
          <w:color w:val="000000"/>
          <w:szCs w:val="28"/>
          <w:lang w:eastAsia="uk-UA"/>
        </w:rPr>
      </w:pPr>
      <w:r>
        <w:rPr>
          <w:b w:val="0"/>
          <w:color w:val="000000"/>
          <w:szCs w:val="28"/>
          <w:lang w:eastAsia="uk-UA"/>
        </w:rPr>
        <w:t>підрозділів гідрометеослужби.</w:t>
      </w:r>
    </w:p>
    <w:p w:rsidR="00DF45A6" w:rsidRDefault="00DF45A6" w:rsidP="00DF45A6">
      <w:pPr>
        <w:jc w:val="both"/>
        <w:rPr>
          <w:b w:val="0"/>
          <w:color w:val="000000"/>
          <w:szCs w:val="28"/>
          <w:lang w:eastAsia="uk-UA"/>
        </w:rPr>
      </w:pPr>
      <w:r w:rsidRPr="002E7E7F">
        <w:rPr>
          <w:b w:val="0"/>
          <w:color w:val="000000"/>
          <w:szCs w:val="28"/>
          <w:lang w:eastAsia="uk-UA"/>
        </w:rPr>
        <w:t>2.5.7. Здійс</w:t>
      </w:r>
      <w:r>
        <w:rPr>
          <w:b w:val="0"/>
          <w:color w:val="000000"/>
          <w:szCs w:val="28"/>
          <w:lang w:eastAsia="uk-UA"/>
        </w:rPr>
        <w:t>нює оцінку хімічної обстановки.</w:t>
      </w:r>
    </w:p>
    <w:p w:rsidR="00DF45A6" w:rsidRDefault="00DF45A6" w:rsidP="00DF45A6">
      <w:pPr>
        <w:jc w:val="both"/>
        <w:rPr>
          <w:b w:val="0"/>
          <w:color w:val="000000"/>
          <w:szCs w:val="28"/>
          <w:lang w:eastAsia="uk-UA"/>
        </w:rPr>
      </w:pPr>
      <w:r w:rsidRPr="002E7E7F">
        <w:rPr>
          <w:b w:val="0"/>
          <w:color w:val="000000"/>
          <w:szCs w:val="28"/>
          <w:lang w:eastAsia="uk-UA"/>
        </w:rPr>
        <w:t>2.5.8. Розробляє пропозиції щодо зах</w:t>
      </w:r>
      <w:r>
        <w:rPr>
          <w:b w:val="0"/>
          <w:color w:val="000000"/>
          <w:szCs w:val="28"/>
          <w:lang w:eastAsia="uk-UA"/>
        </w:rPr>
        <w:t>исту населення у зоні хімічного</w:t>
      </w:r>
    </w:p>
    <w:p w:rsidR="00DF45A6" w:rsidRDefault="00DF45A6" w:rsidP="00DF45A6">
      <w:pPr>
        <w:jc w:val="both"/>
        <w:rPr>
          <w:b w:val="0"/>
          <w:color w:val="000000"/>
          <w:szCs w:val="28"/>
          <w:lang w:eastAsia="uk-UA"/>
        </w:rPr>
      </w:pPr>
      <w:r w:rsidRPr="002E7E7F">
        <w:rPr>
          <w:b w:val="0"/>
          <w:color w:val="000000"/>
          <w:szCs w:val="28"/>
          <w:lang w:eastAsia="uk-UA"/>
        </w:rPr>
        <w:t xml:space="preserve">забруднення </w:t>
      </w:r>
      <w:r>
        <w:rPr>
          <w:b w:val="0"/>
          <w:color w:val="000000"/>
          <w:szCs w:val="28"/>
          <w:lang w:eastAsia="uk-UA"/>
        </w:rPr>
        <w:t>та доповідає їх начальнику РАГ.</w:t>
      </w:r>
    </w:p>
    <w:p w:rsidR="00DF45A6" w:rsidRDefault="00DF45A6" w:rsidP="00DF45A6">
      <w:pPr>
        <w:jc w:val="both"/>
        <w:rPr>
          <w:b w:val="0"/>
          <w:color w:val="000000"/>
          <w:szCs w:val="28"/>
          <w:lang w:eastAsia="uk-UA"/>
        </w:rPr>
      </w:pPr>
      <w:r w:rsidRPr="002E7E7F">
        <w:rPr>
          <w:b w:val="0"/>
          <w:color w:val="000000"/>
          <w:szCs w:val="28"/>
          <w:lang w:eastAsia="uk-UA"/>
        </w:rPr>
        <w:t>2.5.9. Веде карту прогнозованої та</w:t>
      </w:r>
      <w:r>
        <w:rPr>
          <w:b w:val="0"/>
          <w:color w:val="000000"/>
          <w:szCs w:val="28"/>
          <w:lang w:eastAsia="uk-UA"/>
        </w:rPr>
        <w:t xml:space="preserve"> фактичної хімічної обстановки.</w:t>
      </w:r>
    </w:p>
    <w:p w:rsidR="00DF45A6" w:rsidRPr="002E7E7F" w:rsidRDefault="00DF45A6" w:rsidP="00DF45A6">
      <w:pPr>
        <w:jc w:val="both"/>
        <w:rPr>
          <w:b w:val="0"/>
          <w:color w:val="000000"/>
          <w:szCs w:val="28"/>
          <w:lang w:eastAsia="uk-UA"/>
        </w:rPr>
      </w:pPr>
      <w:r w:rsidRPr="002E7E7F">
        <w:rPr>
          <w:b w:val="0"/>
          <w:color w:val="000000"/>
          <w:szCs w:val="28"/>
          <w:lang w:eastAsia="uk-UA"/>
        </w:rPr>
        <w:t>2.5.10. Готує донесення та веде звітні документи про хімічну обстановку.</w:t>
      </w:r>
    </w:p>
    <w:p w:rsidR="00DF45A6" w:rsidRDefault="00DF45A6" w:rsidP="00DF45A6">
      <w:pPr>
        <w:jc w:val="both"/>
        <w:rPr>
          <w:b w:val="0"/>
          <w:color w:val="000000"/>
          <w:szCs w:val="28"/>
          <w:lang w:eastAsia="uk-UA"/>
        </w:rPr>
      </w:pPr>
      <w:r w:rsidRPr="002E7E7F">
        <w:rPr>
          <w:b w:val="0"/>
          <w:color w:val="000000"/>
          <w:szCs w:val="28"/>
          <w:lang w:eastAsia="uk-UA"/>
        </w:rPr>
        <w:br/>
      </w:r>
      <w:r w:rsidRPr="002E7E7F">
        <w:rPr>
          <w:b w:val="0"/>
          <w:bCs/>
          <w:color w:val="000000"/>
          <w:szCs w:val="28"/>
          <w:lang w:eastAsia="uk-UA"/>
        </w:rPr>
        <w:t>3. Порядок роботи РАГ</w:t>
      </w:r>
    </w:p>
    <w:p w:rsidR="00DF45A6" w:rsidRDefault="00DF45A6" w:rsidP="00DF45A6">
      <w:pPr>
        <w:jc w:val="both"/>
        <w:rPr>
          <w:b w:val="0"/>
          <w:color w:val="000000"/>
          <w:szCs w:val="28"/>
          <w:lang w:eastAsia="uk-UA"/>
        </w:rPr>
      </w:pPr>
      <w:r w:rsidRPr="002E7E7F">
        <w:rPr>
          <w:b w:val="0"/>
          <w:color w:val="000000"/>
          <w:szCs w:val="28"/>
          <w:lang w:eastAsia="uk-UA"/>
        </w:rPr>
        <w:br/>
        <w:t xml:space="preserve">3.1. У повсякденному </w:t>
      </w:r>
      <w:r>
        <w:rPr>
          <w:b w:val="0"/>
          <w:color w:val="000000"/>
          <w:szCs w:val="28"/>
          <w:lang w:eastAsia="uk-UA"/>
        </w:rPr>
        <w:t>режимі функціонування Нововолинської</w:t>
      </w:r>
      <w:r w:rsidRPr="002E7E7F">
        <w:rPr>
          <w:b w:val="0"/>
          <w:color w:val="000000"/>
          <w:szCs w:val="28"/>
          <w:lang w:eastAsia="uk-UA"/>
        </w:rPr>
        <w:t xml:space="preserve"> міської ланки </w:t>
      </w:r>
      <w:r>
        <w:rPr>
          <w:b w:val="0"/>
          <w:color w:val="000000"/>
          <w:szCs w:val="28"/>
          <w:lang w:eastAsia="uk-UA"/>
        </w:rPr>
        <w:t xml:space="preserve">Волинської </w:t>
      </w:r>
      <w:r w:rsidRPr="002E7E7F">
        <w:rPr>
          <w:b w:val="0"/>
          <w:color w:val="000000"/>
          <w:szCs w:val="28"/>
          <w:lang w:eastAsia="uk-UA"/>
        </w:rPr>
        <w:t>територіальної підсистеми єдиної державної системи</w:t>
      </w:r>
      <w:r>
        <w:rPr>
          <w:b w:val="0"/>
          <w:color w:val="000000"/>
          <w:szCs w:val="28"/>
          <w:lang w:eastAsia="uk-UA"/>
        </w:rPr>
        <w:t xml:space="preserve"> цивільного захисту (надалі – НМЛ ВТПС ЄДС ЦЗ) </w:t>
      </w:r>
      <w:r w:rsidRPr="002E7E7F">
        <w:rPr>
          <w:b w:val="0"/>
          <w:color w:val="000000"/>
          <w:szCs w:val="28"/>
          <w:lang w:eastAsia="uk-UA"/>
        </w:rPr>
        <w:t xml:space="preserve"> зі спеціалістами РАГ проводяться заняття з виконання завдань в умовах надзвичайної ситуації. Безпосередньо за підготовку РАГ до дій за призначенням відповідає управління з питань надзвичайних ситуацій та цивільного захисту населення </w:t>
      </w:r>
      <w:r>
        <w:rPr>
          <w:b w:val="0"/>
          <w:color w:val="000000"/>
          <w:szCs w:val="28"/>
          <w:lang w:eastAsia="uk-UA"/>
        </w:rPr>
        <w:t>Нововолинської міської територіальної громади</w:t>
      </w:r>
    </w:p>
    <w:p w:rsidR="00DF45A6" w:rsidRDefault="00DF45A6" w:rsidP="00DF45A6">
      <w:pPr>
        <w:jc w:val="both"/>
        <w:rPr>
          <w:b w:val="0"/>
          <w:color w:val="000000"/>
          <w:szCs w:val="28"/>
          <w:lang w:eastAsia="uk-UA"/>
        </w:rPr>
      </w:pPr>
      <w:r>
        <w:rPr>
          <w:b w:val="0"/>
          <w:color w:val="000000"/>
          <w:szCs w:val="28"/>
          <w:lang w:eastAsia="uk-UA"/>
        </w:rPr>
        <w:t xml:space="preserve">3.2. При переведенні НМЛ  ВТПС ЄДС ЦЗ </w:t>
      </w:r>
      <w:r w:rsidRPr="002E7E7F">
        <w:rPr>
          <w:b w:val="0"/>
          <w:color w:val="000000"/>
          <w:szCs w:val="28"/>
          <w:lang w:eastAsia="uk-UA"/>
        </w:rPr>
        <w:t xml:space="preserve"> у режим підвищеної готовності або при загрозі виникнення надзвичайної ситуації, пов’язаної з викидом (виливом) у довкілля небезпечних хімічних та радіоактивних речовин, спеціалісти РАГ прибувають у центр управл</w:t>
      </w:r>
      <w:r>
        <w:rPr>
          <w:b w:val="0"/>
          <w:color w:val="000000"/>
          <w:szCs w:val="28"/>
          <w:lang w:eastAsia="uk-UA"/>
        </w:rPr>
        <w:t>іння з надзвичайних ситуацій та</w:t>
      </w:r>
    </w:p>
    <w:p w:rsidR="00DF45A6" w:rsidRDefault="00DF45A6" w:rsidP="00DF45A6">
      <w:pPr>
        <w:jc w:val="both"/>
        <w:rPr>
          <w:b w:val="0"/>
          <w:color w:val="000000"/>
          <w:szCs w:val="28"/>
          <w:lang w:eastAsia="uk-UA"/>
        </w:rPr>
      </w:pPr>
      <w:r>
        <w:rPr>
          <w:b w:val="0"/>
          <w:color w:val="000000"/>
          <w:szCs w:val="28"/>
          <w:lang w:eastAsia="uk-UA"/>
        </w:rPr>
        <w:t>здійснюють такі заходи:</w:t>
      </w:r>
    </w:p>
    <w:p w:rsidR="00DF45A6" w:rsidRDefault="00DF45A6" w:rsidP="00DF45A6">
      <w:pPr>
        <w:jc w:val="both"/>
        <w:rPr>
          <w:b w:val="0"/>
          <w:color w:val="000000"/>
          <w:szCs w:val="28"/>
          <w:lang w:eastAsia="uk-UA"/>
        </w:rPr>
      </w:pPr>
      <w:r w:rsidRPr="002E7E7F">
        <w:rPr>
          <w:b w:val="0"/>
          <w:color w:val="000000"/>
          <w:szCs w:val="28"/>
          <w:lang w:eastAsia="uk-UA"/>
        </w:rPr>
        <w:t>3.2.1. Уточнюють порядок передачі інфор</w:t>
      </w:r>
      <w:r>
        <w:rPr>
          <w:b w:val="0"/>
          <w:color w:val="000000"/>
          <w:szCs w:val="28"/>
          <w:lang w:eastAsia="uk-UA"/>
        </w:rPr>
        <w:t xml:space="preserve">мації про радіаційну та хімічну обстановку від ПРХС та </w:t>
      </w:r>
      <w:proofErr w:type="spellStart"/>
      <w:r>
        <w:rPr>
          <w:b w:val="0"/>
          <w:color w:val="000000"/>
          <w:szCs w:val="28"/>
          <w:lang w:eastAsia="uk-UA"/>
        </w:rPr>
        <w:t>ДС</w:t>
      </w:r>
      <w:proofErr w:type="spellEnd"/>
      <w:r>
        <w:rPr>
          <w:b w:val="0"/>
          <w:color w:val="000000"/>
          <w:szCs w:val="28"/>
          <w:lang w:eastAsia="uk-UA"/>
        </w:rPr>
        <w:t>.</w:t>
      </w:r>
    </w:p>
    <w:p w:rsidR="00DF45A6" w:rsidRDefault="00DF45A6" w:rsidP="00DF45A6">
      <w:pPr>
        <w:jc w:val="both"/>
        <w:rPr>
          <w:b w:val="0"/>
          <w:color w:val="000000"/>
          <w:szCs w:val="28"/>
          <w:lang w:eastAsia="uk-UA"/>
        </w:rPr>
      </w:pPr>
      <w:r w:rsidRPr="002E7E7F">
        <w:rPr>
          <w:b w:val="0"/>
          <w:color w:val="000000"/>
          <w:szCs w:val="28"/>
          <w:lang w:eastAsia="uk-UA"/>
        </w:rPr>
        <w:t>3.2.2. Вивчають топог</w:t>
      </w:r>
      <w:r>
        <w:rPr>
          <w:b w:val="0"/>
          <w:color w:val="000000"/>
          <w:szCs w:val="28"/>
          <w:lang w:eastAsia="uk-UA"/>
        </w:rPr>
        <w:t>рафічні особливості місцевості.</w:t>
      </w:r>
    </w:p>
    <w:p w:rsidR="00DF45A6" w:rsidRDefault="00DF45A6" w:rsidP="00DF45A6">
      <w:pPr>
        <w:jc w:val="both"/>
        <w:rPr>
          <w:b w:val="0"/>
          <w:color w:val="000000"/>
          <w:szCs w:val="28"/>
          <w:lang w:eastAsia="uk-UA"/>
        </w:rPr>
      </w:pPr>
      <w:r w:rsidRPr="002E7E7F">
        <w:rPr>
          <w:b w:val="0"/>
          <w:color w:val="000000"/>
          <w:szCs w:val="28"/>
          <w:lang w:eastAsia="uk-UA"/>
        </w:rPr>
        <w:t>3.2.3. Отримують та аналізують дані пр</w:t>
      </w:r>
      <w:r>
        <w:rPr>
          <w:b w:val="0"/>
          <w:color w:val="000000"/>
          <w:szCs w:val="28"/>
          <w:lang w:eastAsia="uk-UA"/>
        </w:rPr>
        <w:t xml:space="preserve">о метеорологічну обстановку від </w:t>
      </w:r>
      <w:r w:rsidRPr="002E7E7F">
        <w:rPr>
          <w:b w:val="0"/>
          <w:color w:val="000000"/>
          <w:szCs w:val="28"/>
          <w:lang w:eastAsia="uk-UA"/>
        </w:rPr>
        <w:t xml:space="preserve">підрозділів гідрометеослужби та з </w:t>
      </w:r>
      <w:proofErr w:type="spellStart"/>
      <w:r w:rsidRPr="002E7E7F">
        <w:rPr>
          <w:b w:val="0"/>
          <w:color w:val="000000"/>
          <w:szCs w:val="28"/>
          <w:lang w:eastAsia="uk-UA"/>
        </w:rPr>
        <w:t>інтернет</w:t>
      </w:r>
      <w:proofErr w:type="spellEnd"/>
      <w:r w:rsidRPr="002E7E7F">
        <w:rPr>
          <w:b w:val="0"/>
          <w:color w:val="000000"/>
          <w:szCs w:val="28"/>
          <w:lang w:eastAsia="uk-UA"/>
        </w:rPr>
        <w:t xml:space="preserve"> ресурсів офіційних сайтів України (напрямок та швидкість вітру, температ</w:t>
      </w:r>
      <w:r>
        <w:rPr>
          <w:b w:val="0"/>
          <w:color w:val="000000"/>
          <w:szCs w:val="28"/>
          <w:lang w:eastAsia="uk-UA"/>
        </w:rPr>
        <w:t xml:space="preserve">ура повітря, хмарність, ступінь </w:t>
      </w:r>
      <w:r w:rsidRPr="002E7E7F">
        <w:rPr>
          <w:b w:val="0"/>
          <w:color w:val="000000"/>
          <w:szCs w:val="28"/>
          <w:lang w:eastAsia="uk-UA"/>
        </w:rPr>
        <w:t>в</w:t>
      </w:r>
      <w:r>
        <w:rPr>
          <w:b w:val="0"/>
          <w:color w:val="000000"/>
          <w:szCs w:val="28"/>
          <w:lang w:eastAsia="uk-UA"/>
        </w:rPr>
        <w:t>ертикальної стійкості повітря).</w:t>
      </w:r>
    </w:p>
    <w:p w:rsidR="00DF45A6" w:rsidRDefault="00DF45A6" w:rsidP="00DF45A6">
      <w:pPr>
        <w:jc w:val="both"/>
        <w:rPr>
          <w:b w:val="0"/>
          <w:color w:val="000000"/>
          <w:szCs w:val="28"/>
          <w:lang w:eastAsia="uk-UA"/>
        </w:rPr>
      </w:pPr>
      <w:r w:rsidRPr="002E7E7F">
        <w:rPr>
          <w:b w:val="0"/>
          <w:color w:val="000000"/>
          <w:szCs w:val="28"/>
          <w:lang w:eastAsia="uk-UA"/>
        </w:rPr>
        <w:t xml:space="preserve">3.2.4. Здійснюють прогнозування та оцінку </w:t>
      </w:r>
      <w:r>
        <w:rPr>
          <w:b w:val="0"/>
          <w:color w:val="000000"/>
          <w:szCs w:val="28"/>
          <w:lang w:eastAsia="uk-UA"/>
        </w:rPr>
        <w:t>можливої радіаційної і хімічної</w:t>
      </w:r>
    </w:p>
    <w:p w:rsidR="00DF45A6" w:rsidRDefault="00DF45A6" w:rsidP="00DF45A6">
      <w:pPr>
        <w:jc w:val="both"/>
        <w:rPr>
          <w:b w:val="0"/>
          <w:color w:val="000000"/>
          <w:szCs w:val="28"/>
          <w:lang w:eastAsia="uk-UA"/>
        </w:rPr>
      </w:pPr>
      <w:r>
        <w:rPr>
          <w:b w:val="0"/>
          <w:color w:val="000000"/>
          <w:szCs w:val="28"/>
          <w:lang w:eastAsia="uk-UA"/>
        </w:rPr>
        <w:t>обстановки.</w:t>
      </w:r>
    </w:p>
    <w:p w:rsidR="00DF45A6" w:rsidRDefault="00DF45A6" w:rsidP="00DF45A6">
      <w:pPr>
        <w:jc w:val="both"/>
        <w:rPr>
          <w:b w:val="0"/>
          <w:color w:val="000000"/>
          <w:szCs w:val="28"/>
          <w:lang w:eastAsia="uk-UA"/>
        </w:rPr>
      </w:pPr>
      <w:r w:rsidRPr="002E7E7F">
        <w:rPr>
          <w:b w:val="0"/>
          <w:color w:val="000000"/>
          <w:szCs w:val="28"/>
          <w:lang w:eastAsia="uk-UA"/>
        </w:rPr>
        <w:t>3.2.5. Розраховую</w:t>
      </w:r>
      <w:r>
        <w:rPr>
          <w:b w:val="0"/>
          <w:color w:val="000000"/>
          <w:szCs w:val="28"/>
          <w:lang w:eastAsia="uk-UA"/>
        </w:rPr>
        <w:t>ть середню щільність населення.</w:t>
      </w:r>
    </w:p>
    <w:p w:rsidR="00DF45A6" w:rsidRDefault="00DF45A6" w:rsidP="00DF45A6">
      <w:pPr>
        <w:jc w:val="both"/>
        <w:rPr>
          <w:b w:val="0"/>
          <w:color w:val="000000"/>
          <w:szCs w:val="28"/>
          <w:lang w:eastAsia="uk-UA"/>
        </w:rPr>
      </w:pPr>
      <w:r w:rsidRPr="002E7E7F">
        <w:rPr>
          <w:b w:val="0"/>
          <w:color w:val="000000"/>
          <w:szCs w:val="28"/>
          <w:lang w:eastAsia="uk-UA"/>
        </w:rPr>
        <w:t>3.2.6. Готують пропозиції щодо захисту н</w:t>
      </w:r>
      <w:r>
        <w:rPr>
          <w:b w:val="0"/>
          <w:color w:val="000000"/>
          <w:szCs w:val="28"/>
          <w:lang w:eastAsia="uk-UA"/>
        </w:rPr>
        <w:t>аселення при загрозі виникнення</w:t>
      </w:r>
    </w:p>
    <w:p w:rsidR="00DF45A6" w:rsidRDefault="00DF45A6" w:rsidP="00DF45A6">
      <w:pPr>
        <w:jc w:val="both"/>
        <w:rPr>
          <w:b w:val="0"/>
          <w:color w:val="000000"/>
          <w:szCs w:val="28"/>
          <w:lang w:eastAsia="uk-UA"/>
        </w:rPr>
      </w:pPr>
      <w:r w:rsidRPr="002E7E7F">
        <w:rPr>
          <w:b w:val="0"/>
          <w:color w:val="000000"/>
          <w:szCs w:val="28"/>
          <w:lang w:eastAsia="uk-UA"/>
        </w:rPr>
        <w:t>надзвичайної ситуації, пов’язаної з викидом (виливом) у довкілля небезпечних хім</w:t>
      </w:r>
      <w:r>
        <w:rPr>
          <w:b w:val="0"/>
          <w:color w:val="000000"/>
          <w:szCs w:val="28"/>
          <w:lang w:eastAsia="uk-UA"/>
        </w:rPr>
        <w:t>ічних та радіоактивних речовин.</w:t>
      </w:r>
    </w:p>
    <w:p w:rsidR="00DF45A6" w:rsidRDefault="00DF45A6" w:rsidP="00DF45A6">
      <w:pPr>
        <w:jc w:val="both"/>
        <w:rPr>
          <w:b w:val="0"/>
          <w:color w:val="000000"/>
          <w:szCs w:val="28"/>
          <w:lang w:eastAsia="uk-UA"/>
        </w:rPr>
      </w:pPr>
      <w:r w:rsidRPr="002E7E7F">
        <w:rPr>
          <w:b w:val="0"/>
          <w:color w:val="000000"/>
          <w:szCs w:val="28"/>
          <w:lang w:eastAsia="uk-UA"/>
        </w:rPr>
        <w:lastRenderedPageBreak/>
        <w:t xml:space="preserve">3.2.7. Наносять прогнозовану радіаційну </w:t>
      </w:r>
      <w:r>
        <w:rPr>
          <w:b w:val="0"/>
          <w:color w:val="000000"/>
          <w:szCs w:val="28"/>
          <w:lang w:eastAsia="uk-UA"/>
        </w:rPr>
        <w:t>та хімічну обстановку на карту.</w:t>
      </w:r>
    </w:p>
    <w:p w:rsidR="00DF45A6" w:rsidRDefault="00DF45A6" w:rsidP="00DF45A6">
      <w:pPr>
        <w:jc w:val="both"/>
        <w:rPr>
          <w:b w:val="0"/>
          <w:color w:val="000000"/>
          <w:szCs w:val="28"/>
          <w:lang w:eastAsia="uk-UA"/>
        </w:rPr>
      </w:pPr>
      <w:r w:rsidRPr="002E7E7F">
        <w:rPr>
          <w:b w:val="0"/>
          <w:color w:val="000000"/>
          <w:szCs w:val="28"/>
          <w:lang w:eastAsia="uk-UA"/>
        </w:rPr>
        <w:t xml:space="preserve">3.2.8. Подають прогноз радіаційної та хімічної обстановки та пропозиції щодо захисту </w:t>
      </w:r>
      <w:r>
        <w:rPr>
          <w:b w:val="0"/>
          <w:color w:val="000000"/>
          <w:szCs w:val="28"/>
          <w:lang w:eastAsia="uk-UA"/>
        </w:rPr>
        <w:t xml:space="preserve">населення відділу НС та ЦЗН. </w:t>
      </w:r>
      <w:r w:rsidRPr="002E7E7F">
        <w:rPr>
          <w:b w:val="0"/>
          <w:color w:val="000000"/>
          <w:szCs w:val="28"/>
          <w:lang w:eastAsia="uk-UA"/>
        </w:rPr>
        <w:t>У подальшому начальник РАГ організовує цілодобове</w:t>
      </w:r>
      <w:r>
        <w:rPr>
          <w:b w:val="0"/>
          <w:color w:val="000000"/>
          <w:szCs w:val="28"/>
          <w:lang w:eastAsia="uk-UA"/>
        </w:rPr>
        <w:t xml:space="preserve"> чергування спеціалістів групи.</w:t>
      </w:r>
    </w:p>
    <w:p w:rsidR="00DF45A6" w:rsidRDefault="00DF45A6" w:rsidP="00DF45A6">
      <w:pPr>
        <w:jc w:val="both"/>
        <w:rPr>
          <w:b w:val="0"/>
          <w:color w:val="000000"/>
          <w:szCs w:val="28"/>
          <w:lang w:eastAsia="uk-UA"/>
        </w:rPr>
      </w:pPr>
      <w:r w:rsidRPr="002E7E7F">
        <w:rPr>
          <w:b w:val="0"/>
          <w:color w:val="000000"/>
          <w:szCs w:val="28"/>
          <w:lang w:eastAsia="uk-UA"/>
        </w:rPr>
        <w:t xml:space="preserve">3.3. При переведенні </w:t>
      </w:r>
      <w:r>
        <w:rPr>
          <w:b w:val="0"/>
          <w:color w:val="000000"/>
          <w:szCs w:val="28"/>
          <w:lang w:eastAsia="uk-UA"/>
        </w:rPr>
        <w:t>НМЛ ВТПС ЄДС ЦЗ</w:t>
      </w:r>
      <w:r w:rsidRPr="002E7E7F">
        <w:rPr>
          <w:b w:val="0"/>
          <w:color w:val="000000"/>
          <w:szCs w:val="28"/>
          <w:lang w:eastAsia="uk-UA"/>
        </w:rPr>
        <w:t xml:space="preserve"> у режим надзвичайної ситуації або при виникненні надзвичайних ситуацій, пов’язаних з викидом (виливом) у довкілля небезпечних хімічних та радіоактивних речовин, спеціалі</w:t>
      </w:r>
      <w:r>
        <w:rPr>
          <w:b w:val="0"/>
          <w:color w:val="000000"/>
          <w:szCs w:val="28"/>
          <w:lang w:eastAsia="uk-UA"/>
        </w:rPr>
        <w:t>сти РАГ здійснюють такі заходи:</w:t>
      </w:r>
    </w:p>
    <w:p w:rsidR="00DF45A6" w:rsidRDefault="00DF45A6" w:rsidP="00DF45A6">
      <w:pPr>
        <w:jc w:val="both"/>
        <w:rPr>
          <w:b w:val="0"/>
          <w:color w:val="000000"/>
          <w:szCs w:val="28"/>
          <w:lang w:eastAsia="uk-UA"/>
        </w:rPr>
      </w:pPr>
      <w:r w:rsidRPr="002E7E7F">
        <w:rPr>
          <w:b w:val="0"/>
          <w:color w:val="000000"/>
          <w:szCs w:val="28"/>
          <w:lang w:eastAsia="uk-UA"/>
        </w:rPr>
        <w:t xml:space="preserve">3.3.1. Отримують дані про метеорологічну обстановку від підрозділів гідрометеослужби та з </w:t>
      </w:r>
      <w:proofErr w:type="spellStart"/>
      <w:r w:rsidRPr="002E7E7F">
        <w:rPr>
          <w:b w:val="0"/>
          <w:color w:val="000000"/>
          <w:szCs w:val="28"/>
          <w:lang w:eastAsia="uk-UA"/>
        </w:rPr>
        <w:t>інтернет</w:t>
      </w:r>
      <w:proofErr w:type="spellEnd"/>
      <w:r w:rsidRPr="002E7E7F">
        <w:rPr>
          <w:b w:val="0"/>
          <w:color w:val="000000"/>
          <w:szCs w:val="28"/>
          <w:lang w:eastAsia="uk-UA"/>
        </w:rPr>
        <w:t xml:space="preserve"> ресурсів офіційних сайтів України (напрямок та швидкість вітру, температура повітря, хмарність, ступінь в</w:t>
      </w:r>
      <w:r>
        <w:rPr>
          <w:b w:val="0"/>
          <w:color w:val="000000"/>
          <w:szCs w:val="28"/>
          <w:lang w:eastAsia="uk-UA"/>
        </w:rPr>
        <w:t>ертикальної стійкості повітря).</w:t>
      </w:r>
    </w:p>
    <w:p w:rsidR="00DF45A6" w:rsidRDefault="00DF45A6" w:rsidP="00DF45A6">
      <w:pPr>
        <w:jc w:val="both"/>
        <w:rPr>
          <w:b w:val="0"/>
          <w:color w:val="000000"/>
          <w:szCs w:val="28"/>
          <w:lang w:eastAsia="uk-UA"/>
        </w:rPr>
      </w:pPr>
      <w:r w:rsidRPr="002E7E7F">
        <w:rPr>
          <w:b w:val="0"/>
          <w:color w:val="000000"/>
          <w:szCs w:val="28"/>
          <w:lang w:eastAsia="uk-UA"/>
        </w:rPr>
        <w:t xml:space="preserve">3.3.2. Збирають та узагальнюють інформацію про фактичну радіаційну обстановку (потужність експозиційної (еквівалентної) дози іонізуючого випромінювання, час та місце її вимірювання) та хімічну обстановку (назва та концентрація небезпечної хімічної речовини, час та місце </w:t>
      </w:r>
      <w:r>
        <w:rPr>
          <w:b w:val="0"/>
          <w:color w:val="000000"/>
          <w:szCs w:val="28"/>
          <w:lang w:eastAsia="uk-UA"/>
        </w:rPr>
        <w:t xml:space="preserve">її вимірювання) від ПРХС та </w:t>
      </w:r>
      <w:proofErr w:type="spellStart"/>
      <w:r>
        <w:rPr>
          <w:b w:val="0"/>
          <w:color w:val="000000"/>
          <w:szCs w:val="28"/>
          <w:lang w:eastAsia="uk-UA"/>
        </w:rPr>
        <w:t>ДС</w:t>
      </w:r>
      <w:proofErr w:type="spellEnd"/>
      <w:r>
        <w:rPr>
          <w:b w:val="0"/>
          <w:color w:val="000000"/>
          <w:szCs w:val="28"/>
          <w:lang w:eastAsia="uk-UA"/>
        </w:rPr>
        <w:t>.</w:t>
      </w:r>
    </w:p>
    <w:p w:rsidR="00DF45A6" w:rsidRDefault="00DF45A6" w:rsidP="00DF45A6">
      <w:pPr>
        <w:jc w:val="both"/>
        <w:rPr>
          <w:b w:val="0"/>
          <w:color w:val="000000"/>
          <w:szCs w:val="28"/>
          <w:lang w:eastAsia="uk-UA"/>
        </w:rPr>
      </w:pPr>
      <w:r w:rsidRPr="002E7E7F">
        <w:rPr>
          <w:b w:val="0"/>
          <w:color w:val="000000"/>
          <w:szCs w:val="28"/>
          <w:lang w:eastAsia="uk-UA"/>
        </w:rPr>
        <w:t>3.3.3. Здійснюють прогнозування та оцінку радіаційної і хімічної обстановки.</w:t>
      </w:r>
      <w:r w:rsidRPr="002E7E7F">
        <w:rPr>
          <w:b w:val="0"/>
          <w:color w:val="000000"/>
          <w:szCs w:val="28"/>
          <w:lang w:eastAsia="uk-UA"/>
        </w:rPr>
        <w:br/>
        <w:t>3.3.4. Розраховую</w:t>
      </w:r>
      <w:r>
        <w:rPr>
          <w:b w:val="0"/>
          <w:color w:val="000000"/>
          <w:szCs w:val="28"/>
          <w:lang w:eastAsia="uk-UA"/>
        </w:rPr>
        <w:t>ть середню щільність населення.</w:t>
      </w:r>
    </w:p>
    <w:p w:rsidR="00DF45A6" w:rsidRDefault="00DF45A6" w:rsidP="00DF45A6">
      <w:pPr>
        <w:jc w:val="both"/>
        <w:rPr>
          <w:b w:val="0"/>
          <w:color w:val="000000"/>
          <w:szCs w:val="28"/>
          <w:lang w:eastAsia="uk-UA"/>
        </w:rPr>
      </w:pPr>
      <w:r w:rsidRPr="002E7E7F">
        <w:rPr>
          <w:b w:val="0"/>
          <w:color w:val="000000"/>
          <w:szCs w:val="28"/>
          <w:lang w:eastAsia="uk-UA"/>
        </w:rPr>
        <w:t>3.3.5. Наносять на карту інформацію про фактичну радіаційну та хімічну обстановку (місце та час виникнення аварії, зони радіацій</w:t>
      </w:r>
      <w:r>
        <w:rPr>
          <w:b w:val="0"/>
          <w:color w:val="000000"/>
          <w:szCs w:val="28"/>
          <w:lang w:eastAsia="uk-UA"/>
        </w:rPr>
        <w:t>ного та хімічного забруднення).</w:t>
      </w:r>
    </w:p>
    <w:p w:rsidR="00DF45A6" w:rsidRDefault="00DF45A6" w:rsidP="00DF45A6">
      <w:pPr>
        <w:jc w:val="both"/>
        <w:rPr>
          <w:b w:val="0"/>
          <w:color w:val="000000"/>
          <w:szCs w:val="28"/>
          <w:lang w:eastAsia="uk-UA"/>
        </w:rPr>
      </w:pPr>
      <w:r>
        <w:rPr>
          <w:b w:val="0"/>
          <w:color w:val="000000"/>
          <w:szCs w:val="28"/>
          <w:lang w:eastAsia="uk-UA"/>
        </w:rPr>
        <w:t xml:space="preserve">3.3.6. </w:t>
      </w:r>
      <w:r w:rsidRPr="002E7E7F">
        <w:rPr>
          <w:b w:val="0"/>
          <w:color w:val="000000"/>
          <w:szCs w:val="28"/>
          <w:lang w:eastAsia="uk-UA"/>
        </w:rPr>
        <w:t>Готують пропозиції що</w:t>
      </w:r>
      <w:r>
        <w:rPr>
          <w:b w:val="0"/>
          <w:color w:val="000000"/>
          <w:szCs w:val="28"/>
          <w:lang w:eastAsia="uk-UA"/>
        </w:rPr>
        <w:t>до захисту населення.</w:t>
      </w:r>
    </w:p>
    <w:p w:rsidR="00DF45A6" w:rsidRPr="007C31B1" w:rsidRDefault="00DF45A6" w:rsidP="00DF45A6">
      <w:pPr>
        <w:jc w:val="both"/>
        <w:rPr>
          <w:b w:val="0"/>
          <w:color w:val="000000" w:themeColor="text1"/>
          <w:szCs w:val="28"/>
          <w:lang w:eastAsia="uk-UA"/>
        </w:rPr>
      </w:pPr>
      <w:r w:rsidRPr="002E7E7F">
        <w:rPr>
          <w:b w:val="0"/>
          <w:color w:val="000000"/>
          <w:szCs w:val="28"/>
          <w:lang w:eastAsia="uk-UA"/>
        </w:rPr>
        <w:t xml:space="preserve">3.3.7. Подають узагальнену інформацію про радіаційну та хімічну обстановку та пропозиції щодо захисту населення </w:t>
      </w:r>
      <w:r w:rsidRPr="007C31B1">
        <w:rPr>
          <w:b w:val="0"/>
          <w:color w:val="000000" w:themeColor="text1"/>
          <w:szCs w:val="28"/>
          <w:lang w:eastAsia="uk-UA"/>
        </w:rPr>
        <w:t>начальнику відділу з питань НС та ЦЗ населення.</w:t>
      </w:r>
    </w:p>
    <w:p w:rsidR="00DF45A6" w:rsidRDefault="00DF45A6" w:rsidP="00DF45A6">
      <w:pPr>
        <w:jc w:val="both"/>
        <w:rPr>
          <w:b w:val="0"/>
          <w:color w:val="000000"/>
          <w:szCs w:val="28"/>
          <w:lang w:eastAsia="uk-UA"/>
        </w:rPr>
      </w:pPr>
      <w:r w:rsidRPr="002E7E7F">
        <w:rPr>
          <w:b w:val="0"/>
          <w:color w:val="000000"/>
          <w:szCs w:val="28"/>
          <w:lang w:eastAsia="uk-UA"/>
        </w:rPr>
        <w:t>3.3.8. Передають узагальнену інформацію про фактичну радіаційну та хім</w:t>
      </w:r>
      <w:r>
        <w:rPr>
          <w:b w:val="0"/>
          <w:color w:val="000000"/>
          <w:szCs w:val="28"/>
          <w:lang w:eastAsia="uk-UA"/>
        </w:rPr>
        <w:t>ічну обстановку до РАГ області.</w:t>
      </w:r>
    </w:p>
    <w:p w:rsidR="00DF45A6" w:rsidRDefault="00DF45A6" w:rsidP="00DF45A6">
      <w:pPr>
        <w:jc w:val="both"/>
        <w:rPr>
          <w:b w:val="0"/>
          <w:color w:val="000000"/>
          <w:szCs w:val="28"/>
          <w:lang w:eastAsia="uk-UA"/>
        </w:rPr>
      </w:pPr>
      <w:r w:rsidRPr="002E7E7F">
        <w:rPr>
          <w:b w:val="0"/>
          <w:color w:val="000000"/>
          <w:szCs w:val="28"/>
          <w:lang w:eastAsia="uk-UA"/>
        </w:rPr>
        <w:t>3.4. РАГ управління здійснює прогнозування хімічної обстановки з використанням Методики прогнозування наслідків виливу (викиду) небезпечних хімічних речовин під час аварій на хімічно небезпечних об’єктах і транспорті, затвердженої наказом МВС України від 29.11.2019 № 1000, зареєстрованим у Міністерстві юстиції України 14.05.2020 за № 1000.</w:t>
      </w:r>
      <w:r w:rsidRPr="002E7E7F">
        <w:rPr>
          <w:b w:val="0"/>
          <w:color w:val="000000"/>
          <w:szCs w:val="28"/>
          <w:lang w:eastAsia="uk-UA"/>
        </w:rPr>
        <w:br/>
        <w:t>При загрозі та виникненні радіаційної аварії на АЕС РАГ використовує тільки прогноз можливої радіаційної обстановки, який розробляється адміністрацією АЕС та надається у вст</w:t>
      </w:r>
      <w:r>
        <w:rPr>
          <w:b w:val="0"/>
          <w:color w:val="000000"/>
          <w:szCs w:val="28"/>
          <w:lang w:eastAsia="uk-UA"/>
        </w:rPr>
        <w:t>ановленому порядку до Волинської</w:t>
      </w:r>
      <w:r w:rsidRPr="002E7E7F">
        <w:rPr>
          <w:b w:val="0"/>
          <w:color w:val="000000"/>
          <w:szCs w:val="28"/>
          <w:lang w:eastAsia="uk-UA"/>
        </w:rPr>
        <w:t xml:space="preserve"> обласної державної адміністрації та до територіального о</w:t>
      </w:r>
      <w:r>
        <w:rPr>
          <w:b w:val="0"/>
          <w:color w:val="000000"/>
          <w:szCs w:val="28"/>
          <w:lang w:eastAsia="uk-UA"/>
        </w:rPr>
        <w:t xml:space="preserve">ргану ДСНС України у Волинській </w:t>
      </w:r>
      <w:r w:rsidRPr="002E7E7F">
        <w:rPr>
          <w:b w:val="0"/>
          <w:color w:val="000000"/>
          <w:szCs w:val="28"/>
          <w:lang w:eastAsia="uk-UA"/>
        </w:rPr>
        <w:t>області.</w:t>
      </w:r>
      <w:r w:rsidRPr="002E7E7F">
        <w:rPr>
          <w:b w:val="0"/>
          <w:color w:val="000000"/>
          <w:szCs w:val="28"/>
          <w:lang w:eastAsia="uk-UA"/>
        </w:rPr>
        <w:br/>
        <w:t>3.5. Під час оцінки хімічної обстановки визначаються наслідки хімічного забруднення та аналізується вплив цих наслідків на населення.</w:t>
      </w:r>
      <w:r w:rsidRPr="002E7E7F">
        <w:rPr>
          <w:b w:val="0"/>
          <w:color w:val="000000"/>
          <w:szCs w:val="28"/>
          <w:lang w:eastAsia="uk-UA"/>
        </w:rPr>
        <w:br/>
        <w:t>Наслідки хімічного забруднення залежать від масштабу, ступеня небезпеки та тер</w:t>
      </w:r>
      <w:r>
        <w:rPr>
          <w:b w:val="0"/>
          <w:color w:val="000000"/>
          <w:szCs w:val="28"/>
          <w:lang w:eastAsia="uk-UA"/>
        </w:rPr>
        <w:t>міну дії хімічного забруднення.</w:t>
      </w:r>
    </w:p>
    <w:p w:rsidR="00DF45A6" w:rsidRDefault="00DF45A6" w:rsidP="00DF45A6">
      <w:pPr>
        <w:jc w:val="both"/>
        <w:rPr>
          <w:b w:val="0"/>
          <w:color w:val="000000"/>
          <w:szCs w:val="28"/>
          <w:lang w:eastAsia="uk-UA"/>
        </w:rPr>
      </w:pPr>
      <w:r w:rsidRPr="002E7E7F">
        <w:rPr>
          <w:b w:val="0"/>
          <w:color w:val="000000"/>
          <w:szCs w:val="28"/>
          <w:lang w:eastAsia="uk-UA"/>
        </w:rPr>
        <w:t>Масштаб хімічного забруднення характеризується глибиною розповсюдження хмари небезпечних хімічних речовин (глибиною зони хімічного забруднення) та пло</w:t>
      </w:r>
      <w:r>
        <w:rPr>
          <w:b w:val="0"/>
          <w:color w:val="000000"/>
          <w:szCs w:val="28"/>
          <w:lang w:eastAsia="uk-UA"/>
        </w:rPr>
        <w:t>щею зони хімічного забруднення.</w:t>
      </w:r>
    </w:p>
    <w:p w:rsidR="00DF45A6" w:rsidRDefault="00DF45A6" w:rsidP="00DF45A6">
      <w:pPr>
        <w:jc w:val="both"/>
        <w:rPr>
          <w:b w:val="0"/>
          <w:color w:val="000000"/>
          <w:szCs w:val="28"/>
          <w:lang w:eastAsia="uk-UA"/>
        </w:rPr>
      </w:pPr>
      <w:r w:rsidRPr="002E7E7F">
        <w:rPr>
          <w:b w:val="0"/>
          <w:color w:val="000000"/>
          <w:szCs w:val="28"/>
          <w:lang w:eastAsia="uk-UA"/>
        </w:rPr>
        <w:t>Ступінь небезпеки хімічного забруднення визначається за можливими втратами населення, кількістю будинків, майна і техніки, які можуть бути забруднені небезпечними хіміч</w:t>
      </w:r>
      <w:r>
        <w:rPr>
          <w:b w:val="0"/>
          <w:color w:val="000000"/>
          <w:szCs w:val="28"/>
          <w:lang w:eastAsia="uk-UA"/>
        </w:rPr>
        <w:t>ними речовинами (надалі – НХР).</w:t>
      </w:r>
    </w:p>
    <w:p w:rsidR="0033007E" w:rsidRDefault="0033007E" w:rsidP="00DF45A6">
      <w:pPr>
        <w:jc w:val="both"/>
        <w:rPr>
          <w:b w:val="0"/>
          <w:color w:val="000000"/>
          <w:szCs w:val="28"/>
          <w:lang w:eastAsia="uk-UA"/>
        </w:rPr>
      </w:pPr>
    </w:p>
    <w:p w:rsidR="00DF45A6" w:rsidRDefault="00DF45A6" w:rsidP="00DF45A6">
      <w:pPr>
        <w:jc w:val="both"/>
        <w:rPr>
          <w:b w:val="0"/>
          <w:color w:val="000000"/>
          <w:szCs w:val="28"/>
          <w:lang w:eastAsia="uk-UA"/>
        </w:rPr>
      </w:pPr>
      <w:r w:rsidRPr="002E7E7F">
        <w:rPr>
          <w:b w:val="0"/>
          <w:color w:val="000000"/>
          <w:szCs w:val="28"/>
          <w:lang w:eastAsia="uk-UA"/>
        </w:rPr>
        <w:t>Термін дії хімічного забруднення залежить від часу підходу хмари НХР до заданого об’єкта, терміну випарювання НХР на місцевості і те</w:t>
      </w:r>
      <w:r>
        <w:rPr>
          <w:b w:val="0"/>
          <w:color w:val="000000"/>
          <w:szCs w:val="28"/>
          <w:lang w:eastAsia="uk-UA"/>
        </w:rPr>
        <w:t>рміну забруднення НХР водоймищ.</w:t>
      </w:r>
    </w:p>
    <w:p w:rsidR="00DF45A6" w:rsidRDefault="00DF45A6" w:rsidP="00DF45A6">
      <w:pPr>
        <w:jc w:val="both"/>
        <w:rPr>
          <w:b w:val="0"/>
          <w:color w:val="000000"/>
          <w:szCs w:val="28"/>
          <w:lang w:eastAsia="uk-UA"/>
        </w:rPr>
      </w:pPr>
      <w:r w:rsidRPr="002E7E7F">
        <w:rPr>
          <w:b w:val="0"/>
          <w:color w:val="000000"/>
          <w:szCs w:val="28"/>
          <w:lang w:eastAsia="uk-UA"/>
        </w:rPr>
        <w:t>Під час проведення аналізу впливу наслідків хімічного забруднення на населення враховується кількість уражених людей та кількість будинків, ма</w:t>
      </w:r>
      <w:r>
        <w:rPr>
          <w:b w:val="0"/>
          <w:color w:val="000000"/>
          <w:szCs w:val="28"/>
          <w:lang w:eastAsia="uk-UA"/>
        </w:rPr>
        <w:t>йна і техніки, забруднених НХР.</w:t>
      </w:r>
    </w:p>
    <w:p w:rsidR="00DF45A6" w:rsidRDefault="00DF45A6" w:rsidP="00DF45A6">
      <w:pPr>
        <w:jc w:val="both"/>
        <w:rPr>
          <w:b w:val="0"/>
          <w:color w:val="000000"/>
          <w:szCs w:val="28"/>
          <w:lang w:eastAsia="uk-UA"/>
        </w:rPr>
      </w:pPr>
      <w:r w:rsidRPr="002E7E7F">
        <w:rPr>
          <w:b w:val="0"/>
          <w:color w:val="000000"/>
          <w:szCs w:val="28"/>
          <w:lang w:eastAsia="uk-UA"/>
        </w:rPr>
        <w:t>3.6. Під час оцінювання радіаційної обстановки визначаються наслідки радіаційного забруднення та аналізується вплив цих наслідків на населення.</w:t>
      </w:r>
      <w:r w:rsidRPr="002E7E7F">
        <w:rPr>
          <w:b w:val="0"/>
          <w:color w:val="000000"/>
          <w:szCs w:val="28"/>
          <w:lang w:eastAsia="uk-UA"/>
        </w:rPr>
        <w:br/>
        <w:t>Наслідки радіаційного забруднення залежать від масштабу радіаційного забруднення та потужності експозиційної (еквівалентної) д</w:t>
      </w:r>
      <w:r>
        <w:rPr>
          <w:b w:val="0"/>
          <w:color w:val="000000"/>
          <w:szCs w:val="28"/>
          <w:lang w:eastAsia="uk-UA"/>
        </w:rPr>
        <w:t>ози іонізуючого випромінювання.</w:t>
      </w:r>
    </w:p>
    <w:p w:rsidR="00DF45A6" w:rsidRDefault="00DF45A6" w:rsidP="00DF45A6">
      <w:pPr>
        <w:jc w:val="both"/>
        <w:rPr>
          <w:b w:val="0"/>
          <w:color w:val="000000"/>
          <w:szCs w:val="28"/>
          <w:lang w:eastAsia="uk-UA"/>
        </w:rPr>
      </w:pPr>
      <w:r w:rsidRPr="002E7E7F">
        <w:rPr>
          <w:b w:val="0"/>
          <w:color w:val="000000"/>
          <w:szCs w:val="28"/>
          <w:lang w:eastAsia="uk-UA"/>
        </w:rPr>
        <w:t>Масштаб радіоактивного забруднення характеризується довжиною, шириною та площею з</w:t>
      </w:r>
      <w:r>
        <w:rPr>
          <w:b w:val="0"/>
          <w:color w:val="000000"/>
          <w:szCs w:val="28"/>
          <w:lang w:eastAsia="uk-UA"/>
        </w:rPr>
        <w:t>они радіоактивного забруднення.</w:t>
      </w:r>
    </w:p>
    <w:p w:rsidR="00DF45A6" w:rsidRDefault="00DF45A6" w:rsidP="00DF45A6">
      <w:pPr>
        <w:jc w:val="both"/>
        <w:rPr>
          <w:b w:val="0"/>
          <w:color w:val="000000"/>
          <w:szCs w:val="28"/>
          <w:lang w:eastAsia="uk-UA"/>
        </w:rPr>
      </w:pPr>
      <w:r w:rsidRPr="002E7E7F">
        <w:rPr>
          <w:b w:val="0"/>
          <w:color w:val="000000"/>
          <w:szCs w:val="28"/>
          <w:lang w:eastAsia="uk-UA"/>
        </w:rPr>
        <w:t>Під час проведення аналізу впливу наслідків радіоактивного забруднення на населення визначається кількість людей, які отримали дози опромінення, та кількість будинків, майна і техніки, забруднених радіоактивними речовинами.</w:t>
      </w:r>
      <w:r w:rsidRPr="002E7E7F">
        <w:rPr>
          <w:b w:val="0"/>
          <w:color w:val="000000"/>
          <w:szCs w:val="28"/>
          <w:lang w:eastAsia="uk-UA"/>
        </w:rPr>
        <w:br/>
        <w:t>3.7. До пропозицій щодо захисту населення у зонах радіаційного та</w:t>
      </w:r>
      <w:r>
        <w:rPr>
          <w:b w:val="0"/>
          <w:color w:val="000000"/>
          <w:szCs w:val="28"/>
          <w:lang w:eastAsia="uk-UA"/>
        </w:rPr>
        <w:t xml:space="preserve"> хімічного забруднення входять:</w:t>
      </w:r>
    </w:p>
    <w:p w:rsidR="00DF45A6" w:rsidRDefault="00DF45A6" w:rsidP="00DF45A6">
      <w:pPr>
        <w:jc w:val="both"/>
        <w:rPr>
          <w:b w:val="0"/>
          <w:color w:val="000000"/>
          <w:szCs w:val="28"/>
          <w:lang w:eastAsia="uk-UA"/>
        </w:rPr>
      </w:pPr>
      <w:r w:rsidRPr="002E7E7F">
        <w:rPr>
          <w:b w:val="0"/>
          <w:color w:val="000000"/>
          <w:szCs w:val="28"/>
          <w:lang w:eastAsia="uk-UA"/>
        </w:rPr>
        <w:t>3.7.1. Висновки з оцінки радіаційної та хімічної обстановки (масштаби забруднення, кількість уражених людей, кількість будинків, майна і техніки, забруднених радіоактивними та небезпечними хімічними речовинами).</w:t>
      </w:r>
      <w:r w:rsidRPr="002E7E7F">
        <w:rPr>
          <w:b w:val="0"/>
          <w:color w:val="000000"/>
          <w:szCs w:val="28"/>
          <w:lang w:eastAsia="uk-UA"/>
        </w:rPr>
        <w:br/>
        <w:t>3.7.2. Засоби індивід</w:t>
      </w:r>
      <w:r>
        <w:rPr>
          <w:b w:val="0"/>
          <w:color w:val="000000"/>
          <w:szCs w:val="28"/>
          <w:lang w:eastAsia="uk-UA"/>
        </w:rPr>
        <w:t>уального захисту для населення.</w:t>
      </w:r>
    </w:p>
    <w:p w:rsidR="00DF45A6" w:rsidRDefault="00DF45A6" w:rsidP="00DF45A6">
      <w:pPr>
        <w:jc w:val="both"/>
        <w:rPr>
          <w:b w:val="0"/>
          <w:color w:val="000000"/>
          <w:szCs w:val="28"/>
          <w:lang w:eastAsia="uk-UA"/>
        </w:rPr>
      </w:pPr>
      <w:r w:rsidRPr="002E7E7F">
        <w:rPr>
          <w:b w:val="0"/>
          <w:color w:val="000000"/>
          <w:szCs w:val="28"/>
          <w:lang w:eastAsia="uk-UA"/>
        </w:rPr>
        <w:t xml:space="preserve">3.7.3. Режими </w:t>
      </w:r>
      <w:r>
        <w:rPr>
          <w:b w:val="0"/>
          <w:color w:val="000000"/>
          <w:szCs w:val="28"/>
          <w:lang w:eastAsia="uk-UA"/>
        </w:rPr>
        <w:t>радіаційного захисту населення.</w:t>
      </w:r>
    </w:p>
    <w:p w:rsidR="00DF45A6" w:rsidRDefault="00DF45A6" w:rsidP="00DF45A6">
      <w:pPr>
        <w:jc w:val="both"/>
        <w:rPr>
          <w:b w:val="0"/>
          <w:color w:val="000000"/>
          <w:szCs w:val="28"/>
          <w:lang w:eastAsia="uk-UA"/>
        </w:rPr>
      </w:pPr>
      <w:r w:rsidRPr="002E7E7F">
        <w:rPr>
          <w:b w:val="0"/>
          <w:color w:val="000000"/>
          <w:szCs w:val="28"/>
          <w:lang w:eastAsia="uk-UA"/>
        </w:rPr>
        <w:t>3.7.4. Найбільш оптимальн</w:t>
      </w:r>
      <w:r>
        <w:rPr>
          <w:b w:val="0"/>
          <w:color w:val="000000"/>
          <w:szCs w:val="28"/>
          <w:lang w:eastAsia="uk-UA"/>
        </w:rPr>
        <w:t>і маршрути евакуації населення.</w:t>
      </w:r>
    </w:p>
    <w:p w:rsidR="00DF45A6" w:rsidRDefault="00DF45A6" w:rsidP="00DF45A6">
      <w:pPr>
        <w:jc w:val="both"/>
        <w:rPr>
          <w:b w:val="0"/>
          <w:color w:val="000000"/>
          <w:szCs w:val="28"/>
          <w:lang w:eastAsia="uk-UA"/>
        </w:rPr>
      </w:pPr>
      <w:r w:rsidRPr="002E7E7F">
        <w:rPr>
          <w:b w:val="0"/>
          <w:color w:val="000000"/>
          <w:szCs w:val="28"/>
          <w:lang w:eastAsia="uk-UA"/>
        </w:rPr>
        <w:t>3.7.5. Сили та засоби для проведення санітарної обробк</w:t>
      </w:r>
      <w:r>
        <w:rPr>
          <w:b w:val="0"/>
          <w:color w:val="000000"/>
          <w:szCs w:val="28"/>
          <w:lang w:eastAsia="uk-UA"/>
        </w:rPr>
        <w:t>и людей та район її проведення.</w:t>
      </w:r>
    </w:p>
    <w:p w:rsidR="00DF45A6" w:rsidRDefault="00DF45A6" w:rsidP="00DF45A6">
      <w:pPr>
        <w:jc w:val="both"/>
        <w:rPr>
          <w:b w:val="0"/>
          <w:color w:val="000000"/>
          <w:szCs w:val="28"/>
          <w:lang w:eastAsia="uk-UA"/>
        </w:rPr>
      </w:pPr>
      <w:r w:rsidRPr="002E7E7F">
        <w:rPr>
          <w:b w:val="0"/>
          <w:color w:val="000000"/>
          <w:szCs w:val="28"/>
          <w:lang w:eastAsia="uk-UA"/>
        </w:rPr>
        <w:t>3.7.6. Сили та засоби для проведення спеціальної обробки техніки, майна</w:t>
      </w:r>
      <w:r>
        <w:rPr>
          <w:b w:val="0"/>
          <w:color w:val="000000"/>
          <w:szCs w:val="28"/>
          <w:lang w:eastAsia="uk-UA"/>
        </w:rPr>
        <w:t xml:space="preserve"> та одягу, район її проведення.</w:t>
      </w:r>
    </w:p>
    <w:p w:rsidR="00DF45A6" w:rsidRDefault="00DF45A6" w:rsidP="00DF45A6">
      <w:pPr>
        <w:jc w:val="both"/>
        <w:rPr>
          <w:b w:val="0"/>
          <w:color w:val="000000"/>
          <w:szCs w:val="28"/>
          <w:lang w:eastAsia="uk-UA"/>
        </w:rPr>
      </w:pPr>
      <w:r w:rsidRPr="002E7E7F">
        <w:rPr>
          <w:b w:val="0"/>
          <w:color w:val="000000"/>
          <w:szCs w:val="28"/>
          <w:lang w:eastAsia="uk-UA"/>
        </w:rPr>
        <w:t>3.8. До з</w:t>
      </w:r>
      <w:r>
        <w:rPr>
          <w:b w:val="0"/>
          <w:color w:val="000000"/>
          <w:szCs w:val="28"/>
          <w:lang w:eastAsia="uk-UA"/>
        </w:rPr>
        <w:t>вітних документів РАГ належать:</w:t>
      </w:r>
    </w:p>
    <w:p w:rsidR="00DF45A6" w:rsidRDefault="00DF45A6" w:rsidP="00DF45A6">
      <w:pPr>
        <w:jc w:val="both"/>
        <w:rPr>
          <w:b w:val="0"/>
          <w:color w:val="000000"/>
          <w:szCs w:val="28"/>
          <w:lang w:eastAsia="uk-UA"/>
        </w:rPr>
      </w:pPr>
      <w:r w:rsidRPr="002E7E7F">
        <w:rPr>
          <w:b w:val="0"/>
          <w:color w:val="000000"/>
          <w:szCs w:val="28"/>
          <w:lang w:eastAsia="uk-UA"/>
        </w:rPr>
        <w:t xml:space="preserve">3.8.1. Журнал радіаційного та хімічного спостереження (згідно з наказом МВС України від 27.11.2019 № 986 </w:t>
      </w:r>
      <w:proofErr w:type="spellStart"/>
      <w:r w:rsidRPr="002E7E7F">
        <w:rPr>
          <w:b w:val="0"/>
          <w:color w:val="000000"/>
          <w:szCs w:val="28"/>
          <w:lang w:eastAsia="uk-UA"/>
        </w:rPr>
        <w:t>“Про</w:t>
      </w:r>
      <w:proofErr w:type="spellEnd"/>
      <w:r w:rsidRPr="002E7E7F">
        <w:rPr>
          <w:b w:val="0"/>
          <w:color w:val="000000"/>
          <w:szCs w:val="28"/>
          <w:lang w:eastAsia="uk-UA"/>
        </w:rPr>
        <w:t xml:space="preserve"> затвердження Методики спостережень щодо оцінки радіаційної та хімічної </w:t>
      </w:r>
      <w:proofErr w:type="spellStart"/>
      <w:r w:rsidRPr="002E7E7F">
        <w:rPr>
          <w:b w:val="0"/>
          <w:color w:val="000000"/>
          <w:szCs w:val="28"/>
          <w:lang w:eastAsia="uk-UA"/>
        </w:rPr>
        <w:t>обстановки“</w:t>
      </w:r>
      <w:proofErr w:type="spellEnd"/>
      <w:r w:rsidRPr="002E7E7F">
        <w:rPr>
          <w:b w:val="0"/>
          <w:color w:val="000000"/>
          <w:szCs w:val="28"/>
          <w:lang w:eastAsia="uk-UA"/>
        </w:rPr>
        <w:t>, зареєстрований у Мін’</w:t>
      </w:r>
      <w:r>
        <w:rPr>
          <w:b w:val="0"/>
          <w:color w:val="000000"/>
          <w:szCs w:val="28"/>
          <w:lang w:eastAsia="uk-UA"/>
        </w:rPr>
        <w:t>юсті 24.01.2020 за № 83/34366).</w:t>
      </w:r>
    </w:p>
    <w:p w:rsidR="00DF45A6" w:rsidRDefault="00DF45A6" w:rsidP="00DF45A6">
      <w:pPr>
        <w:jc w:val="both"/>
        <w:rPr>
          <w:b w:val="0"/>
          <w:color w:val="000000"/>
          <w:szCs w:val="28"/>
          <w:lang w:eastAsia="uk-UA"/>
        </w:rPr>
      </w:pPr>
      <w:r w:rsidRPr="002E7E7F">
        <w:rPr>
          <w:b w:val="0"/>
          <w:color w:val="000000"/>
          <w:szCs w:val="28"/>
          <w:lang w:eastAsia="uk-UA"/>
        </w:rPr>
        <w:t>3.8.2. Копії повідомлень про радіоактивне та х</w:t>
      </w:r>
      <w:r>
        <w:rPr>
          <w:b w:val="0"/>
          <w:color w:val="000000"/>
          <w:szCs w:val="28"/>
          <w:lang w:eastAsia="uk-UA"/>
        </w:rPr>
        <w:t xml:space="preserve">імічне забруднення </w:t>
      </w:r>
      <w:proofErr w:type="spellStart"/>
      <w:r>
        <w:rPr>
          <w:b w:val="0"/>
          <w:color w:val="000000"/>
          <w:szCs w:val="28"/>
          <w:lang w:eastAsia="uk-UA"/>
        </w:rPr>
        <w:t>ДС</w:t>
      </w:r>
      <w:proofErr w:type="spellEnd"/>
      <w:r>
        <w:rPr>
          <w:b w:val="0"/>
          <w:color w:val="000000"/>
          <w:szCs w:val="28"/>
          <w:lang w:eastAsia="uk-UA"/>
        </w:rPr>
        <w:t xml:space="preserve"> (згідно з </w:t>
      </w:r>
      <w:r w:rsidRPr="002E7E7F">
        <w:rPr>
          <w:b w:val="0"/>
          <w:color w:val="000000"/>
          <w:szCs w:val="28"/>
          <w:lang w:eastAsia="uk-UA"/>
        </w:rPr>
        <w:t>наказом МВС України від 27.11.2019 №</w:t>
      </w:r>
      <w:r>
        <w:rPr>
          <w:b w:val="0"/>
          <w:color w:val="000000"/>
          <w:szCs w:val="28"/>
          <w:lang w:eastAsia="uk-UA"/>
        </w:rPr>
        <w:t xml:space="preserve"> 986 </w:t>
      </w:r>
      <w:proofErr w:type="spellStart"/>
      <w:r>
        <w:rPr>
          <w:b w:val="0"/>
          <w:color w:val="000000"/>
          <w:szCs w:val="28"/>
          <w:lang w:eastAsia="uk-UA"/>
        </w:rPr>
        <w:t>“Про</w:t>
      </w:r>
      <w:proofErr w:type="spellEnd"/>
      <w:r>
        <w:rPr>
          <w:b w:val="0"/>
          <w:color w:val="000000"/>
          <w:szCs w:val="28"/>
          <w:lang w:eastAsia="uk-UA"/>
        </w:rPr>
        <w:t xml:space="preserve"> затвердження Методики</w:t>
      </w:r>
    </w:p>
    <w:p w:rsidR="00DF45A6" w:rsidRPr="002E7E7F" w:rsidRDefault="00DF45A6" w:rsidP="00DF45A6">
      <w:pPr>
        <w:jc w:val="both"/>
        <w:rPr>
          <w:b w:val="0"/>
          <w:color w:val="000000"/>
          <w:szCs w:val="28"/>
          <w:lang w:eastAsia="uk-UA"/>
        </w:rPr>
      </w:pPr>
      <w:r w:rsidRPr="002E7E7F">
        <w:rPr>
          <w:b w:val="0"/>
          <w:color w:val="000000"/>
          <w:szCs w:val="28"/>
          <w:lang w:eastAsia="uk-UA"/>
        </w:rPr>
        <w:t>спостережень щодо оцінки радіа</w:t>
      </w:r>
      <w:r>
        <w:rPr>
          <w:b w:val="0"/>
          <w:color w:val="000000"/>
          <w:szCs w:val="28"/>
          <w:lang w:eastAsia="uk-UA"/>
        </w:rPr>
        <w:t xml:space="preserve">ційної та хімічної </w:t>
      </w:r>
      <w:proofErr w:type="spellStart"/>
      <w:r>
        <w:rPr>
          <w:b w:val="0"/>
          <w:color w:val="000000"/>
          <w:szCs w:val="28"/>
          <w:lang w:eastAsia="uk-UA"/>
        </w:rPr>
        <w:t>обстановки“</w:t>
      </w:r>
      <w:proofErr w:type="spellEnd"/>
      <w:r>
        <w:rPr>
          <w:b w:val="0"/>
          <w:color w:val="000000"/>
          <w:szCs w:val="28"/>
          <w:lang w:eastAsia="uk-UA"/>
        </w:rPr>
        <w:t xml:space="preserve">, </w:t>
      </w:r>
      <w:r w:rsidRPr="002E7E7F">
        <w:rPr>
          <w:b w:val="0"/>
          <w:color w:val="000000"/>
          <w:szCs w:val="28"/>
          <w:lang w:eastAsia="uk-UA"/>
        </w:rPr>
        <w:t>зареєстрований у Мін’юсті 24.01.2020 за № 83/34366).</w:t>
      </w:r>
      <w:r w:rsidRPr="002E7E7F">
        <w:rPr>
          <w:b w:val="0"/>
          <w:color w:val="000000"/>
          <w:szCs w:val="28"/>
          <w:lang w:eastAsia="uk-UA"/>
        </w:rPr>
        <w:br/>
        <w:t>3.8.3. Карта радіаційної та хімічної обстановки.</w:t>
      </w:r>
    </w:p>
    <w:p w:rsidR="0033007E" w:rsidRDefault="0033007E" w:rsidP="00DF45A6">
      <w:pPr>
        <w:jc w:val="both"/>
        <w:rPr>
          <w:b w:val="0"/>
          <w:bCs/>
          <w:color w:val="000000"/>
          <w:szCs w:val="28"/>
          <w:lang w:eastAsia="uk-UA"/>
        </w:rPr>
      </w:pPr>
    </w:p>
    <w:p w:rsidR="00DF45A6" w:rsidRDefault="00DF45A6" w:rsidP="00DF45A6">
      <w:pPr>
        <w:jc w:val="both"/>
        <w:rPr>
          <w:b w:val="0"/>
          <w:color w:val="000000"/>
          <w:szCs w:val="28"/>
          <w:lang w:eastAsia="uk-UA"/>
        </w:rPr>
      </w:pPr>
      <w:r w:rsidRPr="002E7E7F">
        <w:rPr>
          <w:b w:val="0"/>
          <w:bCs/>
          <w:color w:val="000000"/>
          <w:szCs w:val="28"/>
          <w:lang w:eastAsia="uk-UA"/>
        </w:rPr>
        <w:t>4. Документація РАГ</w:t>
      </w:r>
    </w:p>
    <w:p w:rsidR="00DF45A6" w:rsidRDefault="00DF45A6" w:rsidP="00DF45A6">
      <w:pPr>
        <w:jc w:val="both"/>
        <w:rPr>
          <w:b w:val="0"/>
          <w:color w:val="000000"/>
          <w:szCs w:val="28"/>
          <w:lang w:eastAsia="uk-UA"/>
        </w:rPr>
      </w:pPr>
      <w:r w:rsidRPr="002E7E7F">
        <w:rPr>
          <w:b w:val="0"/>
          <w:color w:val="000000"/>
          <w:szCs w:val="28"/>
          <w:lang w:eastAsia="uk-UA"/>
        </w:rPr>
        <w:t>4.1. До</w:t>
      </w:r>
      <w:r>
        <w:rPr>
          <w:b w:val="0"/>
          <w:color w:val="000000"/>
          <w:szCs w:val="28"/>
          <w:lang w:eastAsia="uk-UA"/>
        </w:rPr>
        <w:t>кументація РАГ повинна містити:</w:t>
      </w:r>
    </w:p>
    <w:p w:rsidR="00DF45A6" w:rsidRDefault="00DF45A6" w:rsidP="00DF45A6">
      <w:pPr>
        <w:jc w:val="both"/>
        <w:rPr>
          <w:b w:val="0"/>
          <w:color w:val="000000"/>
          <w:szCs w:val="28"/>
          <w:lang w:eastAsia="uk-UA"/>
        </w:rPr>
      </w:pPr>
      <w:r>
        <w:rPr>
          <w:b w:val="0"/>
          <w:color w:val="000000"/>
          <w:szCs w:val="28"/>
          <w:lang w:eastAsia="uk-UA"/>
        </w:rPr>
        <w:t>4.1.1. Положення про РАГ.</w:t>
      </w:r>
    </w:p>
    <w:p w:rsidR="00DF45A6" w:rsidRDefault="00DF45A6" w:rsidP="00DF45A6">
      <w:pPr>
        <w:jc w:val="both"/>
        <w:rPr>
          <w:b w:val="0"/>
          <w:color w:val="000000"/>
          <w:szCs w:val="28"/>
          <w:lang w:eastAsia="uk-UA"/>
        </w:rPr>
      </w:pPr>
      <w:r w:rsidRPr="002E7E7F">
        <w:rPr>
          <w:b w:val="0"/>
          <w:color w:val="000000"/>
          <w:szCs w:val="28"/>
          <w:lang w:eastAsia="uk-UA"/>
        </w:rPr>
        <w:t>4.1.2. Штатно-пос</w:t>
      </w:r>
      <w:r>
        <w:rPr>
          <w:b w:val="0"/>
          <w:color w:val="000000"/>
          <w:szCs w:val="28"/>
          <w:lang w:eastAsia="uk-UA"/>
        </w:rPr>
        <w:t>адовий список спеціалістів РАГ.</w:t>
      </w:r>
    </w:p>
    <w:p w:rsidR="00DF45A6" w:rsidRDefault="00DF45A6" w:rsidP="00DF45A6">
      <w:pPr>
        <w:jc w:val="both"/>
        <w:rPr>
          <w:b w:val="0"/>
          <w:color w:val="000000"/>
          <w:szCs w:val="28"/>
          <w:lang w:eastAsia="uk-UA"/>
        </w:rPr>
      </w:pPr>
      <w:r w:rsidRPr="002E7E7F">
        <w:rPr>
          <w:b w:val="0"/>
          <w:color w:val="000000"/>
          <w:szCs w:val="28"/>
          <w:lang w:eastAsia="uk-UA"/>
        </w:rPr>
        <w:t>4.1.3. Схе</w:t>
      </w:r>
      <w:r>
        <w:rPr>
          <w:b w:val="0"/>
          <w:color w:val="000000"/>
          <w:szCs w:val="28"/>
          <w:lang w:eastAsia="uk-UA"/>
        </w:rPr>
        <w:t>ма оповіщення спеціалістів РАГ.</w:t>
      </w:r>
    </w:p>
    <w:p w:rsidR="00DF45A6" w:rsidRDefault="00DF45A6" w:rsidP="00DF45A6">
      <w:pPr>
        <w:jc w:val="both"/>
        <w:rPr>
          <w:b w:val="0"/>
          <w:color w:val="000000"/>
          <w:szCs w:val="28"/>
          <w:lang w:eastAsia="uk-UA"/>
        </w:rPr>
      </w:pPr>
      <w:r w:rsidRPr="002E7E7F">
        <w:rPr>
          <w:b w:val="0"/>
          <w:color w:val="000000"/>
          <w:szCs w:val="28"/>
          <w:lang w:eastAsia="uk-UA"/>
        </w:rPr>
        <w:t>4</w:t>
      </w:r>
      <w:r>
        <w:rPr>
          <w:b w:val="0"/>
          <w:color w:val="000000"/>
          <w:szCs w:val="28"/>
          <w:lang w:eastAsia="uk-UA"/>
        </w:rPr>
        <w:t>.1.4. Журнал обліку інформації.</w:t>
      </w:r>
    </w:p>
    <w:p w:rsidR="00DF45A6" w:rsidRDefault="00DF45A6" w:rsidP="00DF45A6">
      <w:pPr>
        <w:jc w:val="both"/>
        <w:rPr>
          <w:b w:val="0"/>
          <w:color w:val="000000"/>
          <w:szCs w:val="28"/>
          <w:lang w:eastAsia="uk-UA"/>
        </w:rPr>
      </w:pPr>
      <w:r w:rsidRPr="002E7E7F">
        <w:rPr>
          <w:b w:val="0"/>
          <w:color w:val="000000"/>
          <w:szCs w:val="28"/>
          <w:lang w:eastAsia="uk-UA"/>
        </w:rPr>
        <w:t>4.1.5. Карта м</w:t>
      </w:r>
      <w:r>
        <w:rPr>
          <w:b w:val="0"/>
          <w:color w:val="000000"/>
          <w:szCs w:val="28"/>
          <w:lang w:eastAsia="uk-UA"/>
        </w:rPr>
        <w:t>іста та області (робоча карта).</w:t>
      </w:r>
    </w:p>
    <w:p w:rsidR="0033007E" w:rsidRDefault="0033007E" w:rsidP="00DF45A6">
      <w:pPr>
        <w:jc w:val="both"/>
        <w:rPr>
          <w:b w:val="0"/>
          <w:color w:val="000000"/>
          <w:szCs w:val="28"/>
          <w:lang w:eastAsia="uk-UA"/>
        </w:rPr>
      </w:pPr>
    </w:p>
    <w:p w:rsidR="0033007E" w:rsidRDefault="0033007E" w:rsidP="00DF45A6">
      <w:pPr>
        <w:jc w:val="both"/>
        <w:rPr>
          <w:b w:val="0"/>
          <w:color w:val="000000"/>
          <w:szCs w:val="28"/>
          <w:lang w:eastAsia="uk-UA"/>
        </w:rPr>
      </w:pPr>
    </w:p>
    <w:p w:rsidR="00DF45A6" w:rsidRDefault="00DF45A6" w:rsidP="00DF45A6">
      <w:pPr>
        <w:jc w:val="both"/>
        <w:rPr>
          <w:b w:val="0"/>
          <w:color w:val="000000"/>
          <w:szCs w:val="28"/>
          <w:lang w:eastAsia="uk-UA"/>
        </w:rPr>
      </w:pPr>
      <w:r w:rsidRPr="002E7E7F">
        <w:rPr>
          <w:b w:val="0"/>
          <w:color w:val="000000"/>
          <w:szCs w:val="28"/>
          <w:lang w:eastAsia="uk-UA"/>
        </w:rPr>
        <w:t>4.1.6. Список та контактні телефони диспетчерських служб підприємств, уст</w:t>
      </w:r>
      <w:r>
        <w:rPr>
          <w:b w:val="0"/>
          <w:color w:val="000000"/>
          <w:szCs w:val="28"/>
          <w:lang w:eastAsia="uk-UA"/>
        </w:rPr>
        <w:t>анов та організацій  Нововолинської міської територіальної громади з</w:t>
      </w:r>
    </w:p>
    <w:p w:rsidR="00DF45A6" w:rsidRDefault="00DF45A6" w:rsidP="00DF45A6">
      <w:pPr>
        <w:jc w:val="both"/>
        <w:rPr>
          <w:b w:val="0"/>
          <w:color w:val="000000"/>
          <w:szCs w:val="28"/>
          <w:lang w:eastAsia="uk-UA"/>
        </w:rPr>
      </w:pPr>
      <w:r>
        <w:rPr>
          <w:b w:val="0"/>
          <w:color w:val="000000"/>
          <w:szCs w:val="28"/>
          <w:lang w:eastAsia="uk-UA"/>
        </w:rPr>
        <w:t>цілодобовим чергуванням.</w:t>
      </w:r>
    </w:p>
    <w:p w:rsidR="00DF45A6" w:rsidRDefault="00DF45A6" w:rsidP="00DF45A6">
      <w:pPr>
        <w:jc w:val="both"/>
        <w:rPr>
          <w:b w:val="0"/>
          <w:color w:val="000000"/>
          <w:szCs w:val="28"/>
          <w:lang w:eastAsia="uk-UA"/>
        </w:rPr>
      </w:pPr>
      <w:r w:rsidRPr="002E7E7F">
        <w:rPr>
          <w:b w:val="0"/>
          <w:color w:val="000000"/>
          <w:szCs w:val="28"/>
          <w:lang w:eastAsia="uk-UA"/>
        </w:rPr>
        <w:t>4.1.7. Інформація щодо проходження спеціальн</w:t>
      </w:r>
      <w:r>
        <w:rPr>
          <w:b w:val="0"/>
          <w:color w:val="000000"/>
          <w:szCs w:val="28"/>
          <w:lang w:eastAsia="uk-UA"/>
        </w:rPr>
        <w:t>ого навчання спеціалістами РАГ.</w:t>
      </w:r>
    </w:p>
    <w:p w:rsidR="00DF45A6" w:rsidRPr="007C31B1" w:rsidRDefault="00DF45A6" w:rsidP="00DF45A6">
      <w:pPr>
        <w:jc w:val="both"/>
        <w:rPr>
          <w:b w:val="0"/>
          <w:color w:val="000000"/>
          <w:szCs w:val="28"/>
          <w:lang w:eastAsia="uk-UA"/>
        </w:rPr>
      </w:pPr>
      <w:r w:rsidRPr="002E7E7F">
        <w:rPr>
          <w:b w:val="0"/>
          <w:color w:val="000000"/>
          <w:szCs w:val="28"/>
          <w:lang w:eastAsia="uk-UA"/>
        </w:rPr>
        <w:t>4.1.8. Довідники по оцінці радіаційної та хімічної обстановки.</w:t>
      </w:r>
      <w:r w:rsidRPr="002E7E7F">
        <w:rPr>
          <w:b w:val="0"/>
          <w:color w:val="000000"/>
          <w:szCs w:val="28"/>
          <w:lang w:eastAsia="uk-UA"/>
        </w:rPr>
        <w:br/>
      </w:r>
      <w:r w:rsidRPr="002E7E7F">
        <w:rPr>
          <w:b w:val="0"/>
          <w:color w:val="000000"/>
          <w:szCs w:val="28"/>
          <w:lang w:eastAsia="uk-UA"/>
        </w:rPr>
        <w:br/>
      </w:r>
      <w:r w:rsidRPr="002E7E7F">
        <w:rPr>
          <w:b w:val="0"/>
          <w:color w:val="000000"/>
          <w:szCs w:val="28"/>
          <w:lang w:eastAsia="uk-UA"/>
        </w:rPr>
        <w:br/>
      </w: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jc w:val="both"/>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pStyle w:val="a3"/>
        <w:rPr>
          <w:sz w:val="24"/>
          <w:szCs w:val="24"/>
        </w:rPr>
      </w:pPr>
      <w:r>
        <w:rPr>
          <w:sz w:val="24"/>
          <w:szCs w:val="24"/>
        </w:rPr>
        <w:t xml:space="preserve">                                                                                                                           </w:t>
      </w:r>
    </w:p>
    <w:p w:rsidR="00DF45A6" w:rsidRDefault="00DF45A6" w:rsidP="00DF45A6">
      <w:pPr>
        <w:pStyle w:val="a3"/>
        <w:rPr>
          <w:sz w:val="24"/>
          <w:szCs w:val="24"/>
        </w:rPr>
      </w:pPr>
    </w:p>
    <w:p w:rsidR="00DF45A6" w:rsidRDefault="00DF45A6" w:rsidP="00DF45A6">
      <w:pPr>
        <w:pStyle w:val="a3"/>
        <w:rPr>
          <w:sz w:val="24"/>
          <w:szCs w:val="24"/>
        </w:rPr>
      </w:pPr>
    </w:p>
    <w:p w:rsidR="00DF45A6" w:rsidRDefault="00DF45A6" w:rsidP="00DF45A6">
      <w:pPr>
        <w:pStyle w:val="a3"/>
      </w:pPr>
      <w:r>
        <w:rPr>
          <w:sz w:val="24"/>
          <w:szCs w:val="24"/>
        </w:rPr>
        <w:t xml:space="preserve">                                                                                                                                     </w:t>
      </w:r>
      <w:r>
        <w:t xml:space="preserve">    Додаток </w:t>
      </w:r>
      <w:r>
        <w:tab/>
      </w:r>
    </w:p>
    <w:p w:rsidR="00DF45A6" w:rsidRDefault="00DF45A6" w:rsidP="00DF45A6">
      <w:pPr>
        <w:pStyle w:val="a3"/>
      </w:pPr>
      <w:r>
        <w:t xml:space="preserve">                                         </w:t>
      </w:r>
    </w:p>
    <w:p w:rsidR="00DF45A6" w:rsidRDefault="00DF45A6" w:rsidP="00DF45A6">
      <w:pPr>
        <w:pStyle w:val="a3"/>
      </w:pPr>
      <w:r>
        <w:t xml:space="preserve">                                                                                 ЗАТВЕРДЖЕНО</w:t>
      </w:r>
    </w:p>
    <w:p w:rsidR="00DF45A6" w:rsidRDefault="00DF45A6" w:rsidP="00DF45A6">
      <w:pPr>
        <w:pStyle w:val="a3"/>
      </w:pPr>
      <w:r>
        <w:t xml:space="preserve">                                                                                розпорядження міського голови</w:t>
      </w:r>
    </w:p>
    <w:p w:rsidR="00DF45A6" w:rsidRDefault="00DF45A6" w:rsidP="00DF45A6">
      <w:pPr>
        <w:pStyle w:val="a3"/>
      </w:pPr>
      <w:r>
        <w:t xml:space="preserve">                                                                                 06.05.2021 № 84-р</w:t>
      </w:r>
    </w:p>
    <w:p w:rsidR="00DF45A6" w:rsidRDefault="00DF45A6" w:rsidP="00DF45A6">
      <w:pPr>
        <w:pStyle w:val="a3"/>
        <w:tabs>
          <w:tab w:val="left" w:pos="2340"/>
        </w:tabs>
        <w:jc w:val="center"/>
        <w:rPr>
          <w:b/>
          <w:szCs w:val="28"/>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Pr="00C154E4" w:rsidRDefault="00DF45A6" w:rsidP="00DF45A6">
      <w:pPr>
        <w:tabs>
          <w:tab w:val="left" w:pos="2940"/>
        </w:tabs>
        <w:jc w:val="center"/>
        <w:rPr>
          <w:b w:val="0"/>
          <w:szCs w:val="28"/>
        </w:rPr>
      </w:pPr>
      <w:r w:rsidRPr="00C154E4">
        <w:rPr>
          <w:b w:val="0"/>
          <w:szCs w:val="28"/>
        </w:rPr>
        <w:t>ПЕРЕЛІК</w:t>
      </w:r>
    </w:p>
    <w:p w:rsidR="00DF45A6" w:rsidRDefault="00DF45A6" w:rsidP="00DF45A6">
      <w:pPr>
        <w:tabs>
          <w:tab w:val="left" w:pos="2940"/>
        </w:tabs>
        <w:jc w:val="center"/>
        <w:rPr>
          <w:b w:val="0"/>
          <w:szCs w:val="28"/>
        </w:rPr>
      </w:pPr>
      <w:r w:rsidRPr="00C154E4">
        <w:rPr>
          <w:b w:val="0"/>
          <w:szCs w:val="28"/>
        </w:rPr>
        <w:t>постів радіаційного та хімічного спостереження</w:t>
      </w:r>
    </w:p>
    <w:p w:rsidR="00DF45A6" w:rsidRPr="00C154E4" w:rsidRDefault="00DF45A6" w:rsidP="00DF45A6">
      <w:pPr>
        <w:tabs>
          <w:tab w:val="left" w:pos="2940"/>
        </w:tabs>
        <w:jc w:val="center"/>
        <w:rPr>
          <w:b w:val="0"/>
          <w:szCs w:val="28"/>
        </w:rPr>
      </w:pPr>
      <w:r>
        <w:rPr>
          <w:b w:val="0"/>
          <w:szCs w:val="28"/>
        </w:rPr>
        <w:t>Нововолинської міської територіальної громади</w:t>
      </w:r>
    </w:p>
    <w:p w:rsidR="00DF45A6" w:rsidRPr="00C154E4" w:rsidRDefault="00DF45A6" w:rsidP="00DF45A6">
      <w:pPr>
        <w:jc w:val="center"/>
        <w:rPr>
          <w:b w:val="0"/>
          <w:szCs w:val="28"/>
        </w:rPr>
      </w:pPr>
    </w:p>
    <w:p w:rsidR="00DF45A6" w:rsidRPr="00C154E4" w:rsidRDefault="00DF45A6" w:rsidP="00DF45A6">
      <w:pPr>
        <w:jc w:val="center"/>
        <w:rPr>
          <w:b w:val="0"/>
          <w:szCs w:val="28"/>
        </w:rPr>
      </w:pPr>
    </w:p>
    <w:p w:rsidR="00DF45A6" w:rsidRDefault="00DF45A6" w:rsidP="00DF45A6">
      <w:pPr>
        <w:rPr>
          <w:b w:val="0"/>
          <w:sz w:val="24"/>
          <w:szCs w:val="24"/>
        </w:rPr>
      </w:pPr>
    </w:p>
    <w:tbl>
      <w:tblPr>
        <w:tblStyle w:val="ac"/>
        <w:tblW w:w="0" w:type="auto"/>
        <w:tblLook w:val="04A0"/>
      </w:tblPr>
      <w:tblGrid>
        <w:gridCol w:w="929"/>
        <w:gridCol w:w="2778"/>
        <w:gridCol w:w="2448"/>
        <w:gridCol w:w="1815"/>
        <w:gridCol w:w="1743"/>
      </w:tblGrid>
      <w:tr w:rsidR="00DF45A6" w:rsidTr="00450BC5">
        <w:tc>
          <w:tcPr>
            <w:tcW w:w="959" w:type="dxa"/>
          </w:tcPr>
          <w:p w:rsidR="00DF45A6" w:rsidRPr="004B18FB" w:rsidRDefault="00DF45A6" w:rsidP="00450BC5">
            <w:pPr>
              <w:rPr>
                <w:b w:val="0"/>
                <w:szCs w:val="28"/>
              </w:rPr>
            </w:pPr>
            <w:r w:rsidRPr="004B18FB">
              <w:rPr>
                <w:b w:val="0"/>
                <w:szCs w:val="28"/>
              </w:rPr>
              <w:t>№з/п</w:t>
            </w:r>
          </w:p>
        </w:tc>
        <w:tc>
          <w:tcPr>
            <w:tcW w:w="2925" w:type="dxa"/>
          </w:tcPr>
          <w:p w:rsidR="00DF45A6" w:rsidRPr="004B18FB" w:rsidRDefault="00DF45A6" w:rsidP="00450BC5">
            <w:pPr>
              <w:rPr>
                <w:b w:val="0"/>
                <w:szCs w:val="28"/>
              </w:rPr>
            </w:pPr>
            <w:r w:rsidRPr="004B18FB">
              <w:rPr>
                <w:b w:val="0"/>
                <w:szCs w:val="28"/>
              </w:rPr>
              <w:t>Назва організації на якій створено пост</w:t>
            </w:r>
          </w:p>
        </w:tc>
        <w:tc>
          <w:tcPr>
            <w:tcW w:w="1943" w:type="dxa"/>
          </w:tcPr>
          <w:p w:rsidR="00DF45A6" w:rsidRPr="004B18FB" w:rsidRDefault="00DF45A6" w:rsidP="00450BC5">
            <w:pPr>
              <w:rPr>
                <w:b w:val="0"/>
                <w:szCs w:val="28"/>
              </w:rPr>
            </w:pPr>
            <w:r w:rsidRPr="004B18FB">
              <w:rPr>
                <w:b w:val="0"/>
                <w:szCs w:val="28"/>
              </w:rPr>
              <w:t>Адреса</w:t>
            </w:r>
          </w:p>
        </w:tc>
        <w:tc>
          <w:tcPr>
            <w:tcW w:w="1943" w:type="dxa"/>
          </w:tcPr>
          <w:p w:rsidR="00DF45A6" w:rsidRPr="004B18FB" w:rsidRDefault="00DF45A6" w:rsidP="00450BC5">
            <w:pPr>
              <w:rPr>
                <w:b w:val="0"/>
                <w:szCs w:val="28"/>
              </w:rPr>
            </w:pPr>
            <w:r w:rsidRPr="004B18FB">
              <w:rPr>
                <w:b w:val="0"/>
                <w:szCs w:val="28"/>
              </w:rPr>
              <w:t>Номер телефону</w:t>
            </w:r>
          </w:p>
        </w:tc>
        <w:tc>
          <w:tcPr>
            <w:tcW w:w="1943" w:type="dxa"/>
          </w:tcPr>
          <w:p w:rsidR="00DF45A6" w:rsidRPr="004B18FB" w:rsidRDefault="00DF45A6" w:rsidP="00450BC5">
            <w:pPr>
              <w:rPr>
                <w:b w:val="0"/>
                <w:szCs w:val="28"/>
              </w:rPr>
            </w:pPr>
            <w:r w:rsidRPr="004B18FB">
              <w:rPr>
                <w:b w:val="0"/>
                <w:szCs w:val="28"/>
              </w:rPr>
              <w:t>Номер поста</w:t>
            </w:r>
          </w:p>
        </w:tc>
      </w:tr>
      <w:tr w:rsidR="00DF45A6" w:rsidTr="00450BC5">
        <w:tc>
          <w:tcPr>
            <w:tcW w:w="959" w:type="dxa"/>
          </w:tcPr>
          <w:p w:rsidR="00DF45A6" w:rsidRPr="004B18FB" w:rsidRDefault="00DF45A6" w:rsidP="00450BC5">
            <w:pPr>
              <w:rPr>
                <w:b w:val="0"/>
                <w:szCs w:val="28"/>
              </w:rPr>
            </w:pPr>
            <w:r w:rsidRPr="004B18FB">
              <w:rPr>
                <w:b w:val="0"/>
                <w:szCs w:val="28"/>
              </w:rPr>
              <w:t>1.</w:t>
            </w:r>
          </w:p>
        </w:tc>
        <w:tc>
          <w:tcPr>
            <w:tcW w:w="2925" w:type="dxa"/>
          </w:tcPr>
          <w:p w:rsidR="00DF45A6" w:rsidRPr="004B18FB" w:rsidRDefault="00DF45A6" w:rsidP="00450BC5">
            <w:pPr>
              <w:rPr>
                <w:b w:val="0"/>
                <w:szCs w:val="28"/>
              </w:rPr>
            </w:pPr>
            <w:r w:rsidRPr="004B18FB">
              <w:rPr>
                <w:b w:val="0"/>
                <w:szCs w:val="28"/>
              </w:rPr>
              <w:t>Нововолинський міський відділ УДСНС України у Волинській області</w:t>
            </w:r>
          </w:p>
        </w:tc>
        <w:tc>
          <w:tcPr>
            <w:tcW w:w="1943" w:type="dxa"/>
          </w:tcPr>
          <w:p w:rsidR="00DF45A6" w:rsidRPr="004B18FB" w:rsidRDefault="00DF45A6" w:rsidP="00450BC5">
            <w:pPr>
              <w:rPr>
                <w:b w:val="0"/>
                <w:szCs w:val="28"/>
              </w:rPr>
            </w:pPr>
            <w:proofErr w:type="spellStart"/>
            <w:r w:rsidRPr="004B18FB">
              <w:rPr>
                <w:b w:val="0"/>
                <w:szCs w:val="28"/>
              </w:rPr>
              <w:t>м.Нововолинськ</w:t>
            </w:r>
            <w:proofErr w:type="spellEnd"/>
            <w:r w:rsidRPr="004B18FB">
              <w:rPr>
                <w:b w:val="0"/>
                <w:szCs w:val="28"/>
              </w:rPr>
              <w:t xml:space="preserve"> </w:t>
            </w:r>
            <w:proofErr w:type="spellStart"/>
            <w:r w:rsidRPr="004B18FB">
              <w:rPr>
                <w:b w:val="0"/>
                <w:szCs w:val="28"/>
              </w:rPr>
              <w:t>віул.Винниченка</w:t>
            </w:r>
            <w:proofErr w:type="spellEnd"/>
            <w:r w:rsidRPr="004B18FB">
              <w:rPr>
                <w:b w:val="0"/>
                <w:szCs w:val="28"/>
              </w:rPr>
              <w:t>,8</w:t>
            </w:r>
          </w:p>
        </w:tc>
        <w:tc>
          <w:tcPr>
            <w:tcW w:w="1943" w:type="dxa"/>
          </w:tcPr>
          <w:p w:rsidR="00DF45A6" w:rsidRPr="004B18FB" w:rsidRDefault="00DF45A6" w:rsidP="00450BC5">
            <w:pPr>
              <w:rPr>
                <w:b w:val="0"/>
                <w:szCs w:val="28"/>
              </w:rPr>
            </w:pPr>
          </w:p>
          <w:p w:rsidR="00DF45A6" w:rsidRPr="004B18FB" w:rsidRDefault="00DF45A6" w:rsidP="00450BC5">
            <w:pPr>
              <w:rPr>
                <w:b w:val="0"/>
                <w:szCs w:val="28"/>
              </w:rPr>
            </w:pPr>
            <w:r w:rsidRPr="004B18FB">
              <w:rPr>
                <w:b w:val="0"/>
                <w:szCs w:val="28"/>
              </w:rPr>
              <w:t>4-12-58</w:t>
            </w:r>
          </w:p>
        </w:tc>
        <w:tc>
          <w:tcPr>
            <w:tcW w:w="1943" w:type="dxa"/>
          </w:tcPr>
          <w:p w:rsidR="00DF45A6" w:rsidRPr="004B18FB" w:rsidRDefault="00DF45A6" w:rsidP="00450BC5">
            <w:pPr>
              <w:rPr>
                <w:b w:val="0"/>
                <w:szCs w:val="28"/>
              </w:rPr>
            </w:pPr>
          </w:p>
          <w:p w:rsidR="00DF45A6" w:rsidRPr="004B18FB" w:rsidRDefault="00DF45A6" w:rsidP="00450BC5">
            <w:pPr>
              <w:rPr>
                <w:b w:val="0"/>
                <w:szCs w:val="28"/>
              </w:rPr>
            </w:pPr>
            <w:r w:rsidRPr="004B18FB">
              <w:rPr>
                <w:b w:val="0"/>
                <w:szCs w:val="28"/>
              </w:rPr>
              <w:t>1</w:t>
            </w:r>
          </w:p>
        </w:tc>
      </w:tr>
      <w:tr w:rsidR="00DF45A6" w:rsidTr="00450BC5">
        <w:tc>
          <w:tcPr>
            <w:tcW w:w="959" w:type="dxa"/>
          </w:tcPr>
          <w:p w:rsidR="00DF45A6" w:rsidRPr="004B18FB" w:rsidRDefault="00DF45A6" w:rsidP="00450BC5">
            <w:pPr>
              <w:rPr>
                <w:b w:val="0"/>
                <w:szCs w:val="28"/>
              </w:rPr>
            </w:pPr>
            <w:r w:rsidRPr="004B18FB">
              <w:rPr>
                <w:b w:val="0"/>
                <w:szCs w:val="28"/>
              </w:rPr>
              <w:t>2.</w:t>
            </w:r>
          </w:p>
        </w:tc>
        <w:tc>
          <w:tcPr>
            <w:tcW w:w="2925" w:type="dxa"/>
          </w:tcPr>
          <w:p w:rsidR="00DF45A6" w:rsidRPr="004B18FB" w:rsidRDefault="00DF45A6" w:rsidP="00450BC5">
            <w:pPr>
              <w:rPr>
                <w:b w:val="0"/>
                <w:szCs w:val="28"/>
              </w:rPr>
            </w:pPr>
            <w:proofErr w:type="spellStart"/>
            <w:r w:rsidRPr="004B18FB">
              <w:rPr>
                <w:b w:val="0"/>
                <w:szCs w:val="28"/>
              </w:rPr>
              <w:t>ТзОВ</w:t>
            </w:r>
            <w:proofErr w:type="spellEnd"/>
            <w:r w:rsidRPr="004B18FB">
              <w:rPr>
                <w:b w:val="0"/>
                <w:szCs w:val="28"/>
              </w:rPr>
              <w:t xml:space="preserve"> «</w:t>
            </w:r>
            <w:proofErr w:type="spellStart"/>
            <w:r w:rsidRPr="004B18FB">
              <w:rPr>
                <w:b w:val="0"/>
                <w:szCs w:val="28"/>
              </w:rPr>
              <w:t>Птахокомплекс</w:t>
            </w:r>
            <w:proofErr w:type="spellEnd"/>
            <w:r w:rsidRPr="004B18FB">
              <w:rPr>
                <w:b w:val="0"/>
                <w:szCs w:val="28"/>
              </w:rPr>
              <w:t xml:space="preserve"> </w:t>
            </w:r>
            <w:proofErr w:type="spellStart"/>
            <w:r w:rsidRPr="004B18FB">
              <w:rPr>
                <w:b w:val="0"/>
                <w:szCs w:val="28"/>
              </w:rPr>
              <w:t>Губин</w:t>
            </w:r>
            <w:proofErr w:type="spellEnd"/>
            <w:r w:rsidRPr="004B18FB">
              <w:rPr>
                <w:b w:val="0"/>
                <w:szCs w:val="28"/>
              </w:rPr>
              <w:t>»</w:t>
            </w:r>
          </w:p>
        </w:tc>
        <w:tc>
          <w:tcPr>
            <w:tcW w:w="1943" w:type="dxa"/>
          </w:tcPr>
          <w:p w:rsidR="00DF45A6" w:rsidRPr="004B18FB" w:rsidRDefault="00DF45A6" w:rsidP="00450BC5">
            <w:pPr>
              <w:rPr>
                <w:b w:val="0"/>
                <w:szCs w:val="28"/>
              </w:rPr>
            </w:pPr>
            <w:proofErr w:type="spellStart"/>
            <w:r>
              <w:rPr>
                <w:b w:val="0"/>
                <w:szCs w:val="28"/>
              </w:rPr>
              <w:t>м</w:t>
            </w:r>
            <w:r w:rsidRPr="004B18FB">
              <w:rPr>
                <w:b w:val="0"/>
                <w:szCs w:val="28"/>
              </w:rPr>
              <w:t>.Нововолинськ</w:t>
            </w:r>
            <w:proofErr w:type="spellEnd"/>
            <w:r w:rsidRPr="004B18FB">
              <w:rPr>
                <w:b w:val="0"/>
                <w:szCs w:val="28"/>
              </w:rPr>
              <w:t xml:space="preserve"> </w:t>
            </w:r>
            <w:proofErr w:type="spellStart"/>
            <w:r w:rsidRPr="004B18FB">
              <w:rPr>
                <w:b w:val="0"/>
                <w:szCs w:val="28"/>
              </w:rPr>
              <w:t>вул.Луцька</w:t>
            </w:r>
            <w:proofErr w:type="spellEnd"/>
            <w:r>
              <w:rPr>
                <w:b w:val="0"/>
                <w:szCs w:val="28"/>
              </w:rPr>
              <w:t>,3</w:t>
            </w:r>
          </w:p>
        </w:tc>
        <w:tc>
          <w:tcPr>
            <w:tcW w:w="1943" w:type="dxa"/>
          </w:tcPr>
          <w:p w:rsidR="00DF45A6" w:rsidRPr="004B18FB" w:rsidRDefault="00DF45A6" w:rsidP="00450BC5">
            <w:pPr>
              <w:rPr>
                <w:b w:val="0"/>
                <w:szCs w:val="28"/>
              </w:rPr>
            </w:pPr>
            <w:r w:rsidRPr="004B18FB">
              <w:rPr>
                <w:b w:val="0"/>
                <w:szCs w:val="28"/>
              </w:rPr>
              <w:t>0332 78-82-10</w:t>
            </w:r>
          </w:p>
        </w:tc>
        <w:tc>
          <w:tcPr>
            <w:tcW w:w="1943" w:type="dxa"/>
          </w:tcPr>
          <w:p w:rsidR="00DF45A6" w:rsidRPr="004B18FB" w:rsidRDefault="00DF45A6" w:rsidP="00450BC5">
            <w:pPr>
              <w:rPr>
                <w:b w:val="0"/>
                <w:szCs w:val="28"/>
              </w:rPr>
            </w:pPr>
            <w:r w:rsidRPr="004B18FB">
              <w:rPr>
                <w:b w:val="0"/>
                <w:szCs w:val="28"/>
              </w:rPr>
              <w:t>2</w:t>
            </w:r>
          </w:p>
        </w:tc>
      </w:tr>
      <w:tr w:rsidR="00DF45A6" w:rsidTr="00450BC5">
        <w:tc>
          <w:tcPr>
            <w:tcW w:w="959" w:type="dxa"/>
          </w:tcPr>
          <w:p w:rsidR="00DF45A6" w:rsidRPr="004B18FB" w:rsidRDefault="00DF45A6" w:rsidP="00450BC5">
            <w:pPr>
              <w:rPr>
                <w:b w:val="0"/>
                <w:szCs w:val="28"/>
              </w:rPr>
            </w:pPr>
            <w:r w:rsidRPr="004B18FB">
              <w:rPr>
                <w:b w:val="0"/>
                <w:szCs w:val="28"/>
              </w:rPr>
              <w:t>3.</w:t>
            </w:r>
          </w:p>
        </w:tc>
        <w:tc>
          <w:tcPr>
            <w:tcW w:w="2925" w:type="dxa"/>
          </w:tcPr>
          <w:p w:rsidR="00DF45A6" w:rsidRPr="004B18FB" w:rsidRDefault="00DF45A6" w:rsidP="00450BC5">
            <w:pPr>
              <w:rPr>
                <w:b w:val="0"/>
                <w:szCs w:val="28"/>
              </w:rPr>
            </w:pPr>
            <w:r w:rsidRPr="004B18FB">
              <w:rPr>
                <w:b w:val="0"/>
                <w:szCs w:val="28"/>
              </w:rPr>
              <w:t>Нововолинський об’єднаний районний територіальний це</w:t>
            </w:r>
            <w:r>
              <w:rPr>
                <w:b w:val="0"/>
                <w:szCs w:val="28"/>
              </w:rPr>
              <w:t>нтр комплектування та соціально</w:t>
            </w:r>
            <w:r w:rsidRPr="004B18FB">
              <w:rPr>
                <w:b w:val="0"/>
                <w:szCs w:val="28"/>
              </w:rPr>
              <w:t>ї підтримки</w:t>
            </w:r>
          </w:p>
        </w:tc>
        <w:tc>
          <w:tcPr>
            <w:tcW w:w="1943" w:type="dxa"/>
          </w:tcPr>
          <w:p w:rsidR="00DF45A6" w:rsidRDefault="00DF45A6" w:rsidP="00450BC5">
            <w:pPr>
              <w:rPr>
                <w:b w:val="0"/>
                <w:szCs w:val="28"/>
              </w:rPr>
            </w:pPr>
            <w:proofErr w:type="spellStart"/>
            <w:r>
              <w:rPr>
                <w:b w:val="0"/>
                <w:szCs w:val="28"/>
              </w:rPr>
              <w:t>м.Нововолинськ</w:t>
            </w:r>
            <w:proofErr w:type="spellEnd"/>
          </w:p>
          <w:p w:rsidR="00DF45A6" w:rsidRPr="004B18FB" w:rsidRDefault="00DF45A6" w:rsidP="00450BC5">
            <w:pPr>
              <w:rPr>
                <w:b w:val="0"/>
                <w:szCs w:val="28"/>
              </w:rPr>
            </w:pPr>
            <w:proofErr w:type="spellStart"/>
            <w:r>
              <w:rPr>
                <w:b w:val="0"/>
                <w:szCs w:val="28"/>
              </w:rPr>
              <w:t>вул.Кобзаря</w:t>
            </w:r>
            <w:proofErr w:type="spellEnd"/>
            <w:r>
              <w:rPr>
                <w:b w:val="0"/>
                <w:szCs w:val="28"/>
              </w:rPr>
              <w:t>,63</w:t>
            </w:r>
          </w:p>
        </w:tc>
        <w:tc>
          <w:tcPr>
            <w:tcW w:w="1943" w:type="dxa"/>
          </w:tcPr>
          <w:p w:rsidR="00DF45A6" w:rsidRPr="004B18FB" w:rsidRDefault="00DF45A6" w:rsidP="00450BC5">
            <w:pPr>
              <w:rPr>
                <w:b w:val="0"/>
                <w:szCs w:val="28"/>
              </w:rPr>
            </w:pPr>
            <w:r>
              <w:rPr>
                <w:b w:val="0"/>
                <w:szCs w:val="28"/>
              </w:rPr>
              <w:t>3-25-09</w:t>
            </w:r>
          </w:p>
        </w:tc>
        <w:tc>
          <w:tcPr>
            <w:tcW w:w="1943" w:type="dxa"/>
          </w:tcPr>
          <w:p w:rsidR="00DF45A6" w:rsidRPr="004B18FB" w:rsidRDefault="00DF45A6" w:rsidP="00450BC5">
            <w:pPr>
              <w:rPr>
                <w:b w:val="0"/>
                <w:szCs w:val="28"/>
              </w:rPr>
            </w:pPr>
            <w:r>
              <w:rPr>
                <w:b w:val="0"/>
                <w:szCs w:val="28"/>
              </w:rPr>
              <w:t>3</w:t>
            </w:r>
          </w:p>
        </w:tc>
      </w:tr>
    </w:tbl>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pStyle w:val="a3"/>
      </w:pPr>
      <w:r>
        <w:rPr>
          <w:sz w:val="24"/>
          <w:szCs w:val="24"/>
        </w:rPr>
        <w:t xml:space="preserve">                                                                                                                                     </w:t>
      </w:r>
      <w:r>
        <w:t xml:space="preserve">    Додаток </w:t>
      </w:r>
      <w:r>
        <w:tab/>
      </w:r>
    </w:p>
    <w:p w:rsidR="00DF45A6" w:rsidRDefault="00DF45A6" w:rsidP="00DF45A6">
      <w:pPr>
        <w:pStyle w:val="a3"/>
      </w:pPr>
      <w:r>
        <w:t xml:space="preserve">                                         </w:t>
      </w:r>
    </w:p>
    <w:p w:rsidR="00DF45A6" w:rsidRDefault="00DF45A6" w:rsidP="00DF45A6">
      <w:pPr>
        <w:pStyle w:val="a3"/>
      </w:pPr>
      <w:r>
        <w:t xml:space="preserve">                                                                                 ЗАТВЕРДЖЕНО</w:t>
      </w:r>
    </w:p>
    <w:p w:rsidR="00DF45A6" w:rsidRDefault="00DF45A6" w:rsidP="00DF45A6">
      <w:pPr>
        <w:pStyle w:val="a3"/>
      </w:pPr>
      <w:r>
        <w:t xml:space="preserve">                                                                                розпорядження міського голови</w:t>
      </w:r>
    </w:p>
    <w:p w:rsidR="00DF45A6" w:rsidRDefault="00DF45A6" w:rsidP="00DF45A6">
      <w:pPr>
        <w:pStyle w:val="a3"/>
      </w:pPr>
      <w:r>
        <w:t xml:space="preserve">                                                                                 06.05.2021 № 84-р</w:t>
      </w:r>
    </w:p>
    <w:p w:rsidR="00DF45A6" w:rsidRDefault="00DF45A6" w:rsidP="00DF45A6">
      <w:pPr>
        <w:pStyle w:val="a3"/>
        <w:tabs>
          <w:tab w:val="left" w:pos="2340"/>
        </w:tabs>
        <w:jc w:val="center"/>
        <w:rPr>
          <w:b/>
          <w:szCs w:val="28"/>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rPr>
          <w:b w:val="0"/>
          <w:sz w:val="24"/>
          <w:szCs w:val="24"/>
        </w:rPr>
      </w:pPr>
    </w:p>
    <w:p w:rsidR="00DF45A6" w:rsidRDefault="00DF45A6" w:rsidP="00DF45A6">
      <w:pPr>
        <w:jc w:val="center"/>
        <w:rPr>
          <w:b w:val="0"/>
          <w:color w:val="000000"/>
          <w:szCs w:val="28"/>
          <w:lang w:eastAsia="uk-UA"/>
        </w:rPr>
      </w:pPr>
      <w:r w:rsidRPr="000F15E6">
        <w:rPr>
          <w:b w:val="0"/>
          <w:color w:val="000000"/>
          <w:szCs w:val="28"/>
          <w:lang w:eastAsia="uk-UA"/>
        </w:rPr>
        <w:t>ПОЛОЖЕННЯ</w:t>
      </w:r>
      <w:r w:rsidRPr="000F15E6">
        <w:rPr>
          <w:b w:val="0"/>
          <w:color w:val="000000"/>
          <w:szCs w:val="28"/>
          <w:lang w:eastAsia="uk-UA"/>
        </w:rPr>
        <w:br/>
        <w:t>про пост радіаційного та хімічного спостереження</w:t>
      </w:r>
    </w:p>
    <w:p w:rsidR="00DF45A6" w:rsidRPr="000F15E6" w:rsidRDefault="00DF45A6" w:rsidP="00DF45A6">
      <w:pPr>
        <w:jc w:val="center"/>
        <w:rPr>
          <w:b w:val="0"/>
          <w:color w:val="000000"/>
          <w:szCs w:val="28"/>
          <w:lang w:eastAsia="uk-UA"/>
        </w:rPr>
      </w:pPr>
      <w:r>
        <w:rPr>
          <w:b w:val="0"/>
          <w:color w:val="000000"/>
          <w:szCs w:val="28"/>
          <w:lang w:eastAsia="uk-UA"/>
        </w:rPr>
        <w:t>Нововолинської міської територіальної громади</w:t>
      </w:r>
    </w:p>
    <w:p w:rsidR="00DF45A6" w:rsidRPr="000F15E6" w:rsidRDefault="00DF45A6" w:rsidP="00DF45A6">
      <w:pPr>
        <w:rPr>
          <w:b w:val="0"/>
          <w:color w:val="000000"/>
          <w:szCs w:val="28"/>
          <w:lang w:eastAsia="uk-UA"/>
        </w:rPr>
      </w:pPr>
    </w:p>
    <w:p w:rsidR="00DF45A6" w:rsidRPr="000F15E6" w:rsidRDefault="00DF45A6" w:rsidP="00DF45A6">
      <w:pPr>
        <w:jc w:val="center"/>
        <w:rPr>
          <w:b w:val="0"/>
          <w:color w:val="000000"/>
          <w:szCs w:val="28"/>
          <w:lang w:eastAsia="uk-UA"/>
        </w:rPr>
      </w:pPr>
      <w:r w:rsidRPr="000F15E6">
        <w:rPr>
          <w:b w:val="0"/>
          <w:bCs/>
          <w:color w:val="000000"/>
          <w:szCs w:val="28"/>
          <w:lang w:eastAsia="uk-UA"/>
        </w:rPr>
        <w:t>1. Загальні положення</w:t>
      </w:r>
    </w:p>
    <w:p w:rsidR="00DF45A6" w:rsidRDefault="00DF45A6" w:rsidP="00DF45A6">
      <w:pPr>
        <w:jc w:val="both"/>
        <w:rPr>
          <w:b w:val="0"/>
          <w:color w:val="000000"/>
          <w:szCs w:val="28"/>
          <w:lang w:eastAsia="uk-UA"/>
        </w:rPr>
      </w:pPr>
      <w:r w:rsidRPr="000F15E6">
        <w:rPr>
          <w:b w:val="0"/>
          <w:color w:val="000000"/>
          <w:szCs w:val="28"/>
          <w:lang w:eastAsia="uk-UA"/>
        </w:rPr>
        <w:br/>
        <w:t>1.1. Положення про пост радіаційного та хім</w:t>
      </w:r>
      <w:r>
        <w:rPr>
          <w:b w:val="0"/>
          <w:color w:val="000000"/>
          <w:szCs w:val="28"/>
          <w:lang w:eastAsia="uk-UA"/>
        </w:rPr>
        <w:t xml:space="preserve">ічного спостереження розроблено </w:t>
      </w:r>
      <w:r w:rsidRPr="000F15E6">
        <w:rPr>
          <w:b w:val="0"/>
          <w:color w:val="000000"/>
          <w:szCs w:val="28"/>
          <w:lang w:eastAsia="uk-UA"/>
        </w:rPr>
        <w:t xml:space="preserve">згідно з вимогами Кодексу цивільного </w:t>
      </w:r>
      <w:r>
        <w:rPr>
          <w:b w:val="0"/>
          <w:color w:val="000000"/>
          <w:szCs w:val="28"/>
          <w:lang w:eastAsia="uk-UA"/>
        </w:rPr>
        <w:t xml:space="preserve">захисту України, Положенням про </w:t>
      </w:r>
      <w:r w:rsidRPr="000F15E6">
        <w:rPr>
          <w:b w:val="0"/>
          <w:color w:val="000000"/>
          <w:szCs w:val="28"/>
          <w:lang w:eastAsia="uk-UA"/>
        </w:rPr>
        <w:t>єдину державну систему запобігання і реа</w:t>
      </w:r>
      <w:r>
        <w:rPr>
          <w:b w:val="0"/>
          <w:color w:val="000000"/>
          <w:szCs w:val="28"/>
          <w:lang w:eastAsia="uk-UA"/>
        </w:rPr>
        <w:t xml:space="preserve">гування на надзвичайні ситуації </w:t>
      </w:r>
      <w:r w:rsidRPr="000F15E6">
        <w:rPr>
          <w:b w:val="0"/>
          <w:color w:val="000000"/>
          <w:szCs w:val="28"/>
          <w:lang w:eastAsia="uk-UA"/>
        </w:rPr>
        <w:t>техногенного та природного характеру, затвердженого постановою Кабінету Міністрів України від 09.01.2014 № 11, пункту</w:t>
      </w:r>
      <w:r>
        <w:rPr>
          <w:b w:val="0"/>
          <w:color w:val="000000"/>
          <w:szCs w:val="28"/>
          <w:lang w:eastAsia="uk-UA"/>
        </w:rPr>
        <w:t xml:space="preserve"> 2 Порядку утворення, завдання </w:t>
      </w:r>
      <w:r w:rsidRPr="000F15E6">
        <w:rPr>
          <w:b w:val="0"/>
          <w:color w:val="000000"/>
          <w:szCs w:val="28"/>
          <w:lang w:eastAsia="uk-UA"/>
        </w:rPr>
        <w:t>та функції формувань цивільного захисту, затвердженого постановою Кабінету Міністрів України від 09.10.2013 № 787 (надалі – Порядок), наказу Міністра внутрішніх справ України від 27.</w:t>
      </w:r>
      <w:r>
        <w:rPr>
          <w:b w:val="0"/>
          <w:color w:val="000000"/>
          <w:szCs w:val="28"/>
          <w:lang w:eastAsia="uk-UA"/>
        </w:rPr>
        <w:t>11.2019 № 986 </w:t>
      </w:r>
      <w:proofErr w:type="spellStart"/>
      <w:r>
        <w:rPr>
          <w:b w:val="0"/>
          <w:color w:val="000000"/>
          <w:szCs w:val="28"/>
          <w:lang w:eastAsia="uk-UA"/>
        </w:rPr>
        <w:t>“Про</w:t>
      </w:r>
      <w:proofErr w:type="spellEnd"/>
      <w:r>
        <w:rPr>
          <w:b w:val="0"/>
          <w:color w:val="000000"/>
          <w:szCs w:val="28"/>
          <w:lang w:eastAsia="uk-UA"/>
        </w:rPr>
        <w:t xml:space="preserve"> затвердження </w:t>
      </w:r>
      <w:r w:rsidRPr="000F15E6">
        <w:rPr>
          <w:b w:val="0"/>
          <w:color w:val="000000"/>
          <w:szCs w:val="28"/>
          <w:lang w:eastAsia="uk-UA"/>
        </w:rPr>
        <w:t>Методики спостережень щодо оцінки радіа</w:t>
      </w:r>
      <w:r>
        <w:rPr>
          <w:b w:val="0"/>
          <w:color w:val="000000"/>
          <w:szCs w:val="28"/>
          <w:lang w:eastAsia="uk-UA"/>
        </w:rPr>
        <w:t xml:space="preserve">ційної та хімічної </w:t>
      </w:r>
      <w:proofErr w:type="spellStart"/>
      <w:r>
        <w:rPr>
          <w:b w:val="0"/>
          <w:color w:val="000000"/>
          <w:szCs w:val="28"/>
          <w:lang w:eastAsia="uk-UA"/>
        </w:rPr>
        <w:t>обстановки“</w:t>
      </w:r>
      <w:proofErr w:type="spellEnd"/>
      <w:r>
        <w:rPr>
          <w:b w:val="0"/>
          <w:color w:val="000000"/>
          <w:szCs w:val="28"/>
          <w:lang w:eastAsia="uk-UA"/>
        </w:rPr>
        <w:t xml:space="preserve">, </w:t>
      </w:r>
      <w:r w:rsidRPr="000F15E6">
        <w:rPr>
          <w:b w:val="0"/>
          <w:color w:val="000000"/>
          <w:szCs w:val="28"/>
          <w:lang w:eastAsia="uk-UA"/>
        </w:rPr>
        <w:t>наказу Міністра з питань надзвичайних ситуацій та у справах захисту населення від наслідків Чорнобильської катастрофи від 11.08.2010 № 649 </w:t>
      </w:r>
      <w:proofErr w:type="spellStart"/>
      <w:r w:rsidRPr="000F15E6">
        <w:rPr>
          <w:b w:val="0"/>
          <w:color w:val="000000"/>
          <w:szCs w:val="28"/>
          <w:lang w:eastAsia="uk-UA"/>
        </w:rPr>
        <w:t>“Про</w:t>
      </w:r>
      <w:proofErr w:type="spellEnd"/>
      <w:r w:rsidRPr="000F15E6">
        <w:rPr>
          <w:b w:val="0"/>
          <w:color w:val="000000"/>
          <w:szCs w:val="28"/>
          <w:lang w:eastAsia="uk-UA"/>
        </w:rPr>
        <w:t xml:space="preserve"> затвердження Методичних рекомендацій щодо організаці</w:t>
      </w:r>
      <w:r>
        <w:rPr>
          <w:b w:val="0"/>
          <w:color w:val="000000"/>
          <w:szCs w:val="28"/>
          <w:lang w:eastAsia="uk-UA"/>
        </w:rPr>
        <w:t xml:space="preserve">ї роботи поста </w:t>
      </w:r>
      <w:r w:rsidRPr="000F15E6">
        <w:rPr>
          <w:b w:val="0"/>
          <w:color w:val="000000"/>
          <w:szCs w:val="28"/>
          <w:lang w:eastAsia="uk-UA"/>
        </w:rPr>
        <w:t>радіаційн</w:t>
      </w:r>
      <w:r>
        <w:rPr>
          <w:b w:val="0"/>
          <w:color w:val="000000"/>
          <w:szCs w:val="28"/>
          <w:lang w:eastAsia="uk-UA"/>
        </w:rPr>
        <w:t xml:space="preserve">ого і хімічного </w:t>
      </w:r>
      <w:proofErr w:type="spellStart"/>
      <w:r>
        <w:rPr>
          <w:b w:val="0"/>
          <w:color w:val="000000"/>
          <w:szCs w:val="28"/>
          <w:lang w:eastAsia="uk-UA"/>
        </w:rPr>
        <w:t>спостереження“</w:t>
      </w:r>
      <w:proofErr w:type="spellEnd"/>
      <w:r>
        <w:rPr>
          <w:b w:val="0"/>
          <w:color w:val="000000"/>
          <w:szCs w:val="28"/>
          <w:lang w:eastAsia="uk-UA"/>
        </w:rPr>
        <w:t>.</w:t>
      </w:r>
    </w:p>
    <w:p w:rsidR="00DF45A6" w:rsidRDefault="00DF45A6" w:rsidP="00DF45A6">
      <w:pPr>
        <w:jc w:val="both"/>
        <w:rPr>
          <w:b w:val="0"/>
          <w:color w:val="000000"/>
          <w:szCs w:val="28"/>
          <w:lang w:eastAsia="uk-UA"/>
        </w:rPr>
      </w:pPr>
      <w:r w:rsidRPr="000F15E6">
        <w:rPr>
          <w:b w:val="0"/>
          <w:color w:val="000000"/>
          <w:szCs w:val="28"/>
          <w:lang w:eastAsia="uk-UA"/>
        </w:rPr>
        <w:t>1.2. Пост радіаційного та хімічного спостереження (надалі – ПРХС) – формування цивільного захисту, яке здійснює періодичне або постійне радіаційне та хімічне спостереження відповідно до встановлених завдань.</w:t>
      </w:r>
      <w:r w:rsidRPr="000F15E6">
        <w:rPr>
          <w:b w:val="0"/>
          <w:color w:val="000000"/>
          <w:szCs w:val="28"/>
          <w:lang w:eastAsia="uk-UA"/>
        </w:rPr>
        <w:br/>
        <w:t>1.3. Пости радіаційного та хімічного спостереження утворюються ві</w:t>
      </w:r>
      <w:r>
        <w:rPr>
          <w:b w:val="0"/>
          <w:color w:val="000000"/>
          <w:szCs w:val="28"/>
          <w:lang w:eastAsia="uk-UA"/>
        </w:rPr>
        <w:t xml:space="preserve">дповідно до розпорядження міського голови  </w:t>
      </w:r>
      <w:r w:rsidRPr="000F15E6">
        <w:rPr>
          <w:b w:val="0"/>
          <w:color w:val="000000"/>
          <w:szCs w:val="28"/>
          <w:lang w:eastAsia="uk-UA"/>
        </w:rPr>
        <w:t xml:space="preserve"> та наказів керівників підприємств, установ і організацій у порядку, визн</w:t>
      </w:r>
      <w:r>
        <w:rPr>
          <w:b w:val="0"/>
          <w:color w:val="000000"/>
          <w:szCs w:val="28"/>
          <w:lang w:eastAsia="uk-UA"/>
        </w:rPr>
        <w:t>аченому законодавством України.</w:t>
      </w:r>
    </w:p>
    <w:p w:rsidR="00DF45A6" w:rsidRDefault="00DF45A6" w:rsidP="00DF45A6">
      <w:pPr>
        <w:jc w:val="both"/>
        <w:rPr>
          <w:b w:val="0"/>
          <w:color w:val="000000"/>
          <w:szCs w:val="28"/>
          <w:lang w:eastAsia="uk-UA"/>
        </w:rPr>
      </w:pPr>
      <w:r w:rsidRPr="000F15E6">
        <w:rPr>
          <w:b w:val="0"/>
          <w:color w:val="000000"/>
          <w:szCs w:val="28"/>
          <w:lang w:eastAsia="uk-UA"/>
        </w:rPr>
        <w:t>1.4. До складу ПРХС входять: начальник поста, 1-3 спостерігачі за радіа</w:t>
      </w:r>
      <w:r>
        <w:rPr>
          <w:b w:val="0"/>
          <w:color w:val="000000"/>
          <w:szCs w:val="28"/>
          <w:lang w:eastAsia="uk-UA"/>
        </w:rPr>
        <w:t>ційною та хімічною обстановкою.</w:t>
      </w:r>
    </w:p>
    <w:p w:rsidR="00DF45A6" w:rsidRDefault="00DF45A6" w:rsidP="00DF45A6">
      <w:pPr>
        <w:jc w:val="both"/>
        <w:rPr>
          <w:b w:val="0"/>
          <w:color w:val="000000"/>
          <w:szCs w:val="28"/>
          <w:lang w:eastAsia="uk-UA"/>
        </w:rPr>
      </w:pPr>
      <w:r w:rsidRPr="000F15E6">
        <w:rPr>
          <w:b w:val="0"/>
          <w:color w:val="000000"/>
          <w:szCs w:val="28"/>
          <w:lang w:eastAsia="uk-UA"/>
        </w:rPr>
        <w:t xml:space="preserve">1.5. У своїй діяльності ПРХС керується законодавчими та </w:t>
      </w:r>
      <w:proofErr w:type="spellStart"/>
      <w:r w:rsidRPr="000F15E6">
        <w:rPr>
          <w:b w:val="0"/>
          <w:color w:val="000000"/>
          <w:szCs w:val="28"/>
          <w:lang w:eastAsia="uk-UA"/>
        </w:rPr>
        <w:t>нормативно-</w:t>
      </w:r>
      <w:proofErr w:type="spellEnd"/>
      <w:r w:rsidRPr="000F15E6">
        <w:rPr>
          <w:b w:val="0"/>
          <w:color w:val="000000"/>
          <w:szCs w:val="28"/>
          <w:lang w:eastAsia="uk-UA"/>
        </w:rPr>
        <w:t xml:space="preserve"> правовими актами у сфері цивіль</w:t>
      </w:r>
      <w:r>
        <w:rPr>
          <w:b w:val="0"/>
          <w:color w:val="000000"/>
          <w:szCs w:val="28"/>
          <w:lang w:eastAsia="uk-UA"/>
        </w:rPr>
        <w:t>ного захисту та цим Положенням.</w:t>
      </w:r>
    </w:p>
    <w:p w:rsidR="00DF45A6" w:rsidRDefault="00DF45A6" w:rsidP="00DF45A6">
      <w:pPr>
        <w:jc w:val="both"/>
        <w:rPr>
          <w:b w:val="0"/>
          <w:color w:val="000000"/>
          <w:szCs w:val="28"/>
          <w:lang w:eastAsia="uk-UA"/>
        </w:rPr>
      </w:pPr>
      <w:r w:rsidRPr="000F15E6">
        <w:rPr>
          <w:b w:val="0"/>
          <w:color w:val="000000"/>
          <w:szCs w:val="28"/>
          <w:lang w:eastAsia="uk-UA"/>
        </w:rPr>
        <w:t>1.6. Забезпечення ПРХС приладами радіаційної та хімічної розвідки, засобами індивідуального захисту та засобами зв’язку здійснюється за рахунок підприємств, установ та організацій (надалі – суб’єкт</w:t>
      </w:r>
      <w:r>
        <w:rPr>
          <w:b w:val="0"/>
          <w:color w:val="000000"/>
          <w:szCs w:val="28"/>
          <w:lang w:eastAsia="uk-UA"/>
        </w:rPr>
        <w:t>и), на базі яких вони створені.</w:t>
      </w:r>
    </w:p>
    <w:p w:rsidR="00DF45A6" w:rsidRDefault="00DF45A6" w:rsidP="00DF45A6">
      <w:pPr>
        <w:jc w:val="both"/>
        <w:rPr>
          <w:b w:val="0"/>
          <w:color w:val="000000"/>
          <w:szCs w:val="28"/>
          <w:lang w:eastAsia="uk-UA"/>
        </w:rPr>
      </w:pPr>
      <w:r w:rsidRPr="000F15E6">
        <w:rPr>
          <w:b w:val="0"/>
          <w:color w:val="000000"/>
          <w:szCs w:val="28"/>
          <w:lang w:eastAsia="uk-UA"/>
        </w:rPr>
        <w:lastRenderedPageBreak/>
        <w:t>Для виконання окремих завдань П</w:t>
      </w:r>
      <w:r>
        <w:rPr>
          <w:b w:val="0"/>
          <w:color w:val="000000"/>
          <w:szCs w:val="28"/>
          <w:lang w:eastAsia="uk-UA"/>
        </w:rPr>
        <w:t xml:space="preserve">РХС за рахунок суб’єкта, можуть </w:t>
      </w:r>
      <w:r w:rsidRPr="000F15E6">
        <w:rPr>
          <w:b w:val="0"/>
          <w:color w:val="000000"/>
          <w:szCs w:val="28"/>
          <w:lang w:eastAsia="uk-UA"/>
        </w:rPr>
        <w:t xml:space="preserve">оснащуватися автомобілями, у тому числі спеціально обладнаними. Підготовку особового складу постів радіаційного та хімічного спостереження здійснюють фахівці </w:t>
      </w:r>
      <w:r>
        <w:rPr>
          <w:b w:val="0"/>
          <w:color w:val="000000"/>
          <w:szCs w:val="28"/>
          <w:lang w:eastAsia="uk-UA"/>
        </w:rPr>
        <w:t xml:space="preserve">НКП </w:t>
      </w:r>
      <w:r w:rsidRPr="000F15E6">
        <w:rPr>
          <w:b w:val="0"/>
          <w:color w:val="000000"/>
          <w:szCs w:val="28"/>
          <w:lang w:eastAsia="uk-UA"/>
        </w:rPr>
        <w:t>навчально-методичного центру цивільного захисту та безпеки життєдіяльності</w:t>
      </w:r>
      <w:r>
        <w:rPr>
          <w:b w:val="0"/>
          <w:color w:val="000000"/>
          <w:szCs w:val="28"/>
          <w:lang w:eastAsia="uk-UA"/>
        </w:rPr>
        <w:t xml:space="preserve"> у Волинській області.</w:t>
      </w:r>
    </w:p>
    <w:p w:rsidR="00DF45A6" w:rsidRDefault="00DF45A6" w:rsidP="00DF45A6">
      <w:pPr>
        <w:jc w:val="both"/>
        <w:rPr>
          <w:b w:val="0"/>
          <w:color w:val="000000"/>
          <w:szCs w:val="28"/>
          <w:lang w:eastAsia="uk-UA"/>
        </w:rPr>
      </w:pPr>
    </w:p>
    <w:p w:rsidR="00DF45A6" w:rsidRDefault="00DF45A6" w:rsidP="00DF45A6">
      <w:pPr>
        <w:jc w:val="both"/>
        <w:rPr>
          <w:b w:val="0"/>
          <w:color w:val="000000"/>
          <w:szCs w:val="28"/>
          <w:lang w:eastAsia="uk-UA"/>
        </w:rPr>
      </w:pPr>
      <w:r w:rsidRPr="000F15E6">
        <w:rPr>
          <w:b w:val="0"/>
          <w:color w:val="000000"/>
          <w:szCs w:val="28"/>
          <w:lang w:eastAsia="uk-UA"/>
        </w:rPr>
        <w:t>1.7. Для ведення радіаційного та хімічного спостереження реком</w:t>
      </w:r>
      <w:r>
        <w:rPr>
          <w:b w:val="0"/>
          <w:color w:val="000000"/>
          <w:szCs w:val="28"/>
          <w:lang w:eastAsia="uk-UA"/>
        </w:rPr>
        <w:t>ендується таке оснащення поста:</w:t>
      </w:r>
    </w:p>
    <w:p w:rsidR="00DF45A6" w:rsidRDefault="00DF45A6" w:rsidP="00DF45A6">
      <w:pPr>
        <w:jc w:val="both"/>
        <w:rPr>
          <w:b w:val="0"/>
          <w:color w:val="000000"/>
          <w:szCs w:val="28"/>
          <w:lang w:eastAsia="uk-UA"/>
        </w:rPr>
      </w:pPr>
      <w:r w:rsidRPr="000F15E6">
        <w:rPr>
          <w:b w:val="0"/>
          <w:color w:val="000000"/>
          <w:szCs w:val="28"/>
          <w:lang w:eastAsia="uk-UA"/>
        </w:rPr>
        <w:t>1.7.1. Прилад рад</w:t>
      </w:r>
      <w:r>
        <w:rPr>
          <w:b w:val="0"/>
          <w:color w:val="000000"/>
          <w:szCs w:val="28"/>
          <w:lang w:eastAsia="uk-UA"/>
        </w:rPr>
        <w:t>іаційної розвідки – 1 комплект.</w:t>
      </w:r>
    </w:p>
    <w:p w:rsidR="00DF45A6" w:rsidRDefault="00DF45A6" w:rsidP="00DF45A6">
      <w:pPr>
        <w:jc w:val="both"/>
        <w:rPr>
          <w:b w:val="0"/>
          <w:color w:val="000000"/>
          <w:szCs w:val="28"/>
          <w:lang w:eastAsia="uk-UA"/>
        </w:rPr>
      </w:pPr>
      <w:r w:rsidRPr="000F15E6">
        <w:rPr>
          <w:b w:val="0"/>
          <w:color w:val="000000"/>
          <w:szCs w:val="28"/>
          <w:lang w:eastAsia="uk-UA"/>
        </w:rPr>
        <w:t xml:space="preserve">1.7.2. Прилад </w:t>
      </w:r>
      <w:r>
        <w:rPr>
          <w:b w:val="0"/>
          <w:color w:val="000000"/>
          <w:szCs w:val="28"/>
          <w:lang w:eastAsia="uk-UA"/>
        </w:rPr>
        <w:t>хімічної розвідки – 1 комплект.</w:t>
      </w:r>
    </w:p>
    <w:p w:rsidR="00DF45A6" w:rsidRDefault="00DF45A6" w:rsidP="00DF45A6">
      <w:pPr>
        <w:jc w:val="both"/>
        <w:rPr>
          <w:b w:val="0"/>
          <w:color w:val="000000"/>
          <w:szCs w:val="28"/>
          <w:lang w:eastAsia="uk-UA"/>
        </w:rPr>
      </w:pPr>
      <w:r w:rsidRPr="000F15E6">
        <w:rPr>
          <w:b w:val="0"/>
          <w:color w:val="000000"/>
          <w:szCs w:val="28"/>
          <w:lang w:eastAsia="uk-UA"/>
        </w:rPr>
        <w:t>1.7.3</w:t>
      </w:r>
      <w:r>
        <w:rPr>
          <w:b w:val="0"/>
          <w:color w:val="000000"/>
          <w:szCs w:val="28"/>
          <w:lang w:eastAsia="uk-UA"/>
        </w:rPr>
        <w:t>. Засоби зв’язку та оповіщення.</w:t>
      </w:r>
    </w:p>
    <w:p w:rsidR="00DF45A6" w:rsidRDefault="00DF45A6" w:rsidP="00DF45A6">
      <w:pPr>
        <w:jc w:val="both"/>
        <w:rPr>
          <w:b w:val="0"/>
          <w:color w:val="000000"/>
          <w:szCs w:val="28"/>
          <w:lang w:eastAsia="uk-UA"/>
        </w:rPr>
      </w:pPr>
      <w:r w:rsidRPr="000F15E6">
        <w:rPr>
          <w:b w:val="0"/>
          <w:color w:val="000000"/>
          <w:szCs w:val="28"/>
          <w:lang w:eastAsia="uk-UA"/>
        </w:rPr>
        <w:t>1.7.4. Засоби індивідуального захисту (фільтрувальний протигаз з протигазовими коробками для захисту ві</w:t>
      </w:r>
      <w:r>
        <w:rPr>
          <w:b w:val="0"/>
          <w:color w:val="000000"/>
          <w:szCs w:val="28"/>
          <w:lang w:eastAsia="uk-UA"/>
        </w:rPr>
        <w:t>д небезпечних хімічних речовин,</w:t>
      </w:r>
    </w:p>
    <w:p w:rsidR="00DF45A6" w:rsidRPr="000F15E6" w:rsidRDefault="00DF45A6" w:rsidP="00DF45A6">
      <w:pPr>
        <w:jc w:val="both"/>
        <w:rPr>
          <w:b w:val="0"/>
          <w:color w:val="000000"/>
          <w:szCs w:val="28"/>
          <w:lang w:eastAsia="uk-UA"/>
        </w:rPr>
      </w:pPr>
      <w:r w:rsidRPr="000F15E6">
        <w:rPr>
          <w:b w:val="0"/>
          <w:color w:val="000000"/>
          <w:szCs w:val="28"/>
          <w:lang w:eastAsia="uk-UA"/>
        </w:rPr>
        <w:t>респіратор протипиловий, захисний костюм).</w:t>
      </w:r>
    </w:p>
    <w:p w:rsidR="00DF45A6" w:rsidRDefault="00DF45A6" w:rsidP="00DF45A6">
      <w:pPr>
        <w:jc w:val="both"/>
        <w:rPr>
          <w:b w:val="0"/>
          <w:color w:val="000000"/>
          <w:szCs w:val="28"/>
          <w:lang w:eastAsia="uk-UA"/>
        </w:rPr>
      </w:pPr>
      <w:r w:rsidRPr="000F15E6">
        <w:rPr>
          <w:b w:val="0"/>
          <w:bCs/>
          <w:color w:val="000000"/>
          <w:szCs w:val="28"/>
          <w:lang w:eastAsia="uk-UA"/>
        </w:rPr>
        <w:t>2. Основні завдання ПРХС</w:t>
      </w:r>
    </w:p>
    <w:p w:rsidR="00DF45A6" w:rsidRDefault="00DF45A6" w:rsidP="00DF45A6">
      <w:pPr>
        <w:jc w:val="both"/>
        <w:rPr>
          <w:b w:val="0"/>
          <w:color w:val="000000"/>
          <w:szCs w:val="28"/>
          <w:lang w:eastAsia="uk-UA"/>
        </w:rPr>
      </w:pPr>
      <w:r w:rsidRPr="000F15E6">
        <w:rPr>
          <w:b w:val="0"/>
          <w:color w:val="000000"/>
          <w:szCs w:val="28"/>
          <w:lang w:eastAsia="uk-UA"/>
        </w:rPr>
        <w:t>2.1. Основними завданнями ПРХС є:</w:t>
      </w:r>
      <w:r w:rsidRPr="000F15E6">
        <w:rPr>
          <w:b w:val="0"/>
          <w:color w:val="000000"/>
          <w:szCs w:val="28"/>
          <w:lang w:eastAsia="uk-UA"/>
        </w:rPr>
        <w:br/>
        <w:t>2.1.1. Своєчасне виявлення радіоактивного та хімічного забруднення територій у меж</w:t>
      </w:r>
      <w:r>
        <w:rPr>
          <w:b w:val="0"/>
          <w:color w:val="000000"/>
          <w:szCs w:val="28"/>
          <w:lang w:eastAsia="uk-UA"/>
        </w:rPr>
        <w:t>ах зони відповідальності поста.</w:t>
      </w:r>
    </w:p>
    <w:p w:rsidR="00DF45A6" w:rsidRDefault="00DF45A6" w:rsidP="00DF45A6">
      <w:pPr>
        <w:jc w:val="both"/>
        <w:rPr>
          <w:b w:val="0"/>
          <w:color w:val="000000"/>
          <w:szCs w:val="28"/>
          <w:lang w:eastAsia="uk-UA"/>
        </w:rPr>
      </w:pPr>
      <w:r w:rsidRPr="000F15E6">
        <w:rPr>
          <w:b w:val="0"/>
          <w:color w:val="000000"/>
          <w:szCs w:val="28"/>
          <w:lang w:eastAsia="uk-UA"/>
        </w:rPr>
        <w:t>2.1.2. Подання сигналів </w:t>
      </w:r>
      <w:proofErr w:type="spellStart"/>
      <w:r w:rsidRPr="000F15E6">
        <w:rPr>
          <w:b w:val="0"/>
          <w:color w:val="000000"/>
          <w:szCs w:val="28"/>
          <w:lang w:eastAsia="uk-UA"/>
        </w:rPr>
        <w:t>“радіаційна</w:t>
      </w:r>
      <w:proofErr w:type="spellEnd"/>
      <w:r w:rsidRPr="000F15E6">
        <w:rPr>
          <w:b w:val="0"/>
          <w:color w:val="000000"/>
          <w:szCs w:val="28"/>
          <w:lang w:eastAsia="uk-UA"/>
        </w:rPr>
        <w:t xml:space="preserve"> </w:t>
      </w:r>
      <w:proofErr w:type="spellStart"/>
      <w:r w:rsidRPr="000F15E6">
        <w:rPr>
          <w:b w:val="0"/>
          <w:color w:val="000000"/>
          <w:szCs w:val="28"/>
          <w:lang w:eastAsia="uk-UA"/>
        </w:rPr>
        <w:t>небезпека“</w:t>
      </w:r>
      <w:proofErr w:type="spellEnd"/>
      <w:r w:rsidRPr="000F15E6">
        <w:rPr>
          <w:b w:val="0"/>
          <w:color w:val="000000"/>
          <w:szCs w:val="28"/>
          <w:lang w:eastAsia="uk-UA"/>
        </w:rPr>
        <w:t xml:space="preserve">, </w:t>
      </w:r>
      <w:proofErr w:type="spellStart"/>
      <w:r w:rsidRPr="000F15E6">
        <w:rPr>
          <w:b w:val="0"/>
          <w:color w:val="000000"/>
          <w:szCs w:val="28"/>
          <w:lang w:eastAsia="uk-UA"/>
        </w:rPr>
        <w:t>“хімічна</w:t>
      </w:r>
      <w:proofErr w:type="spellEnd"/>
      <w:r w:rsidRPr="000F15E6">
        <w:rPr>
          <w:b w:val="0"/>
          <w:color w:val="000000"/>
          <w:szCs w:val="28"/>
          <w:lang w:eastAsia="uk-UA"/>
        </w:rPr>
        <w:t xml:space="preserve"> </w:t>
      </w:r>
      <w:proofErr w:type="spellStart"/>
      <w:r w:rsidRPr="000F15E6">
        <w:rPr>
          <w:b w:val="0"/>
          <w:color w:val="000000"/>
          <w:szCs w:val="28"/>
          <w:lang w:eastAsia="uk-UA"/>
        </w:rPr>
        <w:t>тривога“</w:t>
      </w:r>
      <w:proofErr w:type="spellEnd"/>
      <w:r w:rsidRPr="000F15E6">
        <w:rPr>
          <w:b w:val="0"/>
          <w:color w:val="000000"/>
          <w:szCs w:val="28"/>
          <w:lang w:eastAsia="uk-UA"/>
        </w:rPr>
        <w:t>; інформування керівника об’єкта та розрахунково-аналітичної групи про радіоактивне та хімічне забруднення територій у зоні відповідальності поста.</w:t>
      </w:r>
      <w:r w:rsidRPr="000F15E6">
        <w:rPr>
          <w:b w:val="0"/>
          <w:color w:val="000000"/>
          <w:szCs w:val="28"/>
          <w:lang w:eastAsia="uk-UA"/>
        </w:rPr>
        <w:br/>
        <w:t>2.1.3. Контроль за зміною потужності дози іонізуючого випромінювання та концентрацією небезпечних хімічних речовин у межах зони відповідальності.</w:t>
      </w:r>
      <w:r w:rsidRPr="000F15E6">
        <w:rPr>
          <w:b w:val="0"/>
          <w:color w:val="000000"/>
          <w:szCs w:val="28"/>
          <w:lang w:eastAsia="uk-UA"/>
        </w:rPr>
        <w:br/>
        <w:t xml:space="preserve">2.1.4. Відбір проб </w:t>
      </w:r>
      <w:proofErr w:type="spellStart"/>
      <w:r w:rsidRPr="000F15E6">
        <w:rPr>
          <w:b w:val="0"/>
          <w:color w:val="000000"/>
          <w:szCs w:val="28"/>
          <w:lang w:eastAsia="uk-UA"/>
        </w:rPr>
        <w:t>грунту</w:t>
      </w:r>
      <w:proofErr w:type="spellEnd"/>
      <w:r w:rsidRPr="000F15E6">
        <w:rPr>
          <w:b w:val="0"/>
          <w:color w:val="000000"/>
          <w:szCs w:val="28"/>
          <w:lang w:eastAsia="uk-UA"/>
        </w:rPr>
        <w:t xml:space="preserve">, води, забруднених радіоактивними та небезпечними хімічними речовинами, та відправка </w:t>
      </w:r>
      <w:r>
        <w:rPr>
          <w:b w:val="0"/>
          <w:color w:val="000000"/>
          <w:szCs w:val="28"/>
          <w:lang w:eastAsia="uk-UA"/>
        </w:rPr>
        <w:t>їх у лабораторію.</w:t>
      </w:r>
    </w:p>
    <w:p w:rsidR="00DF45A6" w:rsidRDefault="00DF45A6" w:rsidP="00DF45A6">
      <w:pPr>
        <w:jc w:val="both"/>
        <w:rPr>
          <w:b w:val="0"/>
          <w:color w:val="000000"/>
          <w:szCs w:val="28"/>
          <w:lang w:eastAsia="uk-UA"/>
        </w:rPr>
      </w:pPr>
      <w:r w:rsidRPr="000F15E6">
        <w:rPr>
          <w:b w:val="0"/>
          <w:color w:val="000000"/>
          <w:szCs w:val="28"/>
          <w:lang w:eastAsia="uk-UA"/>
        </w:rPr>
        <w:t>2.2. Особовий склад ПРХС безпосередньо підпорядковується керівнику об’єкта, на якому він створений, і взаємодіє з організаціями та закладами державної системи моніторингу, підрозділами гідрометеорологічної служби та лабораторіями.</w:t>
      </w:r>
    </w:p>
    <w:p w:rsidR="00DF45A6" w:rsidRDefault="00DF45A6" w:rsidP="00DF45A6">
      <w:pPr>
        <w:jc w:val="both"/>
        <w:rPr>
          <w:b w:val="0"/>
          <w:color w:val="000000"/>
          <w:szCs w:val="28"/>
          <w:lang w:eastAsia="uk-UA"/>
        </w:rPr>
      </w:pPr>
      <w:r w:rsidRPr="000F15E6">
        <w:rPr>
          <w:b w:val="0"/>
          <w:bCs/>
          <w:color w:val="000000"/>
          <w:szCs w:val="28"/>
          <w:lang w:eastAsia="uk-UA"/>
        </w:rPr>
        <w:t>3. Функціональні обов’язки посадових осіб,</w:t>
      </w:r>
      <w:r w:rsidRPr="000F15E6">
        <w:rPr>
          <w:b w:val="0"/>
          <w:color w:val="000000"/>
          <w:szCs w:val="28"/>
          <w:lang w:eastAsia="uk-UA"/>
        </w:rPr>
        <w:br/>
      </w:r>
      <w:r w:rsidRPr="000F15E6">
        <w:rPr>
          <w:b w:val="0"/>
          <w:bCs/>
          <w:color w:val="000000"/>
          <w:szCs w:val="28"/>
          <w:lang w:eastAsia="uk-UA"/>
        </w:rPr>
        <w:t>які входять до складу ПРХС</w:t>
      </w:r>
    </w:p>
    <w:p w:rsidR="00DF45A6" w:rsidRDefault="00DF45A6" w:rsidP="00DF45A6">
      <w:pPr>
        <w:jc w:val="both"/>
        <w:rPr>
          <w:b w:val="0"/>
          <w:color w:val="000000"/>
          <w:szCs w:val="28"/>
          <w:lang w:eastAsia="uk-UA"/>
        </w:rPr>
      </w:pPr>
      <w:r>
        <w:rPr>
          <w:b w:val="0"/>
          <w:color w:val="000000"/>
          <w:szCs w:val="28"/>
          <w:lang w:eastAsia="uk-UA"/>
        </w:rPr>
        <w:t>3.1. Начальник ПРХС.</w:t>
      </w:r>
    </w:p>
    <w:p w:rsidR="00DF45A6" w:rsidRDefault="00DF45A6" w:rsidP="00DF45A6">
      <w:pPr>
        <w:jc w:val="both"/>
        <w:rPr>
          <w:b w:val="0"/>
          <w:color w:val="000000"/>
          <w:szCs w:val="28"/>
          <w:lang w:eastAsia="uk-UA"/>
        </w:rPr>
      </w:pPr>
      <w:r w:rsidRPr="000F15E6">
        <w:rPr>
          <w:b w:val="0"/>
          <w:color w:val="000000"/>
          <w:szCs w:val="28"/>
          <w:lang w:eastAsia="uk-UA"/>
        </w:rPr>
        <w:t>3.1.1. Начальник ПРХС підпорядковується керівнику об’єкта та зобов’язаний:</w:t>
      </w:r>
      <w:r w:rsidRPr="000F15E6">
        <w:rPr>
          <w:b w:val="0"/>
          <w:color w:val="000000"/>
          <w:szCs w:val="28"/>
          <w:lang w:eastAsia="uk-UA"/>
        </w:rPr>
        <w:br/>
        <w:t>3.1.1.1. Знати завдання,</w:t>
      </w:r>
      <w:r>
        <w:rPr>
          <w:b w:val="0"/>
          <w:color w:val="000000"/>
          <w:szCs w:val="28"/>
          <w:lang w:eastAsia="uk-UA"/>
        </w:rPr>
        <w:t xml:space="preserve"> оснащення та можливості поста.</w:t>
      </w:r>
    </w:p>
    <w:p w:rsidR="00DF45A6" w:rsidRDefault="00DF45A6" w:rsidP="00DF45A6">
      <w:pPr>
        <w:jc w:val="both"/>
        <w:rPr>
          <w:b w:val="0"/>
          <w:color w:val="000000"/>
          <w:szCs w:val="28"/>
          <w:lang w:eastAsia="uk-UA"/>
        </w:rPr>
      </w:pPr>
      <w:r w:rsidRPr="000F15E6">
        <w:rPr>
          <w:b w:val="0"/>
          <w:color w:val="000000"/>
          <w:szCs w:val="28"/>
          <w:lang w:eastAsia="uk-UA"/>
        </w:rPr>
        <w:t>3.1.1.2. Уточнити з керівником об’єкта межу зони відповідальності поста, періодичність радіаційного та хімічного спостереження,</w:t>
      </w:r>
      <w:r>
        <w:rPr>
          <w:b w:val="0"/>
          <w:color w:val="000000"/>
          <w:szCs w:val="28"/>
          <w:lang w:eastAsia="uk-UA"/>
        </w:rPr>
        <w:t xml:space="preserve"> порядок оповіщення та зв’язку.</w:t>
      </w:r>
    </w:p>
    <w:p w:rsidR="00DF45A6" w:rsidRDefault="00DF45A6" w:rsidP="00DF45A6">
      <w:pPr>
        <w:jc w:val="both"/>
        <w:rPr>
          <w:b w:val="0"/>
          <w:color w:val="000000"/>
          <w:szCs w:val="28"/>
          <w:lang w:eastAsia="uk-UA"/>
        </w:rPr>
      </w:pPr>
      <w:r w:rsidRPr="000F15E6">
        <w:rPr>
          <w:b w:val="0"/>
          <w:color w:val="000000"/>
          <w:szCs w:val="28"/>
          <w:lang w:eastAsia="uk-UA"/>
        </w:rPr>
        <w:t>3.1.1.3. Перевірити справність приладів радіаційної, хімічної розвідки та дозиметричного контролю,</w:t>
      </w:r>
      <w:r>
        <w:rPr>
          <w:b w:val="0"/>
          <w:color w:val="000000"/>
          <w:szCs w:val="28"/>
          <w:lang w:eastAsia="uk-UA"/>
        </w:rPr>
        <w:t xml:space="preserve"> засобів зв’язку та оповіщення.</w:t>
      </w:r>
    </w:p>
    <w:p w:rsidR="00DF45A6" w:rsidRDefault="00DF45A6" w:rsidP="00DF45A6">
      <w:pPr>
        <w:jc w:val="both"/>
        <w:rPr>
          <w:b w:val="0"/>
          <w:color w:val="000000"/>
          <w:szCs w:val="28"/>
          <w:lang w:eastAsia="uk-UA"/>
        </w:rPr>
      </w:pPr>
      <w:r w:rsidRPr="000F15E6">
        <w:rPr>
          <w:b w:val="0"/>
          <w:color w:val="000000"/>
          <w:szCs w:val="28"/>
          <w:lang w:eastAsia="uk-UA"/>
        </w:rPr>
        <w:t>3.1.1.4. Довести до спостерігачів межу зони відповідальності поста, завдання щодо здійснення радіаційного та хімічного спостереження та</w:t>
      </w:r>
      <w:r>
        <w:rPr>
          <w:b w:val="0"/>
          <w:color w:val="000000"/>
          <w:szCs w:val="28"/>
          <w:lang w:eastAsia="uk-UA"/>
        </w:rPr>
        <w:t xml:space="preserve"> порядку оповіщення та зв’язку.</w:t>
      </w:r>
    </w:p>
    <w:p w:rsidR="00DF45A6" w:rsidRDefault="00DF45A6" w:rsidP="00DF45A6">
      <w:pPr>
        <w:jc w:val="both"/>
        <w:rPr>
          <w:b w:val="0"/>
          <w:color w:val="000000"/>
          <w:szCs w:val="28"/>
          <w:lang w:eastAsia="uk-UA"/>
        </w:rPr>
      </w:pPr>
      <w:r>
        <w:rPr>
          <w:b w:val="0"/>
          <w:color w:val="000000"/>
          <w:szCs w:val="28"/>
          <w:lang w:eastAsia="uk-UA"/>
        </w:rPr>
        <w:t xml:space="preserve">3.1.1.5. </w:t>
      </w:r>
      <w:r w:rsidRPr="000F15E6">
        <w:rPr>
          <w:b w:val="0"/>
          <w:color w:val="000000"/>
          <w:szCs w:val="28"/>
          <w:lang w:eastAsia="uk-UA"/>
        </w:rPr>
        <w:t>Організувати чер</w:t>
      </w:r>
      <w:r>
        <w:rPr>
          <w:b w:val="0"/>
          <w:color w:val="000000"/>
          <w:szCs w:val="28"/>
          <w:lang w:eastAsia="uk-UA"/>
        </w:rPr>
        <w:t>гування спостерігачів на посту.</w:t>
      </w:r>
    </w:p>
    <w:p w:rsidR="00DF45A6" w:rsidRDefault="00DF45A6" w:rsidP="00DF45A6">
      <w:pPr>
        <w:jc w:val="both"/>
        <w:rPr>
          <w:b w:val="0"/>
          <w:color w:val="000000"/>
          <w:szCs w:val="28"/>
          <w:lang w:eastAsia="uk-UA"/>
        </w:rPr>
      </w:pPr>
      <w:r w:rsidRPr="000F15E6">
        <w:rPr>
          <w:b w:val="0"/>
          <w:color w:val="000000"/>
          <w:szCs w:val="28"/>
          <w:lang w:eastAsia="uk-UA"/>
        </w:rPr>
        <w:t>3.1.1.6. При необхідності організувати</w:t>
      </w:r>
      <w:r>
        <w:rPr>
          <w:b w:val="0"/>
          <w:color w:val="000000"/>
          <w:szCs w:val="28"/>
          <w:lang w:eastAsia="uk-UA"/>
        </w:rPr>
        <w:t xml:space="preserve"> інженерне обладнання поста.</w:t>
      </w:r>
    </w:p>
    <w:p w:rsidR="00DF45A6" w:rsidRDefault="00DF45A6" w:rsidP="00DF45A6">
      <w:pPr>
        <w:jc w:val="both"/>
        <w:rPr>
          <w:b w:val="0"/>
          <w:color w:val="000000"/>
          <w:szCs w:val="28"/>
          <w:lang w:eastAsia="uk-UA"/>
        </w:rPr>
      </w:pPr>
      <w:r w:rsidRPr="000F15E6">
        <w:rPr>
          <w:b w:val="0"/>
          <w:color w:val="000000"/>
          <w:szCs w:val="28"/>
          <w:lang w:eastAsia="uk-UA"/>
        </w:rPr>
        <w:t>3.1.1.7. Доповісти керівнику об’</w:t>
      </w:r>
      <w:r>
        <w:rPr>
          <w:b w:val="0"/>
          <w:color w:val="000000"/>
          <w:szCs w:val="28"/>
          <w:lang w:eastAsia="uk-UA"/>
        </w:rPr>
        <w:t>єкта про початок спостереження.</w:t>
      </w:r>
    </w:p>
    <w:p w:rsidR="00DF45A6" w:rsidRDefault="00DF45A6" w:rsidP="00DF45A6">
      <w:pPr>
        <w:jc w:val="both"/>
        <w:rPr>
          <w:b w:val="0"/>
          <w:color w:val="000000"/>
          <w:szCs w:val="28"/>
          <w:lang w:eastAsia="uk-UA"/>
        </w:rPr>
      </w:pPr>
      <w:r w:rsidRPr="000F15E6">
        <w:rPr>
          <w:b w:val="0"/>
          <w:color w:val="000000"/>
          <w:szCs w:val="28"/>
          <w:lang w:eastAsia="uk-UA"/>
        </w:rPr>
        <w:t>3.1.1.8. При виявленні радіоактивного або хімічного забруднення доповісти керівнику об’єкта, поінформувати розрахунково-аналітичну групу та організувати подальше с</w:t>
      </w:r>
      <w:r>
        <w:rPr>
          <w:b w:val="0"/>
          <w:color w:val="000000"/>
          <w:szCs w:val="28"/>
          <w:lang w:eastAsia="uk-UA"/>
        </w:rPr>
        <w:t>постереження.</w:t>
      </w:r>
    </w:p>
    <w:p w:rsidR="00DF45A6" w:rsidRDefault="00DF45A6" w:rsidP="00DF45A6">
      <w:pPr>
        <w:jc w:val="both"/>
        <w:rPr>
          <w:b w:val="0"/>
          <w:color w:val="000000"/>
          <w:szCs w:val="28"/>
          <w:lang w:eastAsia="uk-UA"/>
        </w:rPr>
      </w:pPr>
      <w:r w:rsidRPr="000F15E6">
        <w:rPr>
          <w:b w:val="0"/>
          <w:color w:val="000000"/>
          <w:szCs w:val="28"/>
          <w:lang w:eastAsia="uk-UA"/>
        </w:rPr>
        <w:lastRenderedPageBreak/>
        <w:t>3.1.1.9. Організувати з</w:t>
      </w:r>
      <w:r>
        <w:rPr>
          <w:b w:val="0"/>
          <w:color w:val="000000"/>
          <w:szCs w:val="28"/>
          <w:lang w:eastAsia="uk-UA"/>
        </w:rPr>
        <w:t>абезпечення джерелами живлення.</w:t>
      </w:r>
    </w:p>
    <w:p w:rsidR="00DF45A6" w:rsidRDefault="00DF45A6" w:rsidP="00DF45A6">
      <w:pPr>
        <w:jc w:val="both"/>
        <w:rPr>
          <w:b w:val="0"/>
          <w:color w:val="000000"/>
          <w:szCs w:val="28"/>
          <w:lang w:eastAsia="uk-UA"/>
        </w:rPr>
      </w:pPr>
      <w:r w:rsidRPr="000F15E6">
        <w:rPr>
          <w:b w:val="0"/>
          <w:color w:val="000000"/>
          <w:szCs w:val="28"/>
          <w:lang w:eastAsia="uk-UA"/>
        </w:rPr>
        <w:t>3.1.1.10. Організувати проведення спеціальної обробки приладів радіаційної і хімічної розвідки, засобів зв’язку та засобів індивідуального захисту, а також санітарної обробки особового ск</w:t>
      </w:r>
      <w:r>
        <w:rPr>
          <w:b w:val="0"/>
          <w:color w:val="000000"/>
          <w:szCs w:val="28"/>
          <w:lang w:eastAsia="uk-UA"/>
        </w:rPr>
        <w:t>ладу поста.</w:t>
      </w:r>
    </w:p>
    <w:p w:rsidR="00DF45A6" w:rsidRDefault="00DF45A6" w:rsidP="00DF45A6">
      <w:pPr>
        <w:jc w:val="both"/>
        <w:rPr>
          <w:b w:val="0"/>
          <w:color w:val="000000"/>
          <w:szCs w:val="28"/>
          <w:lang w:eastAsia="uk-UA"/>
        </w:rPr>
      </w:pPr>
      <w:r>
        <w:rPr>
          <w:b w:val="0"/>
          <w:color w:val="000000"/>
          <w:szCs w:val="28"/>
          <w:lang w:eastAsia="uk-UA"/>
        </w:rPr>
        <w:t>3.2. Черговий спостерігач.</w:t>
      </w:r>
    </w:p>
    <w:p w:rsidR="00DF45A6" w:rsidRDefault="00DF45A6" w:rsidP="00DF45A6">
      <w:pPr>
        <w:jc w:val="both"/>
        <w:rPr>
          <w:b w:val="0"/>
          <w:color w:val="000000"/>
          <w:szCs w:val="28"/>
          <w:lang w:eastAsia="uk-UA"/>
        </w:rPr>
      </w:pPr>
      <w:r w:rsidRPr="000F15E6">
        <w:rPr>
          <w:b w:val="0"/>
          <w:color w:val="000000"/>
          <w:szCs w:val="28"/>
          <w:lang w:eastAsia="uk-UA"/>
        </w:rPr>
        <w:t>3.2.1. Черговий спостерігач підпорядковується н</w:t>
      </w:r>
      <w:r>
        <w:rPr>
          <w:b w:val="0"/>
          <w:color w:val="000000"/>
          <w:szCs w:val="28"/>
          <w:lang w:eastAsia="uk-UA"/>
        </w:rPr>
        <w:t>ачальнику ПРХС та зобов’язаний:</w:t>
      </w:r>
    </w:p>
    <w:p w:rsidR="00DF45A6" w:rsidRDefault="00DF45A6" w:rsidP="00DF45A6">
      <w:pPr>
        <w:jc w:val="both"/>
        <w:rPr>
          <w:b w:val="0"/>
          <w:color w:val="000000"/>
          <w:szCs w:val="28"/>
          <w:lang w:eastAsia="uk-UA"/>
        </w:rPr>
      </w:pPr>
      <w:r w:rsidRPr="000F15E6">
        <w:rPr>
          <w:b w:val="0"/>
          <w:color w:val="000000"/>
          <w:szCs w:val="28"/>
          <w:lang w:eastAsia="uk-UA"/>
        </w:rPr>
        <w:t>3.2.1.1. Перевірити справність та комплектність засобів індивідуального захисту, приладів радіаційної, хімічної розвідки і дозиметричного контролю,</w:t>
      </w:r>
      <w:r>
        <w:rPr>
          <w:b w:val="0"/>
          <w:color w:val="000000"/>
          <w:szCs w:val="28"/>
          <w:lang w:eastAsia="uk-UA"/>
        </w:rPr>
        <w:t xml:space="preserve"> засобів зв’язку та оповіщення.</w:t>
      </w:r>
    </w:p>
    <w:p w:rsidR="00DF45A6" w:rsidRDefault="00DF45A6" w:rsidP="00DF45A6">
      <w:pPr>
        <w:jc w:val="both"/>
        <w:rPr>
          <w:b w:val="0"/>
          <w:color w:val="000000"/>
          <w:szCs w:val="28"/>
          <w:lang w:eastAsia="uk-UA"/>
        </w:rPr>
      </w:pPr>
      <w:r w:rsidRPr="000F15E6">
        <w:rPr>
          <w:b w:val="0"/>
          <w:color w:val="000000"/>
          <w:szCs w:val="28"/>
          <w:lang w:eastAsia="uk-UA"/>
        </w:rPr>
        <w:t>3.2.1.2. Перевести засоби індивідуального захисту у стан </w:t>
      </w:r>
      <w:proofErr w:type="spellStart"/>
      <w:r w:rsidRPr="000F15E6">
        <w:rPr>
          <w:b w:val="0"/>
          <w:color w:val="000000"/>
          <w:szCs w:val="28"/>
          <w:lang w:eastAsia="uk-UA"/>
        </w:rPr>
        <w:t>“напоготові“</w:t>
      </w:r>
      <w:proofErr w:type="spellEnd"/>
      <w:r w:rsidRPr="000F15E6">
        <w:rPr>
          <w:b w:val="0"/>
          <w:color w:val="000000"/>
          <w:szCs w:val="28"/>
          <w:lang w:eastAsia="uk-UA"/>
        </w:rPr>
        <w:t>.</w:t>
      </w:r>
      <w:r w:rsidRPr="000F15E6">
        <w:rPr>
          <w:b w:val="0"/>
          <w:color w:val="000000"/>
          <w:szCs w:val="28"/>
          <w:lang w:eastAsia="uk-UA"/>
        </w:rPr>
        <w:br/>
        <w:t>3.2.1.3. На початку чергування та у встановлені терміни визначити напрямок та швидкість вітру, температуру повітря, зробити запис у журналі.</w:t>
      </w:r>
      <w:r w:rsidRPr="000F15E6">
        <w:rPr>
          <w:b w:val="0"/>
          <w:color w:val="000000"/>
          <w:szCs w:val="28"/>
          <w:lang w:eastAsia="uk-UA"/>
        </w:rPr>
        <w:br/>
        <w:t>3.2.1.4. У встановлені терміни за допомогою приладів радіаційної та хімічної розвідки здійснювати радіаційне та хімічне спостереження.</w:t>
      </w:r>
      <w:r w:rsidRPr="000F15E6">
        <w:rPr>
          <w:b w:val="0"/>
          <w:color w:val="000000"/>
          <w:szCs w:val="28"/>
          <w:lang w:eastAsia="uk-UA"/>
        </w:rPr>
        <w:br/>
        <w:t>3.2.1.5. При виявленні радіоактивного забруднення перевести засоби захисту у стан готовності, подати сигнал </w:t>
      </w:r>
      <w:proofErr w:type="spellStart"/>
      <w:r w:rsidRPr="000F15E6">
        <w:rPr>
          <w:b w:val="0"/>
          <w:color w:val="000000"/>
          <w:szCs w:val="28"/>
          <w:lang w:eastAsia="uk-UA"/>
        </w:rPr>
        <w:t>“радіаційна</w:t>
      </w:r>
      <w:proofErr w:type="spellEnd"/>
      <w:r w:rsidRPr="000F15E6">
        <w:rPr>
          <w:b w:val="0"/>
          <w:color w:val="000000"/>
          <w:szCs w:val="28"/>
          <w:lang w:eastAsia="uk-UA"/>
        </w:rPr>
        <w:t xml:space="preserve"> </w:t>
      </w:r>
      <w:proofErr w:type="spellStart"/>
      <w:r w:rsidRPr="000F15E6">
        <w:rPr>
          <w:b w:val="0"/>
          <w:color w:val="000000"/>
          <w:szCs w:val="28"/>
          <w:lang w:eastAsia="uk-UA"/>
        </w:rPr>
        <w:t>небезпека“</w:t>
      </w:r>
      <w:proofErr w:type="spellEnd"/>
      <w:r w:rsidRPr="000F15E6">
        <w:rPr>
          <w:b w:val="0"/>
          <w:color w:val="000000"/>
          <w:szCs w:val="28"/>
          <w:lang w:eastAsia="uk-UA"/>
        </w:rPr>
        <w:t>, доповісти начальнику поста.</w:t>
      </w:r>
      <w:r w:rsidRPr="000F15E6">
        <w:rPr>
          <w:b w:val="0"/>
          <w:color w:val="000000"/>
          <w:szCs w:val="28"/>
          <w:lang w:eastAsia="uk-UA"/>
        </w:rPr>
        <w:br/>
        <w:t>3.2.1.6. При виявленні хімічного забруднення подати сигнал </w:t>
      </w:r>
      <w:proofErr w:type="spellStart"/>
      <w:r w:rsidRPr="000F15E6">
        <w:rPr>
          <w:b w:val="0"/>
          <w:color w:val="000000"/>
          <w:szCs w:val="28"/>
          <w:lang w:eastAsia="uk-UA"/>
        </w:rPr>
        <w:t>“хімічна</w:t>
      </w:r>
      <w:proofErr w:type="spellEnd"/>
      <w:r w:rsidRPr="000F15E6">
        <w:rPr>
          <w:b w:val="0"/>
          <w:color w:val="000000"/>
          <w:szCs w:val="28"/>
          <w:lang w:eastAsia="uk-UA"/>
        </w:rPr>
        <w:t xml:space="preserve"> </w:t>
      </w:r>
      <w:proofErr w:type="spellStart"/>
      <w:r w:rsidRPr="000F15E6">
        <w:rPr>
          <w:b w:val="0"/>
          <w:color w:val="000000"/>
          <w:szCs w:val="28"/>
          <w:lang w:eastAsia="uk-UA"/>
        </w:rPr>
        <w:t>тривога“</w:t>
      </w:r>
      <w:proofErr w:type="spellEnd"/>
      <w:r w:rsidRPr="000F15E6">
        <w:rPr>
          <w:b w:val="0"/>
          <w:color w:val="000000"/>
          <w:szCs w:val="28"/>
          <w:lang w:eastAsia="uk-UA"/>
        </w:rPr>
        <w:t>, перевести засоби захисту у стан готовності, доповісти начальнику поста.</w:t>
      </w:r>
      <w:r w:rsidRPr="000F15E6">
        <w:rPr>
          <w:b w:val="0"/>
          <w:color w:val="000000"/>
          <w:szCs w:val="28"/>
          <w:lang w:eastAsia="uk-UA"/>
        </w:rPr>
        <w:br/>
        <w:t>3.2.1.7. Після виявлення радіоактивного або хімічного забруднення, а також при різких змінах метеорологічних умов здійснити позачергові метеорологічні спостереження.</w:t>
      </w:r>
      <w:r w:rsidRPr="000F15E6">
        <w:rPr>
          <w:b w:val="0"/>
          <w:color w:val="000000"/>
          <w:szCs w:val="28"/>
          <w:lang w:eastAsia="uk-UA"/>
        </w:rPr>
        <w:br/>
        <w:t xml:space="preserve">3.2.1.8. За вказівкою начальника поста взяти проби </w:t>
      </w:r>
      <w:proofErr w:type="spellStart"/>
      <w:r w:rsidRPr="000F15E6">
        <w:rPr>
          <w:b w:val="0"/>
          <w:color w:val="000000"/>
          <w:szCs w:val="28"/>
          <w:lang w:eastAsia="uk-UA"/>
        </w:rPr>
        <w:t>грунту</w:t>
      </w:r>
      <w:proofErr w:type="spellEnd"/>
      <w:r w:rsidRPr="000F15E6">
        <w:rPr>
          <w:b w:val="0"/>
          <w:color w:val="000000"/>
          <w:szCs w:val="28"/>
          <w:lang w:eastAsia="uk-UA"/>
        </w:rPr>
        <w:t>, води, забруднених радіоактивними або небезпечними хімічними речовинами, для відправки на дослідження у радіо</w:t>
      </w:r>
      <w:r>
        <w:rPr>
          <w:b w:val="0"/>
          <w:color w:val="000000"/>
          <w:szCs w:val="28"/>
          <w:lang w:eastAsia="uk-UA"/>
        </w:rPr>
        <w:t>метричну (хімічну) лабораторію.</w:t>
      </w:r>
    </w:p>
    <w:p w:rsidR="00DF45A6" w:rsidRPr="000F15E6" w:rsidRDefault="00DF45A6" w:rsidP="00DF45A6">
      <w:pPr>
        <w:jc w:val="both"/>
        <w:rPr>
          <w:b w:val="0"/>
          <w:color w:val="000000"/>
          <w:szCs w:val="28"/>
          <w:lang w:eastAsia="uk-UA"/>
        </w:rPr>
      </w:pPr>
      <w:r w:rsidRPr="000F15E6">
        <w:rPr>
          <w:b w:val="0"/>
          <w:color w:val="000000"/>
          <w:szCs w:val="28"/>
          <w:lang w:eastAsia="uk-UA"/>
        </w:rPr>
        <w:t>3.2.1.9. Вести записи у журналі радіаційного і хімічного спостереження (наказ МВС України від 27.11.2019 № 986-2019).</w:t>
      </w:r>
    </w:p>
    <w:p w:rsidR="00DF45A6" w:rsidRDefault="00DF45A6" w:rsidP="00DF45A6">
      <w:pPr>
        <w:jc w:val="both"/>
        <w:rPr>
          <w:b w:val="0"/>
          <w:color w:val="000000"/>
          <w:szCs w:val="28"/>
          <w:lang w:eastAsia="uk-UA"/>
        </w:rPr>
      </w:pPr>
      <w:r w:rsidRPr="000F15E6">
        <w:rPr>
          <w:b w:val="0"/>
          <w:bCs/>
          <w:color w:val="000000"/>
          <w:szCs w:val="28"/>
          <w:lang w:eastAsia="uk-UA"/>
        </w:rPr>
        <w:t>4. Порядок роботи ПРХС</w:t>
      </w:r>
    </w:p>
    <w:p w:rsidR="00DF45A6" w:rsidRDefault="00DF45A6" w:rsidP="00DF45A6">
      <w:pPr>
        <w:jc w:val="both"/>
        <w:rPr>
          <w:b w:val="0"/>
          <w:color w:val="000000"/>
          <w:szCs w:val="28"/>
          <w:lang w:eastAsia="uk-UA"/>
        </w:rPr>
      </w:pPr>
      <w:r w:rsidRPr="000F15E6">
        <w:rPr>
          <w:b w:val="0"/>
          <w:color w:val="000000"/>
          <w:szCs w:val="28"/>
          <w:lang w:eastAsia="uk-UA"/>
        </w:rPr>
        <w:t>4.1. У повсякденному р</w:t>
      </w:r>
      <w:r>
        <w:rPr>
          <w:b w:val="0"/>
          <w:color w:val="000000"/>
          <w:szCs w:val="28"/>
          <w:lang w:eastAsia="uk-UA"/>
        </w:rPr>
        <w:t xml:space="preserve">ежимі функціонування Нововолинської </w:t>
      </w:r>
      <w:r w:rsidRPr="000F15E6">
        <w:rPr>
          <w:b w:val="0"/>
          <w:color w:val="000000"/>
          <w:szCs w:val="28"/>
          <w:lang w:eastAsia="uk-UA"/>
        </w:rPr>
        <w:t xml:space="preserve">міської ланки </w:t>
      </w:r>
      <w:r>
        <w:rPr>
          <w:b w:val="0"/>
          <w:color w:val="000000"/>
          <w:szCs w:val="28"/>
          <w:lang w:eastAsia="uk-UA"/>
        </w:rPr>
        <w:t xml:space="preserve"> Волинської </w:t>
      </w:r>
      <w:r w:rsidRPr="000F15E6">
        <w:rPr>
          <w:b w:val="0"/>
          <w:color w:val="000000"/>
          <w:szCs w:val="28"/>
          <w:lang w:eastAsia="uk-UA"/>
        </w:rPr>
        <w:t>територіальної підсистеми Єдиної державної системи циві</w:t>
      </w:r>
      <w:r>
        <w:rPr>
          <w:b w:val="0"/>
          <w:color w:val="000000"/>
          <w:szCs w:val="28"/>
          <w:lang w:eastAsia="uk-UA"/>
        </w:rPr>
        <w:t>льного захисту  (надалі – Н</w:t>
      </w:r>
      <w:r w:rsidRPr="000F15E6">
        <w:rPr>
          <w:b w:val="0"/>
          <w:color w:val="000000"/>
          <w:szCs w:val="28"/>
          <w:lang w:eastAsia="uk-UA"/>
        </w:rPr>
        <w:t xml:space="preserve">МЛ </w:t>
      </w:r>
      <w:r>
        <w:rPr>
          <w:b w:val="0"/>
          <w:color w:val="000000"/>
          <w:szCs w:val="28"/>
          <w:lang w:eastAsia="uk-UA"/>
        </w:rPr>
        <w:t xml:space="preserve"> В</w:t>
      </w:r>
      <w:r w:rsidRPr="000F15E6">
        <w:rPr>
          <w:b w:val="0"/>
          <w:color w:val="000000"/>
          <w:szCs w:val="28"/>
          <w:lang w:eastAsia="uk-UA"/>
        </w:rPr>
        <w:t>ТПС ЄДС ЦЗ) зі спеціалістами ПРХС проводяться заняття з підготовки до виконання завдань в умовах надзвичайної ситуації. Безпосередньо за підготовку ПРХС до дій за призначенням відповідає керівник об’єкт</w:t>
      </w:r>
      <w:r>
        <w:rPr>
          <w:b w:val="0"/>
          <w:color w:val="000000"/>
          <w:szCs w:val="28"/>
          <w:lang w:eastAsia="uk-UA"/>
        </w:rPr>
        <w:t>а, на базі якого створено пост.</w:t>
      </w:r>
    </w:p>
    <w:p w:rsidR="00DF45A6" w:rsidRDefault="00DF45A6" w:rsidP="00DF45A6">
      <w:pPr>
        <w:jc w:val="both"/>
        <w:rPr>
          <w:b w:val="0"/>
          <w:color w:val="000000"/>
          <w:szCs w:val="28"/>
          <w:lang w:eastAsia="uk-UA"/>
        </w:rPr>
      </w:pPr>
      <w:r>
        <w:rPr>
          <w:b w:val="0"/>
          <w:color w:val="000000"/>
          <w:szCs w:val="28"/>
          <w:lang w:eastAsia="uk-UA"/>
        </w:rPr>
        <w:t>4.2. При переведенні Н</w:t>
      </w:r>
      <w:r w:rsidRPr="000F15E6">
        <w:rPr>
          <w:b w:val="0"/>
          <w:color w:val="000000"/>
          <w:szCs w:val="28"/>
          <w:lang w:eastAsia="uk-UA"/>
        </w:rPr>
        <w:t xml:space="preserve">МЛ </w:t>
      </w:r>
      <w:r>
        <w:rPr>
          <w:b w:val="0"/>
          <w:color w:val="000000"/>
          <w:szCs w:val="28"/>
          <w:lang w:eastAsia="uk-UA"/>
        </w:rPr>
        <w:t xml:space="preserve">ВТПС ЄДС ЦЗ </w:t>
      </w:r>
      <w:r w:rsidRPr="000F15E6">
        <w:rPr>
          <w:b w:val="0"/>
          <w:color w:val="000000"/>
          <w:szCs w:val="28"/>
          <w:lang w:eastAsia="uk-UA"/>
        </w:rPr>
        <w:t xml:space="preserve"> у режими підвищеної готовності, надзвичайної ситуації або надзвичайного стану відповідно до рішення керівника об’єкта особовий склад ПРХС прибуває на місце розгортання поста, перевіряє справність та комплектність приладів радіаційної та хімічної розвідки, у встановлені терміни здійснює метеорологічне, радіа</w:t>
      </w:r>
      <w:r>
        <w:rPr>
          <w:b w:val="0"/>
          <w:color w:val="000000"/>
          <w:szCs w:val="28"/>
          <w:lang w:eastAsia="uk-UA"/>
        </w:rPr>
        <w:t>ційне та хімічне спостереження.</w:t>
      </w:r>
    </w:p>
    <w:p w:rsidR="00DF45A6" w:rsidRDefault="00DF45A6" w:rsidP="00DF45A6">
      <w:pPr>
        <w:jc w:val="both"/>
        <w:rPr>
          <w:b w:val="0"/>
          <w:color w:val="000000"/>
          <w:szCs w:val="28"/>
          <w:lang w:eastAsia="uk-UA"/>
        </w:rPr>
      </w:pPr>
      <w:r w:rsidRPr="000F15E6">
        <w:rPr>
          <w:b w:val="0"/>
          <w:color w:val="000000"/>
          <w:szCs w:val="28"/>
          <w:lang w:eastAsia="uk-UA"/>
        </w:rPr>
        <w:t xml:space="preserve">4.3. У разі реєстрації потужності еквівалентної дози 0,05 </w:t>
      </w:r>
      <w:proofErr w:type="spellStart"/>
      <w:r w:rsidRPr="000F15E6">
        <w:rPr>
          <w:b w:val="0"/>
          <w:color w:val="000000"/>
          <w:szCs w:val="28"/>
          <w:lang w:eastAsia="uk-UA"/>
        </w:rPr>
        <w:t>мР</w:t>
      </w:r>
      <w:proofErr w:type="spellEnd"/>
      <w:r w:rsidRPr="000F15E6">
        <w:rPr>
          <w:b w:val="0"/>
          <w:color w:val="000000"/>
          <w:szCs w:val="28"/>
          <w:lang w:eastAsia="uk-UA"/>
        </w:rPr>
        <w:t>/</w:t>
      </w:r>
      <w:proofErr w:type="spellStart"/>
      <w:r w:rsidRPr="000F15E6">
        <w:rPr>
          <w:b w:val="0"/>
          <w:color w:val="000000"/>
          <w:szCs w:val="28"/>
          <w:lang w:eastAsia="uk-UA"/>
        </w:rPr>
        <w:t>год</w:t>
      </w:r>
      <w:proofErr w:type="spellEnd"/>
      <w:r w:rsidRPr="000F15E6">
        <w:rPr>
          <w:b w:val="0"/>
          <w:color w:val="000000"/>
          <w:szCs w:val="28"/>
          <w:lang w:eastAsia="uk-UA"/>
        </w:rPr>
        <w:t xml:space="preserve"> (0,5 </w:t>
      </w:r>
      <w:proofErr w:type="spellStart"/>
      <w:r w:rsidRPr="000F15E6">
        <w:rPr>
          <w:b w:val="0"/>
          <w:color w:val="000000"/>
          <w:szCs w:val="28"/>
          <w:lang w:eastAsia="uk-UA"/>
        </w:rPr>
        <w:t>мкЗв</w:t>
      </w:r>
      <w:proofErr w:type="spellEnd"/>
      <w:r w:rsidRPr="000F15E6">
        <w:rPr>
          <w:b w:val="0"/>
          <w:color w:val="000000"/>
          <w:szCs w:val="28"/>
          <w:lang w:eastAsia="uk-UA"/>
        </w:rPr>
        <w:t>/</w:t>
      </w:r>
      <w:proofErr w:type="spellStart"/>
      <w:r w:rsidRPr="000F15E6">
        <w:rPr>
          <w:b w:val="0"/>
          <w:color w:val="000000"/>
          <w:szCs w:val="28"/>
          <w:lang w:eastAsia="uk-UA"/>
        </w:rPr>
        <w:t>год</w:t>
      </w:r>
      <w:proofErr w:type="spellEnd"/>
      <w:r w:rsidRPr="000F15E6">
        <w:rPr>
          <w:b w:val="0"/>
          <w:color w:val="000000"/>
          <w:szCs w:val="28"/>
          <w:lang w:eastAsia="uk-UA"/>
        </w:rPr>
        <w:t xml:space="preserve">) і вище, появи аномальних явищ (кольорові хмари або підозрілих крапель на </w:t>
      </w:r>
      <w:proofErr w:type="spellStart"/>
      <w:r w:rsidRPr="000F15E6">
        <w:rPr>
          <w:b w:val="0"/>
          <w:color w:val="000000"/>
          <w:szCs w:val="28"/>
          <w:lang w:eastAsia="uk-UA"/>
        </w:rPr>
        <w:t>грунті</w:t>
      </w:r>
      <w:proofErr w:type="spellEnd"/>
      <w:r w:rsidRPr="000F15E6">
        <w:rPr>
          <w:b w:val="0"/>
          <w:color w:val="000000"/>
          <w:szCs w:val="28"/>
          <w:lang w:eastAsia="uk-UA"/>
        </w:rPr>
        <w:t xml:space="preserve">, рослинах, поверхнях будівель) черговий спостерігач негайно інформує телефоном керівника установи, </w:t>
      </w:r>
      <w:r>
        <w:rPr>
          <w:b w:val="0"/>
          <w:color w:val="000000"/>
          <w:szCs w:val="28"/>
          <w:lang w:eastAsia="uk-UA"/>
        </w:rPr>
        <w:t xml:space="preserve">начальника відділу з питань НС та ЦЗ населення </w:t>
      </w:r>
      <w:r w:rsidRPr="000F15E6">
        <w:rPr>
          <w:b w:val="0"/>
          <w:color w:val="000000"/>
          <w:szCs w:val="28"/>
          <w:lang w:eastAsia="uk-UA"/>
        </w:rPr>
        <w:t xml:space="preserve"> і начальника </w:t>
      </w:r>
      <w:r>
        <w:rPr>
          <w:b w:val="0"/>
          <w:color w:val="000000"/>
          <w:szCs w:val="28"/>
          <w:lang w:eastAsia="uk-UA"/>
        </w:rPr>
        <w:t xml:space="preserve">розрахунково-аналітичної групи. </w:t>
      </w:r>
    </w:p>
    <w:p w:rsidR="00DF45A6" w:rsidRDefault="00DF45A6" w:rsidP="00DF45A6">
      <w:pPr>
        <w:jc w:val="both"/>
        <w:rPr>
          <w:b w:val="0"/>
          <w:color w:val="000000"/>
          <w:szCs w:val="28"/>
          <w:lang w:eastAsia="uk-UA"/>
        </w:rPr>
      </w:pPr>
      <w:r w:rsidRPr="000F15E6">
        <w:rPr>
          <w:b w:val="0"/>
          <w:color w:val="000000"/>
          <w:szCs w:val="28"/>
          <w:lang w:eastAsia="uk-UA"/>
        </w:rPr>
        <w:lastRenderedPageBreak/>
        <w:t xml:space="preserve">4.4. Після інформування черговий спостерігач за допомогою приладів радіаційної та хімічної розвідки та через відбір проб уточнює потужність дози на місцевості, тип та концентрацію небезпечної хімічної речовини у повітрі, здійснює відбір проб забрудненого </w:t>
      </w:r>
      <w:proofErr w:type="spellStart"/>
      <w:r w:rsidRPr="000F15E6">
        <w:rPr>
          <w:b w:val="0"/>
          <w:color w:val="000000"/>
          <w:szCs w:val="28"/>
          <w:lang w:eastAsia="uk-UA"/>
        </w:rPr>
        <w:t>грунту</w:t>
      </w:r>
      <w:proofErr w:type="spellEnd"/>
      <w:r w:rsidRPr="000F15E6">
        <w:rPr>
          <w:b w:val="0"/>
          <w:color w:val="000000"/>
          <w:szCs w:val="28"/>
          <w:lang w:eastAsia="uk-UA"/>
        </w:rPr>
        <w:t xml:space="preserve"> для дослідження у лабораторії, уточнює метеорологічні дані і протягом однієї години надсилає черговому </w:t>
      </w:r>
      <w:r>
        <w:rPr>
          <w:b w:val="0"/>
          <w:color w:val="000000"/>
          <w:szCs w:val="28"/>
          <w:lang w:eastAsia="uk-UA"/>
        </w:rPr>
        <w:t>5 ДПРЧ УДСНС України у Волинській області</w:t>
      </w:r>
      <w:r w:rsidRPr="000F15E6">
        <w:rPr>
          <w:b w:val="0"/>
          <w:color w:val="000000"/>
          <w:szCs w:val="28"/>
          <w:lang w:eastAsia="uk-UA"/>
        </w:rPr>
        <w:t xml:space="preserve"> письмове повідомлення про радіоактивне та хімічне забруднення (наказ МВС Укра</w:t>
      </w:r>
      <w:r>
        <w:rPr>
          <w:b w:val="0"/>
          <w:color w:val="000000"/>
          <w:szCs w:val="28"/>
          <w:lang w:eastAsia="uk-UA"/>
        </w:rPr>
        <w:t>їни від 27.11.2019 № 986-2019).</w:t>
      </w:r>
    </w:p>
    <w:p w:rsidR="00DF45A6" w:rsidRDefault="00DF45A6" w:rsidP="00DF45A6">
      <w:pPr>
        <w:jc w:val="both"/>
        <w:rPr>
          <w:b w:val="0"/>
          <w:color w:val="000000"/>
          <w:szCs w:val="28"/>
          <w:lang w:eastAsia="uk-UA"/>
        </w:rPr>
      </w:pPr>
      <w:r w:rsidRPr="000F15E6">
        <w:rPr>
          <w:b w:val="0"/>
          <w:color w:val="000000"/>
          <w:szCs w:val="28"/>
          <w:lang w:eastAsia="uk-UA"/>
        </w:rPr>
        <w:t>4.5. Отримані дані про стан радіаційної і хімічної обстановки черговий спостерігач поста заносить у журнал радіаці</w:t>
      </w:r>
      <w:r>
        <w:rPr>
          <w:b w:val="0"/>
          <w:color w:val="000000"/>
          <w:szCs w:val="28"/>
          <w:lang w:eastAsia="uk-UA"/>
        </w:rPr>
        <w:t>йного і хімічного спостереження</w:t>
      </w:r>
    </w:p>
    <w:p w:rsidR="00DF45A6" w:rsidRDefault="00DF45A6" w:rsidP="00DF45A6">
      <w:pPr>
        <w:jc w:val="both"/>
        <w:rPr>
          <w:b w:val="0"/>
          <w:color w:val="000000"/>
          <w:szCs w:val="28"/>
          <w:lang w:eastAsia="uk-UA"/>
        </w:rPr>
      </w:pPr>
      <w:r w:rsidRPr="000F15E6">
        <w:rPr>
          <w:b w:val="0"/>
          <w:color w:val="000000"/>
          <w:szCs w:val="28"/>
          <w:lang w:eastAsia="uk-UA"/>
        </w:rPr>
        <w:t>(наказ МВС Укра</w:t>
      </w:r>
      <w:r>
        <w:rPr>
          <w:b w:val="0"/>
          <w:color w:val="000000"/>
          <w:szCs w:val="28"/>
          <w:lang w:eastAsia="uk-UA"/>
        </w:rPr>
        <w:t>їни від 27.11.2019 № 986-2019).</w:t>
      </w:r>
    </w:p>
    <w:p w:rsidR="00DF45A6" w:rsidRDefault="00DF45A6" w:rsidP="00DF45A6">
      <w:pPr>
        <w:jc w:val="both"/>
        <w:rPr>
          <w:b w:val="0"/>
          <w:color w:val="000000"/>
          <w:szCs w:val="28"/>
          <w:lang w:eastAsia="uk-UA"/>
        </w:rPr>
      </w:pPr>
      <w:r w:rsidRPr="000F15E6">
        <w:rPr>
          <w:b w:val="0"/>
          <w:color w:val="000000"/>
          <w:szCs w:val="28"/>
          <w:lang w:eastAsia="uk-UA"/>
        </w:rPr>
        <w:t>4.6. До звітних документів ПРХ</w:t>
      </w:r>
      <w:r>
        <w:rPr>
          <w:b w:val="0"/>
          <w:color w:val="000000"/>
          <w:szCs w:val="28"/>
          <w:lang w:eastAsia="uk-UA"/>
        </w:rPr>
        <w:t>С належать:</w:t>
      </w:r>
    </w:p>
    <w:p w:rsidR="00DF45A6" w:rsidRDefault="00DF45A6" w:rsidP="00DF45A6">
      <w:pPr>
        <w:jc w:val="both"/>
        <w:rPr>
          <w:b w:val="0"/>
          <w:color w:val="000000"/>
          <w:szCs w:val="28"/>
          <w:lang w:eastAsia="uk-UA"/>
        </w:rPr>
      </w:pPr>
      <w:r w:rsidRPr="000F15E6">
        <w:rPr>
          <w:b w:val="0"/>
          <w:color w:val="000000"/>
          <w:szCs w:val="28"/>
          <w:lang w:eastAsia="uk-UA"/>
        </w:rPr>
        <w:t>4.6.1. Журнал радіаційного та хімічного спостереження (наказ МВС Укра</w:t>
      </w:r>
      <w:r>
        <w:rPr>
          <w:b w:val="0"/>
          <w:color w:val="000000"/>
          <w:szCs w:val="28"/>
          <w:lang w:eastAsia="uk-UA"/>
        </w:rPr>
        <w:t>їни від 27.11.2019 № 986-2019).</w:t>
      </w:r>
    </w:p>
    <w:p w:rsidR="00DF45A6" w:rsidRDefault="00DF45A6" w:rsidP="00DF45A6">
      <w:pPr>
        <w:jc w:val="both"/>
        <w:rPr>
          <w:b w:val="0"/>
          <w:color w:val="000000"/>
          <w:szCs w:val="28"/>
          <w:lang w:eastAsia="uk-UA"/>
        </w:rPr>
      </w:pPr>
      <w:r w:rsidRPr="000F15E6">
        <w:rPr>
          <w:b w:val="0"/>
          <w:color w:val="000000"/>
          <w:szCs w:val="28"/>
          <w:lang w:eastAsia="uk-UA"/>
        </w:rPr>
        <w:t>4.6.2. Копії повідомлень про факт за</w:t>
      </w:r>
      <w:r>
        <w:rPr>
          <w:b w:val="0"/>
          <w:color w:val="000000"/>
          <w:szCs w:val="28"/>
          <w:lang w:eastAsia="uk-UA"/>
        </w:rPr>
        <w:t>бруднення довкілля небезпечними</w:t>
      </w:r>
    </w:p>
    <w:p w:rsidR="00DF45A6" w:rsidRDefault="00DF45A6" w:rsidP="00DF45A6">
      <w:pPr>
        <w:jc w:val="both"/>
        <w:rPr>
          <w:b w:val="0"/>
          <w:color w:val="000000"/>
          <w:szCs w:val="28"/>
          <w:lang w:eastAsia="uk-UA"/>
        </w:rPr>
      </w:pPr>
      <w:r w:rsidRPr="000F15E6">
        <w:rPr>
          <w:b w:val="0"/>
          <w:color w:val="000000"/>
          <w:szCs w:val="28"/>
          <w:lang w:eastAsia="uk-UA"/>
        </w:rPr>
        <w:t xml:space="preserve">хімічними та радіоактивними </w:t>
      </w:r>
      <w:r>
        <w:rPr>
          <w:b w:val="0"/>
          <w:color w:val="000000"/>
          <w:szCs w:val="28"/>
          <w:lang w:eastAsia="uk-UA"/>
        </w:rPr>
        <w:t xml:space="preserve">речовинами від ПРХС і </w:t>
      </w:r>
      <w:proofErr w:type="spellStart"/>
      <w:r>
        <w:rPr>
          <w:b w:val="0"/>
          <w:color w:val="000000"/>
          <w:szCs w:val="28"/>
          <w:lang w:eastAsia="uk-UA"/>
        </w:rPr>
        <w:t>ДС</w:t>
      </w:r>
      <w:proofErr w:type="spellEnd"/>
      <w:r>
        <w:rPr>
          <w:b w:val="0"/>
          <w:color w:val="000000"/>
          <w:szCs w:val="28"/>
          <w:lang w:eastAsia="uk-UA"/>
        </w:rPr>
        <w:t xml:space="preserve"> (наказ </w:t>
      </w:r>
      <w:r w:rsidRPr="000F15E6">
        <w:rPr>
          <w:b w:val="0"/>
          <w:color w:val="000000"/>
          <w:szCs w:val="28"/>
          <w:lang w:eastAsia="uk-UA"/>
        </w:rPr>
        <w:t>МВС України </w:t>
      </w:r>
      <w:r>
        <w:rPr>
          <w:b w:val="0"/>
          <w:color w:val="000000"/>
          <w:szCs w:val="28"/>
          <w:lang w:eastAsia="uk-UA"/>
        </w:rPr>
        <w:t xml:space="preserve"> </w:t>
      </w:r>
      <w:r w:rsidRPr="000F15E6">
        <w:rPr>
          <w:b w:val="0"/>
          <w:color w:val="000000"/>
          <w:szCs w:val="28"/>
          <w:lang w:eastAsia="uk-UA"/>
        </w:rPr>
        <w:t>від</w:t>
      </w:r>
      <w:r>
        <w:rPr>
          <w:b w:val="0"/>
          <w:color w:val="000000"/>
          <w:szCs w:val="28"/>
          <w:lang w:eastAsia="uk-UA"/>
        </w:rPr>
        <w:t xml:space="preserve"> 27.11.2019 № 986-2019).</w:t>
      </w:r>
    </w:p>
    <w:p w:rsidR="00DF45A6" w:rsidRPr="00EC1769" w:rsidRDefault="00DF45A6" w:rsidP="00DF45A6">
      <w:pPr>
        <w:jc w:val="both"/>
        <w:rPr>
          <w:b w:val="0"/>
          <w:color w:val="000000"/>
          <w:szCs w:val="28"/>
          <w:lang w:eastAsia="uk-UA"/>
        </w:rPr>
      </w:pPr>
      <w:bookmarkStart w:id="0" w:name="_GoBack"/>
      <w:bookmarkEnd w:id="0"/>
      <w:r w:rsidRPr="000F15E6">
        <w:rPr>
          <w:b w:val="0"/>
          <w:color w:val="000000"/>
          <w:szCs w:val="28"/>
          <w:lang w:eastAsia="uk-UA"/>
        </w:rPr>
        <w:br/>
      </w:r>
      <w:r w:rsidRPr="000F15E6">
        <w:rPr>
          <w:b w:val="0"/>
          <w:color w:val="000000"/>
          <w:szCs w:val="28"/>
          <w:lang w:eastAsia="uk-UA"/>
        </w:rPr>
        <w:br/>
      </w:r>
      <w:r w:rsidRPr="000F15E6">
        <w:rPr>
          <w:b w:val="0"/>
          <w:color w:val="000000"/>
          <w:szCs w:val="28"/>
          <w:lang w:eastAsia="uk-UA"/>
        </w:rPr>
        <w:br/>
      </w:r>
    </w:p>
    <w:p w:rsidR="008E51FA" w:rsidRDefault="008E51FA" w:rsidP="00DC551C">
      <w:pPr>
        <w:pStyle w:val="a3"/>
        <w:rPr>
          <w:sz w:val="24"/>
          <w:szCs w:val="24"/>
        </w:rPr>
      </w:pPr>
    </w:p>
    <w:sectPr w:rsidR="008E51FA" w:rsidSect="00DC551C">
      <w:pgSz w:w="11907" w:h="16840" w:code="9"/>
      <w:pgMar w:top="425" w:right="709" w:bottom="851"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42A" w:rsidRDefault="0079542A">
      <w:r>
        <w:separator/>
      </w:r>
    </w:p>
  </w:endnote>
  <w:endnote w:type="continuationSeparator" w:id="0">
    <w:p w:rsidR="0079542A" w:rsidRDefault="00795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42A" w:rsidRDefault="0079542A">
      <w:r>
        <w:separator/>
      </w:r>
    </w:p>
  </w:footnote>
  <w:footnote w:type="continuationSeparator" w:id="0">
    <w:p w:rsidR="0079542A" w:rsidRDefault="00795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2F4640"/>
    <w:multiLevelType w:val="hybridMultilevel"/>
    <w:tmpl w:val="B2200604"/>
    <w:lvl w:ilvl="0" w:tplc="C93EEF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B63046E"/>
    <w:multiLevelType w:val="singleLevel"/>
    <w:tmpl w:val="0419000F"/>
    <w:lvl w:ilvl="0">
      <w:start w:val="1"/>
      <w:numFmt w:val="decimal"/>
      <w:lvlText w:val="%1."/>
      <w:lvlJc w:val="left"/>
      <w:pPr>
        <w:tabs>
          <w:tab w:val="num" w:pos="360"/>
        </w:tabs>
        <w:ind w:left="360" w:hanging="360"/>
      </w:pPr>
    </w:lvl>
  </w:abstractNum>
  <w:abstractNum w:abstractNumId="3">
    <w:nsid w:val="0CA4220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D01411"/>
    <w:multiLevelType w:val="singleLevel"/>
    <w:tmpl w:val="779E5B4C"/>
    <w:lvl w:ilvl="0">
      <w:start w:val="1"/>
      <w:numFmt w:val="bullet"/>
      <w:lvlText w:val="-"/>
      <w:lvlJc w:val="left"/>
      <w:pPr>
        <w:tabs>
          <w:tab w:val="num" w:pos="360"/>
        </w:tabs>
        <w:ind w:left="360" w:hanging="360"/>
      </w:pPr>
      <w:rPr>
        <w:rFonts w:hint="default"/>
      </w:rPr>
    </w:lvl>
  </w:abstractNum>
  <w:abstractNum w:abstractNumId="5">
    <w:nsid w:val="102C0AFD"/>
    <w:multiLevelType w:val="singleLevel"/>
    <w:tmpl w:val="5922BF00"/>
    <w:lvl w:ilvl="0">
      <w:start w:val="1"/>
      <w:numFmt w:val="decimal"/>
      <w:lvlText w:val="%1."/>
      <w:lvlJc w:val="left"/>
      <w:pPr>
        <w:tabs>
          <w:tab w:val="num" w:pos="375"/>
        </w:tabs>
        <w:ind w:left="375" w:hanging="375"/>
      </w:pPr>
      <w:rPr>
        <w:rFonts w:hint="default"/>
      </w:rPr>
    </w:lvl>
  </w:abstractNum>
  <w:abstractNum w:abstractNumId="6">
    <w:nsid w:val="123C3C99"/>
    <w:multiLevelType w:val="singleLevel"/>
    <w:tmpl w:val="0419000F"/>
    <w:lvl w:ilvl="0">
      <w:start w:val="1"/>
      <w:numFmt w:val="decimal"/>
      <w:lvlText w:val="%1."/>
      <w:lvlJc w:val="left"/>
      <w:pPr>
        <w:tabs>
          <w:tab w:val="num" w:pos="360"/>
        </w:tabs>
        <w:ind w:left="360" w:hanging="360"/>
      </w:pPr>
    </w:lvl>
  </w:abstractNum>
  <w:abstractNum w:abstractNumId="7">
    <w:nsid w:val="1A266AFE"/>
    <w:multiLevelType w:val="hybridMultilevel"/>
    <w:tmpl w:val="0A1AD0B2"/>
    <w:lvl w:ilvl="0" w:tplc="F97A4B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BAD7777"/>
    <w:multiLevelType w:val="singleLevel"/>
    <w:tmpl w:val="0419000F"/>
    <w:lvl w:ilvl="0">
      <w:start w:val="1"/>
      <w:numFmt w:val="decimal"/>
      <w:lvlText w:val="%1."/>
      <w:lvlJc w:val="left"/>
      <w:pPr>
        <w:tabs>
          <w:tab w:val="num" w:pos="360"/>
        </w:tabs>
        <w:ind w:left="360" w:hanging="360"/>
      </w:pPr>
    </w:lvl>
  </w:abstractNum>
  <w:abstractNum w:abstractNumId="9">
    <w:nsid w:val="1BF70D1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DA78BD"/>
    <w:multiLevelType w:val="multilevel"/>
    <w:tmpl w:val="8536F5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21503C09"/>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5B42E64"/>
    <w:multiLevelType w:val="singleLevel"/>
    <w:tmpl w:val="0419000F"/>
    <w:lvl w:ilvl="0">
      <w:start w:val="1"/>
      <w:numFmt w:val="decimal"/>
      <w:lvlText w:val="%1."/>
      <w:lvlJc w:val="left"/>
      <w:pPr>
        <w:tabs>
          <w:tab w:val="num" w:pos="360"/>
        </w:tabs>
        <w:ind w:left="360" w:hanging="360"/>
      </w:pPr>
    </w:lvl>
  </w:abstractNum>
  <w:abstractNum w:abstractNumId="13">
    <w:nsid w:val="271C242C"/>
    <w:multiLevelType w:val="singleLevel"/>
    <w:tmpl w:val="779E5B4C"/>
    <w:lvl w:ilvl="0">
      <w:start w:val="1"/>
      <w:numFmt w:val="bullet"/>
      <w:lvlText w:val="-"/>
      <w:lvlJc w:val="left"/>
      <w:pPr>
        <w:tabs>
          <w:tab w:val="num" w:pos="360"/>
        </w:tabs>
        <w:ind w:left="360" w:hanging="360"/>
      </w:pPr>
      <w:rPr>
        <w:rFonts w:hint="default"/>
      </w:rPr>
    </w:lvl>
  </w:abstractNum>
  <w:abstractNum w:abstractNumId="14">
    <w:nsid w:val="29374E92"/>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D961B25"/>
    <w:multiLevelType w:val="hybridMultilevel"/>
    <w:tmpl w:val="2E9ECB06"/>
    <w:lvl w:ilvl="0" w:tplc="01624F2E">
      <w:start w:val="1"/>
      <w:numFmt w:val="decimal"/>
      <w:lvlText w:val="%1."/>
      <w:lvlJc w:val="left"/>
      <w:pPr>
        <w:tabs>
          <w:tab w:val="num" w:pos="1275"/>
        </w:tabs>
        <w:ind w:left="1275" w:hanging="5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0B66352"/>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13D2B6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A0351B2"/>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AA627EF"/>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F100B1C"/>
    <w:multiLevelType w:val="singleLevel"/>
    <w:tmpl w:val="0419000F"/>
    <w:lvl w:ilvl="0">
      <w:start w:val="1"/>
      <w:numFmt w:val="decimal"/>
      <w:lvlText w:val="%1."/>
      <w:lvlJc w:val="left"/>
      <w:pPr>
        <w:tabs>
          <w:tab w:val="num" w:pos="360"/>
        </w:tabs>
        <w:ind w:left="360" w:hanging="360"/>
      </w:pPr>
    </w:lvl>
  </w:abstractNum>
  <w:abstractNum w:abstractNumId="21">
    <w:nsid w:val="436F49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85473C9"/>
    <w:multiLevelType w:val="singleLevel"/>
    <w:tmpl w:val="779E5B4C"/>
    <w:lvl w:ilvl="0">
      <w:start w:val="1"/>
      <w:numFmt w:val="bullet"/>
      <w:lvlText w:val="-"/>
      <w:lvlJc w:val="left"/>
      <w:pPr>
        <w:tabs>
          <w:tab w:val="num" w:pos="360"/>
        </w:tabs>
        <w:ind w:left="360" w:hanging="360"/>
      </w:pPr>
      <w:rPr>
        <w:rFonts w:hint="default"/>
      </w:rPr>
    </w:lvl>
  </w:abstractNum>
  <w:abstractNum w:abstractNumId="23">
    <w:nsid w:val="4B913285"/>
    <w:multiLevelType w:val="singleLevel"/>
    <w:tmpl w:val="8E967A60"/>
    <w:lvl w:ilvl="0">
      <w:numFmt w:val="bullet"/>
      <w:lvlText w:val="-"/>
      <w:lvlJc w:val="left"/>
      <w:pPr>
        <w:tabs>
          <w:tab w:val="num" w:pos="360"/>
        </w:tabs>
        <w:ind w:left="360" w:hanging="360"/>
      </w:pPr>
      <w:rPr>
        <w:rFonts w:hint="default"/>
      </w:rPr>
    </w:lvl>
  </w:abstractNum>
  <w:abstractNum w:abstractNumId="24">
    <w:nsid w:val="4C7152DF"/>
    <w:multiLevelType w:val="multilevel"/>
    <w:tmpl w:val="01022A4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5">
    <w:nsid w:val="4C8439F0"/>
    <w:multiLevelType w:val="hybridMultilevel"/>
    <w:tmpl w:val="B21A1320"/>
    <w:lvl w:ilvl="0" w:tplc="4F3C471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D492024"/>
    <w:multiLevelType w:val="singleLevel"/>
    <w:tmpl w:val="779E5B4C"/>
    <w:lvl w:ilvl="0">
      <w:start w:val="1"/>
      <w:numFmt w:val="bullet"/>
      <w:lvlText w:val="-"/>
      <w:lvlJc w:val="left"/>
      <w:pPr>
        <w:tabs>
          <w:tab w:val="num" w:pos="360"/>
        </w:tabs>
        <w:ind w:left="360" w:hanging="360"/>
      </w:pPr>
      <w:rPr>
        <w:rFonts w:hint="default"/>
      </w:rPr>
    </w:lvl>
  </w:abstractNum>
  <w:abstractNum w:abstractNumId="27">
    <w:nsid w:val="4EFF56BF"/>
    <w:multiLevelType w:val="singleLevel"/>
    <w:tmpl w:val="2E7A5D94"/>
    <w:lvl w:ilvl="0">
      <w:start w:val="10"/>
      <w:numFmt w:val="decimal"/>
      <w:lvlText w:val="%1"/>
      <w:lvlJc w:val="left"/>
      <w:pPr>
        <w:tabs>
          <w:tab w:val="num" w:pos="420"/>
        </w:tabs>
        <w:ind w:left="420" w:hanging="420"/>
      </w:pPr>
      <w:rPr>
        <w:rFonts w:hint="default"/>
      </w:rPr>
    </w:lvl>
  </w:abstractNum>
  <w:abstractNum w:abstractNumId="28">
    <w:nsid w:val="52E03287"/>
    <w:multiLevelType w:val="multilevel"/>
    <w:tmpl w:val="260AB1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59CE6E22"/>
    <w:multiLevelType w:val="singleLevel"/>
    <w:tmpl w:val="A45A79F4"/>
    <w:lvl w:ilvl="0">
      <w:start w:val="1"/>
      <w:numFmt w:val="decimal"/>
      <w:lvlText w:val="%1."/>
      <w:lvlJc w:val="left"/>
      <w:pPr>
        <w:tabs>
          <w:tab w:val="num" w:pos="420"/>
        </w:tabs>
        <w:ind w:left="420" w:hanging="420"/>
      </w:pPr>
      <w:rPr>
        <w:rFonts w:hint="default"/>
      </w:rPr>
    </w:lvl>
  </w:abstractNum>
  <w:abstractNum w:abstractNumId="30">
    <w:nsid w:val="59DC0D92"/>
    <w:multiLevelType w:val="hybridMultilevel"/>
    <w:tmpl w:val="E6DE8BA2"/>
    <w:lvl w:ilvl="0" w:tplc="6C44CD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D152DEA"/>
    <w:multiLevelType w:val="singleLevel"/>
    <w:tmpl w:val="5BE001E8"/>
    <w:lvl w:ilvl="0">
      <w:start w:val="1"/>
      <w:numFmt w:val="bullet"/>
      <w:lvlText w:val="-"/>
      <w:lvlJc w:val="left"/>
      <w:pPr>
        <w:tabs>
          <w:tab w:val="num" w:pos="1005"/>
        </w:tabs>
        <w:ind w:left="1005" w:hanging="360"/>
      </w:pPr>
      <w:rPr>
        <w:rFonts w:hint="default"/>
      </w:rPr>
    </w:lvl>
  </w:abstractNum>
  <w:abstractNum w:abstractNumId="32">
    <w:nsid w:val="66EE7D1E"/>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E045653"/>
    <w:multiLevelType w:val="singleLevel"/>
    <w:tmpl w:val="779E5B4C"/>
    <w:lvl w:ilvl="0">
      <w:start w:val="1"/>
      <w:numFmt w:val="bullet"/>
      <w:lvlText w:val="-"/>
      <w:lvlJc w:val="left"/>
      <w:pPr>
        <w:tabs>
          <w:tab w:val="num" w:pos="360"/>
        </w:tabs>
        <w:ind w:left="360" w:hanging="360"/>
      </w:pPr>
      <w:rPr>
        <w:rFonts w:hint="default"/>
      </w:rPr>
    </w:lvl>
  </w:abstractNum>
  <w:abstractNum w:abstractNumId="34">
    <w:nsid w:val="6F0C5C37"/>
    <w:multiLevelType w:val="singleLevel"/>
    <w:tmpl w:val="03EA9666"/>
    <w:lvl w:ilvl="0">
      <w:start w:val="1"/>
      <w:numFmt w:val="bullet"/>
      <w:lvlText w:val="-"/>
      <w:lvlJc w:val="left"/>
      <w:pPr>
        <w:tabs>
          <w:tab w:val="num" w:pos="360"/>
        </w:tabs>
        <w:ind w:left="360" w:hanging="360"/>
      </w:pPr>
      <w:rPr>
        <w:rFonts w:hint="default"/>
      </w:rPr>
    </w:lvl>
  </w:abstractNum>
  <w:abstractNum w:abstractNumId="35">
    <w:nsid w:val="72E45E89"/>
    <w:multiLevelType w:val="singleLevel"/>
    <w:tmpl w:val="779E5B4C"/>
    <w:lvl w:ilvl="0">
      <w:start w:val="1"/>
      <w:numFmt w:val="bullet"/>
      <w:lvlText w:val="-"/>
      <w:lvlJc w:val="left"/>
      <w:pPr>
        <w:tabs>
          <w:tab w:val="num" w:pos="360"/>
        </w:tabs>
        <w:ind w:left="360" w:hanging="360"/>
      </w:pPr>
      <w:rPr>
        <w:rFonts w:hint="default"/>
      </w:rPr>
    </w:lvl>
  </w:abstractNum>
  <w:abstractNum w:abstractNumId="36">
    <w:nsid w:val="74844E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7BB0801"/>
    <w:multiLevelType w:val="singleLevel"/>
    <w:tmpl w:val="779E5B4C"/>
    <w:lvl w:ilvl="0">
      <w:start w:val="1"/>
      <w:numFmt w:val="bullet"/>
      <w:lvlText w:val="-"/>
      <w:lvlJc w:val="left"/>
      <w:pPr>
        <w:tabs>
          <w:tab w:val="num" w:pos="360"/>
        </w:tabs>
        <w:ind w:left="360" w:hanging="360"/>
      </w:pPr>
      <w:rPr>
        <w:rFonts w:hint="default"/>
      </w:rPr>
    </w:lvl>
  </w:abstractNum>
  <w:abstractNum w:abstractNumId="38">
    <w:nsid w:val="79755203"/>
    <w:multiLevelType w:val="singleLevel"/>
    <w:tmpl w:val="779E5B4C"/>
    <w:lvl w:ilvl="0">
      <w:start w:val="1"/>
      <w:numFmt w:val="bullet"/>
      <w:lvlText w:val="-"/>
      <w:lvlJc w:val="left"/>
      <w:pPr>
        <w:tabs>
          <w:tab w:val="num" w:pos="360"/>
        </w:tabs>
        <w:ind w:left="360" w:hanging="360"/>
      </w:pPr>
      <w:rPr>
        <w:rFonts w:hint="default"/>
      </w:rPr>
    </w:lvl>
  </w:abstractNum>
  <w:abstractNum w:abstractNumId="39">
    <w:nsid w:val="7B4A0805"/>
    <w:multiLevelType w:val="singleLevel"/>
    <w:tmpl w:val="779E5B4C"/>
    <w:lvl w:ilvl="0">
      <w:start w:val="1"/>
      <w:numFmt w:val="bullet"/>
      <w:lvlText w:val="-"/>
      <w:lvlJc w:val="left"/>
      <w:pPr>
        <w:tabs>
          <w:tab w:val="num" w:pos="360"/>
        </w:tabs>
        <w:ind w:left="360" w:hanging="360"/>
      </w:pPr>
      <w:rPr>
        <w:rFonts w:hint="default"/>
      </w:rPr>
    </w:lvl>
  </w:abstractNum>
  <w:abstractNum w:abstractNumId="40">
    <w:nsid w:val="7B87338D"/>
    <w:multiLevelType w:val="singleLevel"/>
    <w:tmpl w:val="0419000F"/>
    <w:lvl w:ilvl="0">
      <w:start w:val="1"/>
      <w:numFmt w:val="decimal"/>
      <w:lvlText w:val="%1."/>
      <w:lvlJc w:val="left"/>
      <w:pPr>
        <w:tabs>
          <w:tab w:val="num" w:pos="360"/>
        </w:tabs>
        <w:ind w:left="360" w:hanging="360"/>
      </w:pPr>
      <w:rPr>
        <w:rFonts w:hint="default"/>
      </w:rPr>
    </w:lvl>
  </w:abstractNum>
  <w:num w:numId="1">
    <w:abstractNumId w:val="8"/>
  </w:num>
  <w:num w:numId="2">
    <w:abstractNumId w:val="2"/>
  </w:num>
  <w:num w:numId="3">
    <w:abstractNumId w:val="27"/>
  </w:num>
  <w:num w:numId="4">
    <w:abstractNumId w:val="3"/>
  </w:num>
  <w:num w:numId="5">
    <w:abstractNumId w:val="24"/>
  </w:num>
  <w:num w:numId="6">
    <w:abstractNumId w:val="10"/>
  </w:num>
  <w:num w:numId="7">
    <w:abstractNumId w:val="31"/>
  </w:num>
  <w:num w:numId="8">
    <w:abstractNumId w:val="23"/>
  </w:num>
  <w:num w:numId="9">
    <w:abstractNumId w:val="28"/>
  </w:num>
  <w:num w:numId="10">
    <w:abstractNumId w:val="18"/>
  </w:num>
  <w:num w:numId="11">
    <w:abstractNumId w:val="19"/>
  </w:num>
  <w:num w:numId="12">
    <w:abstractNumId w:val="14"/>
  </w:num>
  <w:num w:numId="13">
    <w:abstractNumId w:val="9"/>
  </w:num>
  <w:num w:numId="14">
    <w:abstractNumId w:val="16"/>
  </w:num>
  <w:num w:numId="15">
    <w:abstractNumId w:val="32"/>
  </w:num>
  <w:num w:numId="16">
    <w:abstractNumId w:val="5"/>
  </w:num>
  <w:num w:numId="17">
    <w:abstractNumId w:val="11"/>
  </w:num>
  <w:num w:numId="18">
    <w:abstractNumId w:val="29"/>
  </w:num>
  <w:num w:numId="19">
    <w:abstractNumId w:val="40"/>
  </w:num>
  <w:num w:numId="20">
    <w:abstractNumId w:val="34"/>
  </w:num>
  <w:num w:numId="21">
    <w:abstractNumId w:val="17"/>
  </w:num>
  <w:num w:numId="22">
    <w:abstractNumId w:val="21"/>
  </w:num>
  <w:num w:numId="23">
    <w:abstractNumId w:val="26"/>
  </w:num>
  <w:num w:numId="24">
    <w:abstractNumId w:val="38"/>
  </w:num>
  <w:num w:numId="25">
    <w:abstractNumId w:val="4"/>
  </w:num>
  <w:num w:numId="26">
    <w:abstractNumId w:val="6"/>
  </w:num>
  <w:num w:numId="27">
    <w:abstractNumId w:val="37"/>
  </w:num>
  <w:num w:numId="28">
    <w:abstractNumId w:val="20"/>
  </w:num>
  <w:num w:numId="29">
    <w:abstractNumId w:val="33"/>
  </w:num>
  <w:num w:numId="30">
    <w:abstractNumId w:val="39"/>
  </w:num>
  <w:num w:numId="31">
    <w:abstractNumId w:val="22"/>
  </w:num>
  <w:num w:numId="32">
    <w:abstractNumId w:val="13"/>
  </w:num>
  <w:num w:numId="33">
    <w:abstractNumId w:val="35"/>
  </w:num>
  <w:num w:numId="34">
    <w:abstractNumId w:val="36"/>
  </w:num>
  <w:num w:numId="35">
    <w:abstractNumId w:val="12"/>
  </w:num>
  <w:num w:numId="36">
    <w:abstractNumId w:val="30"/>
  </w:num>
  <w:num w:numId="37">
    <w:abstractNumId w:val="15"/>
  </w:num>
  <w:num w:numId="38">
    <w:abstractNumId w:val="0"/>
  </w:num>
  <w:num w:numId="39">
    <w:abstractNumId w:val="25"/>
  </w:num>
  <w:num w:numId="40">
    <w:abstractNumId w:val="7"/>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803FF"/>
    <w:rsid w:val="00010B3F"/>
    <w:rsid w:val="00010DCA"/>
    <w:rsid w:val="00021749"/>
    <w:rsid w:val="00025628"/>
    <w:rsid w:val="00027D39"/>
    <w:rsid w:val="0004398B"/>
    <w:rsid w:val="0005107A"/>
    <w:rsid w:val="0005264F"/>
    <w:rsid w:val="000703FE"/>
    <w:rsid w:val="0007164B"/>
    <w:rsid w:val="00083901"/>
    <w:rsid w:val="0008518E"/>
    <w:rsid w:val="00092253"/>
    <w:rsid w:val="00093678"/>
    <w:rsid w:val="000A10EA"/>
    <w:rsid w:val="000A3A90"/>
    <w:rsid w:val="000B1426"/>
    <w:rsid w:val="000D33E9"/>
    <w:rsid w:val="000D7F00"/>
    <w:rsid w:val="000F15E6"/>
    <w:rsid w:val="000F5075"/>
    <w:rsid w:val="00106397"/>
    <w:rsid w:val="00124656"/>
    <w:rsid w:val="00134540"/>
    <w:rsid w:val="00136CF8"/>
    <w:rsid w:val="00137E8A"/>
    <w:rsid w:val="0015172D"/>
    <w:rsid w:val="00151ED5"/>
    <w:rsid w:val="00156248"/>
    <w:rsid w:val="00164AFD"/>
    <w:rsid w:val="0018107F"/>
    <w:rsid w:val="001A642A"/>
    <w:rsid w:val="001B3BD2"/>
    <w:rsid w:val="001C4705"/>
    <w:rsid w:val="001C6007"/>
    <w:rsid w:val="001C7300"/>
    <w:rsid w:val="001D2B95"/>
    <w:rsid w:val="001D7A03"/>
    <w:rsid w:val="00201DE5"/>
    <w:rsid w:val="002106EF"/>
    <w:rsid w:val="002141A4"/>
    <w:rsid w:val="00223FD5"/>
    <w:rsid w:val="00240616"/>
    <w:rsid w:val="00243CA2"/>
    <w:rsid w:val="00250485"/>
    <w:rsid w:val="0025063A"/>
    <w:rsid w:val="00262799"/>
    <w:rsid w:val="00280C25"/>
    <w:rsid w:val="002923DC"/>
    <w:rsid w:val="002C05AB"/>
    <w:rsid w:val="002C24A5"/>
    <w:rsid w:val="002D754F"/>
    <w:rsid w:val="002E7C79"/>
    <w:rsid w:val="002E7E7F"/>
    <w:rsid w:val="002E7F43"/>
    <w:rsid w:val="002F5AF6"/>
    <w:rsid w:val="0030677F"/>
    <w:rsid w:val="00316F7C"/>
    <w:rsid w:val="0033007E"/>
    <w:rsid w:val="0033438F"/>
    <w:rsid w:val="0034393A"/>
    <w:rsid w:val="00345BB1"/>
    <w:rsid w:val="00347FCB"/>
    <w:rsid w:val="00351AF4"/>
    <w:rsid w:val="00355ACD"/>
    <w:rsid w:val="00355DD0"/>
    <w:rsid w:val="00370393"/>
    <w:rsid w:val="0037140B"/>
    <w:rsid w:val="003A424D"/>
    <w:rsid w:val="003A7EB3"/>
    <w:rsid w:val="003C1CF3"/>
    <w:rsid w:val="003D3BAD"/>
    <w:rsid w:val="003D41AB"/>
    <w:rsid w:val="003E085D"/>
    <w:rsid w:val="003E09C0"/>
    <w:rsid w:val="003F50C8"/>
    <w:rsid w:val="00422403"/>
    <w:rsid w:val="00427EB6"/>
    <w:rsid w:val="00432A46"/>
    <w:rsid w:val="004335E9"/>
    <w:rsid w:val="004349A7"/>
    <w:rsid w:val="0046099A"/>
    <w:rsid w:val="00471AB5"/>
    <w:rsid w:val="00471CDA"/>
    <w:rsid w:val="004731FE"/>
    <w:rsid w:val="00484506"/>
    <w:rsid w:val="004862B0"/>
    <w:rsid w:val="00496A6B"/>
    <w:rsid w:val="004A0EDF"/>
    <w:rsid w:val="004A1C3B"/>
    <w:rsid w:val="004A3AEA"/>
    <w:rsid w:val="004B18FB"/>
    <w:rsid w:val="004D0207"/>
    <w:rsid w:val="004E79FE"/>
    <w:rsid w:val="004F2E7C"/>
    <w:rsid w:val="00502997"/>
    <w:rsid w:val="00530F28"/>
    <w:rsid w:val="005336EC"/>
    <w:rsid w:val="00544C17"/>
    <w:rsid w:val="00555CF4"/>
    <w:rsid w:val="005564C6"/>
    <w:rsid w:val="00561F1F"/>
    <w:rsid w:val="005705BC"/>
    <w:rsid w:val="005921EC"/>
    <w:rsid w:val="005A6BB8"/>
    <w:rsid w:val="005B16E9"/>
    <w:rsid w:val="005B23AC"/>
    <w:rsid w:val="005C1457"/>
    <w:rsid w:val="005F50B2"/>
    <w:rsid w:val="006014B4"/>
    <w:rsid w:val="006041DC"/>
    <w:rsid w:val="00604934"/>
    <w:rsid w:val="00621134"/>
    <w:rsid w:val="00632D7C"/>
    <w:rsid w:val="0063393B"/>
    <w:rsid w:val="0064016D"/>
    <w:rsid w:val="006434D6"/>
    <w:rsid w:val="0066308F"/>
    <w:rsid w:val="0067197A"/>
    <w:rsid w:val="006720E8"/>
    <w:rsid w:val="00672B6C"/>
    <w:rsid w:val="006803FF"/>
    <w:rsid w:val="006821DA"/>
    <w:rsid w:val="006824DA"/>
    <w:rsid w:val="006A0585"/>
    <w:rsid w:val="006B4083"/>
    <w:rsid w:val="006C046E"/>
    <w:rsid w:val="00703C62"/>
    <w:rsid w:val="00706EFC"/>
    <w:rsid w:val="00720D8F"/>
    <w:rsid w:val="00723234"/>
    <w:rsid w:val="007263D7"/>
    <w:rsid w:val="0074404C"/>
    <w:rsid w:val="007515CB"/>
    <w:rsid w:val="00754A06"/>
    <w:rsid w:val="0075703A"/>
    <w:rsid w:val="00773BCF"/>
    <w:rsid w:val="007952AB"/>
    <w:rsid w:val="0079542A"/>
    <w:rsid w:val="007A1915"/>
    <w:rsid w:val="007A477D"/>
    <w:rsid w:val="007A61F4"/>
    <w:rsid w:val="007B0440"/>
    <w:rsid w:val="007B0471"/>
    <w:rsid w:val="007D1035"/>
    <w:rsid w:val="007D3C69"/>
    <w:rsid w:val="007D5AEA"/>
    <w:rsid w:val="007F07A2"/>
    <w:rsid w:val="007F1441"/>
    <w:rsid w:val="00805ECF"/>
    <w:rsid w:val="00812448"/>
    <w:rsid w:val="008154A9"/>
    <w:rsid w:val="00827A48"/>
    <w:rsid w:val="008468B4"/>
    <w:rsid w:val="0085068F"/>
    <w:rsid w:val="00853E7B"/>
    <w:rsid w:val="008604E8"/>
    <w:rsid w:val="00861144"/>
    <w:rsid w:val="008644AC"/>
    <w:rsid w:val="00885492"/>
    <w:rsid w:val="00890254"/>
    <w:rsid w:val="00890DF4"/>
    <w:rsid w:val="00893CBD"/>
    <w:rsid w:val="00895306"/>
    <w:rsid w:val="008B6EE3"/>
    <w:rsid w:val="008D01B5"/>
    <w:rsid w:val="008D0497"/>
    <w:rsid w:val="008D1203"/>
    <w:rsid w:val="008D2C14"/>
    <w:rsid w:val="008E1A78"/>
    <w:rsid w:val="008E51FA"/>
    <w:rsid w:val="008E6106"/>
    <w:rsid w:val="008E7C91"/>
    <w:rsid w:val="008F1F13"/>
    <w:rsid w:val="008F65E1"/>
    <w:rsid w:val="00904B73"/>
    <w:rsid w:val="00924CA6"/>
    <w:rsid w:val="00935F5C"/>
    <w:rsid w:val="00955D53"/>
    <w:rsid w:val="00962FA3"/>
    <w:rsid w:val="00994539"/>
    <w:rsid w:val="009A0B12"/>
    <w:rsid w:val="009C284F"/>
    <w:rsid w:val="009D313C"/>
    <w:rsid w:val="009D7856"/>
    <w:rsid w:val="009E0157"/>
    <w:rsid w:val="009E2093"/>
    <w:rsid w:val="009E6733"/>
    <w:rsid w:val="00A04E2F"/>
    <w:rsid w:val="00A15999"/>
    <w:rsid w:val="00A458FC"/>
    <w:rsid w:val="00A82804"/>
    <w:rsid w:val="00A860ED"/>
    <w:rsid w:val="00A95B28"/>
    <w:rsid w:val="00A974BF"/>
    <w:rsid w:val="00AA02E5"/>
    <w:rsid w:val="00AA734D"/>
    <w:rsid w:val="00AB22DD"/>
    <w:rsid w:val="00AD39F6"/>
    <w:rsid w:val="00AD765C"/>
    <w:rsid w:val="00AE2C26"/>
    <w:rsid w:val="00AE5633"/>
    <w:rsid w:val="00B06016"/>
    <w:rsid w:val="00B06687"/>
    <w:rsid w:val="00B074B6"/>
    <w:rsid w:val="00B120C6"/>
    <w:rsid w:val="00B171A7"/>
    <w:rsid w:val="00B173C6"/>
    <w:rsid w:val="00B262E0"/>
    <w:rsid w:val="00B26689"/>
    <w:rsid w:val="00B345B0"/>
    <w:rsid w:val="00B3596B"/>
    <w:rsid w:val="00B47CC6"/>
    <w:rsid w:val="00B5092B"/>
    <w:rsid w:val="00BA2834"/>
    <w:rsid w:val="00BB2262"/>
    <w:rsid w:val="00BB637D"/>
    <w:rsid w:val="00BB671C"/>
    <w:rsid w:val="00BD627E"/>
    <w:rsid w:val="00BD6D0C"/>
    <w:rsid w:val="00BD73D0"/>
    <w:rsid w:val="00C154E4"/>
    <w:rsid w:val="00C16324"/>
    <w:rsid w:val="00C17965"/>
    <w:rsid w:val="00C24D97"/>
    <w:rsid w:val="00C40F46"/>
    <w:rsid w:val="00C449D7"/>
    <w:rsid w:val="00C62F24"/>
    <w:rsid w:val="00C639DC"/>
    <w:rsid w:val="00C67E1D"/>
    <w:rsid w:val="00CA0A72"/>
    <w:rsid w:val="00CA0D4B"/>
    <w:rsid w:val="00CA38FD"/>
    <w:rsid w:val="00CA4F61"/>
    <w:rsid w:val="00CB4AB9"/>
    <w:rsid w:val="00CC1714"/>
    <w:rsid w:val="00CC3053"/>
    <w:rsid w:val="00CE42F9"/>
    <w:rsid w:val="00CE5676"/>
    <w:rsid w:val="00CE6137"/>
    <w:rsid w:val="00CF46BB"/>
    <w:rsid w:val="00CF47E6"/>
    <w:rsid w:val="00D15441"/>
    <w:rsid w:val="00D161BA"/>
    <w:rsid w:val="00D2604F"/>
    <w:rsid w:val="00D279ED"/>
    <w:rsid w:val="00D60048"/>
    <w:rsid w:val="00D645C4"/>
    <w:rsid w:val="00D7134C"/>
    <w:rsid w:val="00D8407B"/>
    <w:rsid w:val="00DA0171"/>
    <w:rsid w:val="00DB1388"/>
    <w:rsid w:val="00DB1F4A"/>
    <w:rsid w:val="00DC25D3"/>
    <w:rsid w:val="00DC551C"/>
    <w:rsid w:val="00DD69B1"/>
    <w:rsid w:val="00DE1168"/>
    <w:rsid w:val="00DF45A6"/>
    <w:rsid w:val="00DF68C0"/>
    <w:rsid w:val="00E01245"/>
    <w:rsid w:val="00E17160"/>
    <w:rsid w:val="00E173F7"/>
    <w:rsid w:val="00E40796"/>
    <w:rsid w:val="00E47088"/>
    <w:rsid w:val="00E76799"/>
    <w:rsid w:val="00E809BA"/>
    <w:rsid w:val="00E82BDD"/>
    <w:rsid w:val="00E84BA7"/>
    <w:rsid w:val="00E86CA8"/>
    <w:rsid w:val="00E8775B"/>
    <w:rsid w:val="00E947A6"/>
    <w:rsid w:val="00EB1542"/>
    <w:rsid w:val="00EC25BB"/>
    <w:rsid w:val="00ED3E77"/>
    <w:rsid w:val="00EE1451"/>
    <w:rsid w:val="00EE5ACE"/>
    <w:rsid w:val="00EE7339"/>
    <w:rsid w:val="00EE753D"/>
    <w:rsid w:val="00EF3779"/>
    <w:rsid w:val="00F226D0"/>
    <w:rsid w:val="00F354F4"/>
    <w:rsid w:val="00F62A8D"/>
    <w:rsid w:val="00F62CF4"/>
    <w:rsid w:val="00F63F27"/>
    <w:rsid w:val="00F66C03"/>
    <w:rsid w:val="00F70EB4"/>
    <w:rsid w:val="00F8378D"/>
    <w:rsid w:val="00F87E2A"/>
    <w:rsid w:val="00FA5A80"/>
    <w:rsid w:val="00FA741E"/>
    <w:rsid w:val="00FB154B"/>
    <w:rsid w:val="00FD65A7"/>
    <w:rsid w:val="00FF0C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AFD"/>
    <w:rPr>
      <w:b/>
      <w:sz w:val="28"/>
      <w:lang w:eastAsia="ru-RU"/>
    </w:rPr>
  </w:style>
  <w:style w:type="paragraph" w:styleId="1">
    <w:name w:val="heading 1"/>
    <w:basedOn w:val="a"/>
    <w:next w:val="a"/>
    <w:qFormat/>
    <w:rsid w:val="00164AFD"/>
    <w:pPr>
      <w:keepNext/>
      <w:jc w:val="center"/>
      <w:outlineLvl w:val="0"/>
    </w:pPr>
  </w:style>
  <w:style w:type="paragraph" w:styleId="2">
    <w:name w:val="heading 2"/>
    <w:basedOn w:val="a"/>
    <w:next w:val="a"/>
    <w:qFormat/>
    <w:rsid w:val="00164AFD"/>
    <w:pPr>
      <w:keepNext/>
      <w:outlineLvl w:val="1"/>
    </w:pPr>
    <w:rPr>
      <w:sz w:val="24"/>
    </w:rPr>
  </w:style>
  <w:style w:type="paragraph" w:styleId="3">
    <w:name w:val="heading 3"/>
    <w:basedOn w:val="a"/>
    <w:next w:val="a"/>
    <w:qFormat/>
    <w:rsid w:val="00164AFD"/>
    <w:pPr>
      <w:keepNext/>
      <w:jc w:val="center"/>
      <w:outlineLvl w:val="2"/>
    </w:pPr>
    <w:rPr>
      <w:b w:val="0"/>
      <w:u w:val="single"/>
    </w:rPr>
  </w:style>
  <w:style w:type="paragraph" w:styleId="6">
    <w:name w:val="heading 6"/>
    <w:basedOn w:val="a"/>
    <w:next w:val="a"/>
    <w:link w:val="60"/>
    <w:qFormat/>
    <w:rsid w:val="004731FE"/>
    <w:pPr>
      <w:suppressAutoHyphens/>
      <w:spacing w:before="240" w:after="60"/>
      <w:outlineLvl w:val="5"/>
    </w:pPr>
    <w:rPr>
      <w:b w:val="0"/>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aieiaie2">
    <w:name w:val="caaieiaie 2"/>
    <w:basedOn w:val="a"/>
    <w:next w:val="a"/>
    <w:rsid w:val="00164AFD"/>
    <w:pPr>
      <w:keepNext/>
      <w:jc w:val="center"/>
    </w:pPr>
    <w:rPr>
      <w:sz w:val="32"/>
    </w:rPr>
  </w:style>
  <w:style w:type="paragraph" w:styleId="a3">
    <w:name w:val="Body Text"/>
    <w:basedOn w:val="a"/>
    <w:link w:val="a4"/>
    <w:rsid w:val="00164AFD"/>
    <w:pPr>
      <w:jc w:val="both"/>
    </w:pPr>
    <w:rPr>
      <w:b w:val="0"/>
    </w:rPr>
  </w:style>
  <w:style w:type="paragraph" w:styleId="a5">
    <w:name w:val="Document Map"/>
    <w:basedOn w:val="a"/>
    <w:semiHidden/>
    <w:rsid w:val="00164AFD"/>
    <w:pPr>
      <w:shd w:val="clear" w:color="auto" w:fill="000080"/>
    </w:pPr>
    <w:rPr>
      <w:rFonts w:ascii="Tahoma" w:hAnsi="Tahoma"/>
    </w:rPr>
  </w:style>
  <w:style w:type="paragraph" w:styleId="a6">
    <w:name w:val="header"/>
    <w:basedOn w:val="a"/>
    <w:rsid w:val="00164AFD"/>
    <w:pPr>
      <w:tabs>
        <w:tab w:val="center" w:pos="4153"/>
        <w:tab w:val="right" w:pos="8306"/>
      </w:tabs>
    </w:pPr>
  </w:style>
  <w:style w:type="paragraph" w:styleId="a7">
    <w:name w:val="footer"/>
    <w:basedOn w:val="a"/>
    <w:rsid w:val="00164AFD"/>
    <w:pPr>
      <w:tabs>
        <w:tab w:val="center" w:pos="4153"/>
        <w:tab w:val="right" w:pos="8306"/>
      </w:tabs>
    </w:pPr>
  </w:style>
  <w:style w:type="paragraph" w:styleId="20">
    <w:name w:val="Body Text 2"/>
    <w:basedOn w:val="a"/>
    <w:rsid w:val="00164AFD"/>
    <w:rPr>
      <w:b w:val="0"/>
    </w:rPr>
  </w:style>
  <w:style w:type="paragraph" w:styleId="30">
    <w:name w:val="Body Text 3"/>
    <w:basedOn w:val="a"/>
    <w:rsid w:val="00164AFD"/>
    <w:pPr>
      <w:jc w:val="both"/>
    </w:pPr>
    <w:rPr>
      <w:sz w:val="24"/>
    </w:rPr>
  </w:style>
  <w:style w:type="paragraph" w:styleId="a8">
    <w:name w:val="Body Text Indent"/>
    <w:basedOn w:val="a"/>
    <w:rsid w:val="00994539"/>
    <w:pPr>
      <w:spacing w:after="120"/>
      <w:ind w:left="283"/>
    </w:pPr>
  </w:style>
  <w:style w:type="paragraph" w:styleId="a9">
    <w:name w:val="Balloon Text"/>
    <w:basedOn w:val="a"/>
    <w:link w:val="aa"/>
    <w:rsid w:val="00156248"/>
    <w:rPr>
      <w:rFonts w:ascii="Tahoma" w:hAnsi="Tahoma" w:cs="Tahoma"/>
      <w:sz w:val="16"/>
      <w:szCs w:val="16"/>
    </w:rPr>
  </w:style>
  <w:style w:type="character" w:customStyle="1" w:styleId="aa">
    <w:name w:val="Текст выноски Знак"/>
    <w:basedOn w:val="a0"/>
    <w:link w:val="a9"/>
    <w:rsid w:val="00156248"/>
    <w:rPr>
      <w:rFonts w:ascii="Tahoma" w:hAnsi="Tahoma" w:cs="Tahoma"/>
      <w:b/>
      <w:sz w:val="16"/>
      <w:szCs w:val="16"/>
      <w:lang w:eastAsia="ru-RU"/>
    </w:rPr>
  </w:style>
  <w:style w:type="character" w:customStyle="1" w:styleId="60">
    <w:name w:val="Заголовок 6 Знак"/>
    <w:basedOn w:val="a0"/>
    <w:link w:val="6"/>
    <w:rsid w:val="004731FE"/>
    <w:rPr>
      <w:bCs/>
      <w:sz w:val="22"/>
      <w:szCs w:val="22"/>
      <w:lang w:eastAsia="zh-CN"/>
    </w:rPr>
  </w:style>
  <w:style w:type="character" w:customStyle="1" w:styleId="FontStyle12">
    <w:name w:val="Font Style12"/>
    <w:rsid w:val="00AE5633"/>
    <w:rPr>
      <w:rFonts w:ascii="Times New Roman" w:hAnsi="Times New Roman" w:cs="Times New Roman"/>
      <w:sz w:val="28"/>
      <w:szCs w:val="28"/>
    </w:rPr>
  </w:style>
  <w:style w:type="paragraph" w:styleId="ab">
    <w:name w:val="List Paragraph"/>
    <w:basedOn w:val="a"/>
    <w:uiPriority w:val="34"/>
    <w:qFormat/>
    <w:rsid w:val="005336EC"/>
    <w:pPr>
      <w:ind w:left="720"/>
      <w:contextualSpacing/>
    </w:pPr>
  </w:style>
  <w:style w:type="table" w:styleId="ac">
    <w:name w:val="Table Grid"/>
    <w:basedOn w:val="a1"/>
    <w:rsid w:val="00C15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DF45A6"/>
    <w:rPr>
      <w:sz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14</Pages>
  <Words>18593</Words>
  <Characters>10599</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Нововолинський виконком</Company>
  <LinksUpToDate>false</LinksUpToDate>
  <CharactersWithSpaces>29134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Голованська Оксана</cp:lastModifiedBy>
  <cp:revision>113</cp:revision>
  <cp:lastPrinted>2021-05-07T12:44:00Z</cp:lastPrinted>
  <dcterms:created xsi:type="dcterms:W3CDTF">2018-10-25T08:29:00Z</dcterms:created>
  <dcterms:modified xsi:type="dcterms:W3CDTF">2021-05-07T12:44:00Z</dcterms:modified>
</cp:coreProperties>
</file>