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26" w:rsidRDefault="00AE2C26">
      <w:pPr>
        <w:jc w:val="center"/>
        <w:rPr>
          <w:b w:val="0"/>
          <w:sz w:val="32"/>
        </w:rPr>
      </w:pPr>
    </w:p>
    <w:p w:rsidR="004731FE" w:rsidRDefault="004731FE" w:rsidP="004731F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81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1FE" w:rsidRDefault="004731FE" w:rsidP="004731FE">
      <w:pPr>
        <w:jc w:val="center"/>
      </w:pPr>
    </w:p>
    <w:p w:rsidR="004731FE" w:rsidRPr="0090439F" w:rsidRDefault="004731FE" w:rsidP="004731FE">
      <w:pPr>
        <w:jc w:val="center"/>
        <w:rPr>
          <w:szCs w:val="28"/>
        </w:rPr>
      </w:pPr>
      <w:r w:rsidRPr="0090439F">
        <w:rPr>
          <w:szCs w:val="28"/>
        </w:rPr>
        <w:t>ВИКОНАВЧИЙ КОМІТЕТ НОВОВОЛИНСЬКОЇ МІСЬКОЇ РАДИ</w:t>
      </w:r>
    </w:p>
    <w:p w:rsidR="004731FE" w:rsidRPr="0090439F" w:rsidRDefault="004731FE" w:rsidP="004731FE">
      <w:pPr>
        <w:jc w:val="center"/>
        <w:rPr>
          <w:szCs w:val="28"/>
        </w:rPr>
      </w:pPr>
      <w:r w:rsidRPr="0090439F">
        <w:rPr>
          <w:szCs w:val="28"/>
        </w:rPr>
        <w:t>ВОЛИНСЬКОЇ ОБЛАСТІ</w:t>
      </w:r>
    </w:p>
    <w:p w:rsidR="004731FE" w:rsidRDefault="004731FE" w:rsidP="004731FE">
      <w:pPr>
        <w:jc w:val="center"/>
        <w:rPr>
          <w:szCs w:val="28"/>
        </w:rPr>
      </w:pPr>
    </w:p>
    <w:p w:rsidR="004731FE" w:rsidRDefault="004731FE" w:rsidP="004731FE">
      <w:pPr>
        <w:pStyle w:val="6"/>
        <w:keepNext/>
        <w:numPr>
          <w:ilvl w:val="5"/>
          <w:numId w:val="38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731FE" w:rsidRPr="00AD6114" w:rsidRDefault="004731FE" w:rsidP="004731FE">
      <w:pPr>
        <w:pStyle w:val="1"/>
        <w:numPr>
          <w:ilvl w:val="0"/>
          <w:numId w:val="38"/>
        </w:numPr>
        <w:suppressAutoHyphens/>
        <w:rPr>
          <w:b w:val="0"/>
          <w:szCs w:val="28"/>
        </w:rPr>
      </w:pPr>
      <w:r w:rsidRPr="00AD6114">
        <w:rPr>
          <w:b w:val="0"/>
        </w:rPr>
        <w:t>МІСЬКОГО ГОЛОВИ</w:t>
      </w:r>
    </w:p>
    <w:p w:rsidR="004731FE" w:rsidRDefault="004731FE" w:rsidP="004731FE">
      <w:pPr>
        <w:rPr>
          <w:szCs w:val="28"/>
        </w:rPr>
      </w:pPr>
    </w:p>
    <w:p w:rsidR="00CE5676" w:rsidRDefault="00CE5676">
      <w:pPr>
        <w:jc w:val="center"/>
        <w:rPr>
          <w:b w:val="0"/>
          <w:sz w:val="32"/>
        </w:rPr>
      </w:pPr>
    </w:p>
    <w:p w:rsidR="00AE2C26" w:rsidRPr="0090439F" w:rsidRDefault="00C54DBD">
      <w:pPr>
        <w:rPr>
          <w:b w:val="0"/>
          <w:u w:val="single"/>
        </w:rPr>
      </w:pPr>
      <w:r>
        <w:rPr>
          <w:b w:val="0"/>
          <w:u w:val="single"/>
        </w:rPr>
        <w:t xml:space="preserve">від </w:t>
      </w:r>
      <w:r w:rsidR="0090439F">
        <w:rPr>
          <w:b w:val="0"/>
          <w:u w:val="single"/>
        </w:rPr>
        <w:t xml:space="preserve">14 </w:t>
      </w:r>
      <w:r w:rsidR="00927C33" w:rsidRPr="0090439F">
        <w:rPr>
          <w:b w:val="0"/>
          <w:u w:val="single"/>
        </w:rPr>
        <w:t xml:space="preserve">травня </w:t>
      </w:r>
      <w:r w:rsidR="002106EF" w:rsidRPr="0090439F">
        <w:rPr>
          <w:b w:val="0"/>
          <w:u w:val="single"/>
        </w:rPr>
        <w:t xml:space="preserve"> </w:t>
      </w:r>
      <w:r w:rsidR="00FF0C09" w:rsidRPr="0090439F">
        <w:rPr>
          <w:b w:val="0"/>
          <w:u w:val="single"/>
        </w:rPr>
        <w:t>20</w:t>
      </w:r>
      <w:r w:rsidR="003D3BAD" w:rsidRPr="0090439F">
        <w:rPr>
          <w:b w:val="0"/>
          <w:u w:val="single"/>
        </w:rPr>
        <w:t>21</w:t>
      </w:r>
      <w:r w:rsidR="00FF0C09" w:rsidRPr="0090439F">
        <w:rPr>
          <w:b w:val="0"/>
          <w:u w:val="single"/>
        </w:rPr>
        <w:t xml:space="preserve"> року</w:t>
      </w:r>
      <w:r w:rsidR="00AE2C26" w:rsidRPr="0090439F">
        <w:rPr>
          <w:b w:val="0"/>
          <w:u w:val="single"/>
        </w:rPr>
        <w:t xml:space="preserve"> №</w:t>
      </w:r>
      <w:r w:rsidR="0090439F">
        <w:rPr>
          <w:b w:val="0"/>
          <w:u w:val="single"/>
        </w:rPr>
        <w:t xml:space="preserve"> </w:t>
      </w:r>
      <w:r w:rsidR="00DE29E0">
        <w:rPr>
          <w:b w:val="0"/>
          <w:u w:val="single"/>
        </w:rPr>
        <w:t>89-р</w:t>
      </w:r>
      <w:r w:rsidR="0090439F">
        <w:rPr>
          <w:b w:val="0"/>
          <w:u w:val="single"/>
        </w:rPr>
        <w:t xml:space="preserve">       </w:t>
      </w:r>
    </w:p>
    <w:p w:rsidR="00AE2C26" w:rsidRPr="00B1111A" w:rsidRDefault="00124656">
      <w:pPr>
        <w:rPr>
          <w:b w:val="0"/>
        </w:rPr>
      </w:pPr>
      <w:r w:rsidRPr="00B1111A">
        <w:rPr>
          <w:b w:val="0"/>
        </w:rPr>
        <w:t>м.</w:t>
      </w:r>
      <w:r w:rsidR="00AE2C26" w:rsidRPr="00B1111A">
        <w:rPr>
          <w:b w:val="0"/>
        </w:rPr>
        <w:t xml:space="preserve"> Нововолинськ</w:t>
      </w:r>
    </w:p>
    <w:p w:rsidR="00FF0C09" w:rsidRDefault="00FF0C09">
      <w:pPr>
        <w:rPr>
          <w:b w:val="0"/>
        </w:rPr>
      </w:pPr>
    </w:p>
    <w:p w:rsidR="0090439F" w:rsidRPr="0090439F" w:rsidRDefault="0090439F" w:rsidP="0090439F">
      <w:pPr>
        <w:spacing w:before="216"/>
        <w:ind w:right="4968"/>
        <w:rPr>
          <w:b w:val="0"/>
          <w:color w:val="000000"/>
          <w:w w:val="105"/>
        </w:rPr>
      </w:pPr>
      <w:r w:rsidRPr="0090439F">
        <w:rPr>
          <w:b w:val="0"/>
          <w:color w:val="000000"/>
          <w:w w:val="105"/>
        </w:rPr>
        <w:t>Про визначення місць для проведення санітарної та спеціальної обробки</w:t>
      </w:r>
    </w:p>
    <w:p w:rsidR="0090439F" w:rsidRPr="0090439F" w:rsidRDefault="000A316D" w:rsidP="0090439F">
      <w:pPr>
        <w:spacing w:before="216"/>
        <w:ind w:right="72" w:firstLine="720"/>
        <w:jc w:val="both"/>
        <w:rPr>
          <w:b w:val="0"/>
          <w:color w:val="000000"/>
          <w:w w:val="105"/>
        </w:rPr>
      </w:pPr>
      <w:r>
        <w:rPr>
          <w:b w:val="0"/>
          <w:color w:val="000000"/>
          <w:w w:val="105"/>
        </w:rPr>
        <w:t>Відповідно до статті</w:t>
      </w:r>
      <w:r w:rsidR="0090439F" w:rsidRPr="0090439F">
        <w:rPr>
          <w:b w:val="0"/>
          <w:color w:val="000000"/>
          <w:w w:val="105"/>
        </w:rPr>
        <w:t xml:space="preserve"> 42 Закону України </w:t>
      </w:r>
      <w:proofErr w:type="spellStart"/>
      <w:r w:rsidR="0090439F" w:rsidRPr="0090439F">
        <w:rPr>
          <w:b w:val="0"/>
          <w:color w:val="000000"/>
          <w:w w:val="105"/>
        </w:rPr>
        <w:t>“Про</w:t>
      </w:r>
      <w:proofErr w:type="spellEnd"/>
      <w:r w:rsidR="0090439F" w:rsidRPr="0090439F">
        <w:rPr>
          <w:b w:val="0"/>
          <w:color w:val="000000"/>
          <w:w w:val="105"/>
        </w:rPr>
        <w:t xml:space="preserve"> місцеве самоврядування в </w:t>
      </w:r>
      <w:proofErr w:type="spellStart"/>
      <w:r w:rsidR="0090439F" w:rsidRPr="0090439F">
        <w:rPr>
          <w:b w:val="0"/>
          <w:color w:val="000000"/>
          <w:w w:val="105"/>
        </w:rPr>
        <w:t>Україні”</w:t>
      </w:r>
      <w:proofErr w:type="spellEnd"/>
      <w:r w:rsidR="0090439F" w:rsidRPr="0090439F">
        <w:rPr>
          <w:b w:val="0"/>
          <w:color w:val="000000"/>
          <w:w w:val="105"/>
        </w:rPr>
        <w:t xml:space="preserve">, ст140 Конституції України, статтями 19, 35 Кодексу цивільного захисту України, та враховуючи розпорядження Кабінету Міністрів України від 14 лютого 2002 року № 58-р </w:t>
      </w:r>
      <w:proofErr w:type="spellStart"/>
      <w:r w:rsidR="0090439F" w:rsidRPr="0090439F">
        <w:rPr>
          <w:b w:val="0"/>
          <w:color w:val="000000"/>
          <w:w w:val="105"/>
        </w:rPr>
        <w:t>“Про</w:t>
      </w:r>
      <w:proofErr w:type="spellEnd"/>
      <w:r w:rsidR="0090439F" w:rsidRPr="0090439F">
        <w:rPr>
          <w:b w:val="0"/>
          <w:color w:val="000000"/>
          <w:w w:val="105"/>
        </w:rPr>
        <w:t xml:space="preserve"> заходи щодо надання населенню санітарно-гігієнічних </w:t>
      </w:r>
      <w:proofErr w:type="spellStart"/>
      <w:r w:rsidR="0090439F" w:rsidRPr="0090439F">
        <w:rPr>
          <w:b w:val="0"/>
          <w:color w:val="000000"/>
          <w:w w:val="105"/>
        </w:rPr>
        <w:t>послуг”</w:t>
      </w:r>
      <w:proofErr w:type="spellEnd"/>
      <w:r w:rsidR="0090439F" w:rsidRPr="0090439F">
        <w:rPr>
          <w:b w:val="0"/>
          <w:color w:val="000000"/>
          <w:w w:val="105"/>
        </w:rPr>
        <w:t>, з метою підвищення рівня готовності сил і засобів цивільного захисту міста до реагування на надзвичайні ситуації, які можуть виникнути в місті:</w:t>
      </w:r>
    </w:p>
    <w:p w:rsidR="0090439F" w:rsidRPr="0090439F" w:rsidRDefault="0090439F" w:rsidP="0090439F">
      <w:pPr>
        <w:numPr>
          <w:ilvl w:val="0"/>
          <w:numId w:val="39"/>
        </w:numPr>
        <w:tabs>
          <w:tab w:val="clear" w:pos="288"/>
          <w:tab w:val="decimal" w:pos="1080"/>
        </w:tabs>
        <w:spacing w:before="216"/>
        <w:ind w:left="0" w:right="72" w:firstLine="792"/>
        <w:jc w:val="both"/>
        <w:rPr>
          <w:b w:val="0"/>
          <w:color w:val="000000"/>
          <w:w w:val="105"/>
        </w:rPr>
      </w:pPr>
      <w:r w:rsidRPr="0090439F">
        <w:rPr>
          <w:b w:val="0"/>
          <w:color w:val="000000"/>
          <w:w w:val="105"/>
        </w:rPr>
        <w:t xml:space="preserve">Затвердити Методичні рекомендації щодо складання переліку суб’єктів господарювання, на яких обладнуються місця для проведення санітарної обробки населення та спеціальної обробки одягу, </w:t>
      </w:r>
      <w:r w:rsidR="000A316D">
        <w:rPr>
          <w:b w:val="0"/>
          <w:color w:val="000000"/>
          <w:w w:val="105"/>
        </w:rPr>
        <w:t>майна і транспорту згідно з додатком</w:t>
      </w:r>
      <w:r w:rsidRPr="0090439F">
        <w:rPr>
          <w:b w:val="0"/>
          <w:color w:val="000000"/>
          <w:w w:val="105"/>
        </w:rPr>
        <w:t>.</w:t>
      </w:r>
    </w:p>
    <w:p w:rsidR="0090439F" w:rsidRPr="0090439F" w:rsidRDefault="0090439F" w:rsidP="0090439F">
      <w:pPr>
        <w:numPr>
          <w:ilvl w:val="0"/>
          <w:numId w:val="39"/>
        </w:numPr>
        <w:tabs>
          <w:tab w:val="decimal" w:pos="1152"/>
        </w:tabs>
        <w:spacing w:before="180"/>
        <w:ind w:left="0" w:right="72" w:firstLine="792"/>
        <w:jc w:val="both"/>
        <w:rPr>
          <w:b w:val="0"/>
          <w:color w:val="000000"/>
          <w:spacing w:val="2"/>
          <w:w w:val="105"/>
        </w:rPr>
      </w:pPr>
      <w:r w:rsidRPr="0090439F">
        <w:rPr>
          <w:b w:val="0"/>
          <w:color w:val="000000"/>
          <w:spacing w:val="2"/>
          <w:w w:val="105"/>
        </w:rPr>
        <w:t xml:space="preserve">Затвердити </w:t>
      </w:r>
      <w:r w:rsidR="000A316D">
        <w:rPr>
          <w:b w:val="0"/>
          <w:color w:val="000000"/>
          <w:spacing w:val="2"/>
          <w:w w:val="105"/>
        </w:rPr>
        <w:t>посадовий та персональний склад робочої</w:t>
      </w:r>
      <w:r w:rsidR="0082440B">
        <w:rPr>
          <w:b w:val="0"/>
          <w:color w:val="000000"/>
          <w:spacing w:val="2"/>
          <w:w w:val="105"/>
        </w:rPr>
        <w:t xml:space="preserve"> групи</w:t>
      </w:r>
      <w:r w:rsidRPr="0090439F">
        <w:rPr>
          <w:b w:val="0"/>
          <w:color w:val="000000"/>
          <w:spacing w:val="2"/>
          <w:w w:val="105"/>
        </w:rPr>
        <w:t xml:space="preserve"> щодо координації роботи зі складання </w:t>
      </w:r>
      <w:r w:rsidRPr="0090439F">
        <w:rPr>
          <w:b w:val="0"/>
          <w:color w:val="000000"/>
          <w:spacing w:val="10"/>
          <w:w w:val="105"/>
        </w:rPr>
        <w:t xml:space="preserve">переліку суб’єктів господарювання, на яких обладнуються місця для </w:t>
      </w:r>
      <w:r w:rsidRPr="0090439F">
        <w:rPr>
          <w:b w:val="0"/>
          <w:color w:val="000000"/>
          <w:spacing w:val="-2"/>
          <w:w w:val="105"/>
        </w:rPr>
        <w:t>проведення санітарної та спеціальної обробки одягу, майна і транспорту</w:t>
      </w:r>
      <w:r w:rsidR="000A316D">
        <w:rPr>
          <w:b w:val="0"/>
          <w:color w:val="000000"/>
          <w:spacing w:val="-2"/>
        </w:rPr>
        <w:t xml:space="preserve"> </w:t>
      </w:r>
      <w:r w:rsidRPr="0090439F">
        <w:rPr>
          <w:b w:val="0"/>
          <w:color w:val="000000"/>
          <w:spacing w:val="-6"/>
          <w:w w:val="105"/>
        </w:rPr>
        <w:t>згідно з додатком.</w:t>
      </w:r>
    </w:p>
    <w:p w:rsidR="0090439F" w:rsidRPr="0090439F" w:rsidRDefault="0090439F" w:rsidP="0090439F">
      <w:pPr>
        <w:numPr>
          <w:ilvl w:val="0"/>
          <w:numId w:val="39"/>
        </w:numPr>
        <w:tabs>
          <w:tab w:val="decimal" w:pos="1224"/>
        </w:tabs>
        <w:spacing w:before="180"/>
        <w:ind w:left="0" w:right="72" w:firstLine="792"/>
        <w:jc w:val="both"/>
        <w:rPr>
          <w:b w:val="0"/>
          <w:color w:val="000000"/>
          <w:w w:val="105"/>
        </w:rPr>
      </w:pPr>
      <w:r>
        <w:rPr>
          <w:b w:val="0"/>
          <w:color w:val="000000"/>
          <w:w w:val="105"/>
        </w:rPr>
        <w:t>Робочій групі до 15 червня 2021</w:t>
      </w:r>
      <w:r w:rsidRPr="0090439F">
        <w:rPr>
          <w:b w:val="0"/>
          <w:color w:val="000000"/>
          <w:w w:val="105"/>
        </w:rPr>
        <w:t xml:space="preserve"> року визначити суб’єкти </w:t>
      </w:r>
      <w:r w:rsidRPr="0090439F">
        <w:rPr>
          <w:b w:val="0"/>
          <w:color w:val="000000"/>
          <w:spacing w:val="6"/>
          <w:w w:val="105"/>
        </w:rPr>
        <w:t xml:space="preserve">господарювання незалежно від форм власності, що надають </w:t>
      </w:r>
      <w:proofErr w:type="spellStart"/>
      <w:r w:rsidRPr="0090439F">
        <w:rPr>
          <w:b w:val="0"/>
          <w:color w:val="000000"/>
          <w:spacing w:val="6"/>
          <w:w w:val="105"/>
        </w:rPr>
        <w:t>санітарно</w:t>
      </w:r>
      <w:r w:rsidRPr="0090439F">
        <w:rPr>
          <w:b w:val="0"/>
          <w:color w:val="000000"/>
          <w:spacing w:val="6"/>
        </w:rPr>
        <w:t>-</w:t>
      </w:r>
      <w:proofErr w:type="spellEnd"/>
      <w:r w:rsidRPr="0090439F">
        <w:rPr>
          <w:b w:val="0"/>
          <w:color w:val="000000"/>
          <w:spacing w:val="6"/>
        </w:rPr>
        <w:t xml:space="preserve"> </w:t>
      </w:r>
      <w:r w:rsidRPr="0090439F">
        <w:rPr>
          <w:b w:val="0"/>
          <w:color w:val="000000"/>
          <w:spacing w:val="1"/>
          <w:w w:val="105"/>
        </w:rPr>
        <w:t xml:space="preserve">гігієнічні послуги і можуть залучатись до проведення санітарної обробки </w:t>
      </w:r>
      <w:r w:rsidRPr="0090439F">
        <w:rPr>
          <w:b w:val="0"/>
          <w:color w:val="000000"/>
          <w:spacing w:val="-6"/>
          <w:w w:val="105"/>
        </w:rPr>
        <w:t>населення та спеціальної обробки одягу, майна і транспорту.</w:t>
      </w:r>
    </w:p>
    <w:p w:rsidR="00980844" w:rsidRPr="00980844" w:rsidRDefault="002E4864" w:rsidP="0090439F">
      <w:pPr>
        <w:numPr>
          <w:ilvl w:val="0"/>
          <w:numId w:val="39"/>
        </w:numPr>
        <w:tabs>
          <w:tab w:val="clear" w:pos="288"/>
          <w:tab w:val="decimal" w:pos="1080"/>
        </w:tabs>
        <w:spacing w:before="180"/>
        <w:ind w:left="0" w:right="72" w:firstLine="792"/>
        <w:jc w:val="both"/>
        <w:rPr>
          <w:b w:val="0"/>
          <w:color w:val="000000"/>
          <w:spacing w:val="-7"/>
          <w:w w:val="105"/>
        </w:rPr>
      </w:pPr>
      <w:r>
        <w:rPr>
          <w:b w:val="0"/>
          <w:color w:val="000000"/>
          <w:spacing w:val="-7"/>
          <w:w w:val="105"/>
        </w:rPr>
        <w:t>Управлінню економіки проектної діяльності та інвестицій</w:t>
      </w:r>
      <w:r w:rsidR="00980844">
        <w:rPr>
          <w:b w:val="0"/>
          <w:color w:val="000000"/>
          <w:spacing w:val="-7"/>
          <w:w w:val="105"/>
        </w:rPr>
        <w:t xml:space="preserve"> спільно з відділом надзвичайних ситуацій та цивільного захисту населення</w:t>
      </w:r>
      <w:r w:rsidR="0090439F">
        <w:rPr>
          <w:b w:val="0"/>
          <w:color w:val="000000"/>
          <w:spacing w:val="1"/>
          <w:w w:val="105"/>
        </w:rPr>
        <w:t xml:space="preserve"> укласти ц</w:t>
      </w:r>
      <w:r>
        <w:rPr>
          <w:b w:val="0"/>
          <w:color w:val="000000"/>
          <w:spacing w:val="1"/>
          <w:w w:val="105"/>
        </w:rPr>
        <w:t>и</w:t>
      </w:r>
      <w:r w:rsidR="0090439F" w:rsidRPr="0090439F">
        <w:rPr>
          <w:b w:val="0"/>
          <w:color w:val="000000"/>
          <w:spacing w:val="1"/>
          <w:w w:val="105"/>
        </w:rPr>
        <w:t>вільно</w:t>
      </w:r>
      <w:r w:rsidR="0090439F" w:rsidRPr="0090439F">
        <w:rPr>
          <w:b w:val="0"/>
          <w:color w:val="000000"/>
          <w:spacing w:val="1"/>
        </w:rPr>
        <w:t>-</w:t>
      </w:r>
      <w:r w:rsidR="0090439F" w:rsidRPr="0090439F">
        <w:rPr>
          <w:b w:val="0"/>
          <w:color w:val="000000"/>
          <w:spacing w:val="1"/>
          <w:w w:val="105"/>
        </w:rPr>
        <w:t xml:space="preserve">правові угоди з суб’єктами </w:t>
      </w:r>
      <w:r w:rsidR="0090439F" w:rsidRPr="0090439F">
        <w:rPr>
          <w:b w:val="0"/>
          <w:color w:val="000000"/>
          <w:spacing w:val="-10"/>
          <w:w w:val="105"/>
        </w:rPr>
        <w:t>господарювання незалежно від форм власності, що надають санітарно</w:t>
      </w:r>
      <w:r w:rsidR="0090439F" w:rsidRPr="0090439F">
        <w:rPr>
          <w:b w:val="0"/>
          <w:color w:val="000000"/>
          <w:spacing w:val="-10"/>
        </w:rPr>
        <w:t>-</w:t>
      </w:r>
      <w:r w:rsidR="0090439F" w:rsidRPr="0090439F">
        <w:rPr>
          <w:b w:val="0"/>
          <w:color w:val="000000"/>
          <w:spacing w:val="-10"/>
          <w:w w:val="105"/>
        </w:rPr>
        <w:t xml:space="preserve">гігієнічні </w:t>
      </w:r>
      <w:r w:rsidR="0090439F" w:rsidRPr="0090439F">
        <w:rPr>
          <w:b w:val="0"/>
          <w:color w:val="000000"/>
          <w:spacing w:val="-5"/>
          <w:w w:val="105"/>
        </w:rPr>
        <w:t xml:space="preserve">послуги і можуть залучатись до </w:t>
      </w:r>
    </w:p>
    <w:p w:rsidR="00980844" w:rsidRDefault="00980844" w:rsidP="00980844">
      <w:pPr>
        <w:tabs>
          <w:tab w:val="decimal" w:pos="288"/>
          <w:tab w:val="decimal" w:pos="1080"/>
        </w:tabs>
        <w:spacing w:before="180"/>
        <w:ind w:right="72"/>
        <w:jc w:val="both"/>
        <w:rPr>
          <w:b w:val="0"/>
          <w:color w:val="000000"/>
          <w:spacing w:val="-5"/>
          <w:w w:val="105"/>
        </w:rPr>
      </w:pPr>
    </w:p>
    <w:p w:rsidR="0090439F" w:rsidRPr="0082440B" w:rsidRDefault="00980844" w:rsidP="00980844">
      <w:pPr>
        <w:tabs>
          <w:tab w:val="decimal" w:pos="288"/>
          <w:tab w:val="decimal" w:pos="1080"/>
        </w:tabs>
        <w:spacing w:before="180"/>
        <w:ind w:right="72"/>
        <w:jc w:val="both"/>
        <w:rPr>
          <w:b w:val="0"/>
          <w:color w:val="000000"/>
          <w:spacing w:val="-1"/>
          <w:w w:val="105"/>
        </w:rPr>
      </w:pPr>
      <w:r>
        <w:rPr>
          <w:b w:val="0"/>
          <w:color w:val="000000"/>
          <w:spacing w:val="-5"/>
          <w:w w:val="105"/>
        </w:rPr>
        <w:t xml:space="preserve"> </w:t>
      </w:r>
      <w:r w:rsidR="0090439F" w:rsidRPr="0090439F">
        <w:rPr>
          <w:b w:val="0"/>
          <w:color w:val="000000"/>
          <w:spacing w:val="-5"/>
          <w:w w:val="105"/>
        </w:rPr>
        <w:t xml:space="preserve">проведення санітарної обробки населення та </w:t>
      </w:r>
      <w:r w:rsidR="0090439F" w:rsidRPr="0090439F">
        <w:rPr>
          <w:b w:val="0"/>
          <w:color w:val="000000"/>
          <w:spacing w:val="-1"/>
          <w:w w:val="105"/>
        </w:rPr>
        <w:t xml:space="preserve">спеціальної обробки одягу, </w:t>
      </w:r>
      <w:r w:rsidR="0082440B">
        <w:rPr>
          <w:b w:val="0"/>
          <w:color w:val="000000"/>
          <w:spacing w:val="-1"/>
          <w:w w:val="105"/>
        </w:rPr>
        <w:t xml:space="preserve">     </w:t>
      </w:r>
      <w:r w:rsidR="0090439F" w:rsidRPr="0090439F">
        <w:rPr>
          <w:b w:val="0"/>
          <w:color w:val="000000"/>
          <w:spacing w:val="-1"/>
          <w:w w:val="105"/>
        </w:rPr>
        <w:t>майна і транспорту</w:t>
      </w:r>
      <w:r w:rsidR="0090439F" w:rsidRPr="0090439F">
        <w:rPr>
          <w:b w:val="0"/>
          <w:color w:val="000000"/>
          <w:spacing w:val="-1"/>
        </w:rPr>
        <w:t xml:space="preserve">, </w:t>
      </w:r>
      <w:r w:rsidR="0090439F" w:rsidRPr="0090439F">
        <w:rPr>
          <w:b w:val="0"/>
          <w:color w:val="000000"/>
          <w:spacing w:val="-1"/>
          <w:w w:val="105"/>
        </w:rPr>
        <w:t xml:space="preserve">щодо надання відповідних </w:t>
      </w:r>
      <w:r w:rsidR="0090439F" w:rsidRPr="0090439F">
        <w:rPr>
          <w:b w:val="0"/>
          <w:color w:val="000000"/>
          <w:w w:val="105"/>
        </w:rPr>
        <w:t>послуг.</w:t>
      </w:r>
    </w:p>
    <w:p w:rsidR="00CA4F61" w:rsidRPr="000D33E9" w:rsidRDefault="00980844" w:rsidP="004731FE">
      <w:pPr>
        <w:pStyle w:val="a3"/>
      </w:pPr>
      <w:r>
        <w:t xml:space="preserve">        </w:t>
      </w:r>
      <w:r w:rsidR="002E4864">
        <w:t xml:space="preserve">  </w:t>
      </w:r>
      <w:r w:rsidR="00D8407B">
        <w:t>5</w:t>
      </w:r>
      <w:r w:rsidR="000D33E9" w:rsidRPr="000D33E9">
        <w:t>.</w:t>
      </w:r>
      <w:r w:rsidR="00B5092B">
        <w:t xml:space="preserve"> </w:t>
      </w:r>
      <w:r w:rsidR="00A974BF" w:rsidRPr="000D33E9">
        <w:t>Контроль за виконанням цього розпорядження покласти на заступни</w:t>
      </w:r>
      <w:r w:rsidR="00895306">
        <w:t xml:space="preserve">ка міського голови з питань діяльності виконавчих органів О.І. </w:t>
      </w:r>
      <w:proofErr w:type="spellStart"/>
      <w:r w:rsidR="00895306">
        <w:t>Громика</w:t>
      </w:r>
      <w:proofErr w:type="spellEnd"/>
      <w:r w:rsidR="00895306">
        <w:t>.</w:t>
      </w:r>
    </w:p>
    <w:p w:rsidR="00CA4F61" w:rsidRPr="00E40796" w:rsidRDefault="00CA4F61" w:rsidP="00CA4F61">
      <w:pPr>
        <w:pStyle w:val="a3"/>
        <w:ind w:firstLine="720"/>
      </w:pPr>
    </w:p>
    <w:p w:rsidR="000F5075" w:rsidRPr="00E40796" w:rsidRDefault="000F5075" w:rsidP="00BD627E">
      <w:pPr>
        <w:pStyle w:val="a3"/>
      </w:pPr>
    </w:p>
    <w:p w:rsidR="00B5092B" w:rsidRDefault="00895306" w:rsidP="00CA4F61">
      <w:pPr>
        <w:pStyle w:val="a3"/>
        <w:rPr>
          <w:sz w:val="24"/>
          <w:szCs w:val="24"/>
        </w:rPr>
      </w:pPr>
      <w:r>
        <w:t xml:space="preserve">Міський голова                                               </w:t>
      </w:r>
      <w:r w:rsidR="00B5092B">
        <w:t xml:space="preserve">                              </w:t>
      </w:r>
      <w:r w:rsidR="0062156E">
        <w:t xml:space="preserve">   </w:t>
      </w:r>
      <w:r w:rsidR="00B5092B">
        <w:t xml:space="preserve">  Б.С. </w:t>
      </w:r>
      <w:proofErr w:type="spellStart"/>
      <w:r w:rsidR="00B5092B">
        <w:t>Карпус</w:t>
      </w:r>
      <w:proofErr w:type="spellEnd"/>
      <w:r>
        <w:rPr>
          <w:sz w:val="24"/>
          <w:szCs w:val="24"/>
        </w:rPr>
        <w:t xml:space="preserve"> </w:t>
      </w:r>
    </w:p>
    <w:p w:rsidR="00B5092B" w:rsidRDefault="00B5092B" w:rsidP="00CA4F61">
      <w:pPr>
        <w:pStyle w:val="a3"/>
        <w:rPr>
          <w:sz w:val="24"/>
          <w:szCs w:val="24"/>
        </w:rPr>
      </w:pPr>
    </w:p>
    <w:p w:rsidR="00DC551C" w:rsidRDefault="00895306" w:rsidP="00DC551C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Голованськ</w:t>
      </w:r>
      <w:r w:rsidR="00DC551C">
        <w:rPr>
          <w:sz w:val="24"/>
          <w:szCs w:val="24"/>
        </w:rPr>
        <w:t>а</w:t>
      </w:r>
      <w:proofErr w:type="spellEnd"/>
      <w:r w:rsidR="000A316D">
        <w:rPr>
          <w:sz w:val="24"/>
          <w:szCs w:val="24"/>
        </w:rPr>
        <w:t xml:space="preserve"> 32458</w:t>
      </w:r>
    </w:p>
    <w:p w:rsidR="00DC551C" w:rsidRDefault="00DC551C" w:rsidP="00DC551C">
      <w:pPr>
        <w:pStyle w:val="a3"/>
        <w:rPr>
          <w:sz w:val="24"/>
          <w:szCs w:val="24"/>
        </w:rPr>
      </w:pPr>
    </w:p>
    <w:p w:rsidR="008E51FA" w:rsidRDefault="00DC551C" w:rsidP="00DC551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80C40" w:rsidRDefault="00FA5A80" w:rsidP="00FA5A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B80C40" w:rsidRDefault="00B80C40" w:rsidP="00FA5A80">
      <w:pPr>
        <w:pStyle w:val="a3"/>
        <w:rPr>
          <w:sz w:val="24"/>
          <w:szCs w:val="24"/>
        </w:rPr>
      </w:pPr>
    </w:p>
    <w:p w:rsidR="00927C33" w:rsidRDefault="00B80C40" w:rsidP="00FA5A80">
      <w:pPr>
        <w:pStyle w:val="a3"/>
      </w:pPr>
      <w:r>
        <w:rPr>
          <w:sz w:val="24"/>
          <w:szCs w:val="24"/>
        </w:rPr>
        <w:lastRenderedPageBreak/>
        <w:t xml:space="preserve">                                           </w:t>
      </w:r>
      <w:r w:rsidR="00FA5A80">
        <w:t xml:space="preserve">  </w:t>
      </w:r>
    </w:p>
    <w:p w:rsidR="00FA5A80" w:rsidRDefault="00927C33" w:rsidP="00FA5A80">
      <w:pPr>
        <w:pStyle w:val="a3"/>
      </w:pPr>
      <w:r>
        <w:t xml:space="preserve">                                                                                                              </w:t>
      </w:r>
      <w:r w:rsidR="00FA5A80">
        <w:t xml:space="preserve">  Додаток </w:t>
      </w:r>
      <w:r w:rsidR="00FA5A80">
        <w:tab/>
      </w:r>
    </w:p>
    <w:p w:rsidR="00FA5A80" w:rsidRDefault="00FA5A80" w:rsidP="00FA5A80">
      <w:pPr>
        <w:pStyle w:val="a3"/>
      </w:pPr>
      <w:r>
        <w:t xml:space="preserve">                                         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 ЗАТВЕРДЖЕНО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розпорядження міського голови</w:t>
      </w:r>
    </w:p>
    <w:p w:rsidR="00FA5A80" w:rsidRDefault="00FA5A80" w:rsidP="00FA5A80">
      <w:pPr>
        <w:pStyle w:val="a3"/>
      </w:pPr>
      <w:r>
        <w:t xml:space="preserve">                                                     </w:t>
      </w:r>
      <w:r w:rsidR="000A316D">
        <w:t xml:space="preserve">                            14</w:t>
      </w:r>
      <w:r w:rsidR="00DE29E0">
        <w:t>.05.2021 №89-р</w:t>
      </w:r>
      <w:r w:rsidR="00A65ADE">
        <w:t xml:space="preserve"> </w:t>
      </w:r>
    </w:p>
    <w:p w:rsidR="00FA5A80" w:rsidRDefault="00FA5A80" w:rsidP="00FA5A80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Pr="00672B6C" w:rsidRDefault="00672B6C" w:rsidP="00D1096C">
      <w:pPr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</w:t>
      </w:r>
    </w:p>
    <w:p w:rsidR="00D1096C" w:rsidRDefault="00B46A6D" w:rsidP="00D1096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Посадовий та персональний с</w:t>
      </w:r>
      <w:r w:rsidR="00D1096C">
        <w:rPr>
          <w:b/>
          <w:color w:val="000000"/>
          <w:sz w:val="28"/>
          <w:szCs w:val="28"/>
          <w:lang w:val="uk-UA"/>
        </w:rPr>
        <w:t>клад</w:t>
      </w:r>
    </w:p>
    <w:p w:rsidR="0090181D" w:rsidRDefault="00D1096C" w:rsidP="0090181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0181D">
        <w:rPr>
          <w:b/>
          <w:bCs/>
          <w:color w:val="000000"/>
          <w:sz w:val="28"/>
          <w:szCs w:val="28"/>
          <w:lang w:val="uk-UA"/>
        </w:rPr>
        <w:t>робочої групи зі складення переліку суб’єктів господарювання, на яких обладнуються місця для проведення санітарної та спеціальної обробки одягу, майна та транспорту</w:t>
      </w:r>
    </w:p>
    <w:p w:rsidR="00D1096C" w:rsidRDefault="0090181D" w:rsidP="00D1096C">
      <w:pPr>
        <w:jc w:val="center"/>
        <w:rPr>
          <w:b w:val="0"/>
          <w:bCs/>
          <w:color w:val="20A142"/>
          <w:szCs w:val="28"/>
        </w:rPr>
      </w:pPr>
      <w:r>
        <w:rPr>
          <w:szCs w:val="28"/>
        </w:rPr>
        <w:t xml:space="preserve">Начальник </w:t>
      </w:r>
      <w:r w:rsidR="00D1096C">
        <w:rPr>
          <w:szCs w:val="28"/>
        </w:rPr>
        <w:t>групи: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</w:tblGrid>
      <w:tr w:rsidR="00FA02E8" w:rsidRPr="00672B6C" w:rsidTr="00FE6B5B">
        <w:tc>
          <w:tcPr>
            <w:tcW w:w="4785" w:type="dxa"/>
          </w:tcPr>
          <w:p w:rsidR="002E4864" w:rsidRDefault="0090181D" w:rsidP="00FE6B5B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Корнійчук Тетяна Олександрівна</w:t>
            </w:r>
            <w:r w:rsidR="00FA02E8" w:rsidRPr="00672B6C">
              <w:rPr>
                <w:b w:val="0"/>
                <w:szCs w:val="28"/>
              </w:rPr>
              <w:t xml:space="preserve"> </w:t>
            </w:r>
            <w:r w:rsidR="00FA02E8">
              <w:rPr>
                <w:b w:val="0"/>
                <w:szCs w:val="28"/>
              </w:rPr>
              <w:t xml:space="preserve">    </w:t>
            </w:r>
            <w:r>
              <w:rPr>
                <w:b w:val="0"/>
                <w:szCs w:val="28"/>
              </w:rPr>
              <w:t>-</w:t>
            </w:r>
            <w:r w:rsidR="00FA02E8">
              <w:rPr>
                <w:b w:val="0"/>
                <w:szCs w:val="28"/>
              </w:rPr>
              <w:t xml:space="preserve">  </w:t>
            </w:r>
            <w:r w:rsidR="002E4864">
              <w:rPr>
                <w:b w:val="0"/>
                <w:szCs w:val="28"/>
              </w:rPr>
              <w:t xml:space="preserve">                  </w:t>
            </w:r>
          </w:p>
          <w:p w:rsidR="00FA02E8" w:rsidRPr="00672B6C" w:rsidRDefault="002E4864" w:rsidP="00FE6B5B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  <w:r w:rsidR="00FA02E8" w:rsidRPr="00672B6C">
              <w:rPr>
                <w:b w:val="0"/>
                <w:szCs w:val="28"/>
              </w:rPr>
              <w:t xml:space="preserve"> </w:t>
            </w:r>
          </w:p>
        </w:tc>
      </w:tr>
    </w:tbl>
    <w:p w:rsidR="00FA02E8" w:rsidRDefault="000A37CC" w:rsidP="00FA02E8">
      <w:pPr>
        <w:rPr>
          <w:b w:val="0"/>
          <w:szCs w:val="28"/>
        </w:rPr>
      </w:pPr>
      <w:r>
        <w:rPr>
          <w:b w:val="0"/>
          <w:szCs w:val="28"/>
        </w:rPr>
        <w:t>н</w:t>
      </w:r>
      <w:r w:rsidR="00FA02E8" w:rsidRPr="00672B6C">
        <w:rPr>
          <w:b w:val="0"/>
          <w:szCs w:val="28"/>
        </w:rPr>
        <w:t>ачальник</w:t>
      </w:r>
      <w:r>
        <w:rPr>
          <w:b w:val="0"/>
          <w:szCs w:val="28"/>
        </w:rPr>
        <w:t xml:space="preserve"> управління економічного розвитку, проектної діяльності та інвестицій  </w:t>
      </w:r>
      <w:r w:rsidR="00FA02E8">
        <w:rPr>
          <w:b w:val="0"/>
          <w:szCs w:val="28"/>
        </w:rPr>
        <w:t xml:space="preserve">        </w:t>
      </w:r>
    </w:p>
    <w:p w:rsidR="00D1096C" w:rsidRDefault="00FA02E8" w:rsidP="00FA02E8">
      <w:pPr>
        <w:rPr>
          <w:szCs w:val="28"/>
        </w:rPr>
      </w:pPr>
      <w:r>
        <w:rPr>
          <w:b w:val="0"/>
          <w:szCs w:val="28"/>
        </w:rPr>
        <w:t xml:space="preserve">                                                                      </w:t>
      </w:r>
    </w:p>
    <w:p w:rsidR="00D1096C" w:rsidRDefault="00D1096C" w:rsidP="00D1096C">
      <w:pPr>
        <w:rPr>
          <w:szCs w:val="28"/>
        </w:rPr>
      </w:pPr>
    </w:p>
    <w:p w:rsidR="00D1096C" w:rsidRDefault="006420E1" w:rsidP="00D1096C">
      <w:pPr>
        <w:jc w:val="center"/>
        <w:rPr>
          <w:szCs w:val="28"/>
        </w:rPr>
      </w:pPr>
      <w:r>
        <w:rPr>
          <w:szCs w:val="28"/>
        </w:rPr>
        <w:t xml:space="preserve">Члени </w:t>
      </w:r>
      <w:r w:rsidR="00D1096C">
        <w:rPr>
          <w:szCs w:val="28"/>
        </w:rPr>
        <w:t xml:space="preserve"> групи:</w:t>
      </w:r>
    </w:p>
    <w:p w:rsidR="006420E1" w:rsidRDefault="006420E1" w:rsidP="00B029D6">
      <w:pPr>
        <w:jc w:val="both"/>
        <w:rPr>
          <w:b w:val="0"/>
          <w:szCs w:val="28"/>
        </w:rPr>
      </w:pPr>
    </w:p>
    <w:p w:rsidR="000A37CC" w:rsidRDefault="000A37CC" w:rsidP="00B029D6">
      <w:p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Голованська</w:t>
      </w:r>
      <w:proofErr w:type="spellEnd"/>
      <w:r>
        <w:rPr>
          <w:b w:val="0"/>
          <w:szCs w:val="28"/>
        </w:rPr>
        <w:t xml:space="preserve"> Оксана Миколаївна     </w:t>
      </w:r>
      <w:r w:rsidR="00B029D6">
        <w:rPr>
          <w:b w:val="0"/>
          <w:szCs w:val="28"/>
        </w:rPr>
        <w:t xml:space="preserve">  </w:t>
      </w:r>
      <w:r w:rsidR="00FA02E8" w:rsidRPr="00FA02E8">
        <w:rPr>
          <w:b w:val="0"/>
          <w:szCs w:val="28"/>
        </w:rPr>
        <w:t>-</w:t>
      </w:r>
      <w:r>
        <w:rPr>
          <w:b w:val="0"/>
          <w:szCs w:val="28"/>
        </w:rPr>
        <w:t xml:space="preserve">   начальник відділу з питань    </w:t>
      </w:r>
    </w:p>
    <w:p w:rsidR="000A37CC" w:rsidRDefault="000A37CC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надзвичайних ситуацій та цивільного  </w:t>
      </w:r>
    </w:p>
    <w:p w:rsidR="00B029D6" w:rsidRDefault="000A37CC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захисту населення;</w:t>
      </w:r>
    </w:p>
    <w:p w:rsidR="00C57985" w:rsidRDefault="00C57985" w:rsidP="00B029D6">
      <w:p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Сибіра</w:t>
      </w:r>
      <w:proofErr w:type="spellEnd"/>
      <w:r>
        <w:rPr>
          <w:b w:val="0"/>
          <w:szCs w:val="28"/>
        </w:rPr>
        <w:t xml:space="preserve"> Інна Миколаївна                    -     головний спеціаліст управління   </w:t>
      </w:r>
    </w:p>
    <w:p w:rsidR="00C57985" w:rsidRDefault="00C57985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економічного розвитку, проектної  </w:t>
      </w:r>
    </w:p>
    <w:p w:rsidR="00C57985" w:rsidRDefault="00C57985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діяльності та інвестицій;</w:t>
      </w:r>
    </w:p>
    <w:p w:rsidR="00D1096C" w:rsidRDefault="00B029D6" w:rsidP="00B029D6">
      <w:pPr>
        <w:jc w:val="both"/>
        <w:rPr>
          <w:szCs w:val="28"/>
        </w:rPr>
      </w:pPr>
      <w:r>
        <w:rPr>
          <w:b w:val="0"/>
          <w:szCs w:val="28"/>
        </w:rPr>
        <w:t xml:space="preserve">                                                               </w:t>
      </w:r>
    </w:p>
    <w:p w:rsidR="006420E1" w:rsidRDefault="000A37CC" w:rsidP="00B029D6">
      <w:p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Коцура</w:t>
      </w:r>
      <w:proofErr w:type="spellEnd"/>
      <w:r>
        <w:rPr>
          <w:b w:val="0"/>
          <w:szCs w:val="28"/>
        </w:rPr>
        <w:t xml:space="preserve"> Юрій Васильович</w:t>
      </w:r>
      <w:r w:rsidR="006420E1">
        <w:rPr>
          <w:b w:val="0"/>
          <w:szCs w:val="28"/>
        </w:rPr>
        <w:t xml:space="preserve">                </w:t>
      </w:r>
      <w:r>
        <w:rPr>
          <w:b w:val="0"/>
          <w:szCs w:val="28"/>
        </w:rPr>
        <w:t xml:space="preserve">- </w:t>
      </w:r>
      <w:r w:rsidR="006420E1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начальник відділу транспорту та </w:t>
      </w:r>
      <w:r w:rsidR="006420E1">
        <w:rPr>
          <w:b w:val="0"/>
          <w:szCs w:val="28"/>
        </w:rPr>
        <w:t xml:space="preserve"> </w:t>
      </w:r>
    </w:p>
    <w:p w:rsidR="006420E1" w:rsidRDefault="006420E1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зв’язку управління будівництва та  </w:t>
      </w:r>
    </w:p>
    <w:p w:rsidR="00B029D6" w:rsidRDefault="006420E1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інфраструктури;</w:t>
      </w:r>
      <w:r w:rsidR="000A37CC">
        <w:rPr>
          <w:b w:val="0"/>
          <w:szCs w:val="28"/>
        </w:rPr>
        <w:t xml:space="preserve">         </w:t>
      </w:r>
      <w:r w:rsidR="00B029D6">
        <w:rPr>
          <w:b w:val="0"/>
          <w:szCs w:val="28"/>
        </w:rPr>
        <w:t xml:space="preserve">   </w:t>
      </w:r>
      <w:r w:rsidR="00643EEA" w:rsidRPr="00B029D6">
        <w:rPr>
          <w:b w:val="0"/>
          <w:szCs w:val="28"/>
        </w:rPr>
        <w:t xml:space="preserve"> </w:t>
      </w:r>
      <w:r w:rsidR="00B029D6">
        <w:rPr>
          <w:b w:val="0"/>
          <w:szCs w:val="28"/>
        </w:rPr>
        <w:t xml:space="preserve">       </w:t>
      </w:r>
    </w:p>
    <w:p w:rsidR="00B029D6" w:rsidRDefault="00B029D6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</w:t>
      </w:r>
      <w:r w:rsidR="006420E1">
        <w:rPr>
          <w:b w:val="0"/>
          <w:szCs w:val="28"/>
        </w:rPr>
        <w:t xml:space="preserve">                               </w:t>
      </w:r>
    </w:p>
    <w:p w:rsidR="003C5913" w:rsidRDefault="003C5913" w:rsidP="00B029D6">
      <w:p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Шипелик</w:t>
      </w:r>
      <w:proofErr w:type="spellEnd"/>
      <w:r>
        <w:rPr>
          <w:b w:val="0"/>
          <w:szCs w:val="28"/>
        </w:rPr>
        <w:t xml:space="preserve"> Олег Володимирович    </w:t>
      </w:r>
      <w:r w:rsidR="004F2352">
        <w:rPr>
          <w:b w:val="0"/>
          <w:szCs w:val="28"/>
        </w:rPr>
        <w:t xml:space="preserve"> </w:t>
      </w:r>
      <w:r w:rsidR="00B029D6" w:rsidRPr="00B029D6">
        <w:rPr>
          <w:b w:val="0"/>
          <w:szCs w:val="28"/>
        </w:rPr>
        <w:t>-</w:t>
      </w:r>
      <w:r w:rsidR="004F2352">
        <w:rPr>
          <w:b w:val="0"/>
          <w:szCs w:val="28"/>
        </w:rPr>
        <w:t> </w:t>
      </w:r>
      <w:r w:rsidR="00A65ADE">
        <w:rPr>
          <w:b w:val="0"/>
          <w:szCs w:val="28"/>
        </w:rPr>
        <w:t xml:space="preserve">директор </w:t>
      </w:r>
      <w:r>
        <w:rPr>
          <w:b w:val="0"/>
          <w:szCs w:val="28"/>
        </w:rPr>
        <w:t xml:space="preserve">комунального некомерційного  </w:t>
      </w:r>
    </w:p>
    <w:p w:rsidR="003C5913" w:rsidRDefault="003C5913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підприємства «Нововолинська                             </w:t>
      </w:r>
    </w:p>
    <w:p w:rsidR="006420E1" w:rsidRDefault="003C5913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центральна міська лікарня»</w:t>
      </w:r>
      <w:r w:rsidR="006420E1">
        <w:rPr>
          <w:b w:val="0"/>
          <w:szCs w:val="28"/>
        </w:rPr>
        <w:t xml:space="preserve"> </w:t>
      </w:r>
      <w:r>
        <w:rPr>
          <w:b w:val="0"/>
          <w:szCs w:val="28"/>
        </w:rPr>
        <w:t>.</w:t>
      </w:r>
      <w:r w:rsidR="006420E1">
        <w:rPr>
          <w:b w:val="0"/>
          <w:szCs w:val="28"/>
        </w:rPr>
        <w:t xml:space="preserve"> </w:t>
      </w:r>
    </w:p>
    <w:p w:rsidR="00B029D6" w:rsidRDefault="006420E1" w:rsidP="00B029D6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</w:t>
      </w:r>
      <w:r w:rsidR="00A65ADE">
        <w:rPr>
          <w:b w:val="0"/>
          <w:szCs w:val="28"/>
        </w:rPr>
        <w:t xml:space="preserve">        </w:t>
      </w:r>
    </w:p>
    <w:p w:rsidR="008E51FA" w:rsidRDefault="00B029D6" w:rsidP="006420E1">
      <w:pPr>
        <w:jc w:val="both"/>
        <w:rPr>
          <w:sz w:val="24"/>
          <w:szCs w:val="24"/>
        </w:rPr>
      </w:pPr>
      <w:r>
        <w:rPr>
          <w:b w:val="0"/>
          <w:szCs w:val="28"/>
        </w:rPr>
        <w:t xml:space="preserve">                                                                  </w:t>
      </w: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B80C40" w:rsidRDefault="00B80C40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2740B3" w:rsidRDefault="002740B3" w:rsidP="00CA4F61">
      <w:pPr>
        <w:pStyle w:val="a3"/>
        <w:rPr>
          <w:sz w:val="24"/>
          <w:szCs w:val="24"/>
        </w:rPr>
      </w:pPr>
    </w:p>
    <w:p w:rsidR="006420E1" w:rsidRDefault="00B80C40" w:rsidP="00CA4F61">
      <w:pPr>
        <w:pStyle w:val="a3"/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8E51FA">
        <w:rPr>
          <w:sz w:val="24"/>
          <w:szCs w:val="24"/>
        </w:rPr>
        <w:t xml:space="preserve">                                     </w:t>
      </w:r>
      <w:r w:rsidR="00DC551C">
        <w:rPr>
          <w:sz w:val="24"/>
          <w:szCs w:val="24"/>
        </w:rPr>
        <w:t xml:space="preserve">  </w:t>
      </w:r>
      <w:r w:rsidR="00262799">
        <w:t xml:space="preserve"> </w:t>
      </w:r>
    </w:p>
    <w:p w:rsidR="00262799" w:rsidRDefault="006420E1" w:rsidP="00CA4F61">
      <w:pPr>
        <w:pStyle w:val="a3"/>
      </w:pPr>
      <w:r>
        <w:t xml:space="preserve">                                                                                                             </w:t>
      </w:r>
      <w:r w:rsidR="008644AC">
        <w:t xml:space="preserve">  </w:t>
      </w:r>
      <w:r w:rsidR="00F66C03">
        <w:t xml:space="preserve">Додаток </w:t>
      </w:r>
      <w:r w:rsidR="003F50C8">
        <w:tab/>
      </w:r>
    </w:p>
    <w:p w:rsidR="00E82BDD" w:rsidRDefault="00262799" w:rsidP="00CA4F61">
      <w:pPr>
        <w:pStyle w:val="a3"/>
      </w:pPr>
      <w:r>
        <w:t xml:space="preserve">                                                      </w:t>
      </w:r>
      <w:r w:rsidR="003501CD">
        <w:t xml:space="preserve">                </w:t>
      </w:r>
      <w:r w:rsidR="0064016D">
        <w:t xml:space="preserve">   </w:t>
      </w:r>
      <w:r w:rsidR="003367D0">
        <w:t xml:space="preserve">      </w:t>
      </w:r>
      <w:r w:rsidR="00E82BDD">
        <w:t>ЗАТВЕРДЖЕНО</w:t>
      </w:r>
    </w:p>
    <w:p w:rsidR="00E82BDD" w:rsidRDefault="008644AC" w:rsidP="00CA4F61">
      <w:pPr>
        <w:pStyle w:val="a3"/>
      </w:pPr>
      <w:r>
        <w:t xml:space="preserve">                                                                              </w:t>
      </w:r>
      <w:r w:rsidR="00853E7B">
        <w:t xml:space="preserve"> </w:t>
      </w:r>
      <w:r>
        <w:t xml:space="preserve"> </w:t>
      </w:r>
      <w:r w:rsidR="00E82BDD">
        <w:t>розпорядження міського голови</w:t>
      </w:r>
    </w:p>
    <w:p w:rsidR="00E82BDD" w:rsidRDefault="008644AC" w:rsidP="00CA4F61">
      <w:pPr>
        <w:pStyle w:val="a3"/>
      </w:pPr>
      <w:r>
        <w:t xml:space="preserve">                                                                         </w:t>
      </w:r>
      <w:r w:rsidR="00853E7B">
        <w:t xml:space="preserve"> </w:t>
      </w:r>
      <w:r>
        <w:t xml:space="preserve"> </w:t>
      </w:r>
      <w:r w:rsidR="0082440B">
        <w:t xml:space="preserve">     </w:t>
      </w:r>
      <w:r w:rsidR="006F3FAA">
        <w:t>14</w:t>
      </w:r>
      <w:r w:rsidR="003367D0">
        <w:t>.05</w:t>
      </w:r>
      <w:r w:rsidR="00E82BDD">
        <w:t>.2021 №</w:t>
      </w:r>
      <w:r w:rsidR="006F3FAA">
        <w:t xml:space="preserve">  </w:t>
      </w:r>
      <w:r w:rsidR="00DF6773">
        <w:t>-р</w:t>
      </w:r>
      <w:r w:rsidR="00B46A6D">
        <w:t xml:space="preserve"> </w:t>
      </w:r>
    </w:p>
    <w:p w:rsidR="00F354F4" w:rsidRDefault="00F354F4" w:rsidP="00AE5633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F354F4" w:rsidRDefault="00F354F4" w:rsidP="00AE5633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E82BDD" w:rsidRPr="006F3FAA" w:rsidRDefault="00E82BDD" w:rsidP="00CA4F61">
      <w:pPr>
        <w:pStyle w:val="a3"/>
        <w:rPr>
          <w:b/>
        </w:rPr>
      </w:pPr>
    </w:p>
    <w:p w:rsidR="003501CD" w:rsidRPr="006F3FAA" w:rsidRDefault="006F3FAA" w:rsidP="006F3FAA">
      <w:pPr>
        <w:pStyle w:val="aa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6F3FAA">
        <w:rPr>
          <w:b/>
          <w:color w:val="000000"/>
          <w:sz w:val="28"/>
          <w:szCs w:val="28"/>
          <w:lang w:val="uk-UA"/>
        </w:rPr>
        <w:t>МЕТОДИЧНІ РЕКОМЕНДАЦІЇ</w:t>
      </w:r>
    </w:p>
    <w:p w:rsidR="006F3FAA" w:rsidRPr="006F3FAA" w:rsidRDefault="006F3FAA" w:rsidP="006F3FAA">
      <w:pPr>
        <w:pStyle w:val="aa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6F3FAA">
        <w:rPr>
          <w:b/>
          <w:color w:val="000000"/>
          <w:sz w:val="28"/>
          <w:szCs w:val="28"/>
          <w:lang w:val="uk-UA"/>
        </w:rPr>
        <w:t>щодо складання переліку суб’єктів господарювання, на яких обладнуються місця для проведення санітарної обробки населення та спеціальної обробки одягу, майна та транспорту</w:t>
      </w:r>
    </w:p>
    <w:p w:rsidR="003501CD" w:rsidRPr="006E4985" w:rsidRDefault="003501CD" w:rsidP="006E4985">
      <w:pPr>
        <w:pStyle w:val="aa"/>
        <w:shd w:val="clear" w:color="auto" w:fill="FFFFFF"/>
        <w:spacing w:before="120" w:beforeAutospacing="0" w:after="0" w:afterAutospacing="0"/>
        <w:ind w:left="-48" w:firstLine="744"/>
        <w:jc w:val="center"/>
        <w:rPr>
          <w:sz w:val="28"/>
          <w:szCs w:val="28"/>
          <w:lang w:val="uk-UA"/>
        </w:rPr>
      </w:pPr>
      <w:r w:rsidRPr="005C50BF">
        <w:rPr>
          <w:b/>
          <w:bCs/>
          <w:sz w:val="28"/>
          <w:szCs w:val="28"/>
          <w:lang w:val="uk-UA"/>
        </w:rPr>
        <w:t> </w:t>
      </w:r>
    </w:p>
    <w:p w:rsidR="006E4985" w:rsidRPr="005030E9" w:rsidRDefault="006E4985" w:rsidP="006E498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030E9">
        <w:rPr>
          <w:rFonts w:ascii="Times New Roman" w:hAnsi="Times New Roman"/>
          <w:b/>
          <w:sz w:val="28"/>
          <w:szCs w:val="28"/>
        </w:rPr>
        <w:t>I. Загальні положення</w:t>
      </w:r>
    </w:p>
    <w:p w:rsidR="006E4985" w:rsidRDefault="006E4985" w:rsidP="006E498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Методичні рекомендації щодо складання переліку суб’єктів господарювання, на яких обладнуються місця для проведення санітарної обробки населення та спеціальної обробки одягу, майна і транспорту (далі - рекомендації), розроблені відповідно до Кодексу Цивільного захисту України, розпорядження Кабінету Міністрів України від 14 лютого 2002 року № 58-р "Про заходи щодо надання населенню санітарно-гігієнічних послуг" з метою визначення суб’єктів господарювання незалежно від форм власності, що надають санітарно-гігієнічні послуги і можуть залучатися до проведення санітарної обробки населення та спеціальної обробки одягу, майна і транспорту у разі виникнення надзвичайних ситуацій техногенного та природного характеру, надзвичайних екологічних ситуацій і ліквідації їх наслідків. </w:t>
      </w: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Рекомендації призначені органом місцевого самоврядування, які згідно з вищезазначеним розпорядженням Кабінету Міністрів України, повинні проводити роботу із визначення та щорічного уточнення переліку суб’єктів господарювання, що можуть бути залученими до проведення санітарної обробки населення та спеціальної обробки одягу, майна і транспорту. </w:t>
      </w:r>
    </w:p>
    <w:p w:rsidR="006E4985" w:rsidRDefault="006E4985" w:rsidP="006E498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6E4985" w:rsidRPr="005030E9" w:rsidRDefault="006E4985" w:rsidP="006E498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030E9">
        <w:rPr>
          <w:rFonts w:ascii="Times New Roman" w:hAnsi="Times New Roman"/>
          <w:b/>
          <w:sz w:val="28"/>
          <w:szCs w:val="28"/>
        </w:rPr>
        <w:t xml:space="preserve">II. Порядок проведення робіт щодо визначення суб’єктів господарювання, </w:t>
      </w:r>
    </w:p>
    <w:p w:rsidR="006E4985" w:rsidRPr="005030E9" w:rsidRDefault="006E4985" w:rsidP="006E498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030E9">
        <w:rPr>
          <w:rFonts w:ascii="Times New Roman" w:hAnsi="Times New Roman"/>
          <w:b/>
          <w:sz w:val="28"/>
          <w:szCs w:val="28"/>
        </w:rPr>
        <w:t xml:space="preserve">що можуть бути залученими до проведення санітарної обробки населення </w:t>
      </w:r>
    </w:p>
    <w:p w:rsidR="006E4985" w:rsidRPr="005030E9" w:rsidRDefault="006E4985" w:rsidP="006E498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030E9">
        <w:rPr>
          <w:rFonts w:ascii="Times New Roman" w:hAnsi="Times New Roman"/>
          <w:b/>
          <w:sz w:val="28"/>
          <w:szCs w:val="28"/>
        </w:rPr>
        <w:t>та спеціальної обробки одягу, майна і транспорту</w:t>
      </w:r>
    </w:p>
    <w:p w:rsidR="006E4985" w:rsidRPr="005030E9" w:rsidRDefault="006E4985" w:rsidP="006E4985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з визначення суб’єктів господарювання, що можуть бути залученими до проведення санітарної обробки населення та спеціальної обробки одягу, майна і транспорту, доцільно проводити у такій послідовності:</w:t>
      </w: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створити робочу групу, до складу якої залучити фахівців виконавчих органів міської ради; </w:t>
      </w: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провести інвентаризацію суб’єктів господарювання, у разі необхідності, з виїздом на об’єкти; </w:t>
      </w: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провести аналіз та підготувати висновки щодо можливості залучення об'єктів до вказаного виду послуг з урахуванням їх оснащення відповідним обладнанням і витратними матеріалами; </w:t>
      </w: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укласти цивільно-правові угоди щодо надання послуг суб’єктами господарювання, на яких обладнуються місця для проведення санітарної обробки населення та спеціальної обробки одягу, майна і транспорту, у яких передбачити завдання, обсяги, строки надання послуг та норми їх оснащення відповідним обладнанням і витратними матеріалами; </w:t>
      </w: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під час складання переліку суб’єктів господарювання, що можуть бути залученими до проведення санітарної обробки населення та спеціальної обробки одягу, майна і транспорту, повинні бути враховані державні будівельні норми, санітарні правила та відомчі накази і інструкції.</w:t>
      </w: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6E4985" w:rsidRDefault="006E4985" w:rsidP="006E498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501CD" w:rsidRDefault="003501CD" w:rsidP="003501CD">
      <w:pPr>
        <w:jc w:val="both"/>
        <w:rPr>
          <w:szCs w:val="28"/>
        </w:rPr>
      </w:pPr>
    </w:p>
    <w:p w:rsidR="00FA741E" w:rsidRPr="0075703A" w:rsidRDefault="00FA741E" w:rsidP="007F07A2">
      <w:pPr>
        <w:rPr>
          <w:b w:val="0"/>
          <w:sz w:val="24"/>
          <w:szCs w:val="24"/>
        </w:rPr>
      </w:pPr>
    </w:p>
    <w:sectPr w:rsidR="00FA741E" w:rsidRPr="0075703A" w:rsidSect="00DC551C">
      <w:pgSz w:w="11907" w:h="16840" w:code="9"/>
      <w:pgMar w:top="425" w:right="709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3A4" w:rsidRDefault="006433A4">
      <w:r>
        <w:separator/>
      </w:r>
    </w:p>
  </w:endnote>
  <w:endnote w:type="continuationSeparator" w:id="0">
    <w:p w:rsidR="006433A4" w:rsidRDefault="00643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3A4" w:rsidRDefault="006433A4">
      <w:r>
        <w:separator/>
      </w:r>
    </w:p>
  </w:footnote>
  <w:footnote w:type="continuationSeparator" w:id="0">
    <w:p w:rsidR="006433A4" w:rsidRDefault="00643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961B25"/>
    <w:multiLevelType w:val="hybridMultilevel"/>
    <w:tmpl w:val="2E9ECB06"/>
    <w:lvl w:ilvl="0" w:tplc="01624F2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>
    <w:nsid w:val="59DC0D92"/>
    <w:multiLevelType w:val="hybridMultilevel"/>
    <w:tmpl w:val="E6DE8BA2"/>
    <w:lvl w:ilvl="0" w:tplc="6C44C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A58337A"/>
    <w:multiLevelType w:val="multilevel"/>
    <w:tmpl w:val="1E1C7D3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1"/>
        <w:w w:val="105"/>
        <w:sz w:val="28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0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"/>
  </w:num>
  <w:num w:numId="5">
    <w:abstractNumId w:val="22"/>
  </w:num>
  <w:num w:numId="6">
    <w:abstractNumId w:val="8"/>
  </w:num>
  <w:num w:numId="7">
    <w:abstractNumId w:val="29"/>
  </w:num>
  <w:num w:numId="8">
    <w:abstractNumId w:val="21"/>
  </w:num>
  <w:num w:numId="9">
    <w:abstractNumId w:val="25"/>
  </w:num>
  <w:num w:numId="10">
    <w:abstractNumId w:val="16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30"/>
  </w:num>
  <w:num w:numId="16">
    <w:abstractNumId w:val="4"/>
  </w:num>
  <w:num w:numId="17">
    <w:abstractNumId w:val="9"/>
  </w:num>
  <w:num w:numId="18">
    <w:abstractNumId w:val="26"/>
  </w:num>
  <w:num w:numId="19">
    <w:abstractNumId w:val="38"/>
  </w:num>
  <w:num w:numId="20">
    <w:abstractNumId w:val="32"/>
  </w:num>
  <w:num w:numId="21">
    <w:abstractNumId w:val="15"/>
  </w:num>
  <w:num w:numId="22">
    <w:abstractNumId w:val="19"/>
  </w:num>
  <w:num w:numId="23">
    <w:abstractNumId w:val="23"/>
  </w:num>
  <w:num w:numId="24">
    <w:abstractNumId w:val="36"/>
  </w:num>
  <w:num w:numId="25">
    <w:abstractNumId w:val="3"/>
  </w:num>
  <w:num w:numId="26">
    <w:abstractNumId w:val="5"/>
  </w:num>
  <w:num w:numId="27">
    <w:abstractNumId w:val="35"/>
  </w:num>
  <w:num w:numId="28">
    <w:abstractNumId w:val="18"/>
  </w:num>
  <w:num w:numId="29">
    <w:abstractNumId w:val="31"/>
  </w:num>
  <w:num w:numId="30">
    <w:abstractNumId w:val="37"/>
  </w:num>
  <w:num w:numId="31">
    <w:abstractNumId w:val="20"/>
  </w:num>
  <w:num w:numId="32">
    <w:abstractNumId w:val="11"/>
  </w:num>
  <w:num w:numId="33">
    <w:abstractNumId w:val="33"/>
  </w:num>
  <w:num w:numId="34">
    <w:abstractNumId w:val="34"/>
  </w:num>
  <w:num w:numId="35">
    <w:abstractNumId w:val="10"/>
  </w:num>
  <w:num w:numId="36">
    <w:abstractNumId w:val="27"/>
  </w:num>
  <w:num w:numId="37">
    <w:abstractNumId w:val="13"/>
  </w:num>
  <w:num w:numId="38">
    <w:abstractNumId w:val="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3FF"/>
    <w:rsid w:val="00010B3F"/>
    <w:rsid w:val="0005107A"/>
    <w:rsid w:val="000703FE"/>
    <w:rsid w:val="0007164B"/>
    <w:rsid w:val="00083901"/>
    <w:rsid w:val="00092253"/>
    <w:rsid w:val="00093678"/>
    <w:rsid w:val="000A10EA"/>
    <w:rsid w:val="000A12E7"/>
    <w:rsid w:val="000A316D"/>
    <w:rsid w:val="000A37CC"/>
    <w:rsid w:val="000A3A90"/>
    <w:rsid w:val="000B1426"/>
    <w:rsid w:val="000D33E9"/>
    <w:rsid w:val="000D7F00"/>
    <w:rsid w:val="000F5075"/>
    <w:rsid w:val="00106397"/>
    <w:rsid w:val="001112A8"/>
    <w:rsid w:val="00124656"/>
    <w:rsid w:val="0015172D"/>
    <w:rsid w:val="00151ED5"/>
    <w:rsid w:val="00156248"/>
    <w:rsid w:val="00164AFD"/>
    <w:rsid w:val="0018107F"/>
    <w:rsid w:val="001A642A"/>
    <w:rsid w:val="001C1178"/>
    <w:rsid w:val="001C4705"/>
    <w:rsid w:val="001C6007"/>
    <w:rsid w:val="001C7300"/>
    <w:rsid w:val="001D2B95"/>
    <w:rsid w:val="001D7A03"/>
    <w:rsid w:val="001E3B48"/>
    <w:rsid w:val="001F7C06"/>
    <w:rsid w:val="00201DE5"/>
    <w:rsid w:val="002106EF"/>
    <w:rsid w:val="00213009"/>
    <w:rsid w:val="002170B4"/>
    <w:rsid w:val="00223FD5"/>
    <w:rsid w:val="002240F5"/>
    <w:rsid w:val="00240616"/>
    <w:rsid w:val="00243CA2"/>
    <w:rsid w:val="00250485"/>
    <w:rsid w:val="0025063A"/>
    <w:rsid w:val="002563BE"/>
    <w:rsid w:val="00262799"/>
    <w:rsid w:val="002665DC"/>
    <w:rsid w:val="002740B3"/>
    <w:rsid w:val="00280C25"/>
    <w:rsid w:val="00284D0F"/>
    <w:rsid w:val="002923DC"/>
    <w:rsid w:val="002C05AB"/>
    <w:rsid w:val="002C24A5"/>
    <w:rsid w:val="002D3360"/>
    <w:rsid w:val="002E4864"/>
    <w:rsid w:val="002E7F43"/>
    <w:rsid w:val="002F5AF6"/>
    <w:rsid w:val="00302AE0"/>
    <w:rsid w:val="003055D3"/>
    <w:rsid w:val="00316F7C"/>
    <w:rsid w:val="0033438F"/>
    <w:rsid w:val="003367D0"/>
    <w:rsid w:val="0034393A"/>
    <w:rsid w:val="00345BB1"/>
    <w:rsid w:val="003501CD"/>
    <w:rsid w:val="00351AF4"/>
    <w:rsid w:val="00355ACD"/>
    <w:rsid w:val="00355DD0"/>
    <w:rsid w:val="00370393"/>
    <w:rsid w:val="0037140B"/>
    <w:rsid w:val="003A424D"/>
    <w:rsid w:val="003B3093"/>
    <w:rsid w:val="003C1CF3"/>
    <w:rsid w:val="003C5913"/>
    <w:rsid w:val="003D3BAD"/>
    <w:rsid w:val="003E09C0"/>
    <w:rsid w:val="003F50C8"/>
    <w:rsid w:val="004047B2"/>
    <w:rsid w:val="00414A3C"/>
    <w:rsid w:val="00422403"/>
    <w:rsid w:val="00432A46"/>
    <w:rsid w:val="004335E9"/>
    <w:rsid w:val="004349A7"/>
    <w:rsid w:val="00457288"/>
    <w:rsid w:val="0046099A"/>
    <w:rsid w:val="00471AB5"/>
    <w:rsid w:val="004731FE"/>
    <w:rsid w:val="00484506"/>
    <w:rsid w:val="00496A6B"/>
    <w:rsid w:val="004A0EDF"/>
    <w:rsid w:val="004A1C3B"/>
    <w:rsid w:val="004A3AEA"/>
    <w:rsid w:val="004A7DA7"/>
    <w:rsid w:val="004B69F7"/>
    <w:rsid w:val="004D0207"/>
    <w:rsid w:val="004D6758"/>
    <w:rsid w:val="004E2E9A"/>
    <w:rsid w:val="004E79FE"/>
    <w:rsid w:val="004F2352"/>
    <w:rsid w:val="004F2E7C"/>
    <w:rsid w:val="004F6E17"/>
    <w:rsid w:val="00502997"/>
    <w:rsid w:val="005030E9"/>
    <w:rsid w:val="00506F4C"/>
    <w:rsid w:val="00530F28"/>
    <w:rsid w:val="00544C17"/>
    <w:rsid w:val="00544F8F"/>
    <w:rsid w:val="00546FA5"/>
    <w:rsid w:val="00561F1F"/>
    <w:rsid w:val="005705BC"/>
    <w:rsid w:val="005921EC"/>
    <w:rsid w:val="005A082B"/>
    <w:rsid w:val="005A702D"/>
    <w:rsid w:val="005B16E9"/>
    <w:rsid w:val="005B23AC"/>
    <w:rsid w:val="005C1457"/>
    <w:rsid w:val="005F50B2"/>
    <w:rsid w:val="006014B4"/>
    <w:rsid w:val="006041DC"/>
    <w:rsid w:val="00604934"/>
    <w:rsid w:val="00621134"/>
    <w:rsid w:val="0062156E"/>
    <w:rsid w:val="00632D7C"/>
    <w:rsid w:val="0063393B"/>
    <w:rsid w:val="0064016D"/>
    <w:rsid w:val="00642080"/>
    <w:rsid w:val="006420E1"/>
    <w:rsid w:val="006433A4"/>
    <w:rsid w:val="006434D6"/>
    <w:rsid w:val="00643EEA"/>
    <w:rsid w:val="00667019"/>
    <w:rsid w:val="0067197A"/>
    <w:rsid w:val="006720E8"/>
    <w:rsid w:val="00672B6C"/>
    <w:rsid w:val="00677DB8"/>
    <w:rsid w:val="006803FF"/>
    <w:rsid w:val="006821DA"/>
    <w:rsid w:val="006824DA"/>
    <w:rsid w:val="006A0585"/>
    <w:rsid w:val="006B4083"/>
    <w:rsid w:val="006C046E"/>
    <w:rsid w:val="006E044B"/>
    <w:rsid w:val="006E4985"/>
    <w:rsid w:val="006F3FAA"/>
    <w:rsid w:val="006F6352"/>
    <w:rsid w:val="00703C62"/>
    <w:rsid w:val="007124E2"/>
    <w:rsid w:val="00720372"/>
    <w:rsid w:val="00723234"/>
    <w:rsid w:val="00725B7E"/>
    <w:rsid w:val="007263D7"/>
    <w:rsid w:val="00736DB4"/>
    <w:rsid w:val="0074404C"/>
    <w:rsid w:val="007515CB"/>
    <w:rsid w:val="00754A06"/>
    <w:rsid w:val="0075703A"/>
    <w:rsid w:val="00773BCF"/>
    <w:rsid w:val="007816D5"/>
    <w:rsid w:val="007952AB"/>
    <w:rsid w:val="007A1915"/>
    <w:rsid w:val="007A477D"/>
    <w:rsid w:val="007A61F4"/>
    <w:rsid w:val="007B0440"/>
    <w:rsid w:val="007B0471"/>
    <w:rsid w:val="007D1035"/>
    <w:rsid w:val="007D57FE"/>
    <w:rsid w:val="007D5AEA"/>
    <w:rsid w:val="007F07A2"/>
    <w:rsid w:val="00805ECF"/>
    <w:rsid w:val="00815119"/>
    <w:rsid w:val="008154A9"/>
    <w:rsid w:val="0082440B"/>
    <w:rsid w:val="00827A48"/>
    <w:rsid w:val="008468B4"/>
    <w:rsid w:val="0085068F"/>
    <w:rsid w:val="00853E7B"/>
    <w:rsid w:val="008604E8"/>
    <w:rsid w:val="00861144"/>
    <w:rsid w:val="008644AC"/>
    <w:rsid w:val="00885492"/>
    <w:rsid w:val="00890254"/>
    <w:rsid w:val="00890DF4"/>
    <w:rsid w:val="00893CBD"/>
    <w:rsid w:val="00895306"/>
    <w:rsid w:val="008B6883"/>
    <w:rsid w:val="008B6EE3"/>
    <w:rsid w:val="008D0497"/>
    <w:rsid w:val="008D1203"/>
    <w:rsid w:val="008E1A78"/>
    <w:rsid w:val="008E51FA"/>
    <w:rsid w:val="008E6106"/>
    <w:rsid w:val="008E7C91"/>
    <w:rsid w:val="008F31E0"/>
    <w:rsid w:val="008F65E1"/>
    <w:rsid w:val="0090181D"/>
    <w:rsid w:val="0090439F"/>
    <w:rsid w:val="00904B73"/>
    <w:rsid w:val="00927C33"/>
    <w:rsid w:val="00935F5C"/>
    <w:rsid w:val="00954CC9"/>
    <w:rsid w:val="00955D53"/>
    <w:rsid w:val="00962FA3"/>
    <w:rsid w:val="00973C4A"/>
    <w:rsid w:val="00976C53"/>
    <w:rsid w:val="00980844"/>
    <w:rsid w:val="00994539"/>
    <w:rsid w:val="009963FB"/>
    <w:rsid w:val="009B19CF"/>
    <w:rsid w:val="009C284F"/>
    <w:rsid w:val="009D313C"/>
    <w:rsid w:val="009D745D"/>
    <w:rsid w:val="009E0157"/>
    <w:rsid w:val="009E2093"/>
    <w:rsid w:val="009E6733"/>
    <w:rsid w:val="00A15999"/>
    <w:rsid w:val="00A24222"/>
    <w:rsid w:val="00A458FC"/>
    <w:rsid w:val="00A65ADE"/>
    <w:rsid w:val="00A82804"/>
    <w:rsid w:val="00A974BF"/>
    <w:rsid w:val="00AA734D"/>
    <w:rsid w:val="00AB22DD"/>
    <w:rsid w:val="00AD39F6"/>
    <w:rsid w:val="00AD765C"/>
    <w:rsid w:val="00AE2C26"/>
    <w:rsid w:val="00AE5633"/>
    <w:rsid w:val="00B029D6"/>
    <w:rsid w:val="00B06687"/>
    <w:rsid w:val="00B074B6"/>
    <w:rsid w:val="00B1111A"/>
    <w:rsid w:val="00B171A7"/>
    <w:rsid w:val="00B173C6"/>
    <w:rsid w:val="00B262E0"/>
    <w:rsid w:val="00B26689"/>
    <w:rsid w:val="00B46A6D"/>
    <w:rsid w:val="00B47CC6"/>
    <w:rsid w:val="00B5092B"/>
    <w:rsid w:val="00B57E86"/>
    <w:rsid w:val="00B75516"/>
    <w:rsid w:val="00B80C40"/>
    <w:rsid w:val="00BA2834"/>
    <w:rsid w:val="00BB2262"/>
    <w:rsid w:val="00BB5BAE"/>
    <w:rsid w:val="00BB637D"/>
    <w:rsid w:val="00BB671C"/>
    <w:rsid w:val="00BD627E"/>
    <w:rsid w:val="00BD6D0C"/>
    <w:rsid w:val="00BF4610"/>
    <w:rsid w:val="00C07840"/>
    <w:rsid w:val="00C16324"/>
    <w:rsid w:val="00C17965"/>
    <w:rsid w:val="00C24D97"/>
    <w:rsid w:val="00C40F46"/>
    <w:rsid w:val="00C449D7"/>
    <w:rsid w:val="00C54DBD"/>
    <w:rsid w:val="00C57985"/>
    <w:rsid w:val="00C62F24"/>
    <w:rsid w:val="00C639DC"/>
    <w:rsid w:val="00C650F2"/>
    <w:rsid w:val="00C67E1D"/>
    <w:rsid w:val="00CA0A72"/>
    <w:rsid w:val="00CA0D4B"/>
    <w:rsid w:val="00CA38FD"/>
    <w:rsid w:val="00CA4F61"/>
    <w:rsid w:val="00CB4AB9"/>
    <w:rsid w:val="00CC3053"/>
    <w:rsid w:val="00CE42F9"/>
    <w:rsid w:val="00CE5676"/>
    <w:rsid w:val="00CF46BB"/>
    <w:rsid w:val="00CF47E6"/>
    <w:rsid w:val="00D1096C"/>
    <w:rsid w:val="00D15441"/>
    <w:rsid w:val="00D2604F"/>
    <w:rsid w:val="00D279ED"/>
    <w:rsid w:val="00D3288F"/>
    <w:rsid w:val="00D60048"/>
    <w:rsid w:val="00D7134C"/>
    <w:rsid w:val="00D82C5F"/>
    <w:rsid w:val="00D8407B"/>
    <w:rsid w:val="00DB1388"/>
    <w:rsid w:val="00DB1F4A"/>
    <w:rsid w:val="00DC25D3"/>
    <w:rsid w:val="00DC551C"/>
    <w:rsid w:val="00DD69B1"/>
    <w:rsid w:val="00DE1168"/>
    <w:rsid w:val="00DE29E0"/>
    <w:rsid w:val="00DF1549"/>
    <w:rsid w:val="00DF6773"/>
    <w:rsid w:val="00DF68C0"/>
    <w:rsid w:val="00E01245"/>
    <w:rsid w:val="00E17160"/>
    <w:rsid w:val="00E173F7"/>
    <w:rsid w:val="00E2419F"/>
    <w:rsid w:val="00E40796"/>
    <w:rsid w:val="00E47088"/>
    <w:rsid w:val="00E470C4"/>
    <w:rsid w:val="00E76799"/>
    <w:rsid w:val="00E82BDD"/>
    <w:rsid w:val="00E84BA7"/>
    <w:rsid w:val="00E86CA8"/>
    <w:rsid w:val="00E8775B"/>
    <w:rsid w:val="00E947A6"/>
    <w:rsid w:val="00EB0F8D"/>
    <w:rsid w:val="00EC25BB"/>
    <w:rsid w:val="00ED3E77"/>
    <w:rsid w:val="00EE06F5"/>
    <w:rsid w:val="00EE1451"/>
    <w:rsid w:val="00EE5ACE"/>
    <w:rsid w:val="00EE7339"/>
    <w:rsid w:val="00EE753D"/>
    <w:rsid w:val="00F10D27"/>
    <w:rsid w:val="00F1383B"/>
    <w:rsid w:val="00F226D0"/>
    <w:rsid w:val="00F32923"/>
    <w:rsid w:val="00F354F4"/>
    <w:rsid w:val="00F62A8D"/>
    <w:rsid w:val="00F62CF4"/>
    <w:rsid w:val="00F63F27"/>
    <w:rsid w:val="00F66C03"/>
    <w:rsid w:val="00F76E75"/>
    <w:rsid w:val="00F8378D"/>
    <w:rsid w:val="00F842E0"/>
    <w:rsid w:val="00F87E2A"/>
    <w:rsid w:val="00F92E23"/>
    <w:rsid w:val="00FA02E8"/>
    <w:rsid w:val="00FA5A80"/>
    <w:rsid w:val="00FA741E"/>
    <w:rsid w:val="00FB154B"/>
    <w:rsid w:val="00FE0603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AFD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164AFD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164AF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64AFD"/>
    <w:pPr>
      <w:keepNext/>
      <w:jc w:val="center"/>
      <w:outlineLvl w:val="2"/>
    </w:pPr>
    <w:rPr>
      <w:b w:val="0"/>
      <w:u w:val="single"/>
    </w:rPr>
  </w:style>
  <w:style w:type="paragraph" w:styleId="6">
    <w:name w:val="heading 6"/>
    <w:basedOn w:val="a"/>
    <w:next w:val="a"/>
    <w:link w:val="60"/>
    <w:qFormat/>
    <w:rsid w:val="004731FE"/>
    <w:pPr>
      <w:suppressAutoHyphens/>
      <w:spacing w:before="240" w:after="60"/>
      <w:outlineLvl w:val="5"/>
    </w:pPr>
    <w:rPr>
      <w:b w:val="0"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164AFD"/>
    <w:pPr>
      <w:keepNext/>
      <w:jc w:val="center"/>
    </w:pPr>
    <w:rPr>
      <w:sz w:val="32"/>
    </w:rPr>
  </w:style>
  <w:style w:type="paragraph" w:styleId="a3">
    <w:name w:val="Body Text"/>
    <w:basedOn w:val="a"/>
    <w:rsid w:val="00164AFD"/>
    <w:pPr>
      <w:jc w:val="both"/>
    </w:pPr>
    <w:rPr>
      <w:b w:val="0"/>
    </w:rPr>
  </w:style>
  <w:style w:type="paragraph" w:styleId="a4">
    <w:name w:val="Document Map"/>
    <w:basedOn w:val="a"/>
    <w:semiHidden/>
    <w:rsid w:val="00164AFD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rsid w:val="00164AF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64AFD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164AFD"/>
    <w:rPr>
      <w:b w:val="0"/>
    </w:rPr>
  </w:style>
  <w:style w:type="paragraph" w:styleId="30">
    <w:name w:val="Body Text 3"/>
    <w:basedOn w:val="a"/>
    <w:rsid w:val="00164AFD"/>
    <w:pPr>
      <w:jc w:val="both"/>
    </w:pPr>
    <w:rPr>
      <w:sz w:val="24"/>
    </w:rPr>
  </w:style>
  <w:style w:type="paragraph" w:styleId="a7">
    <w:name w:val="Body Text Indent"/>
    <w:basedOn w:val="a"/>
    <w:rsid w:val="00994539"/>
    <w:pPr>
      <w:spacing w:after="120"/>
      <w:ind w:left="283"/>
    </w:pPr>
  </w:style>
  <w:style w:type="paragraph" w:styleId="a8">
    <w:name w:val="Balloon Text"/>
    <w:basedOn w:val="a"/>
    <w:link w:val="a9"/>
    <w:rsid w:val="00156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6248"/>
    <w:rPr>
      <w:rFonts w:ascii="Tahoma" w:hAnsi="Tahoma" w:cs="Tahoma"/>
      <w:b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731FE"/>
    <w:rPr>
      <w:bCs/>
      <w:sz w:val="22"/>
      <w:szCs w:val="22"/>
      <w:lang w:eastAsia="zh-CN"/>
    </w:rPr>
  </w:style>
  <w:style w:type="character" w:customStyle="1" w:styleId="FontStyle12">
    <w:name w:val="Font Style12"/>
    <w:rsid w:val="00AE5633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rsid w:val="003501C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501CD"/>
  </w:style>
  <w:style w:type="paragraph" w:styleId="ab">
    <w:name w:val="No Spacing"/>
    <w:qFormat/>
    <w:rsid w:val="006E4985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5136</Words>
  <Characters>2928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Голованська Оксана</cp:lastModifiedBy>
  <cp:revision>134</cp:revision>
  <cp:lastPrinted>2021-05-27T05:04:00Z</cp:lastPrinted>
  <dcterms:created xsi:type="dcterms:W3CDTF">2018-10-25T08:29:00Z</dcterms:created>
  <dcterms:modified xsi:type="dcterms:W3CDTF">2021-05-27T05:06:00Z</dcterms:modified>
</cp:coreProperties>
</file>