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23" w:rsidRPr="00004929" w:rsidRDefault="00834B23" w:rsidP="00834B2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04-15</w:t>
      </w:r>
    </w:p>
    <w:p w:rsidR="00834B23" w:rsidRPr="00004929" w:rsidRDefault="00834B23" w:rsidP="00834B2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834B23" w:rsidRPr="00004929" w:rsidRDefault="00834B23" w:rsidP="00834B2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на об’єкт незавершеного будівництва, що підлягає приватизації</w:t>
      </w:r>
    </w:p>
    <w:p w:rsidR="00834B23" w:rsidRPr="00004929" w:rsidRDefault="00834B23" w:rsidP="00834B23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834B23" w:rsidRPr="00004929" w:rsidRDefault="00834B23" w:rsidP="0083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834B23" w:rsidRPr="00004929" w:rsidRDefault="00834B23" w:rsidP="00834B23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834B23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834B23" w:rsidRPr="00004929" w:rsidRDefault="00834B23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834B23" w:rsidRPr="00004929" w:rsidRDefault="00834B23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834B23" w:rsidRPr="00004929" w:rsidRDefault="00834B23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834B23" w:rsidRPr="00004929" w:rsidRDefault="00834B23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834B23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834B23" w:rsidRPr="00004929" w:rsidRDefault="00834B23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834B23" w:rsidRPr="00004929" w:rsidRDefault="00834B23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834B23" w:rsidRPr="00004929" w:rsidRDefault="00834B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834B23" w:rsidRPr="00004929" w:rsidRDefault="00834B23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834B23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hideMark/>
          </w:tcPr>
          <w:p w:rsidR="00834B23" w:rsidRPr="00004929" w:rsidRDefault="00834B23" w:rsidP="00F169D4">
            <w:pPr>
              <w:pStyle w:val="4"/>
              <w:shd w:val="clear" w:color="auto" w:fill="FFFFFF"/>
              <w:spacing w:before="0"/>
              <w:jc w:val="both"/>
              <w:textAlignment w:val="baseline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  <w:r w:rsidRPr="00004929">
              <w:rPr>
                <w:bdr w:val="none" w:sz="0" w:space="0" w:color="auto" w:frame="1"/>
                <w:lang w:val="uk-UA"/>
              </w:rPr>
              <w:t xml:space="preserve"> </w:t>
            </w:r>
            <w:r w:rsidRPr="00004929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>- документ, що посвідчує речове право на земельну ділянку під таким об’єктом (крім випадків, коли речове право на земельну ділянку вже зареєстровано в Державному реєстрі прав або коли за рішенням державного органу приватизації продаж об’єкта незавершеного будівництва здійснюється під розбирання без земельної ділянки);</w:t>
            </w:r>
          </w:p>
          <w:p w:rsidR="00834B23" w:rsidRPr="00004929" w:rsidRDefault="00834B23" w:rsidP="00F169D4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- копія наказу Фонду державного майна про включення об’єкта незавершеного будівництва до переліку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об’єктів державної власності, що підлягають приватизації;</w:t>
            </w:r>
          </w:p>
          <w:p w:rsidR="00834B23" w:rsidRPr="00004929" w:rsidRDefault="00834B23" w:rsidP="00F169D4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 копія наказу державного органу приватизації про прийняття рішення про приватизацію такого об’єкта;</w:t>
            </w:r>
          </w:p>
          <w:p w:rsidR="00834B23" w:rsidRPr="00004929" w:rsidRDefault="00834B23" w:rsidP="00F169D4">
            <w:pPr>
              <w:shd w:val="clear" w:color="auto" w:fill="FFFFFF"/>
              <w:jc w:val="both"/>
              <w:textAlignment w:val="baseline"/>
              <w:outlineLvl w:val="3"/>
              <w:rPr>
                <w:color w:val="333333"/>
                <w:lang w:val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 технічний паспорт на об’єкт незавершеного будівництва.</w:t>
            </w:r>
          </w:p>
          <w:p w:rsidR="00834B23" w:rsidRPr="00004929" w:rsidRDefault="00834B23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834B23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834B23" w:rsidRPr="00004929" w:rsidRDefault="00834B23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834B23" w:rsidRPr="00004929" w:rsidRDefault="00834B23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834B23" w:rsidRPr="00004929" w:rsidRDefault="00834B23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834B23" w:rsidRPr="00004929" w:rsidRDefault="00834B23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834B23" w:rsidRPr="00004929" w:rsidRDefault="00834B23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lang w:eastAsia="ar-SA"/>
              </w:rPr>
            </w:pPr>
            <w:r w:rsidRPr="00004929">
              <w:t>5 прожиткових мінімумів для працездатних осіб - у строк 2 години.</w:t>
            </w:r>
          </w:p>
        </w:tc>
      </w:tr>
      <w:tr w:rsidR="00834B23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834B23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834B23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834B23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834B23" w:rsidRPr="00004929" w:rsidRDefault="00834B23" w:rsidP="00F169D4">
            <w:pPr>
              <w:suppressAutoHyphens/>
              <w:autoSpaceDE w:val="0"/>
              <w:rPr>
                <w:color w:val="000000" w:themeColor="text1"/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834B23" w:rsidRPr="00004929" w:rsidRDefault="00834B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</w:tc>
      </w:tr>
    </w:tbl>
    <w:p w:rsidR="00834B23" w:rsidRPr="00004929" w:rsidRDefault="00834B23" w:rsidP="00834B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4929">
        <w:rPr>
          <w:rFonts w:ascii="Times New Roman" w:hAnsi="Times New Roman"/>
          <w:sz w:val="28"/>
          <w:szCs w:val="28"/>
          <w:lang w:val="uk-UA"/>
        </w:rPr>
        <w:br w:type="page"/>
      </w:r>
    </w:p>
    <w:p w:rsidR="008867A6" w:rsidRPr="00834B23" w:rsidRDefault="008867A6" w:rsidP="00834B23">
      <w:pPr>
        <w:rPr>
          <w:lang w:val="uk-UA"/>
        </w:rPr>
      </w:pPr>
    </w:p>
    <w:sectPr w:rsidR="008867A6" w:rsidRPr="00834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E3AC0"/>
    <w:rsid w:val="002E6A36"/>
    <w:rsid w:val="00451846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2021-06-17T08:56:00Z</dcterms:created>
  <dcterms:modified xsi:type="dcterms:W3CDTF">2021-06-17T08:56:00Z</dcterms:modified>
</cp:coreProperties>
</file>