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EF2" w:rsidRPr="00004929" w:rsidRDefault="005C7EF2" w:rsidP="005C7EF2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05-16</w:t>
      </w:r>
    </w:p>
    <w:p w:rsidR="005C7EF2" w:rsidRPr="00004929" w:rsidRDefault="005C7EF2" w:rsidP="005C7EF2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АДМІНІСТРАТИВНОЇ ПОСЛУГИ</w:t>
      </w:r>
    </w:p>
    <w:p w:rsidR="005C7EF2" w:rsidRPr="00004929" w:rsidRDefault="005C7EF2" w:rsidP="005C7EF2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Надання витягу з Єдиного державного реєстру</w:t>
      </w:r>
    </w:p>
    <w:p w:rsidR="005C7EF2" w:rsidRPr="00004929" w:rsidRDefault="005C7EF2" w:rsidP="005C7EF2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5C7EF2" w:rsidRPr="00004929" w:rsidRDefault="005C7EF2" w:rsidP="005C7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5C7EF2" w:rsidRPr="00004929" w:rsidRDefault="005C7EF2" w:rsidP="005C7EF2">
      <w:pPr>
        <w:suppressAutoHyphens/>
        <w:autoSpaceDE w:val="0"/>
        <w:jc w:val="center"/>
        <w:rPr>
          <w:rFonts w:ascii="Times New Roman" w:eastAsiaTheme="minorHAnsi" w:hAnsi="Times New Roman"/>
          <w:b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r w:rsidRPr="00004929">
        <w:rPr>
          <w:rFonts w:ascii="Times New Roman" w:hAnsi="Times New Roman"/>
          <w:sz w:val="24"/>
          <w:szCs w:val="24"/>
          <w:lang w:val="uk-UA" w:eastAsia="uk-UA"/>
        </w:rPr>
        <w:t>(найменування суб‘єкта надання адміністративної послуги)</w:t>
      </w:r>
    </w:p>
    <w:tbl>
      <w:tblPr>
        <w:tblStyle w:val="2"/>
        <w:tblW w:w="9781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4"/>
        <w:gridCol w:w="2978"/>
        <w:gridCol w:w="6179"/>
      </w:tblGrid>
      <w:tr w:rsidR="005C7EF2" w:rsidRPr="005C7EF2" w:rsidTr="00F169D4">
        <w:trPr>
          <w:trHeight w:val="376"/>
          <w:tblCellSpacing w:w="20" w:type="dxa"/>
        </w:trPr>
        <w:tc>
          <w:tcPr>
            <w:tcW w:w="564" w:type="dxa"/>
            <w:vMerge w:val="restart"/>
            <w:hideMark/>
          </w:tcPr>
          <w:p w:rsidR="005C7EF2" w:rsidRPr="00004929" w:rsidRDefault="005C7EF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8" w:type="dxa"/>
            <w:vMerge w:val="restart"/>
            <w:hideMark/>
          </w:tcPr>
          <w:p w:rsidR="005C7EF2" w:rsidRPr="00004929" w:rsidRDefault="005C7EF2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6119" w:type="dxa"/>
            <w:hideMark/>
          </w:tcPr>
          <w:p w:rsidR="005C7EF2" w:rsidRPr="00004929" w:rsidRDefault="005C7EF2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5C7EF2" w:rsidRPr="00004929" w:rsidRDefault="005C7EF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5C7EF2" w:rsidRPr="00004929" w:rsidRDefault="005C7EF2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5C7EF2" w:rsidRPr="00004929" w:rsidRDefault="005C7EF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5C7EF2" w:rsidRPr="00004929" w:rsidRDefault="005C7EF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5C7EF2" w:rsidRPr="00004929" w:rsidRDefault="005C7EF2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5C7EF2" w:rsidRPr="00004929" w:rsidRDefault="005C7EF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5C7EF2" w:rsidRPr="00004929" w:rsidRDefault="005C7EF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5C7EF2" w:rsidRPr="00004929" w:rsidRDefault="005C7EF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5C7EF2" w:rsidRPr="00004929" w:rsidRDefault="005C7EF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5C7EF2" w:rsidRPr="00004929" w:rsidRDefault="005C7EF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5C7EF2" w:rsidRPr="00004929" w:rsidRDefault="005C7EF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5C7EF2" w:rsidRPr="00004929" w:rsidRDefault="005C7EF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5C7EF2" w:rsidRPr="00004929" w:rsidRDefault="005C7EF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5C7EF2" w:rsidRPr="00004929" w:rsidRDefault="005C7EF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5C7EF2" w:rsidRPr="00004929" w:rsidRDefault="005C7EF2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5C7EF2" w:rsidRPr="00004929" w:rsidTr="00F169D4">
        <w:trPr>
          <w:trHeight w:val="376"/>
          <w:tblCellSpacing w:w="20" w:type="dxa"/>
        </w:trPr>
        <w:tc>
          <w:tcPr>
            <w:tcW w:w="564" w:type="dxa"/>
            <w:vMerge/>
          </w:tcPr>
          <w:p w:rsidR="005C7EF2" w:rsidRPr="00004929" w:rsidRDefault="005C7EF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8" w:type="dxa"/>
            <w:vMerge/>
          </w:tcPr>
          <w:p w:rsidR="005C7EF2" w:rsidRPr="00004929" w:rsidRDefault="005C7EF2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6119" w:type="dxa"/>
          </w:tcPr>
          <w:p w:rsidR="005C7EF2" w:rsidRPr="00004929" w:rsidRDefault="005C7EF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5C7EF2" w:rsidRPr="00004929" w:rsidRDefault="005C7EF2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5C7EF2" w:rsidRPr="00004929" w:rsidRDefault="005C7EF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5C7EF2" w:rsidRPr="00004929" w:rsidRDefault="005C7EF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5C7EF2" w:rsidRPr="00004929" w:rsidRDefault="005C7EF2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5C7EF2" w:rsidRPr="00004929" w:rsidRDefault="005C7EF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5C7EF2" w:rsidRPr="00004929" w:rsidRDefault="005C7EF2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5C7EF2" w:rsidRPr="00004929" w:rsidRDefault="005C7EF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5C7EF2" w:rsidRPr="00004929" w:rsidRDefault="005C7EF2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5C7EF2" w:rsidRPr="00004929" w:rsidRDefault="005C7EF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5C7EF2" w:rsidRPr="00004929" w:rsidRDefault="005C7EF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5C7EF2" w:rsidRPr="00004929" w:rsidRDefault="005C7EF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5C7EF2" w:rsidRPr="00004929" w:rsidRDefault="005C7EF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5C7EF2" w:rsidRPr="00004929" w:rsidRDefault="005C7EF2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5C7EF2" w:rsidRPr="00004929" w:rsidTr="00F169D4">
        <w:trPr>
          <w:tblCellSpacing w:w="20" w:type="dxa"/>
        </w:trPr>
        <w:tc>
          <w:tcPr>
            <w:tcW w:w="564" w:type="dxa"/>
            <w:hideMark/>
          </w:tcPr>
          <w:p w:rsidR="005C7EF2" w:rsidRPr="00004929" w:rsidRDefault="005C7EF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8" w:type="dxa"/>
            <w:hideMark/>
          </w:tcPr>
          <w:p w:rsidR="005C7EF2" w:rsidRPr="00004929" w:rsidRDefault="005C7EF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6119" w:type="dxa"/>
            <w:hideMark/>
          </w:tcPr>
          <w:p w:rsidR="005C7EF2" w:rsidRPr="00004929" w:rsidRDefault="005C7EF2" w:rsidP="005C7EF2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33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Запит про надання витягу   </w:t>
            </w:r>
          </w:p>
          <w:p w:rsidR="005C7EF2" w:rsidRPr="00004929" w:rsidRDefault="005C7EF2" w:rsidP="005C7EF2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33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Документ, що підтверджує внесення плати за отримання відповідних відомостей</w:t>
            </w:r>
          </w:p>
          <w:p w:rsidR="005C7EF2" w:rsidRPr="00004929" w:rsidRDefault="005C7EF2" w:rsidP="005C7EF2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33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У разі подання запиту уповноваженою особою пред'являється документ, що підтверджує її повноваження</w:t>
            </w:r>
          </w:p>
          <w:p w:rsidR="005C7EF2" w:rsidRPr="00004929" w:rsidRDefault="005C7EF2" w:rsidP="005C7EF2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33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Пред'являється документ, що посвідчує особу заявника (</w:t>
            </w:r>
            <w:proofErr w:type="spellStart"/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уповноваженної</w:t>
            </w:r>
            <w:proofErr w:type="spellEnd"/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особи), передбачений Законом України "Про Єдиний державний демографічний реєстр та документи, що підтверджують </w:t>
            </w: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громадянство України, посвідчують особу та її спеціальний статус". У разі коли заявником є іноземець пред'являється національний, дипломатичний чи службовий паспорт або інший документ, що посвідчує особу іноземця.</w:t>
            </w:r>
          </w:p>
        </w:tc>
      </w:tr>
      <w:tr w:rsidR="005C7EF2" w:rsidRPr="00004929" w:rsidTr="00F169D4">
        <w:trPr>
          <w:tblCellSpacing w:w="20" w:type="dxa"/>
        </w:trPr>
        <w:tc>
          <w:tcPr>
            <w:tcW w:w="564" w:type="dxa"/>
            <w:hideMark/>
          </w:tcPr>
          <w:p w:rsidR="005C7EF2" w:rsidRPr="00004929" w:rsidRDefault="005C7EF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938" w:type="dxa"/>
            <w:hideMark/>
          </w:tcPr>
          <w:p w:rsidR="005C7EF2" w:rsidRPr="00004929" w:rsidRDefault="005C7EF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6119" w:type="dxa"/>
            <w:hideMark/>
          </w:tcPr>
          <w:p w:rsidR="005C7EF2" w:rsidRPr="00004929" w:rsidRDefault="005C7EF2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Плата за одержання витягу Єдиного державного реєстру юридичних осіб, фізичних осіб – підприємців та громадських формувань в паперовій формі – 110 грн.</w:t>
            </w:r>
          </w:p>
          <w:p w:rsidR="005C7EF2" w:rsidRPr="00004929" w:rsidRDefault="005C7EF2" w:rsidP="00F169D4">
            <w:pPr>
              <w:pStyle w:val="a5"/>
              <w:shd w:val="clear" w:color="auto" w:fill="FFFFFF"/>
              <w:spacing w:before="0" w:after="115"/>
              <w:jc w:val="both"/>
              <w:rPr>
                <w:rFonts w:ascii="Times New Roman" w:eastAsia="Calibri" w:hAnsi="Times New Roman" w:cs="Times New Roman"/>
                <w:kern w:val="0"/>
                <w:sz w:val="24"/>
                <w:lang w:val="uk-UA" w:eastAsia="ar-SA" w:bidi="ar-SA"/>
              </w:rPr>
            </w:pPr>
            <w:r w:rsidRPr="00004929">
              <w:rPr>
                <w:rFonts w:ascii="Times New Roman" w:eastAsia="Calibri" w:hAnsi="Times New Roman" w:cs="Times New Roman"/>
                <w:kern w:val="0"/>
                <w:sz w:val="24"/>
                <w:lang w:val="uk-UA" w:eastAsia="ar-SA" w:bidi="ar-SA"/>
              </w:rPr>
              <w:t>в електронній формі справляється плата в розмірі 75 відсотків плати, встановленої за надання витягу в паперовій формі.</w:t>
            </w:r>
          </w:p>
          <w:p w:rsidR="005C7EF2" w:rsidRPr="00004929" w:rsidRDefault="005C7EF2" w:rsidP="00F169D4">
            <w:pPr>
              <w:pStyle w:val="a5"/>
              <w:shd w:val="clear" w:color="auto" w:fill="FFFFFF"/>
              <w:spacing w:before="0" w:after="115"/>
              <w:jc w:val="both"/>
              <w:rPr>
                <w:rFonts w:ascii="Times New Roman" w:eastAsia="Calibri" w:hAnsi="Times New Roman" w:cs="Times New Roman"/>
                <w:kern w:val="0"/>
                <w:sz w:val="24"/>
                <w:lang w:val="uk-UA" w:eastAsia="ar-SA" w:bidi="ar-SA"/>
              </w:rPr>
            </w:pPr>
            <w:r w:rsidRPr="00004929">
              <w:rPr>
                <w:rFonts w:ascii="Times New Roman" w:eastAsia="Calibri" w:hAnsi="Times New Roman" w:cs="Times New Roman"/>
                <w:kern w:val="0"/>
                <w:sz w:val="24"/>
                <w:lang w:val="uk-UA" w:eastAsia="ar-SA" w:bidi="ar-SA"/>
              </w:rPr>
              <w:t>Плата справляється у відповідному розмірі від прожиткового мінімуму для працездатних осіб, встановленому законом на 01 січня календарного року, в якому подається запит про надання витягу з Єдиного державного реєстру юридичних осіб, фізичних осіб – підприємців та громадських формувань, та округлюється до найближчих 10 гривень</w:t>
            </w:r>
          </w:p>
          <w:p w:rsidR="005C7EF2" w:rsidRPr="00004929" w:rsidRDefault="005C7EF2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C7EF2" w:rsidRPr="00004929" w:rsidTr="00F169D4">
        <w:trPr>
          <w:tblCellSpacing w:w="20" w:type="dxa"/>
        </w:trPr>
        <w:tc>
          <w:tcPr>
            <w:tcW w:w="564" w:type="dxa"/>
            <w:hideMark/>
          </w:tcPr>
          <w:p w:rsidR="005C7EF2" w:rsidRPr="00004929" w:rsidRDefault="005C7EF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38" w:type="dxa"/>
            <w:hideMark/>
          </w:tcPr>
          <w:p w:rsidR="005C7EF2" w:rsidRPr="00004929" w:rsidRDefault="005C7EF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6119" w:type="dxa"/>
            <w:hideMark/>
          </w:tcPr>
          <w:p w:rsidR="005C7EF2" w:rsidRPr="00004929" w:rsidRDefault="005C7EF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виписки з Єдиного державного реєстру юридичних осіб, фізичних осіб-підприємців та громадських формувань</w:t>
            </w:r>
          </w:p>
        </w:tc>
      </w:tr>
      <w:tr w:rsidR="005C7EF2" w:rsidRPr="00004929" w:rsidTr="00F169D4">
        <w:trPr>
          <w:tblCellSpacing w:w="20" w:type="dxa"/>
        </w:trPr>
        <w:tc>
          <w:tcPr>
            <w:tcW w:w="564" w:type="dxa"/>
            <w:hideMark/>
          </w:tcPr>
          <w:p w:rsidR="005C7EF2" w:rsidRPr="00004929" w:rsidRDefault="005C7EF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8" w:type="dxa"/>
            <w:hideMark/>
          </w:tcPr>
          <w:p w:rsidR="005C7EF2" w:rsidRPr="00004929" w:rsidRDefault="005C7EF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6119" w:type="dxa"/>
            <w:hideMark/>
          </w:tcPr>
          <w:p w:rsidR="005C7EF2" w:rsidRPr="00004929" w:rsidRDefault="005C7EF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24 години</w:t>
            </w:r>
          </w:p>
        </w:tc>
      </w:tr>
      <w:tr w:rsidR="005C7EF2" w:rsidRPr="00004929" w:rsidTr="00F169D4">
        <w:trPr>
          <w:tblCellSpacing w:w="20" w:type="dxa"/>
        </w:trPr>
        <w:tc>
          <w:tcPr>
            <w:tcW w:w="564" w:type="dxa"/>
            <w:hideMark/>
          </w:tcPr>
          <w:p w:rsidR="005C7EF2" w:rsidRPr="00004929" w:rsidRDefault="005C7EF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8" w:type="dxa"/>
            <w:hideMark/>
          </w:tcPr>
          <w:p w:rsidR="005C7EF2" w:rsidRPr="00004929" w:rsidRDefault="005C7EF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6119" w:type="dxa"/>
            <w:hideMark/>
          </w:tcPr>
          <w:p w:rsidR="005C7EF2" w:rsidRPr="00004929" w:rsidRDefault="005C7EF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5C7EF2" w:rsidRPr="00004929" w:rsidTr="00F169D4">
        <w:trPr>
          <w:tblCellSpacing w:w="20" w:type="dxa"/>
        </w:trPr>
        <w:tc>
          <w:tcPr>
            <w:tcW w:w="564" w:type="dxa"/>
            <w:hideMark/>
          </w:tcPr>
          <w:p w:rsidR="005C7EF2" w:rsidRPr="00004929" w:rsidRDefault="005C7EF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38" w:type="dxa"/>
            <w:hideMark/>
          </w:tcPr>
          <w:p w:rsidR="005C7EF2" w:rsidRPr="00004929" w:rsidRDefault="005C7EF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6119" w:type="dxa"/>
            <w:hideMark/>
          </w:tcPr>
          <w:p w:rsidR="005C7EF2" w:rsidRPr="00004929" w:rsidRDefault="005C7EF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anchor="n573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юридичних осіб, фізичних осіб-підприємців та громадських формувань»</w:t>
              </w:r>
            </w:hyperlink>
          </w:p>
          <w:p w:rsidR="005C7EF2" w:rsidRPr="00004929" w:rsidRDefault="005C7EF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7" w:anchor="n20" w:history="1">
              <w:r w:rsidRPr="00004929">
                <w:rPr>
                  <w:rStyle w:val="a4"/>
                  <w:rFonts w:ascii="Times New Roman" w:hAnsi="Times New Roman"/>
                  <w:bCs/>
                  <w:sz w:val="24"/>
                  <w:szCs w:val="24"/>
                  <w:shd w:val="clear" w:color="auto" w:fill="FFFFFF"/>
                  <w:lang w:val="uk-UA"/>
                </w:rPr>
                <w:t>Порядок надання відомостей з Єдиного державного реєстру юридичних осіб, фізичних осіб - підприємців та громадських формувань</w:t>
              </w:r>
            </w:hyperlink>
          </w:p>
        </w:tc>
      </w:tr>
    </w:tbl>
    <w:p w:rsidR="005C7EF2" w:rsidRPr="00004929" w:rsidRDefault="005C7EF2" w:rsidP="005C7EF2">
      <w:pPr>
        <w:rPr>
          <w:lang w:val="uk-UA"/>
        </w:rPr>
      </w:pPr>
    </w:p>
    <w:p w:rsidR="005C7EF2" w:rsidRPr="00004929" w:rsidRDefault="005C7EF2" w:rsidP="005C7EF2">
      <w:pPr>
        <w:spacing w:after="0" w:line="240" w:lineRule="auto"/>
        <w:rPr>
          <w:lang w:val="uk-UA"/>
        </w:rPr>
      </w:pPr>
      <w:r w:rsidRPr="00004929">
        <w:rPr>
          <w:lang w:val="uk-UA"/>
        </w:rPr>
        <w:br w:type="page"/>
      </w:r>
    </w:p>
    <w:p w:rsidR="00455D49" w:rsidRPr="005C7EF2" w:rsidRDefault="00455D49" w:rsidP="005C7EF2">
      <w:pPr>
        <w:rPr>
          <w:lang w:val="uk-UA"/>
        </w:rPr>
      </w:pPr>
    </w:p>
    <w:sectPr w:rsidR="00455D49" w:rsidRPr="005C7E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044305"/>
    <w:rsid w:val="00060A58"/>
    <w:rsid w:val="00117355"/>
    <w:rsid w:val="00194794"/>
    <w:rsid w:val="001F0AF6"/>
    <w:rsid w:val="00224145"/>
    <w:rsid w:val="002571F1"/>
    <w:rsid w:val="002756AE"/>
    <w:rsid w:val="002E3AC0"/>
    <w:rsid w:val="002E6A36"/>
    <w:rsid w:val="00427E93"/>
    <w:rsid w:val="00451846"/>
    <w:rsid w:val="00455D49"/>
    <w:rsid w:val="004F45BE"/>
    <w:rsid w:val="004F539F"/>
    <w:rsid w:val="005234A8"/>
    <w:rsid w:val="005411C4"/>
    <w:rsid w:val="00574FA7"/>
    <w:rsid w:val="005C7EF2"/>
    <w:rsid w:val="005D4254"/>
    <w:rsid w:val="006D4E1A"/>
    <w:rsid w:val="007B4D40"/>
    <w:rsid w:val="00834B23"/>
    <w:rsid w:val="00841E91"/>
    <w:rsid w:val="008867A6"/>
    <w:rsid w:val="00887EBB"/>
    <w:rsid w:val="00910086"/>
    <w:rsid w:val="00924042"/>
    <w:rsid w:val="00936C06"/>
    <w:rsid w:val="00990892"/>
    <w:rsid w:val="00990DC6"/>
    <w:rsid w:val="009E6330"/>
    <w:rsid w:val="00AA7FC8"/>
    <w:rsid w:val="00B13539"/>
    <w:rsid w:val="00B359CF"/>
    <w:rsid w:val="00B676FF"/>
    <w:rsid w:val="00BC3502"/>
    <w:rsid w:val="00C24C8E"/>
    <w:rsid w:val="00CC5AED"/>
    <w:rsid w:val="00D2183A"/>
    <w:rsid w:val="00D8752F"/>
    <w:rsid w:val="00E319CA"/>
    <w:rsid w:val="00E9361C"/>
    <w:rsid w:val="00EB7FFD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  <w:style w:type="character" w:customStyle="1" w:styleId="rvts46">
    <w:name w:val="rvts46"/>
    <w:basedOn w:val="a0"/>
    <w:rsid w:val="00E93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  <w:style w:type="character" w:customStyle="1" w:styleId="rvts46">
    <w:name w:val="rvts46"/>
    <w:basedOn w:val="a0"/>
    <w:rsid w:val="00E93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z0839-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755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2085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2021-06-17T09:40:00Z</dcterms:created>
  <dcterms:modified xsi:type="dcterms:W3CDTF">2021-06-17T09:40:00Z</dcterms:modified>
</cp:coreProperties>
</file>