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50F" w:rsidRPr="00294948" w:rsidRDefault="00C01231" w:rsidP="00C0123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</w:t>
      </w:r>
      <w:r w:rsidR="0051450F" w:rsidRPr="00C657AA">
        <w:rPr>
          <w:rFonts w:ascii="Times New Roman" w:hAnsi="Times New Roman" w:cs="Times New Roman"/>
          <w:sz w:val="28"/>
          <w:szCs w:val="28"/>
          <w:lang w:val="ru-RU"/>
        </w:rPr>
        <w:t>СХВАЛЕНО</w:t>
      </w:r>
      <w:r w:rsidR="0051450F" w:rsidRPr="002949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50F" w:rsidRDefault="00C01231" w:rsidP="00294948">
      <w:pPr>
        <w:jc w:val="right"/>
        <w:rPr>
          <w:rFonts w:ascii="Times New Roman" w:hAnsi="Times New Roman" w:cs="Times New Roman"/>
          <w:sz w:val="28"/>
          <w:szCs w:val="28"/>
        </w:rPr>
      </w:pPr>
      <w:r w:rsidRPr="00294948">
        <w:rPr>
          <w:rFonts w:ascii="Times New Roman" w:hAnsi="Times New Roman" w:cs="Times New Roman"/>
          <w:sz w:val="28"/>
          <w:szCs w:val="28"/>
        </w:rPr>
        <w:t>Р</w:t>
      </w:r>
      <w:r w:rsidR="0051450F" w:rsidRPr="00294948">
        <w:rPr>
          <w:rFonts w:ascii="Times New Roman" w:hAnsi="Times New Roman" w:cs="Times New Roman"/>
          <w:sz w:val="28"/>
          <w:szCs w:val="28"/>
        </w:rPr>
        <w:t>ішення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450F" w:rsidRPr="00294948">
        <w:rPr>
          <w:rFonts w:ascii="Times New Roman" w:hAnsi="Times New Roman" w:cs="Times New Roman"/>
          <w:sz w:val="28"/>
          <w:szCs w:val="28"/>
        </w:rPr>
        <w:t xml:space="preserve"> </w:t>
      </w:r>
      <w:r w:rsidR="0051450F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51450F" w:rsidRPr="002949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50F" w:rsidRPr="00294948" w:rsidRDefault="00C01231" w:rsidP="00C012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51450F">
        <w:rPr>
          <w:rFonts w:ascii="Times New Roman" w:hAnsi="Times New Roman" w:cs="Times New Roman"/>
          <w:sz w:val="28"/>
          <w:szCs w:val="28"/>
        </w:rPr>
        <w:t>_________ №_____</w:t>
      </w:r>
    </w:p>
    <w:p w:rsidR="0051450F" w:rsidRDefault="0051450F" w:rsidP="00294948">
      <w:pPr>
        <w:jc w:val="both"/>
      </w:pPr>
    </w:p>
    <w:p w:rsidR="0051450F" w:rsidRDefault="0051450F" w:rsidP="00294948">
      <w:pPr>
        <w:jc w:val="both"/>
      </w:pPr>
    </w:p>
    <w:p w:rsidR="0051450F" w:rsidRPr="00BE6841" w:rsidRDefault="0051450F" w:rsidP="00BE6841">
      <w:pPr>
        <w:jc w:val="center"/>
        <w:rPr>
          <w:rFonts w:ascii="Times New Roman" w:hAnsi="Times New Roman" w:cs="Times New Roman"/>
          <w:sz w:val="28"/>
          <w:szCs w:val="28"/>
        </w:rPr>
      </w:pPr>
      <w:r w:rsidRPr="00BE6841">
        <w:rPr>
          <w:rFonts w:ascii="Times New Roman" w:hAnsi="Times New Roman" w:cs="Times New Roman"/>
          <w:sz w:val="28"/>
          <w:szCs w:val="28"/>
        </w:rPr>
        <w:t>ПРОГРАМА</w:t>
      </w:r>
    </w:p>
    <w:p w:rsidR="0051450F" w:rsidRDefault="0051450F" w:rsidP="00BE6841">
      <w:pPr>
        <w:jc w:val="center"/>
        <w:rPr>
          <w:rFonts w:ascii="Times New Roman" w:hAnsi="Times New Roman" w:cs="Times New Roman"/>
          <w:sz w:val="28"/>
          <w:szCs w:val="28"/>
        </w:rPr>
      </w:pPr>
      <w:r w:rsidRPr="00BE6841">
        <w:rPr>
          <w:rFonts w:ascii="Times New Roman" w:hAnsi="Times New Roman" w:cs="Times New Roman"/>
          <w:sz w:val="28"/>
          <w:szCs w:val="28"/>
        </w:rPr>
        <w:t>ПОКРАЩЕННЯ ФУНКЦІОНУВАННЯ ЦЕНТРУ</w:t>
      </w:r>
      <w:r w:rsidRPr="00BE6841">
        <w:rPr>
          <w:rFonts w:ascii="Times New Roman" w:hAnsi="Times New Roman" w:cs="Times New Roman"/>
          <w:sz w:val="28"/>
          <w:szCs w:val="28"/>
        </w:rPr>
        <w:br/>
        <w:t>ОБСЛУГОВУВАННЯ ПЛАТНИКІВ ПОДАТКІВ</w:t>
      </w:r>
      <w:r w:rsidRPr="00BE6841">
        <w:rPr>
          <w:rFonts w:ascii="Times New Roman" w:hAnsi="Times New Roman" w:cs="Times New Roman"/>
          <w:sz w:val="28"/>
          <w:szCs w:val="28"/>
        </w:rPr>
        <w:br/>
        <w:t>НА 20</w:t>
      </w:r>
      <w:r w:rsidRPr="00CC334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4B2BE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BE6841"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51450F" w:rsidRPr="00BE6841" w:rsidRDefault="0051450F" w:rsidP="00BE68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450F" w:rsidRDefault="0051450F">
      <w:pPr>
        <w:pStyle w:val="a6"/>
        <w:framePr w:w="9792" w:wrap="notBeside" w:vAnchor="text" w:hAnchor="text" w:xAlign="center" w:y="1"/>
        <w:shd w:val="clear" w:color="auto" w:fill="auto"/>
        <w:spacing w:line="260" w:lineRule="exact"/>
      </w:pPr>
      <w:r>
        <w:t>1. Паспорт Програми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710"/>
        <w:gridCol w:w="4536"/>
        <w:gridCol w:w="4546"/>
      </w:tblGrid>
      <w:tr w:rsidR="0051450F" w:rsidTr="000D3C24">
        <w:trPr>
          <w:trHeight w:hRule="exact" w:val="66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</w:pPr>
            <w:r>
              <w:rPr>
                <w:rStyle w:val="22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"/>
              </w:rPr>
              <w:t>Ініціатор розроблення Програми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 xml:space="preserve">Виконавчий комітет </w:t>
            </w:r>
            <w:smartTag w:uri="urn:schemas-microsoft-com:office:smarttags" w:element="metricconverter">
              <w:smartTagPr>
                <w:attr w:name="ProductID" w:val="22”"/>
              </w:smartTagPr>
              <w:smartTag w:uri="urn:schemas-microsoft-com:office:smarttags" w:element="PersonName">
                <w:r>
                  <w:t>Нововолинськ</w:t>
                </w:r>
              </w:smartTag>
            </w:smartTag>
            <w:r>
              <w:t>ої міської ради</w:t>
            </w:r>
          </w:p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</w:p>
        </w:tc>
      </w:tr>
      <w:tr w:rsidR="0051450F">
        <w:trPr>
          <w:trHeight w:hRule="exact" w:val="97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</w:pPr>
            <w:r>
              <w:rPr>
                <w:rStyle w:val="22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22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 xml:space="preserve">Рішення виконавчого комітету </w:t>
            </w:r>
          </w:p>
          <w:p w:rsidR="0051450F" w:rsidRPr="00CF0A32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від ____________№</w:t>
            </w:r>
          </w:p>
        </w:tc>
      </w:tr>
      <w:tr w:rsidR="0051450F" w:rsidTr="000D3C24">
        <w:trPr>
          <w:trHeight w:hRule="exact" w:val="98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</w:pPr>
            <w:r>
              <w:rPr>
                <w:rStyle w:val="22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"/>
              </w:rPr>
              <w:t>Розробник Програми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</w:pPr>
            <w:smartTag w:uri="urn:schemas-microsoft-com:office:smarttags" w:element="metricconverter">
              <w:smartTagPr>
                <w:attr w:name="ProductID" w:val="22”"/>
              </w:smartTagPr>
              <w:r>
                <w:rPr>
                  <w:rStyle w:val="22"/>
                </w:rPr>
                <w:t>Нововолинська ДПІ</w:t>
              </w:r>
            </w:smartTag>
            <w:r>
              <w:rPr>
                <w:rStyle w:val="22"/>
              </w:rPr>
              <w:t xml:space="preserve"> Головного управління ДПС у Волинської області</w:t>
            </w:r>
          </w:p>
        </w:tc>
      </w:tr>
      <w:tr w:rsidR="0051450F" w:rsidTr="00B07CF9">
        <w:trPr>
          <w:trHeight w:hRule="exact" w:val="1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</w:pPr>
            <w:r>
              <w:rPr>
                <w:rStyle w:val="22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proofErr w:type="spellStart"/>
            <w:r>
              <w:rPr>
                <w:rStyle w:val="22"/>
              </w:rPr>
              <w:t>Співрозробники</w:t>
            </w:r>
            <w:proofErr w:type="spellEnd"/>
            <w:r>
              <w:rPr>
                <w:rStyle w:val="22"/>
              </w:rPr>
              <w:t xml:space="preserve"> Програми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331" w:lineRule="exact"/>
              <w:ind w:firstLine="0"/>
            </w:pPr>
            <w:r>
              <w:rPr>
                <w:rStyle w:val="22"/>
              </w:rPr>
              <w:t xml:space="preserve">Управління  економічного розвитку,проектної діяльності та </w:t>
            </w:r>
            <w:r w:rsidRPr="00B07CF9">
              <w:rPr>
                <w:rStyle w:val="22"/>
              </w:rPr>
              <w:t xml:space="preserve"> </w:t>
            </w:r>
            <w:r>
              <w:rPr>
                <w:rStyle w:val="22"/>
              </w:rPr>
              <w:t xml:space="preserve">інвестиції  виконавчого комітету </w:t>
            </w:r>
            <w:smartTag w:uri="urn:schemas-microsoft-com:office:smarttags" w:element="metricconverter">
              <w:smartTagPr>
                <w:attr w:name="ProductID" w:val="22”"/>
              </w:smartTagPr>
              <w:r>
                <w:rPr>
                  <w:rStyle w:val="22"/>
                </w:rPr>
                <w:t>Нововолинськ</w:t>
              </w:r>
            </w:smartTag>
            <w:r>
              <w:rPr>
                <w:rStyle w:val="22"/>
              </w:rPr>
              <w:t>ої міської ради.</w:t>
            </w:r>
          </w:p>
        </w:tc>
      </w:tr>
      <w:tr w:rsidR="0051450F" w:rsidTr="00CC3348">
        <w:trPr>
          <w:trHeight w:hRule="exact" w:val="9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</w:pPr>
            <w:r>
              <w:rPr>
                <w:rStyle w:val="22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22"/>
              </w:rPr>
              <w:t>Відповідальний виконавець Програми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</w:pPr>
            <w:smartTag w:uri="urn:schemas-microsoft-com:office:smarttags" w:element="metricconverter">
              <w:smartTagPr>
                <w:attr w:name="ProductID" w:val="22”"/>
              </w:smartTagPr>
              <w:r>
                <w:rPr>
                  <w:rStyle w:val="22"/>
                </w:rPr>
                <w:t>Нововолинська ДПІ</w:t>
              </w:r>
            </w:smartTag>
            <w:r>
              <w:rPr>
                <w:rStyle w:val="22"/>
              </w:rPr>
              <w:t xml:space="preserve"> Головного управління ДПС у Волинської області</w:t>
            </w:r>
          </w:p>
        </w:tc>
      </w:tr>
      <w:tr w:rsidR="0051450F" w:rsidTr="00B07CF9">
        <w:trPr>
          <w:trHeight w:hRule="exact" w:val="190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</w:pPr>
            <w:r>
              <w:rPr>
                <w:rStyle w:val="22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"/>
              </w:rPr>
              <w:t>Учасники Програми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/>
              <w:ind w:firstLine="0"/>
            </w:pPr>
            <w:smartTag w:uri="urn:schemas-microsoft-com:office:smarttags" w:element="metricconverter">
              <w:smartTagPr>
                <w:attr w:name="ProductID" w:val="22”"/>
              </w:smartTagPr>
              <w:r>
                <w:rPr>
                  <w:rStyle w:val="22"/>
                </w:rPr>
                <w:t>Нововолинська ДПІ</w:t>
              </w:r>
            </w:smartTag>
            <w:r>
              <w:rPr>
                <w:rStyle w:val="22"/>
              </w:rPr>
              <w:t xml:space="preserve"> Головного управління ДПС у Волинської області,  управління  економічного розвитку,проектної діяльності та інвестиції  виконавчого комітету </w:t>
            </w:r>
            <w:smartTag w:uri="urn:schemas-microsoft-com:office:smarttags" w:element="metricconverter">
              <w:smartTagPr>
                <w:attr w:name="ProductID" w:val="22”"/>
              </w:smartTagPr>
              <w:r>
                <w:rPr>
                  <w:rStyle w:val="22"/>
                </w:rPr>
                <w:t>Нововолинськ</w:t>
              </w:r>
            </w:smartTag>
            <w:r>
              <w:rPr>
                <w:rStyle w:val="22"/>
              </w:rPr>
              <w:t>ої міської ради.</w:t>
            </w:r>
          </w:p>
        </w:tc>
      </w:tr>
      <w:tr w:rsidR="0051450F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</w:pPr>
            <w:r>
              <w:rPr>
                <w:rStyle w:val="22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"/>
              </w:rPr>
              <w:t>Термін реалізації Програми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1300" w:firstLine="0"/>
            </w:pPr>
            <w:r>
              <w:rPr>
                <w:rStyle w:val="22"/>
              </w:rPr>
              <w:t>20</w:t>
            </w:r>
            <w:r>
              <w:rPr>
                <w:rStyle w:val="22"/>
                <w:lang w:val="en-US"/>
              </w:rPr>
              <w:t>2</w:t>
            </w:r>
            <w:r>
              <w:rPr>
                <w:rStyle w:val="22"/>
              </w:rPr>
              <w:t>1 рік</w:t>
            </w:r>
          </w:p>
        </w:tc>
      </w:tr>
      <w:tr w:rsidR="0051450F" w:rsidTr="00CF0A32">
        <w:trPr>
          <w:trHeight w:hRule="exact" w:val="97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</w:pPr>
            <w:r>
              <w:rPr>
                <w:rStyle w:val="22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22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  <w:lang w:val="en-US"/>
              </w:rPr>
              <w:t>125</w:t>
            </w:r>
            <w:proofErr w:type="gramStart"/>
            <w:r>
              <w:rPr>
                <w:rStyle w:val="22"/>
              </w:rPr>
              <w:t>,0</w:t>
            </w:r>
            <w:proofErr w:type="gram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тис.грн</w:t>
            </w:r>
            <w:proofErr w:type="spellEnd"/>
            <w:r>
              <w:rPr>
                <w:rStyle w:val="22"/>
              </w:rPr>
              <w:t>.</w:t>
            </w:r>
          </w:p>
        </w:tc>
      </w:tr>
      <w:tr w:rsidR="0051450F" w:rsidTr="006C6E38">
        <w:trPr>
          <w:trHeight w:hRule="exact" w:val="66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160" w:firstLine="0"/>
            </w:pPr>
            <w:r>
              <w:rPr>
                <w:rStyle w:val="22"/>
              </w:rPr>
              <w:t>8.1.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"/>
              </w:rPr>
              <w:t>Коштів бюджету Нововолинської міської територіальної громади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450F" w:rsidRDefault="0051450F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  <w:lang w:val="en-US"/>
              </w:rPr>
              <w:t>125</w:t>
            </w:r>
            <w:proofErr w:type="gramStart"/>
            <w:r>
              <w:rPr>
                <w:rStyle w:val="22"/>
              </w:rPr>
              <w:t>,0</w:t>
            </w:r>
            <w:proofErr w:type="gramEnd"/>
            <w:r>
              <w:rPr>
                <w:rStyle w:val="22"/>
              </w:rPr>
              <w:t xml:space="preserve"> тис. грн.</w:t>
            </w:r>
          </w:p>
        </w:tc>
      </w:tr>
    </w:tbl>
    <w:p w:rsidR="0051450F" w:rsidRDefault="0051450F">
      <w:pPr>
        <w:framePr w:w="9792" w:wrap="notBeside" w:vAnchor="text" w:hAnchor="text" w:xAlign="center" w:y="1"/>
        <w:rPr>
          <w:sz w:val="2"/>
          <w:szCs w:val="2"/>
        </w:rPr>
      </w:pPr>
    </w:p>
    <w:p w:rsidR="0051450F" w:rsidRDefault="0051450F">
      <w:pPr>
        <w:rPr>
          <w:sz w:val="2"/>
          <w:szCs w:val="2"/>
        </w:rPr>
      </w:pPr>
    </w:p>
    <w:p w:rsidR="0051450F" w:rsidRPr="005A5B97" w:rsidRDefault="0051450F" w:rsidP="00BE6841">
      <w:pPr>
        <w:pStyle w:val="21"/>
        <w:shd w:val="clear" w:color="auto" w:fill="auto"/>
        <w:spacing w:before="333" w:after="244" w:line="280" w:lineRule="exact"/>
        <w:ind w:firstLine="0"/>
        <w:jc w:val="center"/>
        <w:rPr>
          <w:b/>
        </w:rPr>
      </w:pPr>
      <w:r w:rsidRPr="005A5B97">
        <w:rPr>
          <w:b/>
        </w:rPr>
        <w:t>2. Визначення проблематики та необхідності створення Програми.</w:t>
      </w:r>
    </w:p>
    <w:p w:rsidR="0051450F" w:rsidRPr="005A5B97" w:rsidRDefault="0051450F" w:rsidP="00F14030">
      <w:pPr>
        <w:ind w:firstLine="935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A5B97">
        <w:rPr>
          <w:rFonts w:ascii="Times New Roman" w:hAnsi="Times New Roman" w:cs="Times New Roman"/>
          <w:spacing w:val="3"/>
          <w:sz w:val="28"/>
          <w:szCs w:val="28"/>
        </w:rPr>
        <w:t xml:space="preserve">Україна сьогодні прямує шляхом побудови нової конкурентоспроможної </w:t>
      </w:r>
      <w:r w:rsidRPr="005A5B97">
        <w:rPr>
          <w:rFonts w:ascii="Times New Roman" w:hAnsi="Times New Roman" w:cs="Times New Roman"/>
          <w:spacing w:val="2"/>
          <w:sz w:val="28"/>
          <w:szCs w:val="28"/>
        </w:rPr>
        <w:t xml:space="preserve">економіки. Створення нових робочих місць, підвищення зарплат та пенсій, доступність якісної освіти й медицини, забезпечення окремим житлом кожної родини – ось ті перспективи, на які зорієнтована вітчизняна економіка. </w:t>
      </w:r>
    </w:p>
    <w:p w:rsidR="0051450F" w:rsidRPr="005A5B97" w:rsidRDefault="0051450F" w:rsidP="00F14030">
      <w:pPr>
        <w:ind w:firstLine="935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pacing w:val="2"/>
          <w:sz w:val="28"/>
          <w:szCs w:val="28"/>
        </w:rPr>
        <w:t xml:space="preserve">Для стабільного розвитку ринкових економічних відносин і втілення зазначених цілей необхідною умовою є виховання високої податкової культури населення. Завдяки цьому, а також підтримці органів </w:t>
      </w:r>
      <w:r w:rsidRPr="005A5B97">
        <w:rPr>
          <w:rFonts w:ascii="Times New Roman" w:hAnsi="Times New Roman" w:cs="Times New Roman"/>
          <w:sz w:val="28"/>
          <w:szCs w:val="28"/>
        </w:rPr>
        <w:t xml:space="preserve">виконавчої влади та </w:t>
      </w:r>
      <w:r w:rsidRPr="005A5B97">
        <w:rPr>
          <w:rFonts w:ascii="Times New Roman" w:hAnsi="Times New Roman" w:cs="Times New Roman"/>
          <w:sz w:val="28"/>
          <w:szCs w:val="28"/>
        </w:rPr>
        <w:lastRenderedPageBreak/>
        <w:t>місцевого самоврядування, в ході загальної широкомасштабної модернізації фінансової системи України  завдання по наповненню доходної частини бюджетів усіх рівнів виконуються</w:t>
      </w:r>
      <w:r w:rsidRPr="005A5B97">
        <w:rPr>
          <w:rFonts w:ascii="Times New Roman" w:hAnsi="Times New Roman" w:cs="Times New Roman"/>
          <w:spacing w:val="8"/>
          <w:sz w:val="28"/>
          <w:szCs w:val="28"/>
        </w:rPr>
        <w:t>.</w:t>
      </w:r>
    </w:p>
    <w:p w:rsidR="0051450F" w:rsidRPr="005A5B97" w:rsidRDefault="0051450F" w:rsidP="00F14030">
      <w:pPr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      Програма</w:t>
      </w:r>
      <w:r w:rsidRPr="005A5B97">
        <w:rPr>
          <w:rFonts w:ascii="Times New Roman" w:hAnsi="Times New Roman" w:cs="Times New Roman"/>
          <w:spacing w:val="2"/>
          <w:sz w:val="28"/>
          <w:szCs w:val="28"/>
        </w:rPr>
        <w:t xml:space="preserve"> покращення  умов обслуговування платників податків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07CF9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у </w:t>
      </w:r>
      <w:r>
        <w:rPr>
          <w:rFonts w:ascii="Times New Roman" w:hAnsi="Times New Roman" w:cs="Times New Roman"/>
          <w:spacing w:val="2"/>
          <w:sz w:val="28"/>
          <w:szCs w:val="28"/>
        </w:rPr>
        <w:t>Нововолинській міській</w:t>
      </w:r>
      <w:r w:rsidRPr="00AA101A">
        <w:rPr>
          <w:rFonts w:ascii="Times New Roman" w:hAnsi="Times New Roman" w:cs="Times New Roman"/>
          <w:spacing w:val="2"/>
          <w:sz w:val="28"/>
          <w:szCs w:val="28"/>
        </w:rPr>
        <w:t xml:space="preserve"> терито</w:t>
      </w:r>
      <w:r>
        <w:rPr>
          <w:rFonts w:ascii="Times New Roman" w:hAnsi="Times New Roman" w:cs="Times New Roman"/>
          <w:spacing w:val="2"/>
          <w:sz w:val="28"/>
          <w:szCs w:val="28"/>
        </w:rPr>
        <w:t>ріальній громаді</w:t>
      </w:r>
      <w:r w:rsidRPr="005A5B97">
        <w:rPr>
          <w:rFonts w:ascii="Times New Roman" w:hAnsi="Times New Roman" w:cs="Times New Roman"/>
          <w:spacing w:val="2"/>
          <w:sz w:val="28"/>
          <w:szCs w:val="28"/>
        </w:rPr>
        <w:t xml:space="preserve">  та 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>збільшення надходжень до Державного та місцевого бюджету на 20</w:t>
      </w:r>
      <w:r>
        <w:rPr>
          <w:rFonts w:ascii="Times New Roman" w:hAnsi="Times New Roman" w:cs="Times New Roman"/>
          <w:spacing w:val="4"/>
          <w:sz w:val="28"/>
          <w:szCs w:val="28"/>
        </w:rPr>
        <w:t>21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 xml:space="preserve"> ініційована та розроблена </w:t>
      </w:r>
      <w:smartTag w:uri="urn:schemas-microsoft-com:office:smarttags" w:element="metricconverter">
        <w:smartTagPr>
          <w:attr w:name="ProductID" w:val="22”"/>
        </w:smartTagPr>
        <w:r w:rsidRPr="005A5B97">
          <w:rPr>
            <w:rFonts w:ascii="Times New Roman" w:hAnsi="Times New Roman" w:cs="Times New Roman"/>
            <w:spacing w:val="4"/>
            <w:sz w:val="28"/>
            <w:szCs w:val="28"/>
          </w:rPr>
          <w:t>Нововолинськ</w:t>
        </w:r>
        <w:r>
          <w:rPr>
            <w:rFonts w:ascii="Times New Roman" w:hAnsi="Times New Roman" w:cs="Times New Roman"/>
            <w:spacing w:val="4"/>
            <w:sz w:val="28"/>
            <w:szCs w:val="28"/>
          </w:rPr>
          <w:t>ою ДПІ</w:t>
        </w:r>
      </w:smartTag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>Г</w:t>
      </w:r>
      <w:r>
        <w:rPr>
          <w:rFonts w:ascii="Times New Roman" w:hAnsi="Times New Roman" w:cs="Times New Roman"/>
          <w:spacing w:val="4"/>
          <w:sz w:val="28"/>
          <w:szCs w:val="28"/>
        </w:rPr>
        <w:t>оловного управління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 xml:space="preserve"> Д</w:t>
      </w:r>
      <w:r>
        <w:rPr>
          <w:rFonts w:ascii="Times New Roman" w:hAnsi="Times New Roman" w:cs="Times New Roman"/>
          <w:spacing w:val="4"/>
          <w:sz w:val="28"/>
          <w:szCs w:val="28"/>
        </w:rPr>
        <w:t>П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>С у Волинській області.</w:t>
      </w:r>
    </w:p>
    <w:p w:rsidR="0051450F" w:rsidRPr="005A5B97" w:rsidRDefault="0051450F" w:rsidP="00F14030">
      <w:pPr>
        <w:ind w:firstLine="935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A5B97">
        <w:rPr>
          <w:rFonts w:ascii="Times New Roman" w:hAnsi="Times New Roman" w:cs="Times New Roman"/>
          <w:spacing w:val="4"/>
          <w:sz w:val="28"/>
          <w:szCs w:val="28"/>
        </w:rPr>
        <w:t xml:space="preserve">Тісна взаємодія органів виконавчої влади та місцевого самоврядування з податковою службою забезпечить не лише  повноцінне та своєчасне наповнення бюджетів, а й сприятиме створенню сприятливих умов для платників (в т.ч. центрів обслуговування  платників), вихованню високої податкової культури населення, підвищенню рівня добровільної сплати податків, та, як наслідок, зміцненню добробуту </w:t>
      </w:r>
      <w:smartTag w:uri="urn:schemas-microsoft-com:office:smarttags" w:element="metricconverter">
        <w:smartTagPr>
          <w:attr w:name="ProductID" w:val="22”"/>
        </w:smartTagPr>
        <w:r w:rsidRPr="005A5B97">
          <w:rPr>
            <w:rFonts w:ascii="Times New Roman" w:hAnsi="Times New Roman" w:cs="Times New Roman"/>
            <w:spacing w:val="4"/>
            <w:sz w:val="28"/>
            <w:szCs w:val="28"/>
          </w:rPr>
          <w:t>Нововолинськ</w:t>
        </w:r>
      </w:smartTag>
      <w:r w:rsidRPr="005A5B97">
        <w:rPr>
          <w:rFonts w:ascii="Times New Roman" w:hAnsi="Times New Roman" w:cs="Times New Roman"/>
          <w:spacing w:val="4"/>
          <w:sz w:val="28"/>
          <w:szCs w:val="28"/>
        </w:rPr>
        <w:t>ої громади.</w:t>
      </w:r>
    </w:p>
    <w:p w:rsidR="0051450F" w:rsidRPr="005A5B97" w:rsidRDefault="0051450F" w:rsidP="00F14030">
      <w:pPr>
        <w:ind w:firstLine="935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Програма</w:t>
      </w:r>
      <w:r w:rsidRPr="005A5B97">
        <w:rPr>
          <w:rFonts w:ascii="Times New Roman" w:hAnsi="Times New Roman" w:cs="Times New Roman"/>
          <w:spacing w:val="2"/>
          <w:sz w:val="28"/>
          <w:szCs w:val="28"/>
        </w:rPr>
        <w:t xml:space="preserve"> покращення  умов обслуговування платників податків </w:t>
      </w:r>
      <w:r>
        <w:rPr>
          <w:rFonts w:ascii="Times New Roman" w:hAnsi="Times New Roman" w:cs="Times New Roman"/>
          <w:spacing w:val="2"/>
          <w:sz w:val="28"/>
          <w:szCs w:val="28"/>
        </w:rPr>
        <w:t>Нововолинської міської</w:t>
      </w:r>
      <w:r w:rsidRPr="00AA101A">
        <w:rPr>
          <w:rFonts w:ascii="Times New Roman" w:hAnsi="Times New Roman" w:cs="Times New Roman"/>
          <w:spacing w:val="2"/>
          <w:sz w:val="28"/>
          <w:szCs w:val="28"/>
        </w:rPr>
        <w:t xml:space="preserve"> терито</w:t>
      </w:r>
      <w:r>
        <w:rPr>
          <w:rFonts w:ascii="Times New Roman" w:hAnsi="Times New Roman" w:cs="Times New Roman"/>
          <w:spacing w:val="2"/>
          <w:sz w:val="28"/>
          <w:szCs w:val="28"/>
        </w:rPr>
        <w:t>ріальної громади</w:t>
      </w:r>
      <w:r w:rsidRPr="005A5B97">
        <w:rPr>
          <w:rFonts w:ascii="Times New Roman" w:hAnsi="Times New Roman" w:cs="Times New Roman"/>
          <w:spacing w:val="2"/>
          <w:sz w:val="28"/>
          <w:szCs w:val="28"/>
        </w:rPr>
        <w:t xml:space="preserve">  та 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>збільшення надходжень до Державного та місцевого бюджетів на 20</w:t>
      </w:r>
      <w:r>
        <w:rPr>
          <w:rFonts w:ascii="Times New Roman" w:hAnsi="Times New Roman" w:cs="Times New Roman"/>
          <w:spacing w:val="4"/>
          <w:sz w:val="28"/>
          <w:szCs w:val="28"/>
        </w:rPr>
        <w:t>21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 xml:space="preserve"> р</w:t>
      </w:r>
      <w:r>
        <w:rPr>
          <w:rFonts w:ascii="Times New Roman" w:hAnsi="Times New Roman" w:cs="Times New Roman"/>
          <w:spacing w:val="4"/>
          <w:sz w:val="28"/>
          <w:szCs w:val="28"/>
        </w:rPr>
        <w:t>ік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 xml:space="preserve"> розроблена на виконання вимог Податкового кодексу України  від 02.12.10 № 2755-VI </w:t>
      </w:r>
      <w:r w:rsidRPr="005A5B97">
        <w:rPr>
          <w:rFonts w:ascii="Times New Roman" w:hAnsi="Times New Roman" w:cs="Times New Roman"/>
          <w:spacing w:val="2"/>
          <w:sz w:val="28"/>
          <w:szCs w:val="28"/>
        </w:rPr>
        <w:t>зі змінами та доповненнями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 xml:space="preserve">, </w:t>
      </w:r>
      <w:r w:rsidRPr="005A5B97">
        <w:rPr>
          <w:rFonts w:ascii="Times New Roman" w:hAnsi="Times New Roman" w:cs="Times New Roman"/>
          <w:spacing w:val="1"/>
          <w:sz w:val="28"/>
          <w:szCs w:val="28"/>
        </w:rPr>
        <w:t xml:space="preserve">Указів Президента України від 14.07.2000 № 887 «Про </w:t>
      </w:r>
      <w:r w:rsidRPr="005A5B97">
        <w:rPr>
          <w:rFonts w:ascii="Times New Roman" w:hAnsi="Times New Roman" w:cs="Times New Roman"/>
          <w:spacing w:val="6"/>
          <w:sz w:val="28"/>
          <w:szCs w:val="28"/>
        </w:rPr>
        <w:t xml:space="preserve">вдосконалення інформаційно-аналітичного забезпечення органів державної </w:t>
      </w:r>
      <w:r w:rsidRPr="005A5B97">
        <w:rPr>
          <w:rFonts w:ascii="Times New Roman" w:hAnsi="Times New Roman" w:cs="Times New Roman"/>
          <w:spacing w:val="15"/>
          <w:sz w:val="28"/>
          <w:szCs w:val="28"/>
        </w:rPr>
        <w:t xml:space="preserve">влади» та від 01.08.2002 № 683 </w:t>
      </w:r>
      <w:proofErr w:type="spellStart"/>
      <w:r w:rsidRPr="005A5B97">
        <w:rPr>
          <w:rFonts w:ascii="Times New Roman" w:hAnsi="Times New Roman" w:cs="Times New Roman"/>
          <w:spacing w:val="15"/>
          <w:sz w:val="28"/>
          <w:szCs w:val="28"/>
        </w:rPr>
        <w:t>„Про</w:t>
      </w:r>
      <w:proofErr w:type="spellEnd"/>
      <w:r w:rsidRPr="005A5B97">
        <w:rPr>
          <w:rFonts w:ascii="Times New Roman" w:hAnsi="Times New Roman" w:cs="Times New Roman"/>
          <w:spacing w:val="15"/>
          <w:sz w:val="28"/>
          <w:szCs w:val="28"/>
        </w:rPr>
        <w:t xml:space="preserve"> додаткові заходи щодо </w:t>
      </w:r>
      <w:r w:rsidRPr="005A5B97">
        <w:rPr>
          <w:rFonts w:ascii="Times New Roman" w:hAnsi="Times New Roman" w:cs="Times New Roman"/>
          <w:spacing w:val="2"/>
          <w:sz w:val="28"/>
          <w:szCs w:val="28"/>
        </w:rPr>
        <w:t xml:space="preserve">забезпечення відкритості у діяльності органів державної влади". </w:t>
      </w:r>
    </w:p>
    <w:p w:rsidR="0051450F" w:rsidRPr="005A5B97" w:rsidRDefault="0051450F" w:rsidP="00F14030">
      <w:pPr>
        <w:ind w:firstLine="935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pacing w:val="3"/>
          <w:sz w:val="28"/>
          <w:szCs w:val="28"/>
        </w:rPr>
        <w:t xml:space="preserve">Перш за все, Програма націлена на повне та якісне надання населенню інформаційних послуг з питань податкової політики, поліпшення умов </w:t>
      </w:r>
      <w:r w:rsidRPr="005A5B97">
        <w:rPr>
          <w:rFonts w:ascii="Times New Roman" w:hAnsi="Times New Roman" w:cs="Times New Roman"/>
          <w:spacing w:val="7"/>
          <w:sz w:val="28"/>
          <w:szCs w:val="28"/>
        </w:rPr>
        <w:t xml:space="preserve">обслуговування платників, створення зручних умов </w:t>
      </w:r>
      <w:r w:rsidRPr="005A5B97">
        <w:rPr>
          <w:rFonts w:ascii="Times New Roman" w:hAnsi="Times New Roman" w:cs="Times New Roman"/>
          <w:spacing w:val="5"/>
          <w:sz w:val="28"/>
          <w:szCs w:val="28"/>
        </w:rPr>
        <w:t>для виконання податкових обов'язків кожним громадянином та підвищення рівня добровільної сплати податків.</w:t>
      </w:r>
    </w:p>
    <w:p w:rsidR="0051450F" w:rsidRDefault="0051450F">
      <w:pPr>
        <w:pStyle w:val="21"/>
        <w:shd w:val="clear" w:color="auto" w:fill="auto"/>
        <w:spacing w:before="0" w:after="176"/>
        <w:ind w:right="160" w:firstLine="840"/>
        <w:jc w:val="both"/>
      </w:pPr>
    </w:p>
    <w:p w:rsidR="0051450F" w:rsidRPr="005A5B97" w:rsidRDefault="0051450F">
      <w:pPr>
        <w:pStyle w:val="21"/>
        <w:shd w:val="clear" w:color="auto" w:fill="auto"/>
        <w:spacing w:before="0" w:after="180"/>
        <w:ind w:left="3000"/>
        <w:rPr>
          <w:b/>
        </w:rPr>
      </w:pPr>
      <w:r w:rsidRPr="005A5B97">
        <w:rPr>
          <w:b/>
        </w:rPr>
        <w:t>3. Мета та пріоритетні напрямки створення Центрів обслуговування платників податків по області</w:t>
      </w:r>
    </w:p>
    <w:p w:rsidR="0051450F" w:rsidRDefault="0051450F" w:rsidP="005A5B97">
      <w:pPr>
        <w:pStyle w:val="a7"/>
        <w:ind w:firstLine="432"/>
        <w:rPr>
          <w:szCs w:val="28"/>
        </w:rPr>
      </w:pPr>
      <w:r w:rsidRPr="009F3C82">
        <w:rPr>
          <w:szCs w:val="28"/>
        </w:rPr>
        <w:t>Головною метою  Програми є забезпечення сприятливих умов для швидкого і якісного надання громадянам і платникам податків адміністративних, інформаційних, податкових та інших видів послуг, утвердження державної фіскальної служби як сервісної служби високого рівня, її трансформації у провідний високоефективний орган виконавчої влади, спрощення процедури сплати і декларування податків на основі сучасних технологій податкового супроводження, забезпечення швидкого доступу платників до публічної інформації. Програма спрямована на соціально-економічний та культурний розвиток регіону.</w:t>
      </w:r>
    </w:p>
    <w:p w:rsidR="0051450F" w:rsidRPr="009F3C82" w:rsidRDefault="0051450F" w:rsidP="005A5B97">
      <w:pPr>
        <w:pStyle w:val="a7"/>
        <w:ind w:firstLine="432"/>
        <w:rPr>
          <w:szCs w:val="28"/>
        </w:rPr>
      </w:pPr>
    </w:p>
    <w:p w:rsidR="0051450F" w:rsidRPr="00F14030" w:rsidRDefault="0051450F" w:rsidP="00CE10F8">
      <w:pPr>
        <w:pStyle w:val="21"/>
        <w:numPr>
          <w:ilvl w:val="0"/>
          <w:numId w:val="16"/>
        </w:numPr>
        <w:shd w:val="clear" w:color="auto" w:fill="auto"/>
        <w:tabs>
          <w:tab w:val="left" w:pos="1113"/>
        </w:tabs>
        <w:spacing w:before="0" w:after="332" w:line="280" w:lineRule="exact"/>
        <w:jc w:val="center"/>
        <w:rPr>
          <w:b/>
        </w:rPr>
      </w:pPr>
      <w:r w:rsidRPr="00F14030">
        <w:rPr>
          <w:b/>
        </w:rPr>
        <w:t>Основні завдання та принципи реалізації Програми</w:t>
      </w:r>
    </w:p>
    <w:p w:rsidR="0051450F" w:rsidRDefault="0051450F">
      <w:pPr>
        <w:pStyle w:val="21"/>
        <w:shd w:val="clear" w:color="auto" w:fill="auto"/>
        <w:spacing w:before="0" w:after="64" w:line="280" w:lineRule="exact"/>
        <w:ind w:firstLine="760"/>
        <w:jc w:val="both"/>
      </w:pPr>
      <w:r>
        <w:t>Основними завданнями Програми є:</w:t>
      </w:r>
    </w:p>
    <w:p w:rsidR="0051450F" w:rsidRPr="009F3C82" w:rsidRDefault="0051450F" w:rsidP="005A5B97">
      <w:pPr>
        <w:pStyle w:val="a7"/>
        <w:ind w:firstLine="720"/>
        <w:rPr>
          <w:b/>
        </w:rPr>
      </w:pPr>
      <w:r>
        <w:t>4.</w:t>
      </w:r>
      <w:r w:rsidRPr="009F3C82">
        <w:t>1. Забезпечення тісної співпраці з органами виконавчої влади та органами місцевого самоврядування, громадськими організаціями та об’єднаннями у процесі розробки пропозицій щодо вдосконалення податкового законодавства та нормативно-правових документів з питань оподаткування та залучення додаткових джерел фінансування з місцев</w:t>
      </w:r>
      <w:r>
        <w:t>ої р</w:t>
      </w:r>
      <w:r w:rsidRPr="009F3C82">
        <w:t>ад</w:t>
      </w:r>
      <w:r>
        <w:t>и</w:t>
      </w:r>
      <w:r w:rsidRPr="009F3C82">
        <w:t xml:space="preserve"> від суми перевиконання </w:t>
      </w:r>
      <w:r w:rsidRPr="009F3C82">
        <w:lastRenderedPageBreak/>
        <w:t>дохідної частини загального фонду бюджету</w:t>
      </w:r>
      <w:r>
        <w:t xml:space="preserve"> громади у вигляді субвенції з</w:t>
      </w:r>
      <w:r w:rsidRPr="009F3C82">
        <w:t xml:space="preserve"> бюджету</w:t>
      </w:r>
      <w:r>
        <w:t xml:space="preserve"> Нововолинської міської територіальної громади</w:t>
      </w:r>
      <w:r w:rsidRPr="009F3C82">
        <w:t>.</w:t>
      </w:r>
      <w:r w:rsidRPr="009F3C82">
        <w:tab/>
      </w:r>
      <w:r w:rsidRPr="009F3C82">
        <w:tab/>
      </w:r>
    </w:p>
    <w:p w:rsidR="0051450F" w:rsidRPr="009F3C82" w:rsidRDefault="0051450F" w:rsidP="005A5B97">
      <w:pPr>
        <w:pStyle w:val="a7"/>
        <w:ind w:firstLine="720"/>
        <w:rPr>
          <w:szCs w:val="28"/>
        </w:rPr>
      </w:pPr>
      <w:r>
        <w:rPr>
          <w:szCs w:val="28"/>
        </w:rPr>
        <w:t>4.</w:t>
      </w:r>
      <w:r w:rsidRPr="009F3C82">
        <w:rPr>
          <w:szCs w:val="28"/>
        </w:rPr>
        <w:t>2. Здійснення заходів щодо роз’яснення громадянам конституційного обов’язку необхідності сплати податків шляхом інформаційно-довідкового забезпечення ЦОП:</w:t>
      </w:r>
    </w:p>
    <w:p w:rsidR="0051450F" w:rsidRPr="009F3C82" w:rsidRDefault="0051450F" w:rsidP="005A5B97">
      <w:pPr>
        <w:pStyle w:val="a7"/>
        <w:ind w:firstLine="720"/>
        <w:rPr>
          <w:szCs w:val="28"/>
        </w:rPr>
      </w:pPr>
      <w:r w:rsidRPr="009F3C82">
        <w:rPr>
          <w:szCs w:val="28"/>
        </w:rPr>
        <w:t>- оформлення стендів з важливою податковою інформацією (зразки форм звітності, витяги з норм податкового законодавства, перелік адміністративних послуг, що надаються платникам податків, інформація про режим роботи ДПІ, адресу та графік особистого прийому громадян, номери телефонів Інформаційно-довідкового департаменту ДПС України, телефони довіри та «гарячих ліній», повідомлення, оголошення тощо);</w:t>
      </w:r>
    </w:p>
    <w:p w:rsidR="0051450F" w:rsidRPr="009F3C82" w:rsidRDefault="0051450F" w:rsidP="005A5B97">
      <w:pPr>
        <w:pStyle w:val="a7"/>
        <w:ind w:firstLine="720"/>
        <w:rPr>
          <w:szCs w:val="28"/>
        </w:rPr>
      </w:pPr>
      <w:r w:rsidRPr="009F3C82">
        <w:rPr>
          <w:szCs w:val="28"/>
        </w:rPr>
        <w:t>- забезпечення платників податків нормативно-правовими документами, які регулюють порядок видачі довідок, дозвільних документів, приймання звітності, вхідної кореспонденції та обслуговування платників податків (випуск буклетів, пам’яток та листівок);</w:t>
      </w:r>
    </w:p>
    <w:p w:rsidR="0051450F" w:rsidRDefault="0051450F" w:rsidP="005A5B97">
      <w:pPr>
        <w:pStyle w:val="a7"/>
        <w:ind w:firstLine="720"/>
        <w:rPr>
          <w:szCs w:val="28"/>
        </w:rPr>
      </w:pPr>
      <w:r w:rsidRPr="009F3C82">
        <w:rPr>
          <w:szCs w:val="28"/>
        </w:rPr>
        <w:t>- розміщення в приміщеннях ЦОП листівок, візиток для вільного поширення з інформацією про центри сертифікації ключів.</w:t>
      </w:r>
    </w:p>
    <w:p w:rsidR="0051450F" w:rsidRPr="009F3C82" w:rsidRDefault="0051450F" w:rsidP="005A5B97">
      <w:pPr>
        <w:pStyle w:val="a7"/>
        <w:rPr>
          <w:b/>
          <w:szCs w:val="28"/>
        </w:rPr>
      </w:pPr>
      <w:r w:rsidRPr="009F3C82">
        <w:rPr>
          <w:szCs w:val="28"/>
        </w:rPr>
        <w:t xml:space="preserve">         </w:t>
      </w:r>
      <w:r>
        <w:rPr>
          <w:szCs w:val="28"/>
        </w:rPr>
        <w:t>4.</w:t>
      </w:r>
      <w:r w:rsidRPr="009F3C82">
        <w:rPr>
          <w:szCs w:val="28"/>
        </w:rPr>
        <w:t xml:space="preserve">3. Своєчасне  інформування громадян через ЗМІ щодо державної політики у сфері оподаткування, заходів </w:t>
      </w:r>
      <w:smartTag w:uri="urn:schemas-microsoft-com:office:smarttags" w:element="metricconverter">
        <w:smartTagPr>
          <w:attr w:name="ProductID" w:val="22”"/>
        </w:smartTagPr>
        <w:r>
          <w:rPr>
            <w:szCs w:val="28"/>
          </w:rPr>
          <w:t>Нововолинської ДПІ</w:t>
        </w:r>
      </w:smartTag>
      <w:r>
        <w:rPr>
          <w:szCs w:val="28"/>
        </w:rPr>
        <w:t xml:space="preserve"> Головного управління ДПС у Волинській області</w:t>
      </w:r>
      <w:r w:rsidRPr="009F3C82">
        <w:rPr>
          <w:szCs w:val="28"/>
        </w:rPr>
        <w:t xml:space="preserve"> з підвищення ефективності своєї діяльності, а також про повсякденну діяльність служби. </w:t>
      </w:r>
    </w:p>
    <w:p w:rsidR="0051450F" w:rsidRPr="009F3C82" w:rsidRDefault="0051450F" w:rsidP="007A712C">
      <w:pPr>
        <w:pStyle w:val="a7"/>
        <w:rPr>
          <w:szCs w:val="28"/>
        </w:rPr>
      </w:pPr>
      <w:r w:rsidRPr="007A712C">
        <w:rPr>
          <w:szCs w:val="28"/>
        </w:rPr>
        <w:t xml:space="preserve">         </w:t>
      </w:r>
      <w:r>
        <w:rPr>
          <w:szCs w:val="28"/>
        </w:rPr>
        <w:t>4.</w:t>
      </w:r>
      <w:r w:rsidRPr="009F3C82">
        <w:rPr>
          <w:szCs w:val="28"/>
        </w:rPr>
        <w:t>4. Швидке та якісне обслуговування платників податків щодо надання роз’яснень з питань оподаткування з вільним доступом до мережі Інтернет, корпоративної мережі Д</w:t>
      </w:r>
      <w:r>
        <w:rPr>
          <w:szCs w:val="28"/>
        </w:rPr>
        <w:t>П</w:t>
      </w:r>
      <w:r w:rsidRPr="009F3C82">
        <w:rPr>
          <w:szCs w:val="28"/>
        </w:rPr>
        <w:t>С України та забезпечення можливості під’єднання до Єдиної бази податкових знань.</w:t>
      </w:r>
    </w:p>
    <w:p w:rsidR="0051450F" w:rsidRPr="009F3C82" w:rsidRDefault="0051450F" w:rsidP="007A712C">
      <w:pPr>
        <w:pStyle w:val="a7"/>
        <w:rPr>
          <w:szCs w:val="28"/>
        </w:rPr>
      </w:pPr>
      <w:r w:rsidRPr="00A80B6F">
        <w:rPr>
          <w:szCs w:val="28"/>
        </w:rPr>
        <w:t xml:space="preserve">         </w:t>
      </w:r>
      <w:r>
        <w:rPr>
          <w:szCs w:val="28"/>
        </w:rPr>
        <w:t xml:space="preserve">4. </w:t>
      </w:r>
      <w:r w:rsidRPr="009F3C82">
        <w:rPr>
          <w:szCs w:val="28"/>
        </w:rPr>
        <w:t xml:space="preserve">5. Забезпечення </w:t>
      </w:r>
      <w:smartTag w:uri="urn:schemas-microsoft-com:office:smarttags" w:element="metricconverter">
        <w:smartTagPr>
          <w:attr w:name="ProductID" w:val="22”"/>
        </w:smartTagPr>
        <w:r>
          <w:rPr>
            <w:szCs w:val="28"/>
          </w:rPr>
          <w:t>Нововолинською ДПІ</w:t>
        </w:r>
      </w:smartTag>
      <w:r>
        <w:rPr>
          <w:szCs w:val="28"/>
        </w:rPr>
        <w:t xml:space="preserve"> Головного управління ДПС у Волинській області</w:t>
      </w:r>
      <w:r w:rsidRPr="009F3C82">
        <w:rPr>
          <w:szCs w:val="28"/>
        </w:rPr>
        <w:t xml:space="preserve"> ефективної роботи автоматизованої системи отримання від платників та опрацювання в електронному вигляді податкової звітності та реєстрів отриманих і виданих податкових накладних, та проведення широкої роз’яснювальної роботи щодо переваг подання звітності в електронному вигляді.</w:t>
      </w:r>
    </w:p>
    <w:p w:rsidR="0051450F" w:rsidRPr="009F3C82" w:rsidRDefault="0051450F" w:rsidP="005A5B97">
      <w:pPr>
        <w:pStyle w:val="a7"/>
        <w:ind w:firstLine="709"/>
        <w:rPr>
          <w:szCs w:val="28"/>
        </w:rPr>
      </w:pPr>
      <w:r>
        <w:rPr>
          <w:szCs w:val="28"/>
        </w:rPr>
        <w:t>4.6</w:t>
      </w:r>
      <w:r w:rsidRPr="009F3C82">
        <w:rPr>
          <w:szCs w:val="28"/>
        </w:rPr>
        <w:t xml:space="preserve">. Створення зручних умов обслуговування платників податків, оснащення ЦОП сучасною комп’ютерною технікою; необхідними меблями (столи, </w:t>
      </w:r>
      <w:r>
        <w:rPr>
          <w:szCs w:val="28"/>
        </w:rPr>
        <w:t xml:space="preserve">стільці </w:t>
      </w:r>
      <w:r w:rsidRPr="009F3C82">
        <w:rPr>
          <w:szCs w:val="28"/>
        </w:rPr>
        <w:t xml:space="preserve">дивани) для розміщення відвідувачів ЦОП, плазмовим екраном на якому відбуватиметься транслювання відео сюжетів з питань застосування окремих положень податкового законодавства, роликів соціальної реклами з податкової тематики типу «Час декларувати доходи» тощо; </w:t>
      </w:r>
    </w:p>
    <w:p w:rsidR="0051450F" w:rsidRPr="009F3C82" w:rsidRDefault="0051450F" w:rsidP="005A5B9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4.7</w:t>
      </w:r>
      <w:r w:rsidRPr="009F3C82">
        <w:rPr>
          <w:sz w:val="28"/>
          <w:szCs w:val="28"/>
          <w:bdr w:val="none" w:sz="0" w:space="0" w:color="auto" w:frame="1"/>
          <w:lang w:val="uk-UA"/>
        </w:rPr>
        <w:t>. Обладнання приміщення до вимог санітарних нормам, визначеним законодавством України.</w:t>
      </w:r>
    </w:p>
    <w:p w:rsidR="0051450F" w:rsidRPr="007E2014" w:rsidRDefault="0051450F" w:rsidP="005A5B97">
      <w:pPr>
        <w:shd w:val="clear" w:color="auto" w:fill="FFFFFF"/>
        <w:tabs>
          <w:tab w:val="left" w:pos="1122"/>
          <w:tab w:val="left" w:pos="149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014">
        <w:rPr>
          <w:rFonts w:ascii="Times New Roman" w:hAnsi="Times New Roman" w:cs="Times New Roman"/>
          <w:sz w:val="28"/>
          <w:szCs w:val="28"/>
        </w:rPr>
        <w:t xml:space="preserve">4.8. Створення  умов   для   ефективного   функціонування   контролю за своєчасністю та повнотою надходжень податків до бюджету. </w:t>
      </w:r>
    </w:p>
    <w:p w:rsidR="0051450F" w:rsidRDefault="0051450F">
      <w:pPr>
        <w:pStyle w:val="21"/>
        <w:shd w:val="clear" w:color="auto" w:fill="auto"/>
        <w:spacing w:before="0" w:after="0" w:line="562" w:lineRule="exact"/>
        <w:ind w:firstLine="740"/>
        <w:jc w:val="both"/>
      </w:pPr>
      <w:r>
        <w:t>Виконання Програми має здійснюватися на основі принципів:</w:t>
      </w:r>
    </w:p>
    <w:p w:rsidR="0051450F" w:rsidRDefault="0051450F">
      <w:pPr>
        <w:pStyle w:val="21"/>
        <w:numPr>
          <w:ilvl w:val="0"/>
          <w:numId w:val="3"/>
        </w:numPr>
        <w:shd w:val="clear" w:color="auto" w:fill="auto"/>
        <w:tabs>
          <w:tab w:val="left" w:pos="1100"/>
        </w:tabs>
        <w:spacing w:before="0" w:after="0" w:line="562" w:lineRule="exact"/>
        <w:ind w:firstLine="740"/>
        <w:jc w:val="both"/>
      </w:pPr>
      <w:r>
        <w:t>орієнтації на платника та неупередженість;</w:t>
      </w:r>
    </w:p>
    <w:p w:rsidR="0051450F" w:rsidRDefault="0051450F">
      <w:pPr>
        <w:pStyle w:val="21"/>
        <w:numPr>
          <w:ilvl w:val="0"/>
          <w:numId w:val="3"/>
        </w:numPr>
        <w:shd w:val="clear" w:color="auto" w:fill="auto"/>
        <w:tabs>
          <w:tab w:val="left" w:pos="1100"/>
        </w:tabs>
        <w:spacing w:before="0" w:after="0" w:line="562" w:lineRule="exact"/>
        <w:ind w:firstLine="740"/>
        <w:jc w:val="both"/>
      </w:pPr>
      <w:r>
        <w:t>ввічливість та доброзичливість;</w:t>
      </w:r>
    </w:p>
    <w:p w:rsidR="0051450F" w:rsidRDefault="0051450F">
      <w:pPr>
        <w:pStyle w:val="21"/>
        <w:numPr>
          <w:ilvl w:val="0"/>
          <w:numId w:val="3"/>
        </w:numPr>
        <w:shd w:val="clear" w:color="auto" w:fill="auto"/>
        <w:tabs>
          <w:tab w:val="left" w:pos="1100"/>
        </w:tabs>
        <w:spacing w:before="0" w:after="0" w:line="562" w:lineRule="exact"/>
        <w:ind w:firstLine="740"/>
        <w:jc w:val="both"/>
      </w:pPr>
      <w:r>
        <w:t xml:space="preserve">надання повної та достовірної </w:t>
      </w:r>
      <w:proofErr w:type="spellStart"/>
      <w:r>
        <w:t>інформмації</w:t>
      </w:r>
      <w:proofErr w:type="spellEnd"/>
      <w:r>
        <w:t>;</w:t>
      </w:r>
    </w:p>
    <w:p w:rsidR="0051450F" w:rsidRDefault="0051450F">
      <w:pPr>
        <w:pStyle w:val="21"/>
        <w:numPr>
          <w:ilvl w:val="0"/>
          <w:numId w:val="3"/>
        </w:numPr>
        <w:shd w:val="clear" w:color="auto" w:fill="auto"/>
        <w:tabs>
          <w:tab w:val="left" w:pos="1100"/>
        </w:tabs>
        <w:spacing w:before="0" w:after="213"/>
        <w:ind w:left="1100" w:hanging="360"/>
      </w:pPr>
      <w:r>
        <w:t xml:space="preserve">надання послуг у максимально стислі строки ( не більше 10 хв. На одне </w:t>
      </w:r>
      <w:r>
        <w:lastRenderedPageBreak/>
        <w:t>стандартизоване питання);</w:t>
      </w:r>
    </w:p>
    <w:p w:rsidR="0051450F" w:rsidRDefault="0051450F">
      <w:pPr>
        <w:pStyle w:val="21"/>
        <w:numPr>
          <w:ilvl w:val="0"/>
          <w:numId w:val="3"/>
        </w:numPr>
        <w:shd w:val="clear" w:color="auto" w:fill="auto"/>
        <w:tabs>
          <w:tab w:val="left" w:pos="1100"/>
        </w:tabs>
        <w:spacing w:before="0" w:after="217" w:line="280" w:lineRule="exact"/>
        <w:ind w:firstLine="740"/>
        <w:jc w:val="both"/>
      </w:pPr>
      <w:r>
        <w:t>удосконалення системи адміністрування податків і зборів;</w:t>
      </w:r>
    </w:p>
    <w:p w:rsidR="0051450F" w:rsidRDefault="0051450F">
      <w:pPr>
        <w:pStyle w:val="21"/>
        <w:numPr>
          <w:ilvl w:val="0"/>
          <w:numId w:val="3"/>
        </w:numPr>
        <w:shd w:val="clear" w:color="auto" w:fill="auto"/>
        <w:tabs>
          <w:tab w:val="left" w:pos="1100"/>
        </w:tabs>
        <w:spacing w:before="0" w:after="180" w:line="280" w:lineRule="exact"/>
        <w:ind w:firstLine="740"/>
        <w:jc w:val="both"/>
      </w:pPr>
      <w:r>
        <w:t>посилення стимулюючої ролі органів ДПС;</w:t>
      </w:r>
    </w:p>
    <w:p w:rsidR="0051450F" w:rsidRDefault="00A36B47">
      <w:pPr>
        <w:pStyle w:val="21"/>
        <w:numPr>
          <w:ilvl w:val="0"/>
          <w:numId w:val="3"/>
        </w:numPr>
        <w:shd w:val="clear" w:color="auto" w:fill="auto"/>
        <w:tabs>
          <w:tab w:val="left" w:pos="1100"/>
        </w:tabs>
        <w:spacing w:before="0" w:after="473" w:line="326" w:lineRule="exact"/>
        <w:ind w:left="1100" w:hanging="360"/>
      </w:pPr>
      <w:r>
        <w:t>поліпшення</w:t>
      </w:r>
      <w:r w:rsidR="0051450F">
        <w:t xml:space="preserve"> пропаганди та податкової культури серед усіх учасників податкового процесу.</w:t>
      </w:r>
    </w:p>
    <w:p w:rsidR="0051450F" w:rsidRPr="00AA416F" w:rsidRDefault="0051450F" w:rsidP="00CE10F8">
      <w:pPr>
        <w:pStyle w:val="30"/>
        <w:shd w:val="clear" w:color="auto" w:fill="auto"/>
        <w:tabs>
          <w:tab w:val="left" w:pos="2602"/>
        </w:tabs>
        <w:spacing w:after="308" w:line="260" w:lineRule="exact"/>
        <w:rPr>
          <w:sz w:val="28"/>
          <w:szCs w:val="28"/>
        </w:rPr>
      </w:pPr>
      <w:r w:rsidRPr="00AA416F">
        <w:rPr>
          <w:sz w:val="28"/>
          <w:szCs w:val="28"/>
        </w:rPr>
        <w:t>5. Обсяги та джерела фінансування Програми</w:t>
      </w:r>
    </w:p>
    <w:p w:rsidR="0051450F" w:rsidRPr="007E2014" w:rsidRDefault="0051450F" w:rsidP="007E2014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014">
        <w:rPr>
          <w:rFonts w:ascii="Times New Roman" w:hAnsi="Times New Roman" w:cs="Times New Roman"/>
          <w:sz w:val="28"/>
          <w:szCs w:val="28"/>
        </w:rPr>
        <w:t>Фінансування Програми здійснюється за рахунок коштів бюджету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7E20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шляхом надання субвенції з </w:t>
      </w:r>
      <w:r w:rsidRPr="007E2014">
        <w:rPr>
          <w:rFonts w:ascii="Times New Roman" w:hAnsi="Times New Roman" w:cs="Times New Roman"/>
          <w:sz w:val="28"/>
          <w:szCs w:val="28"/>
        </w:rPr>
        <w:t>бюджету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державному бюджету </w:t>
      </w:r>
      <w:r w:rsidRPr="007E2014">
        <w:rPr>
          <w:rFonts w:ascii="Times New Roman" w:hAnsi="Times New Roman" w:cs="Times New Roman"/>
          <w:sz w:val="28"/>
          <w:szCs w:val="28"/>
        </w:rPr>
        <w:t>та інших джерел фінансування, незаборонених чинним законодавством, відповідно до розрахунків (Додаток 1).</w:t>
      </w:r>
    </w:p>
    <w:p w:rsidR="0051450F" w:rsidRPr="00457F62" w:rsidRDefault="0051450F" w:rsidP="00CE10F8">
      <w:pPr>
        <w:pStyle w:val="21"/>
        <w:numPr>
          <w:ilvl w:val="0"/>
          <w:numId w:val="15"/>
        </w:numPr>
        <w:shd w:val="clear" w:color="auto" w:fill="auto"/>
        <w:tabs>
          <w:tab w:val="left" w:pos="3091"/>
        </w:tabs>
        <w:spacing w:before="0" w:after="156" w:line="442" w:lineRule="exact"/>
        <w:ind w:right="-81"/>
        <w:jc w:val="center"/>
      </w:pPr>
      <w:r w:rsidRPr="00F155C3">
        <w:rPr>
          <w:b/>
        </w:rPr>
        <w:t>Очікувані наслідки реалізації Програми</w:t>
      </w:r>
    </w:p>
    <w:p w:rsidR="0051450F" w:rsidRDefault="0051450F" w:rsidP="00457F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F62">
        <w:rPr>
          <w:rFonts w:ascii="Times New Roman" w:hAnsi="Times New Roman" w:cs="Times New Roman"/>
          <w:sz w:val="28"/>
          <w:szCs w:val="28"/>
        </w:rPr>
        <w:t>6.1.Збільшення надходжень до бюджет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57F62">
        <w:rPr>
          <w:rFonts w:ascii="Times New Roman" w:hAnsi="Times New Roman" w:cs="Times New Roman"/>
          <w:sz w:val="28"/>
          <w:szCs w:val="28"/>
        </w:rPr>
        <w:t xml:space="preserve"> усіх рівнів.</w:t>
      </w:r>
    </w:p>
    <w:p w:rsidR="0051450F" w:rsidRDefault="0051450F" w:rsidP="001D09B3">
      <w:pPr>
        <w:pStyle w:val="a7"/>
        <w:ind w:firstLine="720"/>
        <w:rPr>
          <w:szCs w:val="28"/>
        </w:rPr>
      </w:pPr>
      <w:r>
        <w:rPr>
          <w:szCs w:val="28"/>
        </w:rPr>
        <w:t xml:space="preserve">Станом на 01.01.2021 року на обліку в </w:t>
      </w:r>
      <w:smartTag w:uri="urn:schemas-microsoft-com:office:smarttags" w:element="metricconverter">
        <w:smartTagPr>
          <w:attr w:name="ProductID" w:val="22”"/>
        </w:smartTagPr>
        <w:r>
          <w:rPr>
            <w:szCs w:val="28"/>
          </w:rPr>
          <w:t>Нововолинськ</w:t>
        </w:r>
      </w:smartTag>
      <w:r>
        <w:rPr>
          <w:szCs w:val="28"/>
        </w:rPr>
        <w:t>ій ДПІ  Головного управління ДПС у Волинській області перебуває 1002</w:t>
      </w:r>
      <w:r w:rsidRPr="001D09B3">
        <w:rPr>
          <w:szCs w:val="28"/>
        </w:rPr>
        <w:t xml:space="preserve"> </w:t>
      </w:r>
      <w:r>
        <w:rPr>
          <w:szCs w:val="28"/>
        </w:rPr>
        <w:t xml:space="preserve">юридичні особи та 2590 фізичних осіб – підприємців, а також громадяни </w:t>
      </w:r>
      <w:proofErr w:type="spellStart"/>
      <w:r>
        <w:rPr>
          <w:szCs w:val="28"/>
        </w:rPr>
        <w:t>м.Нововолинська</w:t>
      </w:r>
      <w:proofErr w:type="spellEnd"/>
      <w:r>
        <w:rPr>
          <w:szCs w:val="28"/>
        </w:rPr>
        <w:t xml:space="preserve">. </w:t>
      </w:r>
    </w:p>
    <w:p w:rsidR="0051450F" w:rsidRDefault="0051450F" w:rsidP="001D09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09B3">
        <w:rPr>
          <w:rFonts w:ascii="Times New Roman" w:hAnsi="Times New Roman" w:cs="Times New Roman"/>
          <w:sz w:val="28"/>
          <w:szCs w:val="28"/>
        </w:rPr>
        <w:t xml:space="preserve">Платниками податків м. Нововолинська, як юридичними так і фізичними особами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D09B3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D09B3">
        <w:rPr>
          <w:rFonts w:ascii="Times New Roman" w:hAnsi="Times New Roman" w:cs="Times New Roman"/>
          <w:sz w:val="28"/>
          <w:szCs w:val="28"/>
        </w:rPr>
        <w:t xml:space="preserve"> році сплачено податків та зборів до </w:t>
      </w:r>
      <w:r>
        <w:rPr>
          <w:rFonts w:ascii="Times New Roman" w:hAnsi="Times New Roman" w:cs="Times New Roman"/>
          <w:sz w:val="28"/>
          <w:szCs w:val="28"/>
        </w:rPr>
        <w:t xml:space="preserve">місцевого </w:t>
      </w:r>
      <w:r w:rsidRPr="001D09B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D09B3">
        <w:rPr>
          <w:rFonts w:ascii="Times New Roman" w:hAnsi="Times New Roman" w:cs="Times New Roman"/>
          <w:sz w:val="28"/>
          <w:szCs w:val="28"/>
        </w:rPr>
        <w:t xml:space="preserve"> усіх рівнів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45A32">
        <w:rPr>
          <w:rFonts w:ascii="Times New Roman" w:hAnsi="Times New Roman" w:cs="Times New Roman"/>
          <w:sz w:val="28"/>
          <w:szCs w:val="28"/>
          <w:lang w:val="ru-RU"/>
        </w:rPr>
        <w:t>20007</w:t>
      </w:r>
      <w:r w:rsidRPr="001D09B3">
        <w:rPr>
          <w:rFonts w:ascii="Times New Roman" w:hAnsi="Times New Roman" w:cs="Times New Roman"/>
          <w:sz w:val="28"/>
          <w:szCs w:val="28"/>
        </w:rPr>
        <w:t>,</w:t>
      </w:r>
      <w:r w:rsidRPr="00645A3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1D09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09B3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1D09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09B3">
        <w:rPr>
          <w:rFonts w:ascii="Times New Roman" w:hAnsi="Times New Roman" w:cs="Times New Roman"/>
          <w:sz w:val="28"/>
          <w:szCs w:val="28"/>
        </w:rPr>
        <w:t xml:space="preserve"> що в порівнянні до 201</w:t>
      </w:r>
      <w:r w:rsidRPr="00645A32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1D09B3">
        <w:rPr>
          <w:rFonts w:ascii="Times New Roman" w:hAnsi="Times New Roman" w:cs="Times New Roman"/>
          <w:sz w:val="28"/>
          <w:szCs w:val="28"/>
        </w:rPr>
        <w:t xml:space="preserve"> року більше на </w:t>
      </w:r>
      <w:r w:rsidRPr="00645A32">
        <w:rPr>
          <w:rFonts w:ascii="Times New Roman" w:hAnsi="Times New Roman" w:cs="Times New Roman"/>
          <w:sz w:val="28"/>
          <w:szCs w:val="28"/>
          <w:lang w:val="ru-RU"/>
        </w:rPr>
        <w:t>10747</w:t>
      </w:r>
      <w:r>
        <w:rPr>
          <w:rFonts w:ascii="Times New Roman" w:hAnsi="Times New Roman" w:cs="Times New Roman"/>
          <w:sz w:val="28"/>
          <w:szCs w:val="28"/>
        </w:rPr>
        <w:t>,6</w:t>
      </w:r>
      <w:r w:rsidRPr="001D09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09B3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1D09B3">
        <w:rPr>
          <w:rFonts w:ascii="Times New Roman" w:hAnsi="Times New Roman" w:cs="Times New Roman"/>
          <w:sz w:val="28"/>
          <w:szCs w:val="28"/>
        </w:rPr>
        <w:t>. або на 1</w:t>
      </w:r>
      <w:r w:rsidRPr="00645A32">
        <w:rPr>
          <w:rFonts w:ascii="Times New Roman" w:hAnsi="Times New Roman" w:cs="Times New Roman"/>
          <w:sz w:val="28"/>
          <w:szCs w:val="28"/>
          <w:lang w:val="ru-RU"/>
        </w:rPr>
        <w:t>05</w:t>
      </w:r>
      <w:r w:rsidRPr="001D09B3">
        <w:rPr>
          <w:rFonts w:ascii="Times New Roman" w:hAnsi="Times New Roman" w:cs="Times New Roman"/>
          <w:sz w:val="28"/>
          <w:szCs w:val="28"/>
        </w:rPr>
        <w:t>,</w:t>
      </w:r>
      <w:r w:rsidRPr="00645A3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1D09B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51450F" w:rsidRPr="006819C6" w:rsidRDefault="0051450F" w:rsidP="006819C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C6">
        <w:rPr>
          <w:rFonts w:ascii="Times New Roman" w:hAnsi="Times New Roman" w:cs="Times New Roman"/>
          <w:sz w:val="28"/>
          <w:szCs w:val="28"/>
        </w:rPr>
        <w:t>На 20</w:t>
      </w:r>
      <w:r w:rsidRPr="00645A32">
        <w:rPr>
          <w:rFonts w:ascii="Times New Roman" w:hAnsi="Times New Roman" w:cs="Times New Roman"/>
          <w:sz w:val="28"/>
          <w:szCs w:val="28"/>
        </w:rPr>
        <w:t>20</w:t>
      </w:r>
      <w:r w:rsidRPr="006819C6">
        <w:rPr>
          <w:rFonts w:ascii="Times New Roman" w:hAnsi="Times New Roman" w:cs="Times New Roman"/>
          <w:sz w:val="28"/>
          <w:szCs w:val="28"/>
        </w:rPr>
        <w:t>р. по загальному фонду бюджету м. Нововолинська, затверджені показники помісячного розпису з урахуванням змін  в розмірі 1</w:t>
      </w:r>
      <w:r w:rsidRPr="00645A32">
        <w:rPr>
          <w:rFonts w:ascii="Times New Roman" w:hAnsi="Times New Roman" w:cs="Times New Roman"/>
          <w:sz w:val="28"/>
          <w:szCs w:val="28"/>
        </w:rPr>
        <w:t>94972</w:t>
      </w:r>
      <w:r w:rsidRPr="006819C6">
        <w:rPr>
          <w:rFonts w:ascii="Times New Roman" w:hAnsi="Times New Roman" w:cs="Times New Roman"/>
          <w:sz w:val="28"/>
          <w:szCs w:val="28"/>
        </w:rPr>
        <w:t>,</w:t>
      </w:r>
      <w:r w:rsidRPr="00645A32">
        <w:rPr>
          <w:rFonts w:ascii="Times New Roman" w:hAnsi="Times New Roman" w:cs="Times New Roman"/>
          <w:sz w:val="28"/>
          <w:szCs w:val="28"/>
        </w:rPr>
        <w:t>2</w:t>
      </w:r>
      <w:r w:rsidRPr="006819C6">
        <w:rPr>
          <w:rFonts w:ascii="Times New Roman" w:hAnsi="Times New Roman" w:cs="Times New Roman"/>
          <w:sz w:val="28"/>
          <w:szCs w:val="28"/>
        </w:rPr>
        <w:t xml:space="preserve"> тис. грн., фактичні надходження   податків та зборів становлять </w:t>
      </w:r>
      <w:r w:rsidRPr="00645A32">
        <w:rPr>
          <w:rFonts w:ascii="Times New Roman" w:hAnsi="Times New Roman" w:cs="Times New Roman"/>
          <w:sz w:val="28"/>
          <w:szCs w:val="28"/>
        </w:rPr>
        <w:t>202557</w:t>
      </w:r>
      <w:r w:rsidRPr="006819C6">
        <w:rPr>
          <w:rFonts w:ascii="Times New Roman" w:hAnsi="Times New Roman" w:cs="Times New Roman"/>
          <w:sz w:val="28"/>
          <w:szCs w:val="28"/>
        </w:rPr>
        <w:t>,</w:t>
      </w:r>
      <w:r w:rsidRPr="00645A32">
        <w:rPr>
          <w:rFonts w:ascii="Times New Roman" w:hAnsi="Times New Roman" w:cs="Times New Roman"/>
          <w:sz w:val="28"/>
          <w:szCs w:val="28"/>
        </w:rPr>
        <w:t>0</w:t>
      </w:r>
      <w:r w:rsidRPr="006819C6">
        <w:rPr>
          <w:rFonts w:ascii="Times New Roman" w:hAnsi="Times New Roman" w:cs="Times New Roman"/>
          <w:sz w:val="28"/>
          <w:szCs w:val="28"/>
        </w:rPr>
        <w:t xml:space="preserve"> тис. грн.,   що більше на</w:t>
      </w:r>
      <w:r w:rsidRPr="00645A32">
        <w:rPr>
          <w:rFonts w:ascii="Times New Roman" w:hAnsi="Times New Roman" w:cs="Times New Roman"/>
          <w:sz w:val="28"/>
          <w:szCs w:val="28"/>
        </w:rPr>
        <w:t xml:space="preserve"> 7584</w:t>
      </w:r>
      <w:r w:rsidRPr="006819C6">
        <w:rPr>
          <w:rFonts w:ascii="Times New Roman" w:hAnsi="Times New Roman" w:cs="Times New Roman"/>
          <w:sz w:val="28"/>
          <w:szCs w:val="28"/>
        </w:rPr>
        <w:t>,</w:t>
      </w:r>
      <w:r w:rsidRPr="00645A32">
        <w:rPr>
          <w:rFonts w:ascii="Times New Roman" w:hAnsi="Times New Roman" w:cs="Times New Roman"/>
          <w:sz w:val="28"/>
          <w:szCs w:val="28"/>
        </w:rPr>
        <w:t>8</w:t>
      </w:r>
      <w:r w:rsidRPr="006819C6">
        <w:rPr>
          <w:rFonts w:ascii="Times New Roman" w:hAnsi="Times New Roman" w:cs="Times New Roman"/>
          <w:sz w:val="28"/>
          <w:szCs w:val="28"/>
        </w:rPr>
        <w:t xml:space="preserve"> тис. грн., рівень виконання 103,</w:t>
      </w:r>
      <w:r w:rsidRPr="00645A32">
        <w:rPr>
          <w:rFonts w:ascii="Times New Roman" w:hAnsi="Times New Roman" w:cs="Times New Roman"/>
          <w:sz w:val="28"/>
          <w:szCs w:val="28"/>
        </w:rPr>
        <w:t>9</w:t>
      </w:r>
      <w:r w:rsidRPr="006819C6">
        <w:rPr>
          <w:rFonts w:ascii="Times New Roman" w:hAnsi="Times New Roman" w:cs="Times New Roman"/>
          <w:sz w:val="28"/>
          <w:szCs w:val="28"/>
        </w:rPr>
        <w:t xml:space="preserve"> відсотки, в порівнянні з відповідним періодом минулого року ріст надходжень становить </w:t>
      </w:r>
      <w:r w:rsidRPr="00645A32">
        <w:rPr>
          <w:rFonts w:ascii="Times New Roman" w:hAnsi="Times New Roman" w:cs="Times New Roman"/>
          <w:sz w:val="28"/>
          <w:szCs w:val="28"/>
        </w:rPr>
        <w:t>10960</w:t>
      </w:r>
      <w:r w:rsidRPr="006819C6">
        <w:rPr>
          <w:rFonts w:ascii="Times New Roman" w:hAnsi="Times New Roman" w:cs="Times New Roman"/>
          <w:sz w:val="28"/>
          <w:szCs w:val="28"/>
        </w:rPr>
        <w:t>,</w:t>
      </w:r>
      <w:r w:rsidRPr="00645A32">
        <w:rPr>
          <w:rFonts w:ascii="Times New Roman" w:hAnsi="Times New Roman" w:cs="Times New Roman"/>
          <w:sz w:val="28"/>
          <w:szCs w:val="28"/>
        </w:rPr>
        <w:t>8</w:t>
      </w:r>
      <w:r w:rsidRPr="006819C6">
        <w:rPr>
          <w:rFonts w:ascii="Times New Roman" w:hAnsi="Times New Roman" w:cs="Times New Roman"/>
          <w:sz w:val="28"/>
          <w:szCs w:val="28"/>
        </w:rPr>
        <w:t xml:space="preserve"> тис. грн., або </w:t>
      </w:r>
      <w:r w:rsidRPr="00645A32">
        <w:rPr>
          <w:rFonts w:ascii="Times New Roman" w:hAnsi="Times New Roman" w:cs="Times New Roman"/>
          <w:sz w:val="28"/>
          <w:szCs w:val="28"/>
        </w:rPr>
        <w:t>105</w:t>
      </w:r>
      <w:r w:rsidRPr="006819C6">
        <w:rPr>
          <w:rFonts w:ascii="Times New Roman" w:hAnsi="Times New Roman" w:cs="Times New Roman"/>
          <w:sz w:val="28"/>
          <w:szCs w:val="28"/>
        </w:rPr>
        <w:t>,</w:t>
      </w:r>
      <w:r w:rsidRPr="00645A32">
        <w:rPr>
          <w:rFonts w:ascii="Times New Roman" w:hAnsi="Times New Roman" w:cs="Times New Roman"/>
          <w:sz w:val="28"/>
          <w:szCs w:val="28"/>
        </w:rPr>
        <w:t>7</w:t>
      </w:r>
      <w:r w:rsidRPr="006819C6">
        <w:rPr>
          <w:rFonts w:ascii="Times New Roman" w:hAnsi="Times New Roman" w:cs="Times New Roman"/>
          <w:sz w:val="28"/>
          <w:szCs w:val="28"/>
        </w:rPr>
        <w:t xml:space="preserve"> відсотки.  </w:t>
      </w:r>
    </w:p>
    <w:p w:rsidR="0051450F" w:rsidRDefault="0051450F" w:rsidP="007A712C">
      <w:pPr>
        <w:pStyle w:val="21"/>
        <w:numPr>
          <w:ilvl w:val="0"/>
          <w:numId w:val="4"/>
        </w:numPr>
        <w:shd w:val="clear" w:color="auto" w:fill="auto"/>
        <w:tabs>
          <w:tab w:val="left" w:pos="1267"/>
        </w:tabs>
        <w:spacing w:before="0" w:after="0" w:line="240" w:lineRule="auto"/>
        <w:ind w:right="240" w:firstLine="726"/>
        <w:jc w:val="both"/>
      </w:pPr>
      <w:r>
        <w:t>Підвищення рівня добровільної сплати податків, з одночасним забезпеченням зворотного зв’язку стосовно якості обслуговування платників податків.</w:t>
      </w:r>
    </w:p>
    <w:p w:rsidR="0051450F" w:rsidRDefault="0051450F" w:rsidP="007A712C">
      <w:pPr>
        <w:pStyle w:val="21"/>
        <w:numPr>
          <w:ilvl w:val="0"/>
          <w:numId w:val="4"/>
        </w:numPr>
        <w:shd w:val="clear" w:color="auto" w:fill="auto"/>
        <w:tabs>
          <w:tab w:val="left" w:pos="1267"/>
        </w:tabs>
        <w:spacing w:before="0" w:after="0" w:line="240" w:lineRule="auto"/>
        <w:ind w:firstLine="726"/>
      </w:pPr>
      <w:r>
        <w:t>Розширення переліку послуг, що надаються платникам податків, з урахуванням їх потреб та побажань.</w:t>
      </w:r>
    </w:p>
    <w:p w:rsidR="0051450F" w:rsidRDefault="0051450F" w:rsidP="007A712C">
      <w:pPr>
        <w:pStyle w:val="21"/>
        <w:shd w:val="clear" w:color="auto" w:fill="auto"/>
        <w:tabs>
          <w:tab w:val="left" w:pos="0"/>
        </w:tabs>
        <w:spacing w:before="0" w:after="0"/>
        <w:ind w:right="238" w:firstLine="0"/>
        <w:jc w:val="both"/>
      </w:pPr>
      <w:r w:rsidRPr="006819C6">
        <w:t xml:space="preserve">       </w:t>
      </w:r>
      <w:r>
        <w:t xml:space="preserve">  6.4. Спрощення процедури надання послуг та відповідно зменшення часу та вартості виконання платниками податків податкових зобов’язань, в перспективі - отримання послуг без відвідування органів ДПС.</w:t>
      </w:r>
    </w:p>
    <w:p w:rsidR="0051450F" w:rsidRDefault="0051450F" w:rsidP="007A712C">
      <w:pPr>
        <w:pStyle w:val="21"/>
        <w:shd w:val="clear" w:color="auto" w:fill="auto"/>
        <w:tabs>
          <w:tab w:val="left" w:pos="0"/>
        </w:tabs>
        <w:spacing w:before="0" w:after="0" w:line="326" w:lineRule="exact"/>
        <w:ind w:right="238" w:firstLine="0"/>
        <w:jc w:val="both"/>
      </w:pPr>
      <w:r w:rsidRPr="00A80B6F">
        <w:t xml:space="preserve">         </w:t>
      </w:r>
      <w:r>
        <w:t>6.5. Створення комфортних умов платникам податків та належне їх обслуговування.</w:t>
      </w:r>
    </w:p>
    <w:p w:rsidR="0051450F" w:rsidRPr="00A80B6F" w:rsidRDefault="0051450F" w:rsidP="007A712C">
      <w:pPr>
        <w:pStyle w:val="21"/>
        <w:shd w:val="clear" w:color="auto" w:fill="auto"/>
        <w:tabs>
          <w:tab w:val="num" w:pos="720"/>
          <w:tab w:val="left" w:pos="1629"/>
        </w:tabs>
        <w:spacing w:before="0" w:after="0"/>
        <w:ind w:firstLine="0"/>
        <w:jc w:val="both"/>
        <w:rPr>
          <w:lang w:val="ru-RU"/>
        </w:rPr>
      </w:pPr>
      <w:r w:rsidRPr="007A712C">
        <w:rPr>
          <w:lang w:val="ru-RU"/>
        </w:rPr>
        <w:t xml:space="preserve">      </w:t>
      </w:r>
      <w:r>
        <w:t xml:space="preserve">  Формування позитивної громадської думки щодо діяльності органів ДПС.</w:t>
      </w:r>
    </w:p>
    <w:p w:rsidR="0051450F" w:rsidRPr="00A80B6F" w:rsidRDefault="0051450F" w:rsidP="007A712C">
      <w:pPr>
        <w:pStyle w:val="21"/>
        <w:shd w:val="clear" w:color="auto" w:fill="auto"/>
        <w:tabs>
          <w:tab w:val="num" w:pos="720"/>
          <w:tab w:val="left" w:pos="1629"/>
        </w:tabs>
        <w:spacing w:before="0" w:after="0"/>
        <w:ind w:firstLine="0"/>
        <w:jc w:val="both"/>
        <w:rPr>
          <w:lang w:val="ru-RU"/>
        </w:rPr>
      </w:pPr>
    </w:p>
    <w:p w:rsidR="0051450F" w:rsidRPr="007A712C" w:rsidRDefault="0051450F" w:rsidP="007A712C">
      <w:pPr>
        <w:pStyle w:val="30"/>
        <w:shd w:val="clear" w:color="auto" w:fill="auto"/>
        <w:spacing w:after="0" w:line="260" w:lineRule="exact"/>
        <w:ind w:left="360"/>
        <w:jc w:val="left"/>
        <w:rPr>
          <w:sz w:val="28"/>
          <w:szCs w:val="28"/>
          <w:lang w:val="ru-RU"/>
        </w:rPr>
      </w:pPr>
      <w:r w:rsidRPr="007A712C">
        <w:rPr>
          <w:sz w:val="28"/>
          <w:szCs w:val="28"/>
          <w:lang w:val="ru-RU"/>
        </w:rPr>
        <w:t xml:space="preserve">            7. </w:t>
      </w:r>
      <w:r w:rsidRPr="00AA416F">
        <w:rPr>
          <w:sz w:val="28"/>
          <w:szCs w:val="28"/>
        </w:rPr>
        <w:t>Координація та контроль за ходом виконання Програми.</w:t>
      </w:r>
    </w:p>
    <w:p w:rsidR="0051450F" w:rsidRPr="00A80B6F" w:rsidRDefault="0051450F">
      <w:pPr>
        <w:pStyle w:val="21"/>
        <w:shd w:val="clear" w:color="auto" w:fill="auto"/>
        <w:spacing w:before="0" w:after="0"/>
        <w:ind w:right="240" w:firstLine="840"/>
        <w:jc w:val="both"/>
        <w:rPr>
          <w:lang w:val="ru-RU"/>
        </w:rPr>
      </w:pPr>
    </w:p>
    <w:p w:rsidR="0051450F" w:rsidRDefault="0051450F">
      <w:pPr>
        <w:pStyle w:val="21"/>
        <w:shd w:val="clear" w:color="auto" w:fill="auto"/>
        <w:spacing w:before="0" w:after="0"/>
        <w:ind w:right="240" w:firstLine="840"/>
        <w:jc w:val="both"/>
      </w:pPr>
      <w:r>
        <w:t>Відповідальним виконавцем Програми є Нововолинська ДПІ Головного управління ДПС у Волинській області, яка здійснює координацію дій між виконавцями Програми, контролює її виконання та звітується про хід та ефективність виконання її заходів на сесії міської ради.</w:t>
      </w:r>
    </w:p>
    <w:p w:rsidR="0051450F" w:rsidRDefault="0051450F">
      <w:pPr>
        <w:pStyle w:val="21"/>
        <w:shd w:val="clear" w:color="auto" w:fill="auto"/>
        <w:spacing w:before="0" w:after="0"/>
        <w:ind w:right="240" w:firstLine="840"/>
        <w:jc w:val="both"/>
      </w:pPr>
    </w:p>
    <w:p w:rsidR="0051450F" w:rsidRDefault="0051450F">
      <w:pPr>
        <w:pStyle w:val="21"/>
        <w:shd w:val="clear" w:color="auto" w:fill="auto"/>
        <w:spacing w:before="0" w:after="0"/>
        <w:ind w:right="240" w:firstLine="840"/>
        <w:jc w:val="both"/>
      </w:pPr>
    </w:p>
    <w:p w:rsidR="0051450F" w:rsidRDefault="0051450F">
      <w:pPr>
        <w:pStyle w:val="21"/>
        <w:shd w:val="clear" w:color="auto" w:fill="auto"/>
        <w:spacing w:before="0" w:after="0"/>
        <w:ind w:right="240" w:firstLine="840"/>
        <w:jc w:val="both"/>
      </w:pPr>
    </w:p>
    <w:p w:rsidR="0051450F" w:rsidRDefault="0051450F">
      <w:pPr>
        <w:pStyle w:val="21"/>
        <w:shd w:val="clear" w:color="auto" w:fill="auto"/>
        <w:spacing w:before="0" w:after="0"/>
        <w:ind w:right="240" w:firstLine="840"/>
        <w:jc w:val="both"/>
      </w:pPr>
    </w:p>
    <w:p w:rsidR="0051450F" w:rsidRPr="00435330" w:rsidRDefault="0051450F" w:rsidP="00C630BE">
      <w:pPr>
        <w:pStyle w:val="a7"/>
        <w:spacing w:before="120"/>
        <w:ind w:firstLine="720"/>
        <w:jc w:val="right"/>
        <w:rPr>
          <w:sz w:val="22"/>
          <w:szCs w:val="22"/>
        </w:rPr>
      </w:pPr>
      <w:r w:rsidRPr="00435330">
        <w:rPr>
          <w:sz w:val="22"/>
          <w:szCs w:val="22"/>
        </w:rPr>
        <w:t>Додаток 1 до Програми</w:t>
      </w:r>
    </w:p>
    <w:p w:rsidR="0051450F" w:rsidRPr="009F3C82" w:rsidRDefault="0051450F" w:rsidP="00C630BE">
      <w:pPr>
        <w:pStyle w:val="a7"/>
        <w:spacing w:before="120"/>
        <w:ind w:firstLine="720"/>
        <w:jc w:val="center"/>
        <w:rPr>
          <w:b/>
          <w:sz w:val="25"/>
          <w:szCs w:val="25"/>
        </w:rPr>
      </w:pPr>
      <w:r w:rsidRPr="009F3C82">
        <w:rPr>
          <w:b/>
          <w:sz w:val="25"/>
          <w:szCs w:val="25"/>
        </w:rPr>
        <w:t>РОЗРАХУНОК ЗАБЕЗПЕЧЕННЯ</w:t>
      </w:r>
    </w:p>
    <w:p w:rsidR="0051450F" w:rsidRPr="009F3C82" w:rsidRDefault="0051450F" w:rsidP="00C630BE">
      <w:pPr>
        <w:pStyle w:val="a7"/>
        <w:ind w:firstLine="720"/>
        <w:jc w:val="center"/>
        <w:rPr>
          <w:b/>
          <w:sz w:val="25"/>
          <w:szCs w:val="25"/>
        </w:rPr>
      </w:pPr>
      <w:r w:rsidRPr="009F3C82">
        <w:rPr>
          <w:b/>
          <w:sz w:val="25"/>
          <w:szCs w:val="25"/>
        </w:rPr>
        <w:t xml:space="preserve">Програми покращення функціонування Центру обслуговування платників </w:t>
      </w:r>
      <w:proofErr w:type="spellStart"/>
      <w:r>
        <w:rPr>
          <w:b/>
          <w:sz w:val="25"/>
          <w:szCs w:val="25"/>
        </w:rPr>
        <w:t>Нововолинсько</w:t>
      </w:r>
      <w:r w:rsidRPr="00466B1B">
        <w:rPr>
          <w:b/>
          <w:sz w:val="25"/>
          <w:szCs w:val="25"/>
          <w:lang w:val="ru-RU"/>
        </w:rPr>
        <w:t>ї</w:t>
      </w:r>
      <w:proofErr w:type="spellEnd"/>
      <w:r w:rsidRPr="00466B1B">
        <w:rPr>
          <w:b/>
          <w:sz w:val="25"/>
          <w:szCs w:val="25"/>
          <w:lang w:val="ru-RU"/>
        </w:rPr>
        <w:t xml:space="preserve"> ДПІ</w:t>
      </w:r>
      <w:r w:rsidRPr="009F3C82">
        <w:rPr>
          <w:b/>
          <w:sz w:val="25"/>
          <w:szCs w:val="25"/>
        </w:rPr>
        <w:t xml:space="preserve"> Головного управління державної </w:t>
      </w:r>
      <w:r>
        <w:rPr>
          <w:b/>
          <w:sz w:val="25"/>
          <w:szCs w:val="25"/>
        </w:rPr>
        <w:t>податково</w:t>
      </w:r>
      <w:r w:rsidRPr="009F3C82">
        <w:rPr>
          <w:b/>
          <w:sz w:val="25"/>
          <w:szCs w:val="25"/>
        </w:rPr>
        <w:t xml:space="preserve">ї служби у Волинській області </w:t>
      </w:r>
      <w:r>
        <w:rPr>
          <w:b/>
          <w:sz w:val="25"/>
          <w:szCs w:val="25"/>
        </w:rPr>
        <w:t xml:space="preserve">на 2021 рік </w:t>
      </w:r>
    </w:p>
    <w:p w:rsidR="0051450F" w:rsidRPr="009F3C82" w:rsidRDefault="0051450F" w:rsidP="00C630BE">
      <w:pPr>
        <w:shd w:val="clear" w:color="auto" w:fill="FFFFFF"/>
        <w:ind w:firstLine="7938"/>
        <w:jc w:val="both"/>
        <w:rPr>
          <w:sz w:val="28"/>
          <w:szCs w:val="28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106"/>
        <w:gridCol w:w="1260"/>
        <w:gridCol w:w="1440"/>
        <w:gridCol w:w="1260"/>
        <w:gridCol w:w="1206"/>
      </w:tblGrid>
      <w:tr w:rsidR="0051450F" w:rsidRPr="00C630BE" w:rsidTr="00C630BE">
        <w:trPr>
          <w:cantSplit/>
          <w:trHeight w:val="2185"/>
        </w:trPr>
        <w:tc>
          <w:tcPr>
            <w:tcW w:w="648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№</w:t>
            </w:r>
          </w:p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060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Перелік заходів програми</w:t>
            </w:r>
          </w:p>
        </w:tc>
        <w:tc>
          <w:tcPr>
            <w:tcW w:w="1106" w:type="dxa"/>
            <w:textDirection w:val="btLr"/>
            <w:vAlign w:val="center"/>
          </w:tcPr>
          <w:p w:rsidR="0051450F" w:rsidRPr="00C630BE" w:rsidRDefault="0051450F" w:rsidP="005F120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Термін</w:t>
            </w:r>
          </w:p>
          <w:p w:rsidR="0051450F" w:rsidRPr="00C630BE" w:rsidRDefault="0051450F" w:rsidP="005F120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виконання</w:t>
            </w:r>
          </w:p>
          <w:p w:rsidR="0051450F" w:rsidRPr="00C630BE" w:rsidRDefault="0051450F" w:rsidP="005F120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заходу</w:t>
            </w:r>
          </w:p>
        </w:tc>
        <w:tc>
          <w:tcPr>
            <w:tcW w:w="1260" w:type="dxa"/>
          </w:tcPr>
          <w:p w:rsidR="0051450F" w:rsidRDefault="0051450F" w:rsidP="005F1203">
            <w:pPr>
              <w:ind w:hanging="216"/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Обсяг</w:t>
            </w:r>
            <w:r>
              <w:rPr>
                <w:rFonts w:ascii="Times New Roman" w:hAnsi="Times New Roman" w:cs="Times New Roman"/>
                <w:b/>
              </w:rPr>
              <w:t xml:space="preserve"> робіт</w:t>
            </w:r>
          </w:p>
          <w:p w:rsidR="0051450F" w:rsidRPr="00C630BE" w:rsidRDefault="0051450F" w:rsidP="005F1203">
            <w:pPr>
              <w:ind w:hanging="21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51450F" w:rsidRDefault="0051450F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Орієнтована ціна</w:t>
            </w:r>
          </w:p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1260" w:type="dxa"/>
            <w:textDirection w:val="btLr"/>
            <w:vAlign w:val="center"/>
          </w:tcPr>
          <w:p w:rsidR="0051450F" w:rsidRPr="00C630BE" w:rsidRDefault="0051450F" w:rsidP="005F120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Джерело</w:t>
            </w:r>
          </w:p>
          <w:p w:rsidR="0051450F" w:rsidRPr="00C630BE" w:rsidRDefault="0051450F" w:rsidP="005F120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фінансування</w:t>
            </w:r>
          </w:p>
        </w:tc>
        <w:tc>
          <w:tcPr>
            <w:tcW w:w="1206" w:type="dxa"/>
            <w:textDirection w:val="btLr"/>
          </w:tcPr>
          <w:p w:rsidR="0051450F" w:rsidRPr="00C630BE" w:rsidRDefault="0051450F" w:rsidP="005F120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Орієнтовні обсяги   фінансування</w:t>
            </w:r>
          </w:p>
          <w:p w:rsidR="0051450F" w:rsidRPr="00C630BE" w:rsidRDefault="0051450F" w:rsidP="005F120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(тис. грн.)</w:t>
            </w:r>
          </w:p>
        </w:tc>
      </w:tr>
      <w:tr w:rsidR="0051450F" w:rsidRPr="00C630BE" w:rsidTr="00C630BE">
        <w:trPr>
          <w:trHeight w:val="279"/>
        </w:trPr>
        <w:tc>
          <w:tcPr>
            <w:tcW w:w="648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0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</w:rPr>
            </w:pPr>
            <w:r w:rsidRPr="00C630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6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</w:rPr>
            </w:pPr>
            <w:r w:rsidRPr="00C630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</w:rPr>
            </w:pPr>
            <w:r w:rsidRPr="00C630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</w:rPr>
            </w:pPr>
            <w:r w:rsidRPr="00C630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6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</w:rPr>
            </w:pPr>
            <w:r w:rsidRPr="00C630BE">
              <w:rPr>
                <w:rFonts w:ascii="Times New Roman" w:hAnsi="Times New Roman" w:cs="Times New Roman"/>
              </w:rPr>
              <w:t>6</w:t>
            </w:r>
          </w:p>
        </w:tc>
      </w:tr>
      <w:tr w:rsidR="0051450F" w:rsidRPr="00C630BE" w:rsidTr="004D0F89">
        <w:trPr>
          <w:trHeight w:val="759"/>
        </w:trPr>
        <w:tc>
          <w:tcPr>
            <w:tcW w:w="648" w:type="dxa"/>
            <w:vAlign w:val="center"/>
          </w:tcPr>
          <w:p w:rsidR="0051450F" w:rsidRPr="00764173" w:rsidRDefault="0051450F" w:rsidP="005F1203">
            <w:pPr>
              <w:jc w:val="center"/>
              <w:rPr>
                <w:rFonts w:ascii="Times New Roman" w:hAnsi="Times New Roman" w:cs="Times New Roman"/>
              </w:rPr>
            </w:pPr>
            <w:r w:rsidRPr="0076417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60" w:type="dxa"/>
            <w:vAlign w:val="center"/>
          </w:tcPr>
          <w:p w:rsidR="0051450F" w:rsidRPr="004D0F89" w:rsidRDefault="0051450F" w:rsidP="00BB5F2F">
            <w:pPr>
              <w:rPr>
                <w:rFonts w:ascii="Times New Roman" w:hAnsi="Times New Roman" w:cs="Times New Roman"/>
              </w:rPr>
            </w:pPr>
            <w:r w:rsidRPr="004D0F89">
              <w:rPr>
                <w:rFonts w:ascii="Times New Roman" w:hAnsi="Times New Roman" w:cs="Times New Roman"/>
              </w:rPr>
              <w:t>Поточний ремонт Центру обслуговування платників</w:t>
            </w:r>
          </w:p>
        </w:tc>
        <w:tc>
          <w:tcPr>
            <w:tcW w:w="1106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рік</w:t>
            </w:r>
          </w:p>
        </w:tc>
        <w:tc>
          <w:tcPr>
            <w:tcW w:w="1260" w:type="dxa"/>
          </w:tcPr>
          <w:p w:rsidR="0051450F" w:rsidRDefault="0051450F" w:rsidP="00764173">
            <w:pPr>
              <w:jc w:val="center"/>
              <w:rPr>
                <w:rFonts w:ascii="Times New Roman" w:hAnsi="Times New Roman" w:cs="Times New Roman"/>
              </w:rPr>
            </w:pPr>
          </w:p>
          <w:p w:rsidR="0051450F" w:rsidRPr="0020419A" w:rsidRDefault="0051450F" w:rsidP="00764173">
            <w:pPr>
              <w:jc w:val="center"/>
              <w:rPr>
                <w:rFonts w:ascii="Times New Roman" w:hAnsi="Times New Roman" w:cs="Times New Roman"/>
              </w:rPr>
            </w:pPr>
            <w:r>
              <w:t>62,5 м²</w:t>
            </w:r>
          </w:p>
        </w:tc>
        <w:tc>
          <w:tcPr>
            <w:tcW w:w="1440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60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</w:rPr>
            </w:pPr>
            <w:r w:rsidRPr="00C630BE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 xml:space="preserve"> міської територіальної громади</w:t>
            </w:r>
          </w:p>
        </w:tc>
        <w:tc>
          <w:tcPr>
            <w:tcW w:w="1206" w:type="dxa"/>
            <w:vAlign w:val="center"/>
          </w:tcPr>
          <w:p w:rsidR="0051450F" w:rsidRPr="00E008BF" w:rsidRDefault="0051450F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</w:t>
            </w:r>
            <w:r w:rsidRPr="00E008BF"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51450F" w:rsidRPr="00C630BE" w:rsidTr="00C630BE">
        <w:trPr>
          <w:trHeight w:val="844"/>
        </w:trPr>
        <w:tc>
          <w:tcPr>
            <w:tcW w:w="648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Всього</w:t>
            </w:r>
          </w:p>
        </w:tc>
        <w:tc>
          <w:tcPr>
            <w:tcW w:w="1106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21 рік</w:t>
            </w:r>
          </w:p>
        </w:tc>
        <w:tc>
          <w:tcPr>
            <w:tcW w:w="1260" w:type="dxa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 xml:space="preserve"> міської територіальної громади</w:t>
            </w:r>
          </w:p>
        </w:tc>
        <w:tc>
          <w:tcPr>
            <w:tcW w:w="1206" w:type="dxa"/>
            <w:vAlign w:val="center"/>
          </w:tcPr>
          <w:p w:rsidR="0051450F" w:rsidRPr="00C630BE" w:rsidRDefault="0051450F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125,0</w:t>
            </w:r>
          </w:p>
        </w:tc>
      </w:tr>
    </w:tbl>
    <w:p w:rsidR="0051450F" w:rsidRDefault="0051450F" w:rsidP="00C630BE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C630BE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C630BE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C630BE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C630BE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C630BE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635870">
      <w:pPr>
        <w:pStyle w:val="21"/>
        <w:shd w:val="clear" w:color="auto" w:fill="auto"/>
        <w:spacing w:before="0" w:after="0"/>
        <w:ind w:right="240" w:firstLine="840"/>
        <w:jc w:val="both"/>
      </w:pPr>
    </w:p>
    <w:p w:rsidR="0051450F" w:rsidRDefault="0051450F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Default="0051450F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51450F" w:rsidRPr="00635870" w:rsidRDefault="0051450F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sectPr w:rsidR="0051450F" w:rsidRPr="00635870" w:rsidSect="007A712C">
      <w:type w:val="continuous"/>
      <w:pgSz w:w="11900" w:h="16840"/>
      <w:pgMar w:top="551" w:right="546" w:bottom="542" w:left="148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876" w:rsidRDefault="008D7876">
      <w:r>
        <w:separator/>
      </w:r>
    </w:p>
  </w:endnote>
  <w:endnote w:type="continuationSeparator" w:id="0">
    <w:p w:rsidR="008D7876" w:rsidRDefault="008D7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876" w:rsidRDefault="008D7876"/>
  </w:footnote>
  <w:footnote w:type="continuationSeparator" w:id="0">
    <w:p w:rsidR="008D7876" w:rsidRDefault="008D787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D86AD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74C93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5B871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2AC70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9FE39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52B1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AA60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8142A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4125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8C65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1C52EA"/>
    <w:multiLevelType w:val="multilevel"/>
    <w:tmpl w:val="5092666C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48708DE"/>
    <w:multiLevelType w:val="hybridMultilevel"/>
    <w:tmpl w:val="4DCE34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D403E3D"/>
    <w:multiLevelType w:val="hybridMultilevel"/>
    <w:tmpl w:val="7CF6575E"/>
    <w:lvl w:ilvl="0" w:tplc="4952245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4260B9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4A8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BC24E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D1EB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040B5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1C4DE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B26C6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EB67D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3C8E452B"/>
    <w:multiLevelType w:val="multilevel"/>
    <w:tmpl w:val="7DEA1F4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51A01CD7"/>
    <w:multiLevelType w:val="multilevel"/>
    <w:tmpl w:val="1A8A8CE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6ABB4AB4"/>
    <w:multiLevelType w:val="multilevel"/>
    <w:tmpl w:val="5092666C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77D46195"/>
    <w:multiLevelType w:val="multilevel"/>
    <w:tmpl w:val="B3CC435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4"/>
  </w:num>
  <w:num w:numId="2">
    <w:abstractNumId w:val="16"/>
  </w:num>
  <w:num w:numId="3">
    <w:abstractNumId w:val="13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6A58"/>
    <w:rsid w:val="00007D55"/>
    <w:rsid w:val="000237A0"/>
    <w:rsid w:val="0003024B"/>
    <w:rsid w:val="00045A30"/>
    <w:rsid w:val="0005514E"/>
    <w:rsid w:val="000A7FFE"/>
    <w:rsid w:val="000B1B23"/>
    <w:rsid w:val="000B4F98"/>
    <w:rsid w:val="000D3C24"/>
    <w:rsid w:val="000E3EB7"/>
    <w:rsid w:val="000F2E4D"/>
    <w:rsid w:val="001272E8"/>
    <w:rsid w:val="00140131"/>
    <w:rsid w:val="001548A0"/>
    <w:rsid w:val="00157449"/>
    <w:rsid w:val="001633E6"/>
    <w:rsid w:val="0016699F"/>
    <w:rsid w:val="001724B3"/>
    <w:rsid w:val="00183D7C"/>
    <w:rsid w:val="001975FD"/>
    <w:rsid w:val="001C102B"/>
    <w:rsid w:val="001D09B3"/>
    <w:rsid w:val="0020419A"/>
    <w:rsid w:val="0022091C"/>
    <w:rsid w:val="002351FB"/>
    <w:rsid w:val="00241824"/>
    <w:rsid w:val="002645A4"/>
    <w:rsid w:val="00264BD8"/>
    <w:rsid w:val="00294948"/>
    <w:rsid w:val="00310404"/>
    <w:rsid w:val="00316067"/>
    <w:rsid w:val="00333E25"/>
    <w:rsid w:val="00347D41"/>
    <w:rsid w:val="00364339"/>
    <w:rsid w:val="003727A3"/>
    <w:rsid w:val="00377BF1"/>
    <w:rsid w:val="003819FE"/>
    <w:rsid w:val="003B47BA"/>
    <w:rsid w:val="003C6EA0"/>
    <w:rsid w:val="003D6FE5"/>
    <w:rsid w:val="003F3736"/>
    <w:rsid w:val="00416B0C"/>
    <w:rsid w:val="00435330"/>
    <w:rsid w:val="00457F62"/>
    <w:rsid w:val="00460442"/>
    <w:rsid w:val="00460C44"/>
    <w:rsid w:val="00465BB2"/>
    <w:rsid w:val="00466B1B"/>
    <w:rsid w:val="00467CBB"/>
    <w:rsid w:val="004759F2"/>
    <w:rsid w:val="004A76BC"/>
    <w:rsid w:val="004B2BE9"/>
    <w:rsid w:val="004D0F89"/>
    <w:rsid w:val="004D160B"/>
    <w:rsid w:val="004F55AA"/>
    <w:rsid w:val="004F77C7"/>
    <w:rsid w:val="00501462"/>
    <w:rsid w:val="00510D5D"/>
    <w:rsid w:val="0051450F"/>
    <w:rsid w:val="005262D5"/>
    <w:rsid w:val="00544E2C"/>
    <w:rsid w:val="005515F1"/>
    <w:rsid w:val="00552A37"/>
    <w:rsid w:val="00557F70"/>
    <w:rsid w:val="00582303"/>
    <w:rsid w:val="00582BF9"/>
    <w:rsid w:val="005A5B97"/>
    <w:rsid w:val="005B2CDA"/>
    <w:rsid w:val="005C4786"/>
    <w:rsid w:val="005D0AE1"/>
    <w:rsid w:val="005E600F"/>
    <w:rsid w:val="005F1203"/>
    <w:rsid w:val="00603AF4"/>
    <w:rsid w:val="006143DB"/>
    <w:rsid w:val="0062667F"/>
    <w:rsid w:val="00631F1B"/>
    <w:rsid w:val="00635870"/>
    <w:rsid w:val="00635A0A"/>
    <w:rsid w:val="00645A32"/>
    <w:rsid w:val="00653F88"/>
    <w:rsid w:val="006614BF"/>
    <w:rsid w:val="0068174A"/>
    <w:rsid w:val="006819C6"/>
    <w:rsid w:val="00683579"/>
    <w:rsid w:val="0068545E"/>
    <w:rsid w:val="00690038"/>
    <w:rsid w:val="006B051B"/>
    <w:rsid w:val="006B176F"/>
    <w:rsid w:val="006B1B36"/>
    <w:rsid w:val="006C6E38"/>
    <w:rsid w:val="00703757"/>
    <w:rsid w:val="00705524"/>
    <w:rsid w:val="007147E0"/>
    <w:rsid w:val="00752360"/>
    <w:rsid w:val="00764173"/>
    <w:rsid w:val="00791775"/>
    <w:rsid w:val="007944B7"/>
    <w:rsid w:val="00795216"/>
    <w:rsid w:val="007A050A"/>
    <w:rsid w:val="007A712C"/>
    <w:rsid w:val="007B713D"/>
    <w:rsid w:val="007B7F86"/>
    <w:rsid w:val="007C19D8"/>
    <w:rsid w:val="007C2604"/>
    <w:rsid w:val="007D001A"/>
    <w:rsid w:val="007D5A8D"/>
    <w:rsid w:val="007E2014"/>
    <w:rsid w:val="008305FC"/>
    <w:rsid w:val="0083337A"/>
    <w:rsid w:val="00840B23"/>
    <w:rsid w:val="00861B87"/>
    <w:rsid w:val="008868DB"/>
    <w:rsid w:val="0089173A"/>
    <w:rsid w:val="008C697A"/>
    <w:rsid w:val="008D7876"/>
    <w:rsid w:val="008E1574"/>
    <w:rsid w:val="00902EB0"/>
    <w:rsid w:val="00906ACD"/>
    <w:rsid w:val="00930F34"/>
    <w:rsid w:val="00951353"/>
    <w:rsid w:val="00963ED9"/>
    <w:rsid w:val="00967397"/>
    <w:rsid w:val="0097720E"/>
    <w:rsid w:val="009828E9"/>
    <w:rsid w:val="00991CC8"/>
    <w:rsid w:val="009928D5"/>
    <w:rsid w:val="009A6A58"/>
    <w:rsid w:val="009B3839"/>
    <w:rsid w:val="009F3C82"/>
    <w:rsid w:val="00A12AAB"/>
    <w:rsid w:val="00A14CC5"/>
    <w:rsid w:val="00A1758C"/>
    <w:rsid w:val="00A36B47"/>
    <w:rsid w:val="00A46F83"/>
    <w:rsid w:val="00A5336F"/>
    <w:rsid w:val="00A559AC"/>
    <w:rsid w:val="00A6628F"/>
    <w:rsid w:val="00A80B6F"/>
    <w:rsid w:val="00A81C58"/>
    <w:rsid w:val="00A86634"/>
    <w:rsid w:val="00A9107C"/>
    <w:rsid w:val="00A92272"/>
    <w:rsid w:val="00AA0C44"/>
    <w:rsid w:val="00AA101A"/>
    <w:rsid w:val="00AA416F"/>
    <w:rsid w:val="00AB631A"/>
    <w:rsid w:val="00AE3431"/>
    <w:rsid w:val="00AF37D6"/>
    <w:rsid w:val="00AF6206"/>
    <w:rsid w:val="00B07CF9"/>
    <w:rsid w:val="00B21DFB"/>
    <w:rsid w:val="00B2207D"/>
    <w:rsid w:val="00B32F09"/>
    <w:rsid w:val="00BB5F2F"/>
    <w:rsid w:val="00BC7977"/>
    <w:rsid w:val="00BD7B80"/>
    <w:rsid w:val="00BE6841"/>
    <w:rsid w:val="00BE7367"/>
    <w:rsid w:val="00C01231"/>
    <w:rsid w:val="00C0215F"/>
    <w:rsid w:val="00C044A7"/>
    <w:rsid w:val="00C1323E"/>
    <w:rsid w:val="00C162F2"/>
    <w:rsid w:val="00C431A4"/>
    <w:rsid w:val="00C57276"/>
    <w:rsid w:val="00C630BE"/>
    <w:rsid w:val="00C657AA"/>
    <w:rsid w:val="00C77EA3"/>
    <w:rsid w:val="00C80EAD"/>
    <w:rsid w:val="00C82C25"/>
    <w:rsid w:val="00C9054A"/>
    <w:rsid w:val="00C90651"/>
    <w:rsid w:val="00C90FA7"/>
    <w:rsid w:val="00C94C8B"/>
    <w:rsid w:val="00CC0A2A"/>
    <w:rsid w:val="00CC3348"/>
    <w:rsid w:val="00CD464E"/>
    <w:rsid w:val="00CD56C6"/>
    <w:rsid w:val="00CE0DA6"/>
    <w:rsid w:val="00CE10F8"/>
    <w:rsid w:val="00CE388E"/>
    <w:rsid w:val="00CF0A32"/>
    <w:rsid w:val="00D017DC"/>
    <w:rsid w:val="00D16B0B"/>
    <w:rsid w:val="00D37CEB"/>
    <w:rsid w:val="00D65CDC"/>
    <w:rsid w:val="00D931E1"/>
    <w:rsid w:val="00D9753C"/>
    <w:rsid w:val="00DA2FD7"/>
    <w:rsid w:val="00DB5FBE"/>
    <w:rsid w:val="00DD2874"/>
    <w:rsid w:val="00DD3F57"/>
    <w:rsid w:val="00E008BF"/>
    <w:rsid w:val="00E60F60"/>
    <w:rsid w:val="00E94DB2"/>
    <w:rsid w:val="00E96FBC"/>
    <w:rsid w:val="00EB3A7C"/>
    <w:rsid w:val="00EC0D7C"/>
    <w:rsid w:val="00EC10FD"/>
    <w:rsid w:val="00ED1B78"/>
    <w:rsid w:val="00EE74EC"/>
    <w:rsid w:val="00F02C2C"/>
    <w:rsid w:val="00F14030"/>
    <w:rsid w:val="00F155C3"/>
    <w:rsid w:val="00F25B88"/>
    <w:rsid w:val="00F35A96"/>
    <w:rsid w:val="00F43B19"/>
    <w:rsid w:val="00F552D0"/>
    <w:rsid w:val="00F56F0D"/>
    <w:rsid w:val="00F71073"/>
    <w:rsid w:val="00F723C4"/>
    <w:rsid w:val="00F96420"/>
    <w:rsid w:val="00FA104D"/>
    <w:rsid w:val="00FA70C4"/>
    <w:rsid w:val="00FB3CE8"/>
    <w:rsid w:val="00FC16FB"/>
    <w:rsid w:val="00FD426D"/>
    <w:rsid w:val="00FD6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F70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57F70"/>
    <w:rPr>
      <w:rFonts w:cs="Times New Roman"/>
      <w:color w:val="0066CC"/>
      <w:u w:val="single"/>
    </w:rPr>
  </w:style>
  <w:style w:type="character" w:customStyle="1" w:styleId="Exact">
    <w:name w:val="Подпись к картинке Exact"/>
    <w:basedOn w:val="a0"/>
    <w:link w:val="a4"/>
    <w:uiPriority w:val="99"/>
    <w:locked/>
    <w:rsid w:val="00557F70"/>
    <w:rPr>
      <w:rFonts w:ascii="Times New Roman" w:hAnsi="Times New Roman" w:cs="Times New Roman"/>
      <w:b/>
      <w:bCs/>
      <w:sz w:val="22"/>
      <w:szCs w:val="22"/>
      <w:u w:val="none"/>
      <w:lang w:val="ru-RU" w:eastAsia="ru-RU"/>
    </w:rPr>
  </w:style>
  <w:style w:type="character" w:customStyle="1" w:styleId="2Exact">
    <w:name w:val="Основной текст (2) Exact"/>
    <w:basedOn w:val="a0"/>
    <w:uiPriority w:val="99"/>
    <w:rsid w:val="00557F70"/>
    <w:rPr>
      <w:rFonts w:ascii="Times New Roman" w:hAnsi="Times New Roman" w:cs="Times New Roman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557F70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1">
    <w:name w:val="Заголовок №1_"/>
    <w:basedOn w:val="a0"/>
    <w:link w:val="10"/>
    <w:uiPriority w:val="99"/>
    <w:locked/>
    <w:rsid w:val="00557F70"/>
    <w:rPr>
      <w:rFonts w:ascii="Times New Roman" w:hAnsi="Times New Roman" w:cs="Times New Roman"/>
      <w:b/>
      <w:bCs/>
      <w:sz w:val="32"/>
      <w:szCs w:val="32"/>
      <w:u w:val="none"/>
      <w:lang w:val="ru-RU" w:eastAsia="ru-RU"/>
    </w:rPr>
  </w:style>
  <w:style w:type="character" w:customStyle="1" w:styleId="2">
    <w:name w:val="Основной текст (2)_"/>
    <w:basedOn w:val="a0"/>
    <w:link w:val="21"/>
    <w:uiPriority w:val="99"/>
    <w:locked/>
    <w:rsid w:val="00557F70"/>
    <w:rPr>
      <w:rFonts w:ascii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basedOn w:val="2"/>
    <w:uiPriority w:val="99"/>
    <w:rsid w:val="00557F70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557F70"/>
    <w:rPr>
      <w:rFonts w:ascii="Times New Roman" w:hAnsi="Times New Roman" w:cs="Times New Roman"/>
      <w:u w:val="none"/>
    </w:rPr>
  </w:style>
  <w:style w:type="character" w:customStyle="1" w:styleId="a5">
    <w:name w:val="Подпись к таблице_"/>
    <w:basedOn w:val="a0"/>
    <w:link w:val="a6"/>
    <w:uiPriority w:val="99"/>
    <w:locked/>
    <w:rsid w:val="00557F70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22">
    <w:name w:val="Основной текст (2)2"/>
    <w:basedOn w:val="2"/>
    <w:uiPriority w:val="99"/>
    <w:rsid w:val="00557F70"/>
    <w:rPr>
      <w:color w:val="000000"/>
      <w:spacing w:val="0"/>
      <w:w w:val="100"/>
      <w:position w:val="0"/>
      <w:lang w:val="uk-UA" w:eastAsia="uk-UA"/>
    </w:rPr>
  </w:style>
  <w:style w:type="character" w:customStyle="1" w:styleId="213pt">
    <w:name w:val="Основной текст (2) + 13 pt"/>
    <w:aliases w:val="Полужирный"/>
    <w:basedOn w:val="2"/>
    <w:uiPriority w:val="99"/>
    <w:rsid w:val="00557F70"/>
    <w:rPr>
      <w:b/>
      <w:bCs/>
      <w:color w:val="000000"/>
      <w:spacing w:val="0"/>
      <w:w w:val="100"/>
      <w:position w:val="0"/>
      <w:sz w:val="26"/>
      <w:szCs w:val="26"/>
      <w:lang w:val="uk-UA" w:eastAsia="uk-UA"/>
    </w:rPr>
  </w:style>
  <w:style w:type="paragraph" w:customStyle="1" w:styleId="a4">
    <w:name w:val="Подпись к картинке"/>
    <w:basedOn w:val="a"/>
    <w:link w:val="Exact"/>
    <w:uiPriority w:val="99"/>
    <w:rsid w:val="00557F70"/>
    <w:pPr>
      <w:shd w:val="clear" w:color="auto" w:fill="FFFFFF"/>
      <w:spacing w:line="24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557F70"/>
    <w:pPr>
      <w:shd w:val="clear" w:color="auto" w:fill="FFFFFF"/>
      <w:spacing w:before="420" w:after="480" w:line="322" w:lineRule="exact"/>
      <w:ind w:hanging="19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uiPriority w:val="99"/>
    <w:rsid w:val="00557F70"/>
    <w:pPr>
      <w:shd w:val="clear" w:color="auto" w:fill="FFFFFF"/>
      <w:spacing w:after="420" w:line="24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uiPriority w:val="99"/>
    <w:rsid w:val="00557F70"/>
    <w:pPr>
      <w:shd w:val="clear" w:color="auto" w:fill="FFFFFF"/>
      <w:spacing w:before="420" w:after="420" w:line="24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557F70"/>
    <w:pPr>
      <w:shd w:val="clear" w:color="auto" w:fill="FFFFFF"/>
      <w:spacing w:before="1560" w:line="240" w:lineRule="atLeast"/>
    </w:pPr>
    <w:rPr>
      <w:rFonts w:ascii="Times New Roman" w:eastAsia="Times New Roman" w:hAnsi="Times New Roman" w:cs="Times New Roman"/>
    </w:rPr>
  </w:style>
  <w:style w:type="paragraph" w:customStyle="1" w:styleId="a6">
    <w:name w:val="Подпись к таблице"/>
    <w:basedOn w:val="a"/>
    <w:link w:val="a5"/>
    <w:uiPriority w:val="99"/>
    <w:rsid w:val="00557F70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ody Text"/>
    <w:basedOn w:val="a"/>
    <w:link w:val="a8"/>
    <w:uiPriority w:val="99"/>
    <w:rsid w:val="005A5B97"/>
    <w:pPr>
      <w:widowControl/>
      <w:jc w:val="both"/>
    </w:pPr>
    <w:rPr>
      <w:rFonts w:ascii="Times New Roman" w:hAnsi="Times New Roman" w:cs="Times New Roman"/>
      <w:color w:val="auto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241824"/>
    <w:rPr>
      <w:rFonts w:cs="Times New Roman"/>
      <w:color w:val="000000"/>
      <w:sz w:val="24"/>
      <w:szCs w:val="24"/>
      <w:lang w:val="uk-UA" w:eastAsia="uk-UA"/>
    </w:rPr>
  </w:style>
  <w:style w:type="paragraph" w:styleId="a9">
    <w:name w:val="Normal (Web)"/>
    <w:basedOn w:val="a"/>
    <w:uiPriority w:val="99"/>
    <w:rsid w:val="005A5B9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47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6714</Words>
  <Characters>3827</Characters>
  <Application>Microsoft Office Word</Application>
  <DocSecurity>0</DocSecurity>
  <Lines>31</Lines>
  <Paragraphs>21</Paragraphs>
  <ScaleCrop>false</ScaleCrop>
  <Company/>
  <LinksUpToDate>false</LinksUpToDate>
  <CharactersWithSpaces>10520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 Windows</dc:creator>
  <cp:keywords/>
  <dc:description/>
  <cp:lastModifiedBy>Груй СЙ_2</cp:lastModifiedBy>
  <cp:revision>68</cp:revision>
  <cp:lastPrinted>2021-02-09T08:22:00Z</cp:lastPrinted>
  <dcterms:created xsi:type="dcterms:W3CDTF">2018-12-03T10:04:00Z</dcterms:created>
  <dcterms:modified xsi:type="dcterms:W3CDTF">2021-06-29T08:27:00Z</dcterms:modified>
</cp:coreProperties>
</file>