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4A" w:rsidRPr="007C454A" w:rsidRDefault="007C454A" w:rsidP="007C454A">
      <w:pPr>
        <w:spacing w:before="0" w:line="360" w:lineRule="auto"/>
        <w:ind w:firstLine="0"/>
        <w:jc w:val="right"/>
        <w:rPr>
          <w:noProof/>
          <w:lang w:eastAsia="en-US"/>
        </w:rPr>
      </w:pPr>
      <w:r w:rsidRPr="007C454A">
        <w:rPr>
          <w:noProof/>
          <w:lang w:eastAsia="en-US"/>
        </w:rPr>
        <w:t xml:space="preserve">ПРОЄКТ </w:t>
      </w:r>
    </w:p>
    <w:p w:rsidR="007C454A" w:rsidRPr="007C454A" w:rsidRDefault="007C454A" w:rsidP="007C454A">
      <w:pPr>
        <w:spacing w:before="0" w:line="360" w:lineRule="auto"/>
        <w:ind w:firstLine="0"/>
        <w:jc w:val="center"/>
      </w:pPr>
      <w:r w:rsidRPr="007C454A"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54A" w:rsidRPr="007C454A" w:rsidRDefault="007C454A" w:rsidP="007C454A">
      <w:pPr>
        <w:widowControl/>
        <w:adjustRightInd/>
        <w:spacing w:before="0" w:line="360" w:lineRule="auto"/>
        <w:ind w:left="5670" w:hanging="5670"/>
        <w:jc w:val="center"/>
        <w:rPr>
          <w:b/>
          <w:bCs/>
          <w:color w:val="000000"/>
          <w:sz w:val="28"/>
          <w:szCs w:val="28"/>
        </w:rPr>
      </w:pPr>
      <w:r w:rsidRPr="007C454A">
        <w:rPr>
          <w:b/>
          <w:bCs/>
          <w:color w:val="000000"/>
          <w:sz w:val="28"/>
          <w:szCs w:val="28"/>
        </w:rPr>
        <w:t>У К Р А Ї Н А</w:t>
      </w:r>
    </w:p>
    <w:p w:rsidR="007C454A" w:rsidRPr="007C454A" w:rsidRDefault="007C454A" w:rsidP="007C454A">
      <w:pPr>
        <w:keepNext/>
        <w:widowControl/>
        <w:adjustRightInd/>
        <w:spacing w:before="0" w:line="240" w:lineRule="auto"/>
        <w:ind w:firstLine="0"/>
        <w:jc w:val="center"/>
        <w:outlineLvl w:val="1"/>
        <w:rPr>
          <w:b/>
          <w:bCs/>
          <w:color w:val="000000"/>
          <w:sz w:val="28"/>
          <w:szCs w:val="28"/>
        </w:rPr>
      </w:pPr>
      <w:r w:rsidRPr="007C454A">
        <w:rPr>
          <w:b/>
          <w:bCs/>
          <w:color w:val="000000"/>
          <w:sz w:val="28"/>
          <w:szCs w:val="28"/>
        </w:rPr>
        <w:t>НОВОВОЛИНСЬКА  МІСЬКА  РАДА   ВОЛИНСЬКОЇ ОБЛАСТІ</w:t>
      </w:r>
    </w:p>
    <w:p w:rsidR="007C454A" w:rsidRPr="007C454A" w:rsidRDefault="007C454A" w:rsidP="007C454A">
      <w:pPr>
        <w:spacing w:before="0" w:line="240" w:lineRule="auto"/>
        <w:jc w:val="center"/>
      </w:pPr>
      <w:r w:rsidRPr="007C454A">
        <w:t>ВОСЬМОГО СКЛИКАННЯ</w:t>
      </w:r>
    </w:p>
    <w:p w:rsidR="007C454A" w:rsidRPr="007C454A" w:rsidRDefault="007C454A" w:rsidP="007C454A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bCs/>
          <w:color w:val="000000"/>
          <w:sz w:val="32"/>
          <w:szCs w:val="32"/>
        </w:rPr>
      </w:pPr>
    </w:p>
    <w:p w:rsidR="007C454A" w:rsidRPr="007C454A" w:rsidRDefault="007C454A" w:rsidP="007C454A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7C454A"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 w:rsidRPr="007C454A">
        <w:rPr>
          <w:b/>
          <w:bCs/>
          <w:color w:val="000000"/>
          <w:sz w:val="32"/>
          <w:szCs w:val="32"/>
        </w:rPr>
        <w:t>Н</w:t>
      </w:r>
      <w:proofErr w:type="spellEnd"/>
      <w:r w:rsidRPr="007C454A">
        <w:rPr>
          <w:b/>
          <w:bCs/>
          <w:color w:val="000000"/>
          <w:sz w:val="32"/>
          <w:szCs w:val="32"/>
        </w:rPr>
        <w:t xml:space="preserve"> Я</w:t>
      </w:r>
    </w:p>
    <w:p w:rsidR="007C454A" w:rsidRPr="007C454A" w:rsidRDefault="007C454A" w:rsidP="007C454A">
      <w:pPr>
        <w:ind w:firstLine="0"/>
        <w:jc w:val="left"/>
        <w:rPr>
          <w:sz w:val="28"/>
          <w:szCs w:val="28"/>
          <w:u w:val="single"/>
          <w:lang w:val="ru-RU"/>
        </w:rPr>
      </w:pPr>
      <w:r w:rsidRPr="007C454A">
        <w:rPr>
          <w:sz w:val="28"/>
          <w:szCs w:val="28"/>
          <w:u w:val="single"/>
        </w:rPr>
        <w:t xml:space="preserve">від  </w:t>
      </w:r>
      <w:r w:rsidRPr="007C454A">
        <w:rPr>
          <w:sz w:val="28"/>
          <w:szCs w:val="28"/>
          <w:u w:val="single"/>
          <w:lang w:val="ru-RU"/>
        </w:rPr>
        <w:t>14</w:t>
      </w:r>
      <w:r w:rsidRPr="007C454A">
        <w:rPr>
          <w:sz w:val="28"/>
          <w:szCs w:val="28"/>
          <w:u w:val="single"/>
        </w:rPr>
        <w:t xml:space="preserve"> </w:t>
      </w:r>
      <w:proofErr w:type="spellStart"/>
      <w:r w:rsidRPr="007C454A">
        <w:rPr>
          <w:sz w:val="28"/>
          <w:szCs w:val="28"/>
          <w:u w:val="single"/>
          <w:lang w:val="ru-RU"/>
        </w:rPr>
        <w:t>липня</w:t>
      </w:r>
      <w:proofErr w:type="spellEnd"/>
      <w:r w:rsidRPr="007C454A">
        <w:rPr>
          <w:sz w:val="28"/>
          <w:szCs w:val="28"/>
          <w:u w:val="single"/>
        </w:rPr>
        <w:t xml:space="preserve"> 2021 року №</w:t>
      </w:r>
      <w:r w:rsidRPr="007C454A">
        <w:rPr>
          <w:sz w:val="28"/>
          <w:szCs w:val="28"/>
          <w:u w:val="single"/>
          <w:lang w:val="ru-RU"/>
        </w:rPr>
        <w:t xml:space="preserve"> </w:t>
      </w:r>
    </w:p>
    <w:p w:rsidR="007C454A" w:rsidRPr="007C454A" w:rsidRDefault="007C454A" w:rsidP="007C454A">
      <w:pPr>
        <w:spacing w:before="0" w:line="240" w:lineRule="auto"/>
        <w:ind w:firstLine="0"/>
        <w:jc w:val="left"/>
        <w:rPr>
          <w:color w:val="FF0000"/>
          <w:sz w:val="28"/>
          <w:szCs w:val="28"/>
        </w:rPr>
      </w:pPr>
      <w:r w:rsidRPr="007C454A">
        <w:rPr>
          <w:sz w:val="28"/>
          <w:szCs w:val="28"/>
        </w:rPr>
        <w:t xml:space="preserve">м. Нововолинськ                           </w:t>
      </w:r>
    </w:p>
    <w:p w:rsidR="007C454A" w:rsidRPr="007C454A" w:rsidRDefault="007C454A" w:rsidP="007C454A">
      <w:pPr>
        <w:spacing w:before="0" w:line="240" w:lineRule="auto"/>
        <w:ind w:right="5116" w:firstLine="0"/>
        <w:jc w:val="left"/>
        <w:rPr>
          <w:color w:val="000000"/>
          <w:sz w:val="28"/>
          <w:szCs w:val="28"/>
        </w:rPr>
      </w:pPr>
    </w:p>
    <w:p w:rsidR="007C454A" w:rsidRPr="007C454A" w:rsidRDefault="007C454A" w:rsidP="007C454A">
      <w:pPr>
        <w:widowControl/>
        <w:autoSpaceDE/>
        <w:autoSpaceDN/>
        <w:adjustRightInd/>
        <w:spacing w:before="0" w:line="240" w:lineRule="auto"/>
        <w:ind w:firstLine="0"/>
        <w:jc w:val="left"/>
        <w:rPr>
          <w:bCs/>
          <w:sz w:val="28"/>
          <w:szCs w:val="28"/>
        </w:rPr>
      </w:pPr>
      <w:r w:rsidRPr="007C454A">
        <w:rPr>
          <w:bCs/>
          <w:sz w:val="28"/>
          <w:szCs w:val="28"/>
        </w:rPr>
        <w:t>Про  припинення права постійного</w:t>
      </w:r>
    </w:p>
    <w:p w:rsidR="007C454A" w:rsidRPr="007C454A" w:rsidRDefault="007C454A" w:rsidP="007C454A">
      <w:pPr>
        <w:widowControl/>
        <w:autoSpaceDE/>
        <w:autoSpaceDN/>
        <w:adjustRightInd/>
        <w:spacing w:before="0" w:line="240" w:lineRule="auto"/>
        <w:ind w:firstLine="0"/>
        <w:jc w:val="left"/>
        <w:rPr>
          <w:bCs/>
          <w:sz w:val="28"/>
          <w:szCs w:val="28"/>
        </w:rPr>
      </w:pPr>
      <w:r w:rsidRPr="007C454A">
        <w:rPr>
          <w:bCs/>
          <w:sz w:val="28"/>
          <w:szCs w:val="28"/>
        </w:rPr>
        <w:t xml:space="preserve">користування земельною ділянкою </w:t>
      </w:r>
    </w:p>
    <w:p w:rsidR="007C454A" w:rsidRPr="007C454A" w:rsidRDefault="007C454A" w:rsidP="007C454A">
      <w:pPr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Pr="007C454A">
        <w:rPr>
          <w:sz w:val="28"/>
          <w:szCs w:val="28"/>
        </w:rPr>
        <w:t xml:space="preserve">надання дозволу на проведення </w:t>
      </w:r>
    </w:p>
    <w:p w:rsidR="007C454A" w:rsidRPr="007C454A" w:rsidRDefault="007C454A" w:rsidP="007C454A">
      <w:pPr>
        <w:spacing w:before="0" w:line="240" w:lineRule="auto"/>
        <w:ind w:firstLine="0"/>
        <w:jc w:val="left"/>
        <w:rPr>
          <w:sz w:val="28"/>
          <w:szCs w:val="28"/>
        </w:rPr>
      </w:pPr>
      <w:r w:rsidRPr="007C454A">
        <w:rPr>
          <w:sz w:val="28"/>
          <w:szCs w:val="28"/>
        </w:rPr>
        <w:t>експертної грошової оцінки земельної ділянки</w:t>
      </w:r>
    </w:p>
    <w:p w:rsidR="007C454A" w:rsidRPr="007C454A" w:rsidRDefault="007C454A" w:rsidP="007C454A">
      <w:pPr>
        <w:spacing w:before="0" w:line="240" w:lineRule="auto"/>
        <w:ind w:firstLine="0"/>
        <w:jc w:val="left"/>
        <w:rPr>
          <w:sz w:val="28"/>
          <w:szCs w:val="28"/>
        </w:rPr>
      </w:pPr>
      <w:r w:rsidRPr="007C454A">
        <w:rPr>
          <w:sz w:val="28"/>
        </w:rPr>
        <w:t>несільськогосподарського призначення</w:t>
      </w:r>
    </w:p>
    <w:p w:rsidR="007C454A" w:rsidRPr="007C454A" w:rsidRDefault="007C454A" w:rsidP="007C454A">
      <w:pPr>
        <w:tabs>
          <w:tab w:val="left" w:pos="540"/>
        </w:tabs>
        <w:spacing w:line="240" w:lineRule="auto"/>
        <w:rPr>
          <w:sz w:val="28"/>
          <w:szCs w:val="28"/>
        </w:rPr>
      </w:pPr>
      <w:r w:rsidRPr="007C454A">
        <w:rPr>
          <w:b/>
        </w:rPr>
        <w:t xml:space="preserve"> </w:t>
      </w:r>
      <w:r w:rsidRPr="007C454A">
        <w:rPr>
          <w:sz w:val="28"/>
          <w:szCs w:val="28"/>
        </w:rPr>
        <w:t>Розглянувши заяв</w:t>
      </w:r>
      <w:r>
        <w:rPr>
          <w:sz w:val="28"/>
          <w:szCs w:val="28"/>
        </w:rPr>
        <w:t>у</w:t>
      </w:r>
      <w:r w:rsidRPr="007C454A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ина</w:t>
      </w:r>
      <w:r w:rsidRPr="007C454A">
        <w:rPr>
          <w:sz w:val="28"/>
          <w:szCs w:val="28"/>
        </w:rPr>
        <w:t xml:space="preserve"> щодо викупу земельної ділянки, відповідно до </w:t>
      </w:r>
      <w:proofErr w:type="spellStart"/>
      <w:r w:rsidRPr="007C454A">
        <w:rPr>
          <w:sz w:val="28"/>
          <w:szCs w:val="28"/>
        </w:rPr>
        <w:t>ст.ст</w:t>
      </w:r>
      <w:proofErr w:type="spellEnd"/>
      <w:r w:rsidRPr="007C454A">
        <w:rPr>
          <w:sz w:val="28"/>
          <w:szCs w:val="28"/>
        </w:rPr>
        <w:t xml:space="preserve">. 12, </w:t>
      </w:r>
      <w:r>
        <w:rPr>
          <w:sz w:val="28"/>
          <w:szCs w:val="28"/>
        </w:rPr>
        <w:t xml:space="preserve">92, </w:t>
      </w:r>
      <w:r w:rsidRPr="007C454A">
        <w:rPr>
          <w:sz w:val="28"/>
          <w:szCs w:val="28"/>
        </w:rPr>
        <w:t>122, 127, 128</w:t>
      </w:r>
      <w:r>
        <w:rPr>
          <w:sz w:val="28"/>
          <w:szCs w:val="28"/>
        </w:rPr>
        <w:t>, 141</w:t>
      </w:r>
      <w:r w:rsidRPr="007C454A">
        <w:rPr>
          <w:sz w:val="28"/>
          <w:szCs w:val="28"/>
        </w:rPr>
        <w:t xml:space="preserve"> Земельного кодексу України, </w:t>
      </w:r>
      <w:proofErr w:type="spellStart"/>
      <w:r w:rsidRPr="007C454A">
        <w:rPr>
          <w:sz w:val="28"/>
          <w:szCs w:val="28"/>
        </w:rPr>
        <w:t>ст.ст</w:t>
      </w:r>
      <w:proofErr w:type="spellEnd"/>
      <w:r w:rsidRPr="007C454A">
        <w:rPr>
          <w:sz w:val="28"/>
          <w:szCs w:val="28"/>
        </w:rPr>
        <w:t>. 5, 21 Закону України «Про оцінку земель»,</w:t>
      </w:r>
      <w:r w:rsidRPr="007C454A">
        <w:t xml:space="preserve"> </w:t>
      </w:r>
      <w:r w:rsidRPr="007C454A">
        <w:rPr>
          <w:sz w:val="28"/>
          <w:szCs w:val="28"/>
        </w:rPr>
        <w:t xml:space="preserve">Закону України «Про місцеве самоврядування в Україні», «Про Державний земельний кадастр», ПКМ України «Про затвердження Порядку ведення Державного земельного кадастру», </w:t>
      </w:r>
      <w:r w:rsidRPr="007C454A">
        <w:rPr>
          <w:color w:val="252121"/>
          <w:sz w:val="28"/>
          <w:szCs w:val="28"/>
        </w:rPr>
        <w:t xml:space="preserve">«Про державну реєстрацію речових прав на нерухоме </w:t>
      </w:r>
      <w:r w:rsidRPr="007C454A">
        <w:rPr>
          <w:sz w:val="28"/>
          <w:szCs w:val="28"/>
        </w:rPr>
        <w:t>майно та їх обтяжень», міська рада</w:t>
      </w:r>
    </w:p>
    <w:p w:rsidR="007C454A" w:rsidRPr="007C454A" w:rsidRDefault="007C454A" w:rsidP="007C454A">
      <w:pPr>
        <w:tabs>
          <w:tab w:val="left" w:pos="7200"/>
        </w:tabs>
        <w:spacing w:before="120"/>
        <w:ind w:firstLine="0"/>
        <w:jc w:val="center"/>
        <w:rPr>
          <w:sz w:val="28"/>
          <w:szCs w:val="28"/>
        </w:rPr>
      </w:pPr>
      <w:r w:rsidRPr="007C454A">
        <w:rPr>
          <w:sz w:val="28"/>
          <w:szCs w:val="28"/>
        </w:rPr>
        <w:t>ВИРІШИЛА:</w:t>
      </w:r>
    </w:p>
    <w:p w:rsidR="009A2567" w:rsidRPr="009A2567" w:rsidRDefault="006B3B16" w:rsidP="007C454A">
      <w:pPr>
        <w:tabs>
          <w:tab w:val="left" w:pos="709"/>
          <w:tab w:val="left" w:pos="900"/>
        </w:tabs>
        <w:spacing w:before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567" w:rsidRPr="009A2567">
        <w:rPr>
          <w:sz w:val="28"/>
          <w:szCs w:val="28"/>
        </w:rPr>
        <w:t xml:space="preserve">Припинити </w:t>
      </w:r>
      <w:r w:rsidR="00924B24">
        <w:rPr>
          <w:sz w:val="28"/>
          <w:szCs w:val="28"/>
        </w:rPr>
        <w:t>Фірмі «Колос» ЛТД у формі Товариства з обмеженою відповідальністю</w:t>
      </w:r>
      <w:r w:rsidR="009A2567" w:rsidRPr="009A2567">
        <w:rPr>
          <w:sz w:val="28"/>
          <w:szCs w:val="28"/>
        </w:rPr>
        <w:t xml:space="preserve"> право постійного користування земельною ділянкою площею 0,</w:t>
      </w:r>
      <w:r w:rsidR="00924B24">
        <w:rPr>
          <w:sz w:val="28"/>
          <w:szCs w:val="28"/>
        </w:rPr>
        <w:t>3370</w:t>
      </w:r>
      <w:r w:rsidR="009A2567" w:rsidRPr="009A2567">
        <w:rPr>
          <w:sz w:val="28"/>
          <w:szCs w:val="28"/>
        </w:rPr>
        <w:t xml:space="preserve"> га </w:t>
      </w:r>
      <w:r w:rsidR="00924B24">
        <w:rPr>
          <w:sz w:val="28"/>
          <w:szCs w:val="28"/>
        </w:rPr>
        <w:t xml:space="preserve">за кадастровим номером </w:t>
      </w:r>
      <w:r w:rsidR="00CD75FE">
        <w:rPr>
          <w:sz w:val="28"/>
          <w:szCs w:val="28"/>
        </w:rPr>
        <w:t>0710700000</w:t>
      </w:r>
      <w:r w:rsidR="00CD75FE" w:rsidRPr="00653CA5">
        <w:rPr>
          <w:sz w:val="28"/>
          <w:szCs w:val="28"/>
        </w:rPr>
        <w:t>:0</w:t>
      </w:r>
      <w:r w:rsidR="00CD75FE">
        <w:rPr>
          <w:sz w:val="28"/>
          <w:szCs w:val="28"/>
        </w:rPr>
        <w:t>2</w:t>
      </w:r>
      <w:r w:rsidR="00CD75FE" w:rsidRPr="00653CA5">
        <w:rPr>
          <w:sz w:val="28"/>
          <w:szCs w:val="28"/>
        </w:rPr>
        <w:t>:0</w:t>
      </w:r>
      <w:r w:rsidR="00CD75FE">
        <w:rPr>
          <w:sz w:val="28"/>
          <w:szCs w:val="28"/>
        </w:rPr>
        <w:t>42</w:t>
      </w:r>
      <w:r w:rsidR="00CD75FE" w:rsidRPr="00653CA5">
        <w:rPr>
          <w:sz w:val="28"/>
          <w:szCs w:val="28"/>
        </w:rPr>
        <w:t>:00</w:t>
      </w:r>
      <w:r w:rsidR="00CD75FE">
        <w:rPr>
          <w:sz w:val="28"/>
          <w:szCs w:val="28"/>
        </w:rPr>
        <w:t>44</w:t>
      </w:r>
      <w:r w:rsidR="00CD75FE">
        <w:rPr>
          <w:sz w:val="28"/>
          <w:szCs w:val="28"/>
        </w:rPr>
        <w:t xml:space="preserve"> </w:t>
      </w:r>
      <w:r w:rsidR="009A2567" w:rsidRPr="009A2567">
        <w:rPr>
          <w:sz w:val="28"/>
          <w:szCs w:val="28"/>
        </w:rPr>
        <w:t>з припиненням діяльності</w:t>
      </w:r>
      <w:r w:rsidR="00924B24">
        <w:rPr>
          <w:sz w:val="28"/>
          <w:szCs w:val="28"/>
        </w:rPr>
        <w:t xml:space="preserve"> </w:t>
      </w:r>
      <w:r w:rsidR="00924B24" w:rsidRPr="009A2567">
        <w:rPr>
          <w:sz w:val="28"/>
          <w:szCs w:val="28"/>
        </w:rPr>
        <w:t>в зв’язку</w:t>
      </w:r>
      <w:r w:rsidR="00924B24">
        <w:rPr>
          <w:sz w:val="28"/>
          <w:szCs w:val="28"/>
        </w:rPr>
        <w:t xml:space="preserve"> </w:t>
      </w:r>
      <w:r w:rsidR="00924B24">
        <w:rPr>
          <w:sz w:val="28"/>
          <w:szCs w:val="28"/>
        </w:rPr>
        <w:t>з переход</w:t>
      </w:r>
      <w:r>
        <w:rPr>
          <w:sz w:val="28"/>
          <w:szCs w:val="28"/>
        </w:rPr>
        <w:t>ом</w:t>
      </w:r>
      <w:r w:rsidR="00924B24">
        <w:rPr>
          <w:sz w:val="28"/>
          <w:szCs w:val="28"/>
        </w:rPr>
        <w:t xml:space="preserve"> майна у власність на підставі цивільно-правової угоди</w:t>
      </w:r>
      <w:r w:rsidR="00CD75FE">
        <w:rPr>
          <w:sz w:val="28"/>
          <w:szCs w:val="28"/>
        </w:rPr>
        <w:t xml:space="preserve"> </w:t>
      </w:r>
      <w:r w:rsidR="009A2567" w:rsidRPr="009A2567">
        <w:rPr>
          <w:sz w:val="28"/>
          <w:szCs w:val="28"/>
        </w:rPr>
        <w:t xml:space="preserve">за </w:t>
      </w:r>
      <w:proofErr w:type="spellStart"/>
      <w:r w:rsidR="009A2567" w:rsidRPr="009A2567">
        <w:rPr>
          <w:sz w:val="28"/>
          <w:szCs w:val="28"/>
        </w:rPr>
        <w:t>адресою</w:t>
      </w:r>
      <w:proofErr w:type="spellEnd"/>
      <w:r w:rsidR="009A2567" w:rsidRPr="009A2567">
        <w:rPr>
          <w:sz w:val="28"/>
          <w:szCs w:val="28"/>
        </w:rPr>
        <w:t xml:space="preserve">: </w:t>
      </w:r>
      <w:r>
        <w:rPr>
          <w:sz w:val="28"/>
        </w:rPr>
        <w:t>м. Нововолинськ, вул. Олени Пчілки, 33</w:t>
      </w:r>
      <w:r>
        <w:rPr>
          <w:sz w:val="28"/>
        </w:rPr>
        <w:t xml:space="preserve"> </w:t>
      </w:r>
      <w:r w:rsidRPr="009D548A">
        <w:rPr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>
        <w:rPr>
          <w:sz w:val="28"/>
          <w:szCs w:val="28"/>
          <w:shd w:val="clear" w:color="auto" w:fill="FFFFFF"/>
        </w:rPr>
        <w:t xml:space="preserve"> (КВЦПЗ – 03.07) -</w:t>
      </w:r>
      <w:r w:rsidRPr="009D548A">
        <w:rPr>
          <w:sz w:val="28"/>
          <w:szCs w:val="28"/>
        </w:rPr>
        <w:t xml:space="preserve"> </w:t>
      </w:r>
      <w:r>
        <w:rPr>
          <w:sz w:val="28"/>
        </w:rPr>
        <w:t xml:space="preserve">для </w:t>
      </w:r>
      <w:r w:rsidRPr="0022437B">
        <w:rPr>
          <w:sz w:val="28"/>
          <w:szCs w:val="28"/>
          <w:shd w:val="clear" w:color="auto" w:fill="FFFFFF"/>
        </w:rPr>
        <w:t>обслуговування господарсько-адміністративного приміщення та приміщення кафе-гаража</w:t>
      </w:r>
      <w:r>
        <w:rPr>
          <w:sz w:val="28"/>
          <w:szCs w:val="28"/>
          <w:shd w:val="clear" w:color="auto" w:fill="FFFFFF"/>
        </w:rPr>
        <w:t xml:space="preserve"> </w:t>
      </w:r>
      <w:r w:rsidR="009A2567" w:rsidRPr="009A2567">
        <w:rPr>
          <w:sz w:val="28"/>
          <w:szCs w:val="28"/>
        </w:rPr>
        <w:t>та зареєструвати право комунальної власності за Нововолинською міською територіальною громадою в особі Нововолинської міської ради Волинської області</w:t>
      </w:r>
    </w:p>
    <w:p w:rsidR="00601A0F" w:rsidRPr="00F6724B" w:rsidRDefault="006B3B16" w:rsidP="00F6724B">
      <w:pPr>
        <w:tabs>
          <w:tab w:val="left" w:pos="709"/>
          <w:tab w:val="left" w:pos="900"/>
        </w:tabs>
        <w:spacing w:before="0" w:line="240" w:lineRule="auto"/>
        <w:ind w:firstLine="540"/>
        <w:rPr>
          <w:sz w:val="28"/>
        </w:rPr>
      </w:pPr>
      <w:r>
        <w:rPr>
          <w:sz w:val="28"/>
          <w:szCs w:val="28"/>
        </w:rPr>
        <w:t>2</w:t>
      </w:r>
      <w:r w:rsidR="007C454A">
        <w:rPr>
          <w:sz w:val="28"/>
          <w:szCs w:val="28"/>
        </w:rPr>
        <w:t xml:space="preserve">. Надати дозвіл </w:t>
      </w:r>
      <w:proofErr w:type="spellStart"/>
      <w:r w:rsidR="007C454A">
        <w:rPr>
          <w:sz w:val="28"/>
        </w:rPr>
        <w:t>Степюку</w:t>
      </w:r>
      <w:proofErr w:type="spellEnd"/>
      <w:r w:rsidR="007C454A">
        <w:rPr>
          <w:sz w:val="28"/>
        </w:rPr>
        <w:t xml:space="preserve"> Валерію Сергійовичу</w:t>
      </w:r>
      <w:r w:rsidR="007C454A" w:rsidRPr="00653CA5">
        <w:rPr>
          <w:sz w:val="28"/>
          <w:szCs w:val="28"/>
        </w:rPr>
        <w:t xml:space="preserve"> на </w:t>
      </w:r>
      <w:r w:rsidR="007C454A">
        <w:rPr>
          <w:sz w:val="28"/>
          <w:szCs w:val="28"/>
        </w:rPr>
        <w:t xml:space="preserve">проведення </w:t>
      </w:r>
      <w:r w:rsidR="007C454A" w:rsidRPr="00653CA5">
        <w:rPr>
          <w:sz w:val="28"/>
          <w:szCs w:val="28"/>
        </w:rPr>
        <w:t xml:space="preserve">експертної грошової оцінки земельної ділянки </w:t>
      </w:r>
      <w:r w:rsidR="007C454A" w:rsidRPr="00653CA5">
        <w:rPr>
          <w:sz w:val="28"/>
        </w:rPr>
        <w:t>несіл</w:t>
      </w:r>
      <w:r w:rsidR="007C454A">
        <w:rPr>
          <w:sz w:val="28"/>
        </w:rPr>
        <w:t>ьськогосподарського призначення</w:t>
      </w:r>
      <w:r w:rsidR="007C454A" w:rsidRPr="00653CA5">
        <w:rPr>
          <w:sz w:val="28"/>
        </w:rPr>
        <w:t xml:space="preserve"> площею </w:t>
      </w:r>
      <w:r w:rsidR="007C454A">
        <w:rPr>
          <w:sz w:val="28"/>
          <w:szCs w:val="28"/>
        </w:rPr>
        <w:t>0,3370</w:t>
      </w:r>
      <w:r w:rsidR="007C454A" w:rsidRPr="009D548A">
        <w:rPr>
          <w:sz w:val="28"/>
          <w:szCs w:val="28"/>
        </w:rPr>
        <w:t xml:space="preserve"> </w:t>
      </w:r>
      <w:r w:rsidR="007C454A" w:rsidRPr="00653CA5">
        <w:rPr>
          <w:sz w:val="28"/>
          <w:szCs w:val="28"/>
        </w:rPr>
        <w:t xml:space="preserve">га </w:t>
      </w:r>
      <w:r w:rsidR="007C454A" w:rsidRPr="00653CA5">
        <w:rPr>
          <w:sz w:val="28"/>
        </w:rPr>
        <w:t>(</w:t>
      </w:r>
      <w:r w:rsidR="007C454A">
        <w:rPr>
          <w:sz w:val="28"/>
          <w:szCs w:val="28"/>
        </w:rPr>
        <w:t>кадастровий номер 0710700000</w:t>
      </w:r>
      <w:r w:rsidR="007C454A" w:rsidRPr="00653CA5">
        <w:rPr>
          <w:sz w:val="28"/>
          <w:szCs w:val="28"/>
        </w:rPr>
        <w:t>:0</w:t>
      </w:r>
      <w:r w:rsidR="007C454A">
        <w:rPr>
          <w:sz w:val="28"/>
          <w:szCs w:val="28"/>
        </w:rPr>
        <w:t>2</w:t>
      </w:r>
      <w:r w:rsidR="007C454A" w:rsidRPr="00653CA5">
        <w:rPr>
          <w:sz w:val="28"/>
          <w:szCs w:val="28"/>
        </w:rPr>
        <w:t>:0</w:t>
      </w:r>
      <w:r w:rsidR="007C454A">
        <w:rPr>
          <w:sz w:val="28"/>
          <w:szCs w:val="28"/>
        </w:rPr>
        <w:t>42</w:t>
      </w:r>
      <w:r w:rsidR="007C454A" w:rsidRPr="00653CA5">
        <w:rPr>
          <w:sz w:val="28"/>
          <w:szCs w:val="28"/>
        </w:rPr>
        <w:t>:00</w:t>
      </w:r>
      <w:r w:rsidR="007C454A">
        <w:rPr>
          <w:sz w:val="28"/>
          <w:szCs w:val="28"/>
        </w:rPr>
        <w:t>44</w:t>
      </w:r>
      <w:r w:rsidR="007C454A" w:rsidRPr="00653CA5">
        <w:rPr>
          <w:sz w:val="28"/>
        </w:rPr>
        <w:t xml:space="preserve">), </w:t>
      </w:r>
      <w:r w:rsidR="007C454A">
        <w:rPr>
          <w:sz w:val="28"/>
        </w:rPr>
        <w:t xml:space="preserve">за </w:t>
      </w:r>
      <w:proofErr w:type="spellStart"/>
      <w:r w:rsidR="007C454A">
        <w:rPr>
          <w:sz w:val="28"/>
        </w:rPr>
        <w:t>адресою</w:t>
      </w:r>
      <w:proofErr w:type="spellEnd"/>
      <w:r w:rsidR="007C454A">
        <w:rPr>
          <w:sz w:val="28"/>
        </w:rPr>
        <w:t>: м. Нововолинськ, вул. Олени Пчілки, 33,</w:t>
      </w:r>
      <w:r w:rsidR="007C454A" w:rsidRPr="009D548A">
        <w:rPr>
          <w:sz w:val="28"/>
        </w:rPr>
        <w:t xml:space="preserve"> </w:t>
      </w:r>
      <w:r w:rsidR="007C454A" w:rsidRPr="009D548A">
        <w:rPr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 w:rsidR="007C454A">
        <w:rPr>
          <w:sz w:val="28"/>
          <w:szCs w:val="28"/>
          <w:shd w:val="clear" w:color="auto" w:fill="FFFFFF"/>
        </w:rPr>
        <w:t xml:space="preserve"> (КВЦПЗ – 03.07) -</w:t>
      </w:r>
      <w:r w:rsidR="007C454A" w:rsidRPr="009D548A">
        <w:rPr>
          <w:sz w:val="28"/>
          <w:szCs w:val="28"/>
        </w:rPr>
        <w:t xml:space="preserve"> </w:t>
      </w:r>
      <w:r w:rsidR="007C454A">
        <w:rPr>
          <w:sz w:val="28"/>
        </w:rPr>
        <w:t xml:space="preserve">для </w:t>
      </w:r>
      <w:r w:rsidR="007C454A" w:rsidRPr="0022437B">
        <w:rPr>
          <w:sz w:val="28"/>
          <w:szCs w:val="28"/>
          <w:shd w:val="clear" w:color="auto" w:fill="FFFFFF"/>
        </w:rPr>
        <w:t>обслуговування господарсько-адміністративного приміщення та приміщення кафе-гаража</w:t>
      </w:r>
      <w:r w:rsidR="007C454A">
        <w:rPr>
          <w:sz w:val="28"/>
          <w:szCs w:val="28"/>
          <w:shd w:val="clear" w:color="auto" w:fill="FFFFFF"/>
        </w:rPr>
        <w:t xml:space="preserve"> </w:t>
      </w:r>
      <w:r w:rsidR="007C454A">
        <w:rPr>
          <w:sz w:val="28"/>
        </w:rPr>
        <w:t xml:space="preserve">під об’єктами нерухомого майна, що перебувають у власності, згідно Договору </w:t>
      </w:r>
      <w:r w:rsidR="007C454A" w:rsidRPr="00475B21">
        <w:rPr>
          <w:sz w:val="28"/>
        </w:rPr>
        <w:t>дарування нежитлової будівлі від 22.04.2021</w:t>
      </w:r>
      <w:r w:rsidR="007C454A" w:rsidRPr="00475B21">
        <w:rPr>
          <w:sz w:val="16"/>
          <w:szCs w:val="16"/>
        </w:rPr>
        <w:t> </w:t>
      </w:r>
      <w:r w:rsidR="007C454A" w:rsidRPr="00475B21">
        <w:rPr>
          <w:sz w:val="28"/>
        </w:rPr>
        <w:t>р., зареєстрованого в реєстрі за №</w:t>
      </w:r>
      <w:r w:rsidR="007C454A" w:rsidRPr="009D548A">
        <w:rPr>
          <w:sz w:val="28"/>
        </w:rPr>
        <w:t xml:space="preserve"> </w:t>
      </w:r>
      <w:r w:rsidR="007C454A">
        <w:rPr>
          <w:sz w:val="28"/>
        </w:rPr>
        <w:t xml:space="preserve">729,  які </w:t>
      </w:r>
      <w:r w:rsidR="007C454A">
        <w:rPr>
          <w:sz w:val="28"/>
        </w:rPr>
        <w:lastRenderedPageBreak/>
        <w:t>розміщені на даній ділянці</w:t>
      </w:r>
      <w:r w:rsidR="007C454A" w:rsidRPr="00475B21">
        <w:rPr>
          <w:sz w:val="28"/>
        </w:rPr>
        <w:t>.</w:t>
      </w:r>
      <w:bookmarkStart w:id="0" w:name="_GoBack"/>
      <w:bookmarkEnd w:id="0"/>
    </w:p>
    <w:p w:rsidR="00601A0F" w:rsidRPr="00342CE9" w:rsidRDefault="00601A0F" w:rsidP="00601A0F">
      <w:pPr>
        <w:tabs>
          <w:tab w:val="left" w:pos="720"/>
        </w:tabs>
        <w:spacing w:before="0" w:line="240" w:lineRule="auto"/>
        <w:ind w:firstLine="540"/>
        <w:rPr>
          <w:sz w:val="28"/>
        </w:rPr>
      </w:pPr>
      <w:r>
        <w:rPr>
          <w:sz w:val="28"/>
        </w:rPr>
        <w:t xml:space="preserve">3.  </w:t>
      </w:r>
      <w:r>
        <w:rPr>
          <w:sz w:val="28"/>
        </w:rPr>
        <w:t>Звіт з експертної гро</w:t>
      </w:r>
      <w:r>
        <w:rPr>
          <w:sz w:val="28"/>
        </w:rPr>
        <w:t>шової оцінки земельної ділянки</w:t>
      </w:r>
      <w:r>
        <w:rPr>
          <w:sz w:val="28"/>
        </w:rPr>
        <w:t xml:space="preserve">, подати на розгляд </w:t>
      </w:r>
      <w:r w:rsidRPr="00482C1F">
        <w:rPr>
          <w:sz w:val="28"/>
          <w:szCs w:val="28"/>
        </w:rPr>
        <w:t xml:space="preserve">сесії </w:t>
      </w:r>
      <w:r>
        <w:rPr>
          <w:sz w:val="28"/>
          <w:szCs w:val="28"/>
        </w:rPr>
        <w:t>Нововолинської міської</w:t>
      </w:r>
      <w:r w:rsidRPr="00482C1F">
        <w:rPr>
          <w:sz w:val="28"/>
          <w:szCs w:val="28"/>
        </w:rPr>
        <w:t xml:space="preserve"> ради</w:t>
      </w:r>
      <w:r>
        <w:rPr>
          <w:sz w:val="28"/>
        </w:rPr>
        <w:t xml:space="preserve"> для прийняття остаточного рішення щодо продажу вказаних земельних ділянок.</w:t>
      </w:r>
    </w:p>
    <w:p w:rsidR="00601A0F" w:rsidRPr="00601A0F" w:rsidRDefault="00601A0F" w:rsidP="00601A0F">
      <w:pPr>
        <w:pStyle w:val="a5"/>
        <w:numPr>
          <w:ilvl w:val="0"/>
          <w:numId w:val="2"/>
        </w:numPr>
        <w:tabs>
          <w:tab w:val="left" w:pos="1080"/>
        </w:tabs>
        <w:spacing w:before="0" w:line="240" w:lineRule="auto"/>
        <w:rPr>
          <w:bCs/>
          <w:sz w:val="28"/>
          <w:szCs w:val="28"/>
        </w:rPr>
      </w:pPr>
      <w:r w:rsidRPr="00601A0F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з </w:t>
      </w:r>
    </w:p>
    <w:p w:rsidR="00601A0F" w:rsidRPr="00601A0F" w:rsidRDefault="00601A0F" w:rsidP="00601A0F">
      <w:pPr>
        <w:tabs>
          <w:tab w:val="left" w:pos="1080"/>
        </w:tabs>
        <w:spacing w:before="0" w:line="240" w:lineRule="auto"/>
        <w:ind w:firstLine="0"/>
        <w:rPr>
          <w:bCs/>
          <w:sz w:val="28"/>
          <w:szCs w:val="28"/>
        </w:rPr>
      </w:pPr>
      <w:r w:rsidRPr="00601A0F">
        <w:rPr>
          <w:color w:val="000000"/>
          <w:sz w:val="28"/>
          <w:szCs w:val="28"/>
        </w:rPr>
        <w:t xml:space="preserve">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</w:t>
      </w:r>
      <w:proofErr w:type="spellStart"/>
      <w:r w:rsidRPr="00601A0F">
        <w:rPr>
          <w:color w:val="000000"/>
          <w:sz w:val="28"/>
          <w:szCs w:val="28"/>
        </w:rPr>
        <w:t>Громика</w:t>
      </w:r>
      <w:proofErr w:type="spellEnd"/>
      <w:r w:rsidRPr="00601A0F">
        <w:rPr>
          <w:color w:val="000000"/>
          <w:sz w:val="28"/>
          <w:szCs w:val="28"/>
        </w:rPr>
        <w:t xml:space="preserve"> О.І.</w:t>
      </w:r>
    </w:p>
    <w:p w:rsidR="00601A0F" w:rsidRDefault="00601A0F" w:rsidP="00601A0F">
      <w:pPr>
        <w:pStyle w:val="a3"/>
        <w:spacing w:before="120"/>
        <w:ind w:left="0" w:firstLine="0"/>
        <w:rPr>
          <w:color w:val="000000"/>
          <w:sz w:val="28"/>
          <w:szCs w:val="28"/>
        </w:rPr>
      </w:pPr>
    </w:p>
    <w:p w:rsidR="00601A0F" w:rsidRPr="00070CD5" w:rsidRDefault="00601A0F" w:rsidP="00601A0F">
      <w:pPr>
        <w:pStyle w:val="a3"/>
        <w:spacing w:before="12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070CD5">
        <w:rPr>
          <w:color w:val="000000"/>
          <w:sz w:val="28"/>
          <w:szCs w:val="28"/>
        </w:rPr>
        <w:t xml:space="preserve">іський  голова                                                                                        </w:t>
      </w:r>
      <w:proofErr w:type="spellStart"/>
      <w:r w:rsidRPr="00070CD5">
        <w:rPr>
          <w:color w:val="000000"/>
          <w:sz w:val="28"/>
          <w:szCs w:val="28"/>
        </w:rPr>
        <w:t>Б.С.Карпус</w:t>
      </w:r>
      <w:proofErr w:type="spellEnd"/>
    </w:p>
    <w:p w:rsidR="006D2219" w:rsidRDefault="00601A0F" w:rsidP="00601A0F">
      <w:pPr>
        <w:ind w:firstLine="0"/>
      </w:pPr>
      <w:proofErr w:type="spellStart"/>
      <w:r>
        <w:t>Орищук</w:t>
      </w:r>
      <w:proofErr w:type="spellEnd"/>
    </w:p>
    <w:sectPr w:rsidR="006D2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3452"/>
    <w:multiLevelType w:val="hybridMultilevel"/>
    <w:tmpl w:val="3782CACA"/>
    <w:lvl w:ilvl="0" w:tplc="F9FAA4CE">
      <w:start w:val="1"/>
      <w:numFmt w:val="decimal"/>
      <w:lvlText w:val="%1."/>
      <w:lvlJc w:val="left"/>
      <w:pPr>
        <w:ind w:left="1602" w:hanging="1035"/>
      </w:pPr>
      <w:rPr>
        <w:rFonts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797A30"/>
    <w:multiLevelType w:val="hybridMultilevel"/>
    <w:tmpl w:val="33522CA6"/>
    <w:lvl w:ilvl="0" w:tplc="C99AC904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31"/>
    <w:rsid w:val="00601A0F"/>
    <w:rsid w:val="006B3B16"/>
    <w:rsid w:val="006D2219"/>
    <w:rsid w:val="007C454A"/>
    <w:rsid w:val="00924B24"/>
    <w:rsid w:val="009A2567"/>
    <w:rsid w:val="00A57431"/>
    <w:rsid w:val="00B4570E"/>
    <w:rsid w:val="00CD75FE"/>
    <w:rsid w:val="00F6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0010"/>
  <w15:chartTrackingRefBased/>
  <w15:docId w15:val="{0631ED34-39B5-4FD6-BC60-42C4F2A6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4A"/>
    <w:pPr>
      <w:widowControl w:val="0"/>
      <w:autoSpaceDE w:val="0"/>
      <w:autoSpaceDN w:val="0"/>
      <w:adjustRightInd w:val="0"/>
      <w:spacing w:before="260"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1A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01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7</cp:revision>
  <dcterms:created xsi:type="dcterms:W3CDTF">2021-06-22T12:44:00Z</dcterms:created>
  <dcterms:modified xsi:type="dcterms:W3CDTF">2021-06-22T13:27:00Z</dcterms:modified>
</cp:coreProperties>
</file>