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0F39" w14:textId="77777777" w:rsidR="002B3399" w:rsidRPr="003B0A22" w:rsidRDefault="002B3399" w:rsidP="00DB1416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040"/>
        <w:rPr>
          <w:rFonts w:cs="Times New Roman"/>
          <w:b w:val="0"/>
          <w:sz w:val="26"/>
          <w:szCs w:val="26"/>
        </w:rPr>
      </w:pPr>
    </w:p>
    <w:p w14:paraId="146BEA0E" w14:textId="77777777" w:rsidR="002B3399" w:rsidRPr="003B0A22" w:rsidRDefault="003B0A22" w:rsidP="00DB1416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040"/>
        <w:rPr>
          <w:rFonts w:cs="Times New Roman"/>
          <w:b w:val="0"/>
          <w:lang w:val="uk-UA"/>
        </w:rPr>
      </w:pPr>
      <w:r>
        <w:rPr>
          <w:rFonts w:cs="Times New Roman"/>
          <w:b w:val="0"/>
          <w:lang w:val="uk-UA"/>
        </w:rPr>
        <w:t xml:space="preserve">    </w:t>
      </w:r>
      <w:proofErr w:type="spellStart"/>
      <w:r w:rsidR="002B3399" w:rsidRPr="003B0A22">
        <w:rPr>
          <w:rFonts w:cs="Times New Roman"/>
          <w:b w:val="0"/>
        </w:rPr>
        <w:t>Додаток</w:t>
      </w:r>
      <w:proofErr w:type="spellEnd"/>
      <w:r w:rsidR="002B3399" w:rsidRPr="003B0A22">
        <w:rPr>
          <w:rFonts w:cs="Times New Roman"/>
          <w:b w:val="0"/>
        </w:rPr>
        <w:t xml:space="preserve"> </w:t>
      </w:r>
      <w:r w:rsidR="002B3399" w:rsidRPr="003B0A22">
        <w:rPr>
          <w:rFonts w:cs="Times New Roman"/>
          <w:b w:val="0"/>
          <w:lang w:val="uk-UA"/>
        </w:rPr>
        <w:t>1</w:t>
      </w:r>
    </w:p>
    <w:p w14:paraId="0AFEE797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</w:rPr>
      </w:pPr>
      <w:r w:rsidRPr="003B0A22">
        <w:rPr>
          <w:rFonts w:cs="Times New Roman"/>
          <w:b w:val="0"/>
        </w:rPr>
        <w:t xml:space="preserve">                                                               </w:t>
      </w:r>
      <w:r w:rsidRPr="003B0A22">
        <w:rPr>
          <w:rFonts w:cs="Times New Roman"/>
          <w:b w:val="0"/>
          <w:lang w:val="uk-UA"/>
        </w:rPr>
        <w:t xml:space="preserve"> </w:t>
      </w:r>
      <w:r w:rsidRPr="003B0A22">
        <w:rPr>
          <w:rFonts w:cs="Times New Roman"/>
          <w:b w:val="0"/>
        </w:rPr>
        <w:t xml:space="preserve">    </w:t>
      </w:r>
      <w:r w:rsidR="003B0A22">
        <w:rPr>
          <w:rFonts w:cs="Times New Roman"/>
          <w:b w:val="0"/>
          <w:lang w:val="uk-UA"/>
        </w:rPr>
        <w:tab/>
        <w:t xml:space="preserve">    </w:t>
      </w:r>
      <w:r w:rsidRPr="003B0A22">
        <w:rPr>
          <w:rFonts w:cs="Times New Roman"/>
          <w:b w:val="0"/>
        </w:rPr>
        <w:t xml:space="preserve">до </w:t>
      </w:r>
      <w:proofErr w:type="spellStart"/>
      <w:r w:rsidRPr="003B0A22">
        <w:rPr>
          <w:rFonts w:cs="Times New Roman"/>
          <w:b w:val="0"/>
        </w:rPr>
        <w:t>розпорядження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міського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голови</w:t>
      </w:r>
      <w:proofErr w:type="spellEnd"/>
    </w:p>
    <w:p w14:paraId="700750C9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  <w:lang w:val="uk-UA"/>
        </w:rPr>
      </w:pPr>
      <w:r w:rsidRPr="003B0A22">
        <w:rPr>
          <w:rFonts w:cs="Times New Roman"/>
          <w:b w:val="0"/>
        </w:rPr>
        <w:t xml:space="preserve">                                            </w:t>
      </w:r>
      <w:r w:rsidRPr="003B0A22">
        <w:rPr>
          <w:rFonts w:cs="Times New Roman"/>
          <w:b w:val="0"/>
          <w:lang w:val="uk-UA"/>
        </w:rPr>
        <w:t xml:space="preserve"> </w:t>
      </w:r>
      <w:r w:rsidRPr="003B0A22">
        <w:rPr>
          <w:rFonts w:cs="Times New Roman"/>
          <w:b w:val="0"/>
        </w:rPr>
        <w:t xml:space="preserve">                      </w:t>
      </w:r>
      <w:r w:rsidR="003B0A22">
        <w:rPr>
          <w:rFonts w:cs="Times New Roman"/>
          <w:b w:val="0"/>
          <w:lang w:val="uk-UA"/>
        </w:rPr>
        <w:t xml:space="preserve">         </w:t>
      </w:r>
      <w:proofErr w:type="spellStart"/>
      <w:r w:rsidRPr="003B0A22">
        <w:rPr>
          <w:rFonts w:cs="Times New Roman"/>
          <w:b w:val="0"/>
        </w:rPr>
        <w:t>від</w:t>
      </w:r>
      <w:proofErr w:type="spellEnd"/>
      <w:r w:rsidRPr="003B0A22">
        <w:rPr>
          <w:rFonts w:cs="Times New Roman"/>
          <w:b w:val="0"/>
        </w:rPr>
        <w:t xml:space="preserve"> </w:t>
      </w:r>
      <w:r w:rsidRPr="003B0A22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>.</w:t>
      </w:r>
      <w:r w:rsidR="004A1791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 xml:space="preserve">.2021 </w:t>
      </w:r>
      <w:r w:rsidRPr="003B0A22">
        <w:rPr>
          <w:rFonts w:cs="Times New Roman"/>
          <w:b w:val="0"/>
          <w:color w:val="auto"/>
          <w:u w:color="FF0000"/>
        </w:rPr>
        <w:t xml:space="preserve">№ </w:t>
      </w:r>
      <w:r w:rsidR="00A95413">
        <w:rPr>
          <w:b w:val="0"/>
          <w:bCs w:val="0"/>
          <w:lang w:val="uk-UA"/>
        </w:rPr>
        <w:t>254</w:t>
      </w:r>
      <w:r w:rsidR="003B0A22" w:rsidRPr="003B0A22">
        <w:rPr>
          <w:b w:val="0"/>
          <w:bCs w:val="0"/>
        </w:rPr>
        <w:t>-</w:t>
      </w:r>
      <w:proofErr w:type="spellStart"/>
      <w:r w:rsidR="003B0A22" w:rsidRPr="003B0A22">
        <w:rPr>
          <w:b w:val="0"/>
          <w:bCs w:val="0"/>
        </w:rPr>
        <w:t>ро</w:t>
      </w:r>
      <w:proofErr w:type="spellEnd"/>
    </w:p>
    <w:p w14:paraId="63B3336A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</w:p>
    <w:p w14:paraId="6CC86836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  <w:r w:rsidRPr="003B0A22">
        <w:rPr>
          <w:rFonts w:cs="Times New Roman"/>
          <w:b w:val="0"/>
          <w:bCs w:val="0"/>
        </w:rPr>
        <w:t xml:space="preserve">ОПИС </w:t>
      </w:r>
    </w:p>
    <w:p w14:paraId="5F52BF60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  <w:bCs w:val="0"/>
        </w:rPr>
      </w:pPr>
      <w:proofErr w:type="spellStart"/>
      <w:r w:rsidRPr="003B0A22">
        <w:rPr>
          <w:rFonts w:cs="Times New Roman"/>
          <w:b w:val="0"/>
          <w:bCs w:val="0"/>
        </w:rPr>
        <w:t>вакантн</w:t>
      </w:r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посад</w:t>
      </w:r>
      <w:r w:rsidRPr="003B0A22">
        <w:rPr>
          <w:rFonts w:cs="Times New Roman"/>
          <w:b w:val="0"/>
          <w:bCs w:val="0"/>
          <w:lang w:val="uk-UA"/>
        </w:rPr>
        <w:t>и</w:t>
      </w:r>
      <w:r w:rsidRPr="003B0A22">
        <w:rPr>
          <w:rFonts w:cs="Times New Roman"/>
          <w:b w:val="0"/>
          <w:bCs w:val="0"/>
        </w:rPr>
        <w:t xml:space="preserve"> посадов</w:t>
      </w:r>
      <w:proofErr w:type="spellStart"/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ос</w:t>
      </w:r>
      <w:proofErr w:type="spellStart"/>
      <w:r w:rsidRPr="003B0A22">
        <w:rPr>
          <w:rFonts w:cs="Times New Roman"/>
          <w:b w:val="0"/>
          <w:bCs w:val="0"/>
          <w:lang w:val="uk-UA"/>
        </w:rPr>
        <w:t>оби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місцевого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самоврядування</w:t>
      </w:r>
      <w:proofErr w:type="spellEnd"/>
      <w:r w:rsidRPr="003B0A22">
        <w:rPr>
          <w:rFonts w:cs="Times New Roman"/>
          <w:b w:val="0"/>
          <w:bCs w:val="0"/>
        </w:rPr>
        <w:t xml:space="preserve"> та </w:t>
      </w:r>
      <w:proofErr w:type="spellStart"/>
      <w:r w:rsidRPr="003B0A22">
        <w:rPr>
          <w:rFonts w:cs="Times New Roman"/>
          <w:b w:val="0"/>
          <w:bCs w:val="0"/>
        </w:rPr>
        <w:t>вимоги</w:t>
      </w:r>
      <w:proofErr w:type="spellEnd"/>
      <w:r w:rsidRPr="003B0A22">
        <w:rPr>
          <w:rFonts w:cs="Times New Roman"/>
          <w:b w:val="0"/>
          <w:bCs w:val="0"/>
        </w:rPr>
        <w:t xml:space="preserve"> до </w:t>
      </w:r>
      <w:proofErr w:type="spellStart"/>
      <w:r w:rsidRPr="003B0A22">
        <w:rPr>
          <w:rFonts w:cs="Times New Roman"/>
          <w:b w:val="0"/>
          <w:bCs w:val="0"/>
        </w:rPr>
        <w:t>кандидатів</w:t>
      </w:r>
      <w:proofErr w:type="spellEnd"/>
    </w:p>
    <w:p w14:paraId="0484A51D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cs="Times New Roman"/>
          <w:b w:val="0"/>
          <w:bCs w:val="0"/>
          <w:color w:val="333333"/>
          <w:u w:color="333333"/>
        </w:rPr>
      </w:pPr>
      <w:r w:rsidRPr="003B0A22">
        <w:rPr>
          <w:rFonts w:cs="Times New Roman"/>
          <w:b w:val="0"/>
          <w:bCs w:val="0"/>
          <w:color w:val="333333"/>
          <w:u w:color="333333"/>
        </w:rPr>
        <w:t> </w:t>
      </w:r>
    </w:p>
    <w:p w14:paraId="6FBEF7D7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cs="Times New Roman"/>
          <w:b w:val="0"/>
          <w:bCs w:val="0"/>
        </w:rPr>
      </w:pPr>
      <w:proofErr w:type="spellStart"/>
      <w:r w:rsidRPr="003B0A22">
        <w:rPr>
          <w:rFonts w:cs="Times New Roman"/>
          <w:b w:val="0"/>
        </w:rPr>
        <w:t>Найменування</w:t>
      </w:r>
      <w:proofErr w:type="spellEnd"/>
      <w:r w:rsidRPr="003B0A22">
        <w:rPr>
          <w:rFonts w:cs="Times New Roman"/>
          <w:b w:val="0"/>
        </w:rPr>
        <w:t xml:space="preserve"> посади </w:t>
      </w:r>
      <w:proofErr w:type="spellStart"/>
      <w:r w:rsidRPr="003B0A22">
        <w:rPr>
          <w:rFonts w:cs="Times New Roman"/>
          <w:b w:val="0"/>
        </w:rPr>
        <w:t>посадової</w:t>
      </w:r>
      <w:proofErr w:type="spellEnd"/>
      <w:r w:rsidRPr="003B0A22">
        <w:rPr>
          <w:rFonts w:cs="Times New Roman"/>
          <w:b w:val="0"/>
        </w:rPr>
        <w:t xml:space="preserve"> особи </w:t>
      </w:r>
      <w:proofErr w:type="spellStart"/>
      <w:r w:rsidRPr="003B0A22">
        <w:rPr>
          <w:rFonts w:cs="Times New Roman"/>
          <w:b w:val="0"/>
        </w:rPr>
        <w:t>місцевого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самоврядування</w:t>
      </w:r>
      <w:proofErr w:type="spellEnd"/>
      <w:r w:rsidRPr="003B0A22">
        <w:rPr>
          <w:rFonts w:cs="Times New Roman"/>
          <w:b w:val="0"/>
        </w:rPr>
        <w:t>:</w:t>
      </w:r>
    </w:p>
    <w:p w14:paraId="0C36D6B0" w14:textId="77777777" w:rsidR="002B3399" w:rsidRPr="003B0A22" w:rsidRDefault="004D400A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b w:val="0"/>
          <w:bCs w:val="0"/>
          <w:lang w:val="uk-UA"/>
        </w:rPr>
      </w:pPr>
      <w:r>
        <w:rPr>
          <w:rFonts w:cs="Times New Roman"/>
          <w:b w:val="0"/>
          <w:bCs w:val="0"/>
          <w:lang w:val="uk-UA"/>
        </w:rPr>
        <w:t>Г</w:t>
      </w:r>
      <w:r>
        <w:rPr>
          <w:b w:val="0"/>
          <w:lang w:val="uk-UA"/>
        </w:rPr>
        <w:t>оловний спеціаліст</w:t>
      </w:r>
      <w:r w:rsidRPr="004D400A">
        <w:rPr>
          <w:b w:val="0"/>
          <w:lang w:val="uk-UA"/>
        </w:rPr>
        <w:t xml:space="preserve"> відділу підприємництва і комунального майна управління економічного розвитку, проектної діяльності та інвестицій виконавчого комітету Нововолинської міської ради</w:t>
      </w:r>
      <w:r>
        <w:rPr>
          <w:b w:val="0"/>
          <w:lang w:val="uk-UA"/>
        </w:rPr>
        <w:t>.</w:t>
      </w:r>
    </w:p>
    <w:p w14:paraId="2ED6E0DA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</w:rPr>
      </w:pPr>
      <w:r w:rsidRPr="003B0A22">
        <w:rPr>
          <w:rFonts w:cs="Times New Roman"/>
          <w:b w:val="0"/>
        </w:rPr>
        <w:t xml:space="preserve"> </w:t>
      </w:r>
      <w:r w:rsidRPr="003B0A22">
        <w:rPr>
          <w:rFonts w:cs="Times New Roman"/>
          <w:b w:val="0"/>
          <w:lang w:val="uk-UA"/>
        </w:rPr>
        <w:t xml:space="preserve">          </w:t>
      </w:r>
      <w:proofErr w:type="spellStart"/>
      <w:r w:rsidRPr="003B0A22">
        <w:rPr>
          <w:rFonts w:cs="Times New Roman"/>
          <w:b w:val="0"/>
        </w:rPr>
        <w:t>Категорія</w:t>
      </w:r>
      <w:proofErr w:type="spellEnd"/>
      <w:r w:rsidRPr="003B0A22">
        <w:rPr>
          <w:rFonts w:cs="Times New Roman"/>
          <w:b w:val="0"/>
        </w:rPr>
        <w:t xml:space="preserve"> посади </w:t>
      </w:r>
      <w:proofErr w:type="spellStart"/>
      <w:r w:rsidRPr="003B0A22">
        <w:rPr>
          <w:rFonts w:cs="Times New Roman"/>
          <w:b w:val="0"/>
        </w:rPr>
        <w:t>посадової</w:t>
      </w:r>
      <w:proofErr w:type="spellEnd"/>
      <w:r w:rsidRPr="003B0A22">
        <w:rPr>
          <w:rFonts w:cs="Times New Roman"/>
          <w:b w:val="0"/>
        </w:rPr>
        <w:t xml:space="preserve"> особи </w:t>
      </w:r>
      <w:proofErr w:type="spellStart"/>
      <w:r w:rsidRPr="003B0A22">
        <w:rPr>
          <w:rFonts w:cs="Times New Roman"/>
          <w:b w:val="0"/>
        </w:rPr>
        <w:t>місцевого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самоврядування</w:t>
      </w:r>
      <w:proofErr w:type="spellEnd"/>
      <w:r w:rsidRPr="003B0A22">
        <w:rPr>
          <w:rFonts w:cs="Times New Roman"/>
          <w:b w:val="0"/>
        </w:rPr>
        <w:t xml:space="preserve">: </w:t>
      </w:r>
      <w:r w:rsidR="004D400A">
        <w:rPr>
          <w:rFonts w:cs="Times New Roman"/>
          <w:b w:val="0"/>
          <w:bCs w:val="0"/>
          <w:lang w:val="uk-UA"/>
        </w:rPr>
        <w:t>6</w:t>
      </w:r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категорія</w:t>
      </w:r>
      <w:proofErr w:type="spellEnd"/>
      <w:r w:rsidRPr="003B0A22">
        <w:rPr>
          <w:rFonts w:cs="Times New Roman"/>
          <w:b w:val="0"/>
          <w:bCs w:val="0"/>
        </w:rPr>
        <w:t>.</w:t>
      </w:r>
    </w:p>
    <w:p w14:paraId="047CC68B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cs="Times New Roman"/>
          <w:b w:val="0"/>
        </w:rPr>
      </w:pPr>
      <w:proofErr w:type="spellStart"/>
      <w:r w:rsidRPr="003B0A22">
        <w:rPr>
          <w:rFonts w:cs="Times New Roman"/>
          <w:b w:val="0"/>
        </w:rPr>
        <w:t>Основні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функціональні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обов’язки</w:t>
      </w:r>
      <w:proofErr w:type="spellEnd"/>
      <w:r w:rsidRPr="003B0A22">
        <w:rPr>
          <w:rFonts w:cs="Times New Roman"/>
          <w:b w:val="0"/>
        </w:rPr>
        <w:t xml:space="preserve"> на </w:t>
      </w:r>
      <w:proofErr w:type="spellStart"/>
      <w:r w:rsidRPr="003B0A22">
        <w:rPr>
          <w:rFonts w:cs="Times New Roman"/>
          <w:b w:val="0"/>
        </w:rPr>
        <w:t>посаді</w:t>
      </w:r>
      <w:proofErr w:type="spellEnd"/>
      <w:r w:rsidRPr="003B0A22">
        <w:rPr>
          <w:rFonts w:cs="Times New Roman"/>
          <w:b w:val="0"/>
        </w:rPr>
        <w:t>:</w:t>
      </w:r>
    </w:p>
    <w:p w14:paraId="41D97094" w14:textId="77777777" w:rsidR="00D33EBD" w:rsidRPr="004D400A" w:rsidRDefault="002B3399" w:rsidP="00D33E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4D400A">
        <w:rPr>
          <w:sz w:val="28"/>
          <w:szCs w:val="28"/>
          <w:lang w:val="uk-UA"/>
        </w:rPr>
        <w:t xml:space="preserve">        </w:t>
      </w:r>
      <w:r w:rsidR="003B0A22" w:rsidRPr="004D400A">
        <w:rPr>
          <w:sz w:val="28"/>
          <w:szCs w:val="28"/>
          <w:lang w:val="uk-UA"/>
        </w:rPr>
        <w:t xml:space="preserve">  </w:t>
      </w:r>
      <w:r w:rsidRPr="004D400A">
        <w:rPr>
          <w:sz w:val="28"/>
          <w:szCs w:val="28"/>
          <w:lang w:val="uk-UA"/>
        </w:rPr>
        <w:t xml:space="preserve"> </w:t>
      </w:r>
      <w:r w:rsidR="004D400A" w:rsidRPr="004D400A">
        <w:rPr>
          <w:bCs/>
          <w:sz w:val="28"/>
          <w:szCs w:val="28"/>
          <w:lang w:val="uk-UA"/>
        </w:rPr>
        <w:t>Г</w:t>
      </w:r>
      <w:r w:rsidR="004D400A" w:rsidRPr="004D400A">
        <w:rPr>
          <w:sz w:val="28"/>
          <w:szCs w:val="28"/>
          <w:lang w:val="uk-UA"/>
        </w:rPr>
        <w:t>оловний спеціаліст відділу підприємництва і комунального майна управління економічного розвитку, проектної діяльності та інвестицій</w:t>
      </w:r>
      <w:r w:rsidR="00D33EBD" w:rsidRPr="004D400A">
        <w:rPr>
          <w:sz w:val="28"/>
          <w:szCs w:val="28"/>
          <w:lang w:val="uk-UA"/>
        </w:rPr>
        <w:t>:</w:t>
      </w:r>
    </w:p>
    <w:p w14:paraId="4DC0AC71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20" w:lineRule="auto"/>
        <w:ind w:left="426"/>
        <w:jc w:val="both"/>
        <w:rPr>
          <w:sz w:val="28"/>
          <w:szCs w:val="28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бере</w:t>
      </w:r>
      <w:proofErr w:type="spellEnd"/>
      <w:r w:rsidRPr="004D400A">
        <w:rPr>
          <w:sz w:val="28"/>
          <w:szCs w:val="28"/>
          <w:lang w:val="ru-RU"/>
        </w:rPr>
        <w:t xml:space="preserve"> участь у </w:t>
      </w:r>
      <w:proofErr w:type="spellStart"/>
      <w:r w:rsidRPr="004D400A">
        <w:rPr>
          <w:sz w:val="28"/>
          <w:szCs w:val="28"/>
          <w:lang w:val="ru-RU"/>
        </w:rPr>
        <w:t>розробленні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проектів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нормативних</w:t>
      </w:r>
      <w:proofErr w:type="spellEnd"/>
      <w:r w:rsidRPr="004D400A">
        <w:rPr>
          <w:sz w:val="28"/>
          <w:szCs w:val="28"/>
          <w:lang w:val="ru-RU"/>
        </w:rPr>
        <w:t xml:space="preserve"> та </w:t>
      </w:r>
      <w:proofErr w:type="spellStart"/>
      <w:r w:rsidRPr="004D400A">
        <w:rPr>
          <w:sz w:val="28"/>
          <w:szCs w:val="28"/>
          <w:lang w:val="ru-RU"/>
        </w:rPr>
        <w:t>організаційно-методичних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документів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73A43A3F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20" w:lineRule="auto"/>
        <w:ind w:left="426"/>
        <w:jc w:val="both"/>
        <w:rPr>
          <w:sz w:val="28"/>
          <w:szCs w:val="28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готує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проекти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інформаційно-аналітичних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матеріалів</w:t>
      </w:r>
      <w:proofErr w:type="spellEnd"/>
      <w:r w:rsidRPr="004D400A">
        <w:rPr>
          <w:sz w:val="28"/>
          <w:szCs w:val="28"/>
          <w:lang w:val="ru-RU"/>
        </w:rPr>
        <w:t xml:space="preserve">, </w:t>
      </w:r>
      <w:proofErr w:type="spellStart"/>
      <w:r w:rsidRPr="004D400A">
        <w:rPr>
          <w:sz w:val="28"/>
          <w:szCs w:val="28"/>
          <w:lang w:val="ru-RU"/>
        </w:rPr>
        <w:t>пов'язаних</w:t>
      </w:r>
      <w:proofErr w:type="spellEnd"/>
      <w:r w:rsidRPr="004D400A">
        <w:rPr>
          <w:sz w:val="28"/>
          <w:szCs w:val="28"/>
          <w:lang w:val="ru-RU"/>
        </w:rPr>
        <w:t xml:space="preserve"> з </w:t>
      </w:r>
      <w:proofErr w:type="spellStart"/>
      <w:r w:rsidRPr="004D400A">
        <w:rPr>
          <w:sz w:val="28"/>
          <w:szCs w:val="28"/>
          <w:lang w:val="ru-RU"/>
        </w:rPr>
        <w:t>роботою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відділу</w:t>
      </w:r>
      <w:proofErr w:type="spellEnd"/>
      <w:r w:rsidRPr="004D400A">
        <w:rPr>
          <w:sz w:val="28"/>
          <w:szCs w:val="28"/>
          <w:lang w:val="ru-RU"/>
        </w:rPr>
        <w:t xml:space="preserve">, а </w:t>
      </w:r>
      <w:proofErr w:type="spellStart"/>
      <w:r w:rsidRPr="004D400A">
        <w:rPr>
          <w:sz w:val="28"/>
          <w:szCs w:val="28"/>
          <w:lang w:val="ru-RU"/>
        </w:rPr>
        <w:t>також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проекти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відповідей</w:t>
      </w:r>
      <w:proofErr w:type="spellEnd"/>
      <w:r w:rsidRPr="004D400A">
        <w:rPr>
          <w:sz w:val="28"/>
          <w:szCs w:val="28"/>
          <w:lang w:val="ru-RU"/>
        </w:rPr>
        <w:t xml:space="preserve"> на </w:t>
      </w:r>
      <w:proofErr w:type="spellStart"/>
      <w:r w:rsidRPr="004D400A">
        <w:rPr>
          <w:sz w:val="28"/>
          <w:szCs w:val="28"/>
          <w:lang w:val="ru-RU"/>
        </w:rPr>
        <w:t>звернення</w:t>
      </w:r>
      <w:proofErr w:type="spellEnd"/>
      <w:r w:rsidRPr="004D400A">
        <w:rPr>
          <w:sz w:val="28"/>
          <w:szCs w:val="28"/>
          <w:lang w:val="ru-RU"/>
        </w:rPr>
        <w:t xml:space="preserve"> та заяви, </w:t>
      </w:r>
      <w:proofErr w:type="spellStart"/>
      <w:r w:rsidRPr="004D400A">
        <w:rPr>
          <w:sz w:val="28"/>
          <w:szCs w:val="28"/>
          <w:lang w:val="ru-RU"/>
        </w:rPr>
        <w:t>що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надійшли</w:t>
      </w:r>
      <w:proofErr w:type="spellEnd"/>
      <w:r w:rsidRPr="004D400A">
        <w:rPr>
          <w:sz w:val="28"/>
          <w:szCs w:val="28"/>
          <w:lang w:val="ru-RU"/>
        </w:rPr>
        <w:t xml:space="preserve"> на </w:t>
      </w:r>
      <w:proofErr w:type="spellStart"/>
      <w:r w:rsidRPr="004D400A">
        <w:rPr>
          <w:sz w:val="28"/>
          <w:szCs w:val="28"/>
          <w:lang w:val="ru-RU"/>
        </w:rPr>
        <w:t>розгляд</w:t>
      </w:r>
      <w:proofErr w:type="spellEnd"/>
      <w:r w:rsidRPr="004D400A">
        <w:rPr>
          <w:sz w:val="28"/>
          <w:szCs w:val="28"/>
          <w:lang w:val="ru-RU"/>
        </w:rPr>
        <w:t xml:space="preserve"> до </w:t>
      </w:r>
      <w:proofErr w:type="spellStart"/>
      <w:r w:rsidRPr="004D400A">
        <w:rPr>
          <w:sz w:val="28"/>
          <w:szCs w:val="28"/>
          <w:lang w:val="ru-RU"/>
        </w:rPr>
        <w:t>нього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7E5B82DC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20" w:lineRule="auto"/>
        <w:ind w:left="426"/>
        <w:jc w:val="both"/>
        <w:rPr>
          <w:sz w:val="28"/>
          <w:szCs w:val="28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бере</w:t>
      </w:r>
      <w:proofErr w:type="spellEnd"/>
      <w:r w:rsidRPr="004D400A">
        <w:rPr>
          <w:sz w:val="28"/>
          <w:szCs w:val="28"/>
          <w:lang w:val="ru-RU"/>
        </w:rPr>
        <w:t xml:space="preserve"> участь у </w:t>
      </w:r>
      <w:proofErr w:type="spellStart"/>
      <w:r w:rsidRPr="004D400A">
        <w:rPr>
          <w:sz w:val="28"/>
          <w:szCs w:val="28"/>
          <w:lang w:val="ru-RU"/>
        </w:rPr>
        <w:t>підготовці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документів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щодо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списання</w:t>
      </w:r>
      <w:proofErr w:type="spellEnd"/>
      <w:r w:rsidRPr="004D400A">
        <w:rPr>
          <w:sz w:val="28"/>
          <w:szCs w:val="28"/>
          <w:lang w:val="ru-RU"/>
        </w:rPr>
        <w:t xml:space="preserve">, </w:t>
      </w:r>
      <w:proofErr w:type="spellStart"/>
      <w:r w:rsidRPr="004D400A">
        <w:rPr>
          <w:sz w:val="28"/>
          <w:szCs w:val="28"/>
          <w:lang w:val="ru-RU"/>
        </w:rPr>
        <w:t>передачі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комунального</w:t>
      </w:r>
      <w:proofErr w:type="spellEnd"/>
      <w:r w:rsidRPr="004D400A">
        <w:rPr>
          <w:sz w:val="28"/>
          <w:szCs w:val="28"/>
          <w:lang w:val="ru-RU"/>
        </w:rPr>
        <w:t xml:space="preserve"> майна </w:t>
      </w:r>
      <w:proofErr w:type="spellStart"/>
      <w:r w:rsidRPr="004D400A">
        <w:rPr>
          <w:sz w:val="28"/>
          <w:szCs w:val="28"/>
          <w:lang w:val="ru-RU"/>
        </w:rPr>
        <w:t>територіальної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громади</w:t>
      </w:r>
      <w:proofErr w:type="spellEnd"/>
      <w:r w:rsidRPr="004D400A">
        <w:rPr>
          <w:sz w:val="28"/>
          <w:szCs w:val="28"/>
          <w:lang w:val="ru-RU"/>
        </w:rPr>
        <w:t xml:space="preserve"> м. </w:t>
      </w:r>
      <w:proofErr w:type="spellStart"/>
      <w:r w:rsidRPr="004D400A">
        <w:rPr>
          <w:sz w:val="28"/>
          <w:szCs w:val="28"/>
          <w:lang w:val="ru-RU"/>
        </w:rPr>
        <w:t>Нововолинська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17B83B6B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20" w:lineRule="auto"/>
        <w:ind w:left="426"/>
        <w:jc w:val="both"/>
        <w:rPr>
          <w:sz w:val="28"/>
          <w:szCs w:val="28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бере</w:t>
      </w:r>
      <w:proofErr w:type="spellEnd"/>
      <w:r w:rsidRPr="004D400A">
        <w:rPr>
          <w:sz w:val="28"/>
          <w:szCs w:val="28"/>
          <w:lang w:val="ru-RU"/>
        </w:rPr>
        <w:t xml:space="preserve"> участь у </w:t>
      </w:r>
      <w:proofErr w:type="spellStart"/>
      <w:r w:rsidRPr="004D400A">
        <w:rPr>
          <w:sz w:val="28"/>
          <w:szCs w:val="28"/>
          <w:lang w:val="ru-RU"/>
        </w:rPr>
        <w:t>підготовці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документів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щодо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здачі</w:t>
      </w:r>
      <w:proofErr w:type="spellEnd"/>
      <w:r w:rsidRPr="004D400A">
        <w:rPr>
          <w:sz w:val="28"/>
          <w:szCs w:val="28"/>
          <w:lang w:val="ru-RU"/>
        </w:rPr>
        <w:t xml:space="preserve"> в </w:t>
      </w:r>
      <w:proofErr w:type="spellStart"/>
      <w:r w:rsidRPr="004D400A">
        <w:rPr>
          <w:sz w:val="28"/>
          <w:szCs w:val="28"/>
          <w:lang w:val="ru-RU"/>
        </w:rPr>
        <w:t>оренду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комунального</w:t>
      </w:r>
      <w:proofErr w:type="spellEnd"/>
      <w:r w:rsidRPr="004D400A">
        <w:rPr>
          <w:sz w:val="28"/>
          <w:szCs w:val="28"/>
          <w:lang w:val="ru-RU"/>
        </w:rPr>
        <w:t xml:space="preserve"> майна </w:t>
      </w:r>
      <w:proofErr w:type="spellStart"/>
      <w:r w:rsidRPr="004D400A">
        <w:rPr>
          <w:sz w:val="28"/>
          <w:szCs w:val="28"/>
          <w:lang w:val="ru-RU"/>
        </w:rPr>
        <w:t>територіальної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громади</w:t>
      </w:r>
      <w:proofErr w:type="spellEnd"/>
      <w:r w:rsidRPr="004D400A">
        <w:rPr>
          <w:sz w:val="28"/>
          <w:szCs w:val="28"/>
          <w:lang w:val="ru-RU"/>
        </w:rPr>
        <w:t xml:space="preserve"> м. </w:t>
      </w:r>
      <w:proofErr w:type="spellStart"/>
      <w:r w:rsidRPr="004D400A">
        <w:rPr>
          <w:sz w:val="28"/>
          <w:szCs w:val="28"/>
          <w:lang w:val="ru-RU"/>
        </w:rPr>
        <w:t>Нововолинська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11CC3757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20" w:lineRule="auto"/>
        <w:ind w:left="426"/>
        <w:jc w:val="both"/>
        <w:rPr>
          <w:sz w:val="28"/>
          <w:szCs w:val="28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готує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контракти</w:t>
      </w:r>
      <w:proofErr w:type="spellEnd"/>
      <w:r w:rsidRPr="004D400A">
        <w:rPr>
          <w:sz w:val="28"/>
          <w:szCs w:val="28"/>
          <w:lang w:val="ru-RU"/>
        </w:rPr>
        <w:t xml:space="preserve"> з </w:t>
      </w:r>
      <w:proofErr w:type="spellStart"/>
      <w:r w:rsidRPr="004D400A">
        <w:rPr>
          <w:sz w:val="28"/>
          <w:szCs w:val="28"/>
          <w:lang w:val="ru-RU"/>
        </w:rPr>
        <w:t>керівниками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підприємств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комунальної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власності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6273B24F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line="220" w:lineRule="auto"/>
        <w:ind w:left="426"/>
        <w:jc w:val="both"/>
        <w:rPr>
          <w:sz w:val="28"/>
          <w:szCs w:val="28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готує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нормативні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документи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щодо</w:t>
      </w:r>
      <w:proofErr w:type="spellEnd"/>
      <w:r w:rsidRPr="004D400A">
        <w:rPr>
          <w:sz w:val="28"/>
          <w:szCs w:val="28"/>
          <w:lang w:val="ru-RU"/>
        </w:rPr>
        <w:t xml:space="preserve"> оплати </w:t>
      </w:r>
      <w:proofErr w:type="spellStart"/>
      <w:r w:rsidRPr="004D400A">
        <w:rPr>
          <w:sz w:val="28"/>
          <w:szCs w:val="28"/>
          <w:lang w:val="ru-RU"/>
        </w:rPr>
        <w:t>праці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керівників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комунальних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підприємств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0B8C7943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8"/>
          <w:szCs w:val="28"/>
          <w:lang w:val="ru-RU"/>
        </w:rPr>
      </w:pPr>
      <w:r w:rsidRPr="004D400A">
        <w:rPr>
          <w:sz w:val="28"/>
          <w:szCs w:val="28"/>
          <w:lang w:val="ru-RU"/>
        </w:rPr>
        <w:t xml:space="preserve">веде </w:t>
      </w:r>
      <w:proofErr w:type="spellStart"/>
      <w:r w:rsidRPr="004D400A">
        <w:rPr>
          <w:sz w:val="28"/>
          <w:szCs w:val="28"/>
          <w:lang w:val="ru-RU"/>
        </w:rPr>
        <w:t>звітність</w:t>
      </w:r>
      <w:proofErr w:type="spellEnd"/>
      <w:r w:rsidRPr="004D400A">
        <w:rPr>
          <w:sz w:val="28"/>
          <w:szCs w:val="28"/>
          <w:lang w:val="ru-RU"/>
        </w:rPr>
        <w:t xml:space="preserve"> перед </w:t>
      </w:r>
      <w:proofErr w:type="spellStart"/>
      <w:r w:rsidRPr="004D400A">
        <w:rPr>
          <w:sz w:val="28"/>
          <w:szCs w:val="28"/>
          <w:lang w:val="ru-RU"/>
        </w:rPr>
        <w:t>вищестоящими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організаціями</w:t>
      </w:r>
      <w:proofErr w:type="spellEnd"/>
      <w:r w:rsidRPr="004D400A">
        <w:rPr>
          <w:sz w:val="28"/>
          <w:szCs w:val="28"/>
          <w:lang w:val="ru-RU"/>
        </w:rPr>
        <w:t xml:space="preserve"> по </w:t>
      </w:r>
      <w:proofErr w:type="spellStart"/>
      <w:r w:rsidRPr="004D400A">
        <w:rPr>
          <w:sz w:val="28"/>
          <w:szCs w:val="28"/>
          <w:lang w:val="ru-RU"/>
        </w:rPr>
        <w:t>всіх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питаннях</w:t>
      </w:r>
      <w:proofErr w:type="spellEnd"/>
      <w:r w:rsidRPr="004D400A">
        <w:rPr>
          <w:sz w:val="28"/>
          <w:szCs w:val="28"/>
          <w:lang w:val="ru-RU"/>
        </w:rPr>
        <w:t xml:space="preserve">, </w:t>
      </w:r>
      <w:proofErr w:type="spellStart"/>
      <w:r w:rsidRPr="004D400A">
        <w:rPr>
          <w:sz w:val="28"/>
          <w:szCs w:val="28"/>
          <w:lang w:val="ru-RU"/>
        </w:rPr>
        <w:t>що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знаходяться</w:t>
      </w:r>
      <w:proofErr w:type="spellEnd"/>
      <w:r w:rsidRPr="004D400A">
        <w:rPr>
          <w:sz w:val="28"/>
          <w:szCs w:val="28"/>
          <w:lang w:val="ru-RU"/>
        </w:rPr>
        <w:t xml:space="preserve"> в </w:t>
      </w:r>
      <w:proofErr w:type="spellStart"/>
      <w:r w:rsidRPr="004D400A">
        <w:rPr>
          <w:sz w:val="28"/>
          <w:szCs w:val="28"/>
          <w:lang w:val="ru-RU"/>
        </w:rPr>
        <w:t>його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компетенції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2714BCC8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8"/>
          <w:szCs w:val="28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організовує</w:t>
      </w:r>
      <w:proofErr w:type="spellEnd"/>
      <w:r w:rsidRPr="004D400A">
        <w:rPr>
          <w:sz w:val="28"/>
          <w:szCs w:val="28"/>
          <w:lang w:val="ru-RU"/>
        </w:rPr>
        <w:t xml:space="preserve">, </w:t>
      </w:r>
      <w:proofErr w:type="spellStart"/>
      <w:r w:rsidRPr="004D400A">
        <w:rPr>
          <w:sz w:val="28"/>
          <w:szCs w:val="28"/>
          <w:lang w:val="ru-RU"/>
        </w:rPr>
        <w:t>забезпечує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аналіз</w:t>
      </w:r>
      <w:proofErr w:type="spellEnd"/>
      <w:r w:rsidRPr="004D400A">
        <w:rPr>
          <w:sz w:val="28"/>
          <w:szCs w:val="28"/>
          <w:lang w:val="ru-RU"/>
        </w:rPr>
        <w:t xml:space="preserve"> та </w:t>
      </w:r>
      <w:proofErr w:type="spellStart"/>
      <w:r w:rsidRPr="004D400A">
        <w:rPr>
          <w:sz w:val="28"/>
          <w:szCs w:val="28"/>
          <w:lang w:val="ru-RU"/>
        </w:rPr>
        <w:t>оцінку</w:t>
      </w:r>
      <w:proofErr w:type="spellEnd"/>
      <w:r w:rsidRPr="004D400A">
        <w:rPr>
          <w:sz w:val="28"/>
          <w:szCs w:val="28"/>
          <w:lang w:val="ru-RU"/>
        </w:rPr>
        <w:t xml:space="preserve"> стану справ на </w:t>
      </w:r>
      <w:proofErr w:type="spellStart"/>
      <w:r w:rsidRPr="004D400A">
        <w:rPr>
          <w:sz w:val="28"/>
          <w:szCs w:val="28"/>
          <w:lang w:val="ru-RU"/>
        </w:rPr>
        <w:t>відповідному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напрямі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діяльності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619B1C65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9"/>
          <w:szCs w:val="29"/>
          <w:lang w:val="ru-RU"/>
        </w:rPr>
        <w:t>розглядає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листи</w:t>
      </w:r>
      <w:proofErr w:type="spellEnd"/>
      <w:r w:rsidRPr="004D400A">
        <w:rPr>
          <w:sz w:val="29"/>
          <w:szCs w:val="29"/>
          <w:lang w:val="ru-RU"/>
        </w:rPr>
        <w:t xml:space="preserve"> та заяви </w:t>
      </w:r>
      <w:proofErr w:type="spellStart"/>
      <w:r w:rsidRPr="004D400A">
        <w:rPr>
          <w:sz w:val="29"/>
          <w:szCs w:val="29"/>
          <w:lang w:val="ru-RU"/>
        </w:rPr>
        <w:t>підприємств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юридичних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осіб</w:t>
      </w:r>
      <w:proofErr w:type="spellEnd"/>
      <w:r w:rsidRPr="004D400A">
        <w:rPr>
          <w:sz w:val="29"/>
          <w:szCs w:val="29"/>
          <w:lang w:val="ru-RU"/>
        </w:rPr>
        <w:t xml:space="preserve"> з </w:t>
      </w:r>
      <w:proofErr w:type="spellStart"/>
      <w:r w:rsidRPr="004D400A">
        <w:rPr>
          <w:sz w:val="29"/>
          <w:szCs w:val="29"/>
          <w:lang w:val="ru-RU"/>
        </w:rPr>
        <w:t>питань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що</w:t>
      </w:r>
      <w:proofErr w:type="spellEnd"/>
      <w:r w:rsidRPr="004D400A">
        <w:rPr>
          <w:sz w:val="29"/>
          <w:szCs w:val="29"/>
          <w:lang w:val="ru-RU"/>
        </w:rPr>
        <w:t xml:space="preserve"> належать до </w:t>
      </w:r>
      <w:proofErr w:type="spellStart"/>
      <w:r w:rsidRPr="004D400A">
        <w:rPr>
          <w:sz w:val="29"/>
          <w:szCs w:val="29"/>
          <w:lang w:val="ru-RU"/>
        </w:rPr>
        <w:t>його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функціональних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обов’язків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здійснює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підготовку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надання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відповідей</w:t>
      </w:r>
      <w:proofErr w:type="spellEnd"/>
      <w:r w:rsidRPr="004D400A">
        <w:rPr>
          <w:sz w:val="29"/>
          <w:szCs w:val="29"/>
          <w:lang w:val="ru-RU"/>
        </w:rPr>
        <w:t xml:space="preserve"> на них; </w:t>
      </w:r>
    </w:p>
    <w:p w14:paraId="169D436F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9"/>
          <w:szCs w:val="29"/>
          <w:lang w:val="ru-RU"/>
        </w:rPr>
        <w:t>здійснює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підготовку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документів</w:t>
      </w:r>
      <w:proofErr w:type="spellEnd"/>
      <w:r w:rsidRPr="004D400A">
        <w:rPr>
          <w:sz w:val="29"/>
          <w:szCs w:val="29"/>
          <w:lang w:val="ru-RU"/>
        </w:rPr>
        <w:t xml:space="preserve"> для </w:t>
      </w:r>
      <w:proofErr w:type="spellStart"/>
      <w:r w:rsidRPr="004D400A">
        <w:rPr>
          <w:sz w:val="29"/>
          <w:szCs w:val="29"/>
          <w:lang w:val="ru-RU"/>
        </w:rPr>
        <w:t>виділення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коштів</w:t>
      </w:r>
      <w:proofErr w:type="spellEnd"/>
      <w:r w:rsidRPr="004D400A">
        <w:rPr>
          <w:sz w:val="29"/>
          <w:szCs w:val="29"/>
          <w:lang w:val="ru-RU"/>
        </w:rPr>
        <w:t xml:space="preserve"> з резервного фонду в межах </w:t>
      </w:r>
      <w:proofErr w:type="spellStart"/>
      <w:r w:rsidRPr="004D400A">
        <w:rPr>
          <w:sz w:val="29"/>
          <w:szCs w:val="29"/>
          <w:lang w:val="ru-RU"/>
        </w:rPr>
        <w:t>своїх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повноважень</w:t>
      </w:r>
      <w:proofErr w:type="spellEnd"/>
      <w:r w:rsidRPr="004D400A">
        <w:rPr>
          <w:sz w:val="29"/>
          <w:szCs w:val="29"/>
          <w:lang w:val="ru-RU"/>
        </w:rPr>
        <w:t>;</w:t>
      </w:r>
    </w:p>
    <w:p w14:paraId="2A30ACA7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9"/>
          <w:szCs w:val="29"/>
          <w:lang w:val="ru-RU"/>
        </w:rPr>
        <w:t>здійснює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узагальнення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подання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інформації</w:t>
      </w:r>
      <w:proofErr w:type="spellEnd"/>
      <w:r w:rsidRPr="004D400A">
        <w:rPr>
          <w:sz w:val="29"/>
          <w:szCs w:val="29"/>
          <w:lang w:val="ru-RU"/>
        </w:rPr>
        <w:t xml:space="preserve"> в </w:t>
      </w:r>
      <w:proofErr w:type="spellStart"/>
      <w:r w:rsidRPr="004D400A">
        <w:rPr>
          <w:sz w:val="29"/>
          <w:szCs w:val="29"/>
          <w:lang w:val="ru-RU"/>
        </w:rPr>
        <w:t>облдержадміністрацію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щодо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проведення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закупівель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товарів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робіт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послуг</w:t>
      </w:r>
      <w:proofErr w:type="spellEnd"/>
      <w:r w:rsidRPr="004D400A">
        <w:rPr>
          <w:sz w:val="29"/>
          <w:szCs w:val="29"/>
          <w:lang w:val="ru-RU"/>
        </w:rPr>
        <w:t xml:space="preserve"> з </w:t>
      </w:r>
      <w:proofErr w:type="spellStart"/>
      <w:r w:rsidRPr="004D400A">
        <w:rPr>
          <w:sz w:val="29"/>
          <w:szCs w:val="29"/>
          <w:lang w:val="ru-RU"/>
        </w:rPr>
        <w:t>використанням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електронної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системи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закупівель</w:t>
      </w:r>
      <w:proofErr w:type="spellEnd"/>
      <w:r w:rsidRPr="004D400A">
        <w:rPr>
          <w:sz w:val="29"/>
          <w:szCs w:val="29"/>
          <w:lang w:val="ru-RU"/>
        </w:rPr>
        <w:t xml:space="preserve"> та без </w:t>
      </w:r>
      <w:proofErr w:type="spellStart"/>
      <w:r w:rsidRPr="004D400A">
        <w:rPr>
          <w:sz w:val="29"/>
          <w:szCs w:val="29"/>
          <w:lang w:val="ru-RU"/>
        </w:rPr>
        <w:t>використання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електронної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системи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закупівель</w:t>
      </w:r>
      <w:proofErr w:type="spellEnd"/>
      <w:r w:rsidRPr="004D400A">
        <w:rPr>
          <w:sz w:val="29"/>
          <w:szCs w:val="29"/>
          <w:lang w:val="ru-RU"/>
        </w:rPr>
        <w:t>;</w:t>
      </w:r>
    </w:p>
    <w:p w14:paraId="285C4668" w14:textId="77777777" w:rsid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9"/>
          <w:szCs w:val="29"/>
          <w:lang w:val="ru-RU"/>
        </w:rPr>
        <w:t>здійснює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узагальнення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аналіз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подання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інформації</w:t>
      </w:r>
      <w:proofErr w:type="spellEnd"/>
      <w:r w:rsidRPr="004D400A">
        <w:rPr>
          <w:sz w:val="29"/>
          <w:szCs w:val="29"/>
          <w:lang w:val="ru-RU"/>
        </w:rPr>
        <w:t xml:space="preserve"> в </w:t>
      </w:r>
      <w:proofErr w:type="spellStart"/>
      <w:r w:rsidRPr="004D400A">
        <w:rPr>
          <w:sz w:val="29"/>
          <w:szCs w:val="29"/>
          <w:lang w:val="ru-RU"/>
        </w:rPr>
        <w:t>фінансове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управління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виконавчого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комітету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щодо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нарахування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надходження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орендної</w:t>
      </w:r>
      <w:proofErr w:type="spellEnd"/>
      <w:r w:rsidRPr="004D400A">
        <w:rPr>
          <w:sz w:val="29"/>
          <w:szCs w:val="29"/>
          <w:lang w:val="ru-RU"/>
        </w:rPr>
        <w:t xml:space="preserve"> плати </w:t>
      </w:r>
      <w:proofErr w:type="spellStart"/>
      <w:r w:rsidRPr="004D400A">
        <w:rPr>
          <w:sz w:val="29"/>
          <w:szCs w:val="29"/>
          <w:lang w:val="ru-RU"/>
        </w:rPr>
        <w:t>від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здачі</w:t>
      </w:r>
      <w:proofErr w:type="spellEnd"/>
      <w:r w:rsidRPr="004D400A">
        <w:rPr>
          <w:sz w:val="29"/>
          <w:szCs w:val="29"/>
          <w:lang w:val="ru-RU"/>
        </w:rPr>
        <w:t xml:space="preserve"> в </w:t>
      </w:r>
      <w:proofErr w:type="spellStart"/>
      <w:r w:rsidRPr="004D400A">
        <w:rPr>
          <w:sz w:val="29"/>
          <w:szCs w:val="29"/>
          <w:lang w:val="ru-RU"/>
        </w:rPr>
        <w:t>оренду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комунального</w:t>
      </w:r>
      <w:proofErr w:type="spellEnd"/>
      <w:r w:rsidRPr="004D400A">
        <w:rPr>
          <w:sz w:val="29"/>
          <w:szCs w:val="29"/>
          <w:lang w:val="ru-RU"/>
        </w:rPr>
        <w:t xml:space="preserve"> майна </w:t>
      </w:r>
      <w:proofErr w:type="spellStart"/>
      <w:r w:rsidRPr="004D400A">
        <w:rPr>
          <w:sz w:val="29"/>
          <w:szCs w:val="29"/>
          <w:lang w:val="ru-RU"/>
        </w:rPr>
        <w:t>територіальної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громади</w:t>
      </w:r>
      <w:proofErr w:type="spellEnd"/>
      <w:r w:rsidRPr="004D400A">
        <w:rPr>
          <w:sz w:val="29"/>
          <w:szCs w:val="29"/>
          <w:lang w:val="ru-RU"/>
        </w:rPr>
        <w:t>;</w:t>
      </w:r>
    </w:p>
    <w:p w14:paraId="7705BF0C" w14:textId="77777777" w:rsidR="006B4048" w:rsidRPr="004D400A" w:rsidRDefault="006B4048" w:rsidP="006B40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</w:p>
    <w:p w14:paraId="327F2333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9"/>
          <w:szCs w:val="29"/>
          <w:lang w:val="ru-RU"/>
        </w:rPr>
        <w:lastRenderedPageBreak/>
        <w:t>здійснює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подання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інформації</w:t>
      </w:r>
      <w:proofErr w:type="spellEnd"/>
      <w:r w:rsidRPr="004D400A">
        <w:rPr>
          <w:sz w:val="29"/>
          <w:szCs w:val="29"/>
          <w:lang w:val="ru-RU"/>
        </w:rPr>
        <w:t xml:space="preserve"> Державному агентству з </w:t>
      </w:r>
      <w:proofErr w:type="spellStart"/>
      <w:r w:rsidRPr="004D400A">
        <w:rPr>
          <w:sz w:val="29"/>
          <w:szCs w:val="29"/>
          <w:lang w:val="ru-RU"/>
        </w:rPr>
        <w:t>енергоефективності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енергозбереження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України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щодо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одноставкових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тарифів</w:t>
      </w:r>
      <w:proofErr w:type="spellEnd"/>
      <w:r w:rsidRPr="004D400A">
        <w:rPr>
          <w:sz w:val="29"/>
          <w:szCs w:val="29"/>
          <w:lang w:val="ru-RU"/>
        </w:rPr>
        <w:t xml:space="preserve"> на </w:t>
      </w:r>
      <w:proofErr w:type="spellStart"/>
      <w:r w:rsidRPr="004D400A">
        <w:rPr>
          <w:sz w:val="29"/>
          <w:szCs w:val="29"/>
          <w:lang w:val="ru-RU"/>
        </w:rPr>
        <w:t>теплову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енергію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вироблену</w:t>
      </w:r>
      <w:proofErr w:type="spellEnd"/>
      <w:r w:rsidRPr="004D400A">
        <w:rPr>
          <w:sz w:val="29"/>
          <w:szCs w:val="29"/>
          <w:lang w:val="ru-RU"/>
        </w:rPr>
        <w:t xml:space="preserve"> з </w:t>
      </w:r>
      <w:proofErr w:type="spellStart"/>
      <w:r w:rsidRPr="004D400A">
        <w:rPr>
          <w:sz w:val="29"/>
          <w:szCs w:val="29"/>
          <w:lang w:val="ru-RU"/>
        </w:rPr>
        <w:t>використанням</w:t>
      </w:r>
      <w:proofErr w:type="spellEnd"/>
      <w:r w:rsidRPr="004D400A">
        <w:rPr>
          <w:sz w:val="29"/>
          <w:szCs w:val="29"/>
          <w:lang w:val="ru-RU"/>
        </w:rPr>
        <w:t xml:space="preserve"> природного газу, для потреб </w:t>
      </w:r>
      <w:proofErr w:type="spellStart"/>
      <w:r w:rsidRPr="004D400A">
        <w:rPr>
          <w:sz w:val="29"/>
          <w:szCs w:val="29"/>
          <w:lang w:val="ru-RU"/>
        </w:rPr>
        <w:t>установ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організацій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що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фінансуються</w:t>
      </w:r>
      <w:proofErr w:type="spellEnd"/>
      <w:r w:rsidRPr="004D400A">
        <w:rPr>
          <w:sz w:val="29"/>
          <w:szCs w:val="29"/>
          <w:lang w:val="ru-RU"/>
        </w:rPr>
        <w:t xml:space="preserve"> з державного </w:t>
      </w:r>
      <w:proofErr w:type="spellStart"/>
      <w:r w:rsidRPr="004D400A">
        <w:rPr>
          <w:sz w:val="29"/>
          <w:szCs w:val="29"/>
          <w:lang w:val="ru-RU"/>
        </w:rPr>
        <w:t>чи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місцевого</w:t>
      </w:r>
      <w:proofErr w:type="spellEnd"/>
      <w:r w:rsidRPr="004D400A">
        <w:rPr>
          <w:sz w:val="29"/>
          <w:szCs w:val="29"/>
          <w:lang w:val="ru-RU"/>
        </w:rPr>
        <w:t xml:space="preserve"> бюджету, та </w:t>
      </w:r>
      <w:proofErr w:type="spellStart"/>
      <w:r w:rsidRPr="004D400A">
        <w:rPr>
          <w:sz w:val="29"/>
          <w:szCs w:val="29"/>
          <w:lang w:val="ru-RU"/>
        </w:rPr>
        <w:t>населення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її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транспортування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постачання</w:t>
      </w:r>
      <w:proofErr w:type="spellEnd"/>
      <w:r w:rsidRPr="004D400A">
        <w:rPr>
          <w:sz w:val="29"/>
          <w:szCs w:val="29"/>
          <w:lang w:val="ru-RU"/>
        </w:rPr>
        <w:t>;</w:t>
      </w:r>
    </w:p>
    <w:p w14:paraId="52762E79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9"/>
          <w:szCs w:val="29"/>
          <w:lang w:val="ru-RU"/>
        </w:rPr>
        <w:t>здійснює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подання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даних</w:t>
      </w:r>
      <w:proofErr w:type="spellEnd"/>
      <w:r w:rsidRPr="004D400A">
        <w:rPr>
          <w:sz w:val="29"/>
          <w:szCs w:val="29"/>
          <w:lang w:val="ru-RU"/>
        </w:rPr>
        <w:t xml:space="preserve"> в </w:t>
      </w:r>
      <w:proofErr w:type="spellStart"/>
      <w:r w:rsidRPr="004D400A">
        <w:rPr>
          <w:sz w:val="29"/>
          <w:szCs w:val="29"/>
          <w:lang w:val="ru-RU"/>
        </w:rPr>
        <w:t>облдержадміністрацію</w:t>
      </w:r>
      <w:proofErr w:type="spellEnd"/>
      <w:r w:rsidRPr="004D400A">
        <w:rPr>
          <w:sz w:val="29"/>
          <w:szCs w:val="29"/>
          <w:lang w:val="ru-RU"/>
        </w:rPr>
        <w:t xml:space="preserve"> про </w:t>
      </w:r>
      <w:proofErr w:type="spellStart"/>
      <w:r w:rsidRPr="004D400A">
        <w:rPr>
          <w:sz w:val="29"/>
          <w:szCs w:val="29"/>
          <w:lang w:val="ru-RU"/>
        </w:rPr>
        <w:t>тарифи</w:t>
      </w:r>
      <w:proofErr w:type="spellEnd"/>
      <w:r w:rsidRPr="004D400A">
        <w:rPr>
          <w:sz w:val="29"/>
          <w:szCs w:val="29"/>
          <w:lang w:val="ru-RU"/>
        </w:rPr>
        <w:t xml:space="preserve"> на </w:t>
      </w:r>
      <w:proofErr w:type="spellStart"/>
      <w:r w:rsidRPr="004D400A">
        <w:rPr>
          <w:sz w:val="29"/>
          <w:szCs w:val="29"/>
          <w:lang w:val="ru-RU"/>
        </w:rPr>
        <w:t>послуги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теплопостачання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водопостачання</w:t>
      </w:r>
      <w:proofErr w:type="spellEnd"/>
      <w:r w:rsidRPr="004D400A">
        <w:rPr>
          <w:sz w:val="29"/>
          <w:szCs w:val="29"/>
          <w:lang w:val="ru-RU"/>
        </w:rPr>
        <w:t xml:space="preserve"> та </w:t>
      </w:r>
      <w:proofErr w:type="spellStart"/>
      <w:r w:rsidRPr="004D400A">
        <w:rPr>
          <w:sz w:val="29"/>
          <w:szCs w:val="29"/>
          <w:lang w:val="ru-RU"/>
        </w:rPr>
        <w:t>водовідведення</w:t>
      </w:r>
      <w:proofErr w:type="spellEnd"/>
      <w:r w:rsidRPr="004D400A">
        <w:rPr>
          <w:sz w:val="29"/>
          <w:szCs w:val="29"/>
          <w:lang w:val="ru-RU"/>
        </w:rPr>
        <w:t>;</w:t>
      </w:r>
    </w:p>
    <w:p w14:paraId="1AE1B4B9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8"/>
          <w:szCs w:val="28"/>
          <w:lang w:val="ru-RU"/>
        </w:rPr>
        <w:t>перевіряє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розрахунки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щодо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встановлення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тарифів</w:t>
      </w:r>
      <w:proofErr w:type="spellEnd"/>
      <w:r w:rsidRPr="004D400A">
        <w:rPr>
          <w:sz w:val="28"/>
          <w:szCs w:val="28"/>
          <w:lang w:val="ru-RU"/>
        </w:rPr>
        <w:t xml:space="preserve"> на </w:t>
      </w:r>
      <w:proofErr w:type="spellStart"/>
      <w:r w:rsidRPr="004D400A">
        <w:rPr>
          <w:sz w:val="28"/>
          <w:szCs w:val="28"/>
          <w:lang w:val="ru-RU"/>
        </w:rPr>
        <w:t>комунальні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послуги</w:t>
      </w:r>
      <w:proofErr w:type="spellEnd"/>
      <w:r w:rsidRPr="004D400A">
        <w:rPr>
          <w:sz w:val="28"/>
          <w:szCs w:val="28"/>
          <w:lang w:val="ru-RU"/>
        </w:rPr>
        <w:t xml:space="preserve"> та </w:t>
      </w:r>
      <w:proofErr w:type="spellStart"/>
      <w:r w:rsidRPr="004D400A">
        <w:rPr>
          <w:sz w:val="28"/>
          <w:szCs w:val="28"/>
          <w:lang w:val="ru-RU"/>
        </w:rPr>
        <w:t>платні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послуги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комунальних</w:t>
      </w:r>
      <w:proofErr w:type="spellEnd"/>
      <w:r w:rsidRPr="004D400A">
        <w:rPr>
          <w:sz w:val="28"/>
          <w:szCs w:val="28"/>
          <w:lang w:val="ru-RU"/>
        </w:rPr>
        <w:t xml:space="preserve"> </w:t>
      </w:r>
      <w:proofErr w:type="spellStart"/>
      <w:r w:rsidRPr="004D400A">
        <w:rPr>
          <w:sz w:val="28"/>
          <w:szCs w:val="28"/>
          <w:lang w:val="ru-RU"/>
        </w:rPr>
        <w:t>підприємств</w:t>
      </w:r>
      <w:proofErr w:type="spellEnd"/>
      <w:r w:rsidRPr="004D400A">
        <w:rPr>
          <w:sz w:val="28"/>
          <w:szCs w:val="28"/>
          <w:lang w:val="ru-RU"/>
        </w:rPr>
        <w:t xml:space="preserve">, </w:t>
      </w:r>
      <w:proofErr w:type="spellStart"/>
      <w:r w:rsidRPr="004D400A">
        <w:rPr>
          <w:sz w:val="28"/>
          <w:szCs w:val="28"/>
          <w:lang w:val="ru-RU"/>
        </w:rPr>
        <w:t>установ</w:t>
      </w:r>
      <w:proofErr w:type="spellEnd"/>
      <w:r w:rsidRPr="004D400A">
        <w:rPr>
          <w:sz w:val="28"/>
          <w:szCs w:val="28"/>
          <w:lang w:val="ru-RU"/>
        </w:rPr>
        <w:t xml:space="preserve">, </w:t>
      </w:r>
      <w:proofErr w:type="spellStart"/>
      <w:r w:rsidRPr="004D400A">
        <w:rPr>
          <w:sz w:val="28"/>
          <w:szCs w:val="28"/>
          <w:lang w:val="ru-RU"/>
        </w:rPr>
        <w:t>організацій</w:t>
      </w:r>
      <w:proofErr w:type="spellEnd"/>
      <w:r w:rsidRPr="004D400A">
        <w:rPr>
          <w:sz w:val="28"/>
          <w:szCs w:val="28"/>
          <w:lang w:val="ru-RU"/>
        </w:rPr>
        <w:t>;</w:t>
      </w:r>
    </w:p>
    <w:p w14:paraId="5FDECBBC" w14:textId="77777777" w:rsidR="004D400A" w:rsidRPr="004D400A" w:rsidRDefault="004D400A" w:rsidP="004D400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ind w:left="426"/>
        <w:jc w:val="both"/>
        <w:rPr>
          <w:sz w:val="29"/>
          <w:szCs w:val="29"/>
          <w:lang w:val="ru-RU"/>
        </w:rPr>
      </w:pPr>
      <w:proofErr w:type="spellStart"/>
      <w:r w:rsidRPr="004D400A">
        <w:rPr>
          <w:sz w:val="29"/>
          <w:szCs w:val="29"/>
          <w:lang w:val="ru-RU"/>
        </w:rPr>
        <w:t>здійснює</w:t>
      </w:r>
      <w:proofErr w:type="spellEnd"/>
      <w:r w:rsidRPr="004D400A">
        <w:rPr>
          <w:sz w:val="29"/>
          <w:szCs w:val="29"/>
          <w:lang w:val="ru-RU"/>
        </w:rPr>
        <w:t xml:space="preserve"> роботу </w:t>
      </w:r>
      <w:proofErr w:type="spellStart"/>
      <w:r w:rsidRPr="004D400A">
        <w:rPr>
          <w:sz w:val="29"/>
          <w:szCs w:val="29"/>
          <w:lang w:val="ru-RU"/>
        </w:rPr>
        <w:t>щодо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подання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паспортів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бюджетної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програми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місцевого</w:t>
      </w:r>
      <w:proofErr w:type="spellEnd"/>
      <w:r w:rsidRPr="004D400A">
        <w:rPr>
          <w:sz w:val="29"/>
          <w:szCs w:val="29"/>
          <w:lang w:val="ru-RU"/>
        </w:rPr>
        <w:t xml:space="preserve"> бюджету, </w:t>
      </w:r>
      <w:proofErr w:type="spellStart"/>
      <w:r w:rsidRPr="004D400A">
        <w:rPr>
          <w:sz w:val="29"/>
          <w:szCs w:val="29"/>
          <w:lang w:val="ru-RU"/>
        </w:rPr>
        <w:t>звітів</w:t>
      </w:r>
      <w:proofErr w:type="spellEnd"/>
      <w:r w:rsidRPr="004D400A">
        <w:rPr>
          <w:sz w:val="29"/>
          <w:szCs w:val="29"/>
          <w:lang w:val="ru-RU"/>
        </w:rPr>
        <w:t xml:space="preserve"> про </w:t>
      </w:r>
      <w:proofErr w:type="spellStart"/>
      <w:r w:rsidRPr="004D400A">
        <w:rPr>
          <w:sz w:val="29"/>
          <w:szCs w:val="29"/>
          <w:lang w:val="ru-RU"/>
        </w:rPr>
        <w:t>виконання</w:t>
      </w:r>
      <w:proofErr w:type="spellEnd"/>
      <w:r w:rsidRPr="004D400A">
        <w:rPr>
          <w:sz w:val="29"/>
          <w:szCs w:val="29"/>
          <w:lang w:val="ru-RU"/>
        </w:rPr>
        <w:t xml:space="preserve"> паспорта </w:t>
      </w:r>
      <w:proofErr w:type="spellStart"/>
      <w:r w:rsidRPr="004D400A">
        <w:rPr>
          <w:sz w:val="29"/>
          <w:szCs w:val="29"/>
          <w:lang w:val="ru-RU"/>
        </w:rPr>
        <w:t>бюджетної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програми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місцевого</w:t>
      </w:r>
      <w:proofErr w:type="spellEnd"/>
      <w:r w:rsidRPr="004D400A">
        <w:rPr>
          <w:sz w:val="29"/>
          <w:szCs w:val="29"/>
          <w:lang w:val="ru-RU"/>
        </w:rPr>
        <w:t xml:space="preserve"> бюджету, </w:t>
      </w:r>
      <w:proofErr w:type="spellStart"/>
      <w:r w:rsidRPr="004D400A">
        <w:rPr>
          <w:sz w:val="29"/>
          <w:szCs w:val="29"/>
          <w:lang w:val="ru-RU"/>
        </w:rPr>
        <w:t>бюджетних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запитів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оцінки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ефективності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бюджетних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програм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аналізу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ефективності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бюджетних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програм</w:t>
      </w:r>
      <w:proofErr w:type="spellEnd"/>
      <w:r w:rsidRPr="004D400A">
        <w:rPr>
          <w:sz w:val="29"/>
          <w:szCs w:val="29"/>
          <w:lang w:val="ru-RU"/>
        </w:rPr>
        <w:t xml:space="preserve">, </w:t>
      </w:r>
      <w:proofErr w:type="spellStart"/>
      <w:r w:rsidRPr="004D400A">
        <w:rPr>
          <w:sz w:val="29"/>
          <w:szCs w:val="29"/>
          <w:lang w:val="ru-RU"/>
        </w:rPr>
        <w:t>що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стосуються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його</w:t>
      </w:r>
      <w:proofErr w:type="spellEnd"/>
      <w:r w:rsidRPr="004D400A">
        <w:rPr>
          <w:sz w:val="29"/>
          <w:szCs w:val="29"/>
          <w:lang w:val="ru-RU"/>
        </w:rPr>
        <w:t xml:space="preserve"> </w:t>
      </w:r>
      <w:proofErr w:type="spellStart"/>
      <w:r w:rsidRPr="004D400A">
        <w:rPr>
          <w:sz w:val="29"/>
          <w:szCs w:val="29"/>
          <w:lang w:val="ru-RU"/>
        </w:rPr>
        <w:t>компетенції</w:t>
      </w:r>
      <w:proofErr w:type="spellEnd"/>
      <w:r w:rsidRPr="004D400A">
        <w:rPr>
          <w:sz w:val="29"/>
          <w:szCs w:val="29"/>
          <w:lang w:val="ru-RU"/>
        </w:rPr>
        <w:t>;</w:t>
      </w:r>
    </w:p>
    <w:p w14:paraId="013AE3C9" w14:textId="77777777" w:rsidR="006B4048" w:rsidRDefault="00D33EBD" w:rsidP="006B404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jc w:val="both"/>
        <w:rPr>
          <w:rFonts w:cs="Times New Roman"/>
          <w:b w:val="0"/>
          <w:bCs w:val="0"/>
          <w:iCs/>
          <w:color w:val="auto"/>
          <w:lang w:val="uk-UA"/>
        </w:rPr>
      </w:pPr>
      <w:r w:rsidRPr="003B0A22">
        <w:rPr>
          <w:rFonts w:cs="Times New Roman"/>
          <w:b w:val="0"/>
          <w:lang w:val="uk-UA"/>
        </w:rPr>
        <w:t>У</w:t>
      </w:r>
      <w:proofErr w:type="spellStart"/>
      <w:r w:rsidR="002B3399" w:rsidRPr="003B0A22">
        <w:rPr>
          <w:rFonts w:cs="Times New Roman"/>
          <w:b w:val="0"/>
        </w:rPr>
        <w:t>мови</w:t>
      </w:r>
      <w:proofErr w:type="spellEnd"/>
      <w:r w:rsidR="002B3399" w:rsidRPr="003B0A22">
        <w:rPr>
          <w:rFonts w:cs="Times New Roman"/>
          <w:b w:val="0"/>
        </w:rPr>
        <w:t xml:space="preserve"> та </w:t>
      </w:r>
      <w:proofErr w:type="spellStart"/>
      <w:r w:rsidR="002B3399" w:rsidRPr="003B0A22">
        <w:rPr>
          <w:rFonts w:cs="Times New Roman"/>
          <w:b w:val="0"/>
        </w:rPr>
        <w:t>розмір</w:t>
      </w:r>
      <w:proofErr w:type="spellEnd"/>
      <w:r w:rsidR="002B3399" w:rsidRPr="003B0A22">
        <w:rPr>
          <w:rFonts w:cs="Times New Roman"/>
          <w:b w:val="0"/>
        </w:rPr>
        <w:t xml:space="preserve"> оплати </w:t>
      </w:r>
      <w:proofErr w:type="spellStart"/>
      <w:r w:rsidR="002B3399" w:rsidRPr="003B0A22">
        <w:rPr>
          <w:rFonts w:cs="Times New Roman"/>
          <w:b w:val="0"/>
        </w:rPr>
        <w:t>праці</w:t>
      </w:r>
      <w:proofErr w:type="spellEnd"/>
      <w:r w:rsidR="002B3399" w:rsidRPr="003B0A22">
        <w:rPr>
          <w:rFonts w:cs="Times New Roman"/>
          <w:b w:val="0"/>
          <w:bCs w:val="0"/>
        </w:rPr>
        <w:t>:</w:t>
      </w:r>
      <w:r w:rsidR="002B3399" w:rsidRPr="003B0A22">
        <w:rPr>
          <w:rFonts w:cs="Times New Roman"/>
          <w:b w:val="0"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посадовий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оклад у </w:t>
      </w:r>
      <w:proofErr w:type="spellStart"/>
      <w:r w:rsidR="002B3399" w:rsidRPr="003B0A22">
        <w:rPr>
          <w:rFonts w:cs="Times New Roman"/>
          <w:b w:val="0"/>
          <w:bCs w:val="0"/>
          <w:iCs/>
        </w:rPr>
        <w:t>розмірі</w:t>
      </w:r>
      <w:proofErr w:type="spellEnd"/>
      <w:r w:rsidR="002B3399" w:rsidRPr="003B0A22">
        <w:rPr>
          <w:rFonts w:cs="Times New Roman"/>
          <w:b w:val="0"/>
          <w:bCs w:val="0"/>
          <w:iCs/>
          <w:color w:val="FF2600"/>
        </w:rPr>
        <w:t xml:space="preserve"> </w:t>
      </w:r>
      <w:r w:rsidR="004D400A">
        <w:rPr>
          <w:rFonts w:cs="Times New Roman"/>
          <w:b w:val="0"/>
          <w:bCs w:val="0"/>
          <w:iCs/>
          <w:color w:val="auto"/>
          <w:lang w:val="uk-UA"/>
        </w:rPr>
        <w:t xml:space="preserve"> 5 200 грн. надбавка за ранг та інтенсивність та премія.</w:t>
      </w:r>
    </w:p>
    <w:p w14:paraId="4B414C7E" w14:textId="77777777" w:rsidR="006B4048" w:rsidRDefault="006B4048" w:rsidP="006B404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 w:firstLine="720"/>
        <w:jc w:val="both"/>
        <w:rPr>
          <w:rFonts w:cs="Times New Roman"/>
          <w:b w:val="0"/>
          <w:bCs w:val="0"/>
          <w:iCs/>
          <w:color w:val="auto"/>
          <w:lang w:val="uk-UA"/>
        </w:rPr>
      </w:pPr>
    </w:p>
    <w:p w14:paraId="232059A4" w14:textId="77777777" w:rsidR="004D400A" w:rsidRPr="006B4048" w:rsidRDefault="002B3399" w:rsidP="006B404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8"/>
        <w:jc w:val="both"/>
        <w:rPr>
          <w:rFonts w:cs="Times New Roman"/>
          <w:b w:val="0"/>
          <w:bCs w:val="0"/>
          <w:iCs/>
          <w:color w:val="auto"/>
          <w:lang w:val="uk-UA"/>
        </w:rPr>
      </w:pPr>
      <w:r w:rsidRPr="006B4048">
        <w:rPr>
          <w:b w:val="0"/>
          <w:lang w:val="uk-UA"/>
        </w:rPr>
        <w:t>Основні кваліфікаційні вимоги до посади</w:t>
      </w:r>
      <w:r w:rsidRPr="006B4048">
        <w:rPr>
          <w:b w:val="0"/>
          <w:iCs/>
          <w:lang w:val="uk-UA"/>
        </w:rPr>
        <w:t xml:space="preserve"> «</w:t>
      </w:r>
      <w:r w:rsidR="006B4048" w:rsidRPr="006B4048">
        <w:rPr>
          <w:b w:val="0"/>
          <w:bCs w:val="0"/>
          <w:lang w:val="uk-UA"/>
        </w:rPr>
        <w:t>г</w:t>
      </w:r>
      <w:r w:rsidR="006B4048" w:rsidRPr="006B4048">
        <w:rPr>
          <w:b w:val="0"/>
          <w:lang w:val="uk-UA"/>
        </w:rPr>
        <w:t>оловного спеціаліста відділу підприємництва і комунального майна управління економічного розвитку, проектної діяльності та інвестицій</w:t>
      </w:r>
      <w:r w:rsidR="006B4048" w:rsidRPr="006B4048">
        <w:rPr>
          <w:b w:val="0"/>
          <w:iCs/>
          <w:lang w:val="uk-UA"/>
        </w:rPr>
        <w:t xml:space="preserve"> </w:t>
      </w:r>
      <w:r w:rsidRPr="006B4048">
        <w:rPr>
          <w:b w:val="0"/>
          <w:iCs/>
          <w:lang w:val="uk-UA"/>
        </w:rPr>
        <w:t xml:space="preserve">виконавчого комітету Нововолинської міської ради»: </w:t>
      </w:r>
      <w:r w:rsidR="004D400A" w:rsidRPr="006B4048">
        <w:rPr>
          <w:b w:val="0"/>
          <w:iCs/>
          <w:lang w:val="uk-UA"/>
        </w:rPr>
        <w:t xml:space="preserve">допускаються громадяни України, які мають повну вищу освіту відповідного професійного спрямування за освітньо-кваліфікаційним рівнем магістра, спеціаліста, бакалавра; стаж роботи за фахом на службі в органах місцевого самоврядування або державній службі на посаді відповідного напрямку не менше 1 року або стаж роботи в комунальному підприємстві  не менше 1 року. </w:t>
      </w:r>
    </w:p>
    <w:p w14:paraId="2B1B9BAE" w14:textId="77777777" w:rsidR="00F6378B" w:rsidRPr="004D400A" w:rsidRDefault="00F6378B" w:rsidP="00DB5128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  <w:lang w:val="uk-UA"/>
        </w:rPr>
      </w:pPr>
    </w:p>
    <w:p w14:paraId="5D303767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Заступник </w:t>
      </w:r>
      <w:proofErr w:type="spellStart"/>
      <w:r w:rsidRPr="003B0A22">
        <w:rPr>
          <w:sz w:val="28"/>
          <w:szCs w:val="28"/>
          <w:lang w:val="ru-RU"/>
        </w:rPr>
        <w:t>міського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голови</w:t>
      </w:r>
      <w:proofErr w:type="spellEnd"/>
      <w:r w:rsidRPr="003B0A22">
        <w:rPr>
          <w:sz w:val="28"/>
          <w:szCs w:val="28"/>
          <w:lang w:val="ru-RU"/>
        </w:rPr>
        <w:t xml:space="preserve"> з </w:t>
      </w:r>
      <w:proofErr w:type="spellStart"/>
      <w:r w:rsidRPr="003B0A22">
        <w:rPr>
          <w:sz w:val="28"/>
          <w:szCs w:val="28"/>
          <w:lang w:val="ru-RU"/>
        </w:rPr>
        <w:t>питань</w:t>
      </w:r>
      <w:proofErr w:type="spellEnd"/>
      <w:r w:rsidRPr="003B0A22">
        <w:rPr>
          <w:sz w:val="28"/>
          <w:szCs w:val="28"/>
          <w:lang w:val="ru-RU"/>
        </w:rPr>
        <w:t xml:space="preserve"> </w:t>
      </w:r>
    </w:p>
    <w:p w14:paraId="1DCA586A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діяльності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виконавчих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органів</w:t>
      </w:r>
      <w:proofErr w:type="spellEnd"/>
    </w:p>
    <w:p w14:paraId="76AEA6DB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виконавчого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комітету</w:t>
      </w:r>
      <w:proofErr w:type="spellEnd"/>
      <w:r w:rsidRPr="003B0A22">
        <w:rPr>
          <w:sz w:val="28"/>
          <w:szCs w:val="28"/>
          <w:lang w:val="ru-RU"/>
        </w:rPr>
        <w:t xml:space="preserve">  </w:t>
      </w:r>
      <w:proofErr w:type="spellStart"/>
      <w:r w:rsidRPr="003B0A22">
        <w:rPr>
          <w:sz w:val="28"/>
          <w:szCs w:val="28"/>
          <w:lang w:val="ru-RU"/>
        </w:rPr>
        <w:t>міської</w:t>
      </w:r>
      <w:proofErr w:type="spellEnd"/>
      <w:r w:rsidRPr="003B0A22">
        <w:rPr>
          <w:sz w:val="28"/>
          <w:szCs w:val="28"/>
          <w:lang w:val="ru-RU"/>
        </w:rPr>
        <w:t xml:space="preserve"> ради</w:t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proofErr w:type="spellStart"/>
      <w:r w:rsidRPr="003B0A22">
        <w:rPr>
          <w:sz w:val="28"/>
          <w:szCs w:val="28"/>
          <w:lang w:val="ru-RU"/>
        </w:rPr>
        <w:t>Ю.О.Лефтер</w:t>
      </w:r>
      <w:proofErr w:type="spellEnd"/>
    </w:p>
    <w:p w14:paraId="25442349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</w:rPr>
      </w:pPr>
    </w:p>
    <w:p w14:paraId="420A6795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2434A495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129ABFB9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55B9DCA5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565287DF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37335F5D" w14:textId="77777777" w:rsidR="002B3399" w:rsidRPr="003B0A22" w:rsidRDefault="002B3399" w:rsidP="00A2767B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rPr>
          <w:bCs/>
          <w:sz w:val="26"/>
          <w:szCs w:val="26"/>
        </w:rPr>
      </w:pPr>
    </w:p>
    <w:p w14:paraId="48DE3519" w14:textId="77777777" w:rsidR="002B3399" w:rsidRPr="003B0A22" w:rsidRDefault="002B3399" w:rsidP="00D547E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103"/>
        <w:jc w:val="both"/>
        <w:rPr>
          <w:rFonts w:cs="Times New Roman"/>
          <w:b w:val="0"/>
          <w:lang w:val="uk-UA"/>
        </w:rPr>
      </w:pPr>
      <w:r w:rsidRPr="003B0A22">
        <w:rPr>
          <w:rFonts w:cs="Times New Roman"/>
          <w:b w:val="0"/>
          <w:bCs w:val="0"/>
          <w:sz w:val="26"/>
          <w:szCs w:val="26"/>
        </w:rPr>
        <w:br w:type="page"/>
      </w:r>
      <w:r w:rsidR="003B0A22">
        <w:rPr>
          <w:rFonts w:cs="Times New Roman"/>
          <w:b w:val="0"/>
          <w:sz w:val="26"/>
          <w:szCs w:val="26"/>
          <w:lang w:val="uk-UA"/>
        </w:rPr>
        <w:lastRenderedPageBreak/>
        <w:t xml:space="preserve">     </w:t>
      </w:r>
      <w:proofErr w:type="spellStart"/>
      <w:r w:rsidRPr="003B0A22">
        <w:rPr>
          <w:rFonts w:cs="Times New Roman"/>
          <w:b w:val="0"/>
        </w:rPr>
        <w:t>Додаток</w:t>
      </w:r>
      <w:proofErr w:type="spellEnd"/>
      <w:r w:rsidRPr="003B0A22">
        <w:rPr>
          <w:rFonts w:cs="Times New Roman"/>
          <w:b w:val="0"/>
        </w:rPr>
        <w:t xml:space="preserve"> </w:t>
      </w:r>
      <w:r w:rsidRPr="003B0A22">
        <w:rPr>
          <w:rFonts w:cs="Times New Roman"/>
          <w:b w:val="0"/>
          <w:lang w:val="uk-UA"/>
        </w:rPr>
        <w:t>2</w:t>
      </w:r>
    </w:p>
    <w:p w14:paraId="0FA7D069" w14:textId="77777777" w:rsidR="002B3399" w:rsidRPr="003B0A22" w:rsidRDefault="003B0A22" w:rsidP="009C6A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040" w:firstLine="63"/>
        <w:jc w:val="both"/>
        <w:rPr>
          <w:rFonts w:cs="Times New Roman"/>
          <w:b w:val="0"/>
        </w:rPr>
      </w:pPr>
      <w:r>
        <w:rPr>
          <w:rFonts w:cs="Times New Roman"/>
          <w:b w:val="0"/>
          <w:lang w:val="uk-UA"/>
        </w:rPr>
        <w:t xml:space="preserve">    </w:t>
      </w:r>
      <w:r w:rsidR="002B3399" w:rsidRPr="003B0A22">
        <w:rPr>
          <w:rFonts w:cs="Times New Roman"/>
          <w:b w:val="0"/>
        </w:rPr>
        <w:t xml:space="preserve">до </w:t>
      </w:r>
      <w:proofErr w:type="spellStart"/>
      <w:r w:rsidR="002B3399" w:rsidRPr="003B0A22">
        <w:rPr>
          <w:rFonts w:cs="Times New Roman"/>
          <w:b w:val="0"/>
        </w:rPr>
        <w:t>розпорядження</w:t>
      </w:r>
      <w:proofErr w:type="spellEnd"/>
      <w:r w:rsidR="002B3399" w:rsidRPr="003B0A22">
        <w:rPr>
          <w:rFonts w:cs="Times New Roman"/>
          <w:b w:val="0"/>
        </w:rPr>
        <w:t xml:space="preserve"> </w:t>
      </w:r>
      <w:proofErr w:type="spellStart"/>
      <w:r w:rsidR="002B3399" w:rsidRPr="003B0A22">
        <w:rPr>
          <w:rFonts w:cs="Times New Roman"/>
          <w:b w:val="0"/>
        </w:rPr>
        <w:t>міського</w:t>
      </w:r>
      <w:proofErr w:type="spellEnd"/>
      <w:r w:rsidR="002B3399" w:rsidRPr="003B0A22">
        <w:rPr>
          <w:rFonts w:cs="Times New Roman"/>
          <w:b w:val="0"/>
        </w:rPr>
        <w:t xml:space="preserve"> </w:t>
      </w:r>
      <w:proofErr w:type="spellStart"/>
      <w:r w:rsidR="002B3399" w:rsidRPr="003B0A22">
        <w:rPr>
          <w:rFonts w:cs="Times New Roman"/>
          <w:b w:val="0"/>
        </w:rPr>
        <w:t>голови</w:t>
      </w:r>
      <w:proofErr w:type="spellEnd"/>
    </w:p>
    <w:p w14:paraId="33F2F4D5" w14:textId="77777777" w:rsidR="002B3399" w:rsidRPr="003B0A22" w:rsidRDefault="002B3399" w:rsidP="00DB512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  <w:lang w:val="uk-UA"/>
        </w:rPr>
      </w:pPr>
      <w:r w:rsidRPr="003B0A22">
        <w:rPr>
          <w:rFonts w:cs="Times New Roman"/>
          <w:b w:val="0"/>
        </w:rPr>
        <w:t xml:space="preserve">                                            </w:t>
      </w:r>
      <w:r w:rsidRPr="003B0A22">
        <w:rPr>
          <w:rFonts w:cs="Times New Roman"/>
          <w:b w:val="0"/>
          <w:lang w:val="uk-UA"/>
        </w:rPr>
        <w:t xml:space="preserve"> </w:t>
      </w:r>
      <w:r w:rsidRPr="003B0A22">
        <w:rPr>
          <w:rFonts w:cs="Times New Roman"/>
          <w:b w:val="0"/>
        </w:rPr>
        <w:t xml:space="preserve">                      </w:t>
      </w:r>
      <w:r w:rsidR="003B0A22">
        <w:rPr>
          <w:rFonts w:cs="Times New Roman"/>
          <w:b w:val="0"/>
          <w:lang w:val="uk-UA"/>
        </w:rPr>
        <w:t xml:space="preserve">          в</w:t>
      </w:r>
      <w:proofErr w:type="spellStart"/>
      <w:r w:rsidRPr="003B0A22">
        <w:rPr>
          <w:rFonts w:cs="Times New Roman"/>
          <w:b w:val="0"/>
        </w:rPr>
        <w:t>ід</w:t>
      </w:r>
      <w:proofErr w:type="spellEnd"/>
      <w:r w:rsidRPr="003B0A22">
        <w:rPr>
          <w:rFonts w:cs="Times New Roman"/>
          <w:b w:val="0"/>
        </w:rPr>
        <w:t xml:space="preserve"> </w:t>
      </w:r>
      <w:r w:rsidR="00A95413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>.</w:t>
      </w:r>
      <w:r w:rsidR="004A1791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 xml:space="preserve">.2021 </w:t>
      </w:r>
      <w:r w:rsidRPr="003B0A22">
        <w:rPr>
          <w:rFonts w:cs="Times New Roman"/>
          <w:b w:val="0"/>
          <w:color w:val="auto"/>
          <w:u w:color="FF0000"/>
        </w:rPr>
        <w:t>№</w:t>
      </w:r>
      <w:r w:rsidR="003B0A22" w:rsidRPr="003B0A22">
        <w:rPr>
          <w:rFonts w:cs="Times New Roman"/>
          <w:b w:val="0"/>
          <w:color w:val="auto"/>
          <w:u w:color="FF0000"/>
          <w:lang w:val="uk-UA"/>
        </w:rPr>
        <w:t xml:space="preserve"> </w:t>
      </w:r>
      <w:r w:rsidR="00A95413">
        <w:rPr>
          <w:b w:val="0"/>
          <w:bCs w:val="0"/>
          <w:lang w:val="uk-UA"/>
        </w:rPr>
        <w:t>254</w:t>
      </w:r>
      <w:r w:rsidR="003B0A22" w:rsidRPr="003B0A22">
        <w:rPr>
          <w:b w:val="0"/>
          <w:bCs w:val="0"/>
        </w:rPr>
        <w:t>-</w:t>
      </w:r>
      <w:proofErr w:type="spellStart"/>
      <w:r w:rsidR="003B0A22" w:rsidRPr="003B0A22">
        <w:rPr>
          <w:b w:val="0"/>
          <w:bCs w:val="0"/>
        </w:rPr>
        <w:t>ро</w:t>
      </w:r>
      <w:proofErr w:type="spellEnd"/>
    </w:p>
    <w:p w14:paraId="0AA75B0F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103"/>
        <w:jc w:val="both"/>
        <w:rPr>
          <w:rFonts w:cs="Times New Roman"/>
          <w:b w:val="0"/>
          <w:lang w:val="uk-UA"/>
        </w:rPr>
      </w:pPr>
    </w:p>
    <w:p w14:paraId="515D1375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</w:p>
    <w:p w14:paraId="7AC05481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  <w:r w:rsidRPr="003B0A22">
        <w:rPr>
          <w:rFonts w:cs="Times New Roman"/>
          <w:b w:val="0"/>
          <w:bCs w:val="0"/>
        </w:rPr>
        <w:t xml:space="preserve">ПОВІДОМЛЕННЯ </w:t>
      </w:r>
    </w:p>
    <w:p w14:paraId="3F76D35F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  <w:bCs w:val="0"/>
        </w:rPr>
      </w:pPr>
      <w:r w:rsidRPr="003B0A22">
        <w:rPr>
          <w:rFonts w:cs="Times New Roman"/>
          <w:b w:val="0"/>
          <w:bCs w:val="0"/>
        </w:rPr>
        <w:t xml:space="preserve">про конкурс на </w:t>
      </w:r>
      <w:proofErr w:type="spellStart"/>
      <w:r w:rsidRPr="003B0A22">
        <w:rPr>
          <w:rFonts w:cs="Times New Roman"/>
          <w:b w:val="0"/>
          <w:bCs w:val="0"/>
        </w:rPr>
        <w:t>заміщення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вакантн</w:t>
      </w:r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посад</w:t>
      </w:r>
      <w:r w:rsidRPr="003B0A22">
        <w:rPr>
          <w:rFonts w:cs="Times New Roman"/>
          <w:b w:val="0"/>
          <w:bCs w:val="0"/>
          <w:lang w:val="uk-UA"/>
        </w:rPr>
        <w:t>и</w:t>
      </w:r>
      <w:r w:rsidRPr="003B0A22">
        <w:rPr>
          <w:rFonts w:cs="Times New Roman"/>
          <w:b w:val="0"/>
          <w:bCs w:val="0"/>
        </w:rPr>
        <w:t xml:space="preserve"> посадов</w:t>
      </w:r>
      <w:proofErr w:type="spellStart"/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ос</w:t>
      </w:r>
      <w:proofErr w:type="spellStart"/>
      <w:r w:rsidRPr="003B0A22">
        <w:rPr>
          <w:rFonts w:cs="Times New Roman"/>
          <w:b w:val="0"/>
          <w:bCs w:val="0"/>
          <w:lang w:val="uk-UA"/>
        </w:rPr>
        <w:t>оби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місцевого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самоврядування</w:t>
      </w:r>
      <w:proofErr w:type="spellEnd"/>
    </w:p>
    <w:p w14:paraId="4C97BCC0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851"/>
        <w:jc w:val="both"/>
        <w:rPr>
          <w:rFonts w:cs="Times New Roman"/>
          <w:b w:val="0"/>
        </w:rPr>
      </w:pPr>
    </w:p>
    <w:p w14:paraId="7430F866" w14:textId="77777777" w:rsidR="002B3399" w:rsidRPr="006B4048" w:rsidRDefault="002B3399" w:rsidP="00C3006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b w:val="0"/>
          <w:bCs w:val="0"/>
          <w:lang w:val="uk-UA"/>
        </w:rPr>
      </w:pPr>
      <w:proofErr w:type="spellStart"/>
      <w:r w:rsidRPr="003B0A22">
        <w:rPr>
          <w:b w:val="0"/>
        </w:rPr>
        <w:t>Виконавчий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комітет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Нововолинської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міської</w:t>
      </w:r>
      <w:proofErr w:type="spellEnd"/>
      <w:r w:rsidRPr="003B0A22">
        <w:rPr>
          <w:b w:val="0"/>
        </w:rPr>
        <w:t xml:space="preserve"> ради </w:t>
      </w:r>
      <w:proofErr w:type="spellStart"/>
      <w:r w:rsidRPr="003B0A22">
        <w:rPr>
          <w:b w:val="0"/>
        </w:rPr>
        <w:t>інформує</w:t>
      </w:r>
      <w:proofErr w:type="spellEnd"/>
      <w:r w:rsidRPr="003B0A22">
        <w:rPr>
          <w:b w:val="0"/>
        </w:rPr>
        <w:t xml:space="preserve"> про </w:t>
      </w:r>
      <w:proofErr w:type="spellStart"/>
      <w:r w:rsidRPr="003B0A22">
        <w:rPr>
          <w:b w:val="0"/>
        </w:rPr>
        <w:t>оголошення</w:t>
      </w:r>
      <w:proofErr w:type="spellEnd"/>
      <w:r w:rsidRPr="003B0A22">
        <w:rPr>
          <w:b w:val="0"/>
        </w:rPr>
        <w:t xml:space="preserve"> конкурсу на </w:t>
      </w:r>
      <w:proofErr w:type="spellStart"/>
      <w:r w:rsidRPr="003B0A22">
        <w:rPr>
          <w:b w:val="0"/>
        </w:rPr>
        <w:t>заміщення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вакантної</w:t>
      </w:r>
      <w:proofErr w:type="spellEnd"/>
      <w:r w:rsidRPr="003B0A22">
        <w:rPr>
          <w:b w:val="0"/>
        </w:rPr>
        <w:t xml:space="preserve"> посади</w:t>
      </w:r>
      <w:r w:rsidRPr="003B0A22">
        <w:rPr>
          <w:b w:val="0"/>
          <w:lang w:val="uk-UA"/>
        </w:rPr>
        <w:t xml:space="preserve">  </w:t>
      </w:r>
      <w:r w:rsidRPr="006B4048">
        <w:rPr>
          <w:b w:val="0"/>
          <w:lang w:val="uk-UA"/>
        </w:rPr>
        <w:t>«</w:t>
      </w:r>
      <w:r w:rsidR="006B4048" w:rsidRPr="006B4048">
        <w:rPr>
          <w:rFonts w:cs="Times New Roman"/>
          <w:b w:val="0"/>
          <w:bCs w:val="0"/>
          <w:lang w:val="uk-UA"/>
        </w:rPr>
        <w:t>Г</w:t>
      </w:r>
      <w:r w:rsidR="00D93323">
        <w:rPr>
          <w:b w:val="0"/>
          <w:lang w:val="uk-UA"/>
        </w:rPr>
        <w:t>оловного</w:t>
      </w:r>
      <w:r w:rsidR="006B4048" w:rsidRPr="006B4048">
        <w:rPr>
          <w:b w:val="0"/>
          <w:lang w:val="uk-UA"/>
        </w:rPr>
        <w:t xml:space="preserve"> спеціаліст</w:t>
      </w:r>
      <w:r w:rsidR="00D93323">
        <w:rPr>
          <w:b w:val="0"/>
          <w:lang w:val="uk-UA"/>
        </w:rPr>
        <w:t>а</w:t>
      </w:r>
      <w:r w:rsidR="006B4048" w:rsidRPr="006B4048">
        <w:rPr>
          <w:b w:val="0"/>
          <w:lang w:val="uk-UA"/>
        </w:rPr>
        <w:t xml:space="preserve"> відділу підприємництва і комунального майна управління економічного розвитку, проектної діяльності та інвестицій».</w:t>
      </w:r>
    </w:p>
    <w:p w14:paraId="15B65B6A" w14:textId="77777777" w:rsidR="006B4048" w:rsidRDefault="002B3399" w:rsidP="006B4048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</w:rPr>
        <w:t xml:space="preserve">Посада </w:t>
      </w:r>
      <w:proofErr w:type="spellStart"/>
      <w:r w:rsidRPr="003B0A22">
        <w:rPr>
          <w:sz w:val="28"/>
          <w:szCs w:val="28"/>
        </w:rPr>
        <w:t>відноситься</w:t>
      </w:r>
      <w:proofErr w:type="spellEnd"/>
      <w:r w:rsidRPr="003B0A22">
        <w:rPr>
          <w:sz w:val="28"/>
          <w:szCs w:val="28"/>
        </w:rPr>
        <w:t xml:space="preserve"> до</w:t>
      </w:r>
      <w:r w:rsidR="006B4048">
        <w:rPr>
          <w:sz w:val="28"/>
          <w:szCs w:val="28"/>
          <w:lang w:val="uk-UA"/>
        </w:rPr>
        <w:t xml:space="preserve"> шостої</w:t>
      </w:r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категорії</w:t>
      </w:r>
      <w:proofErr w:type="spellEnd"/>
      <w:r w:rsidRPr="003B0A22">
        <w:rPr>
          <w:sz w:val="28"/>
          <w:szCs w:val="28"/>
        </w:rPr>
        <w:t xml:space="preserve"> посад </w:t>
      </w:r>
      <w:proofErr w:type="spellStart"/>
      <w:r w:rsidRPr="003B0A22">
        <w:rPr>
          <w:sz w:val="28"/>
          <w:szCs w:val="28"/>
        </w:rPr>
        <w:t>посадови</w:t>
      </w:r>
      <w:r w:rsidR="006B4048">
        <w:rPr>
          <w:sz w:val="28"/>
          <w:szCs w:val="28"/>
        </w:rPr>
        <w:t>х</w:t>
      </w:r>
      <w:proofErr w:type="spellEnd"/>
      <w:r w:rsidR="006B4048">
        <w:rPr>
          <w:sz w:val="28"/>
          <w:szCs w:val="28"/>
        </w:rPr>
        <w:t xml:space="preserve"> </w:t>
      </w:r>
      <w:proofErr w:type="spellStart"/>
      <w:r w:rsidR="006B4048">
        <w:rPr>
          <w:sz w:val="28"/>
          <w:szCs w:val="28"/>
        </w:rPr>
        <w:t>осіб</w:t>
      </w:r>
      <w:proofErr w:type="spellEnd"/>
      <w:r w:rsidR="006B4048">
        <w:rPr>
          <w:sz w:val="28"/>
          <w:szCs w:val="28"/>
        </w:rPr>
        <w:t xml:space="preserve"> </w:t>
      </w:r>
      <w:proofErr w:type="spellStart"/>
      <w:r w:rsidR="006B4048">
        <w:rPr>
          <w:sz w:val="28"/>
          <w:szCs w:val="28"/>
        </w:rPr>
        <w:t>місцевого</w:t>
      </w:r>
      <w:proofErr w:type="spellEnd"/>
      <w:r w:rsidR="006B4048">
        <w:rPr>
          <w:sz w:val="28"/>
          <w:szCs w:val="28"/>
        </w:rPr>
        <w:t xml:space="preserve"> </w:t>
      </w:r>
      <w:proofErr w:type="spellStart"/>
      <w:r w:rsidR="006B4048">
        <w:rPr>
          <w:sz w:val="28"/>
          <w:szCs w:val="28"/>
        </w:rPr>
        <w:t>самоврядування</w:t>
      </w:r>
      <w:proofErr w:type="spellEnd"/>
      <w:r w:rsidR="006B4048">
        <w:rPr>
          <w:sz w:val="28"/>
          <w:szCs w:val="28"/>
          <w:lang w:val="uk-UA"/>
        </w:rPr>
        <w:t>.</w:t>
      </w:r>
    </w:p>
    <w:p w14:paraId="0FDDBCD0" w14:textId="77777777" w:rsidR="006B4048" w:rsidRPr="006B4048" w:rsidRDefault="006B4048" w:rsidP="006B4048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uk-UA"/>
        </w:rPr>
        <w:t>Основні кваліфікаційні вимоги до посади</w:t>
      </w:r>
      <w:r w:rsidRPr="003B0A22">
        <w:rPr>
          <w:iCs/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оловного</w:t>
      </w:r>
      <w:r w:rsidRPr="004D400A">
        <w:rPr>
          <w:sz w:val="28"/>
          <w:szCs w:val="28"/>
          <w:lang w:val="uk-UA"/>
        </w:rPr>
        <w:t xml:space="preserve"> спеціаліст</w:t>
      </w:r>
      <w:r>
        <w:rPr>
          <w:sz w:val="28"/>
          <w:szCs w:val="28"/>
          <w:lang w:val="uk-UA"/>
        </w:rPr>
        <w:t>а</w:t>
      </w:r>
      <w:r w:rsidRPr="004D400A">
        <w:rPr>
          <w:sz w:val="28"/>
          <w:szCs w:val="28"/>
          <w:lang w:val="uk-UA"/>
        </w:rPr>
        <w:t xml:space="preserve"> відділу підприємництва і комунального майна управління економічного розвитку, проектної діяльності та інвестицій</w:t>
      </w:r>
      <w:r w:rsidRPr="003B0A22">
        <w:rPr>
          <w:iCs/>
          <w:sz w:val="28"/>
          <w:szCs w:val="28"/>
          <w:lang w:val="uk-UA"/>
        </w:rPr>
        <w:t xml:space="preserve"> виконавчого комітету Нововолинської міської ради</w:t>
      </w:r>
      <w:r w:rsidRPr="004D400A">
        <w:rPr>
          <w:iCs/>
          <w:sz w:val="28"/>
          <w:szCs w:val="28"/>
          <w:lang w:val="uk-UA"/>
        </w:rPr>
        <w:t>»: допускаються громадяни України, які мають повну вищу освіту відповідного професійного спрямування за освітньо-кваліфікаційним рівнем магістра,</w:t>
      </w:r>
      <w:r>
        <w:rPr>
          <w:iCs/>
          <w:sz w:val="28"/>
          <w:szCs w:val="28"/>
          <w:lang w:val="uk-UA"/>
        </w:rPr>
        <w:t xml:space="preserve"> </w:t>
      </w:r>
      <w:r w:rsidRPr="004D400A">
        <w:rPr>
          <w:iCs/>
          <w:sz w:val="28"/>
          <w:szCs w:val="28"/>
          <w:lang w:val="uk-UA"/>
        </w:rPr>
        <w:t xml:space="preserve">спеціаліста, бакалавра; стаж роботи за фахом на службі в органах місцевого самоврядування або державній службі на посаді відповідного напрямку не менше 1 року або стаж роботи </w:t>
      </w:r>
      <w:r>
        <w:rPr>
          <w:iCs/>
          <w:sz w:val="28"/>
          <w:szCs w:val="28"/>
          <w:lang w:val="uk-UA"/>
        </w:rPr>
        <w:t xml:space="preserve">в комунальному підприємстві </w:t>
      </w:r>
      <w:r w:rsidRPr="004D400A">
        <w:rPr>
          <w:iCs/>
          <w:sz w:val="28"/>
          <w:szCs w:val="28"/>
          <w:lang w:val="uk-UA"/>
        </w:rPr>
        <w:t xml:space="preserve"> не менше 1 року. </w:t>
      </w:r>
    </w:p>
    <w:p w14:paraId="48A14018" w14:textId="77777777" w:rsidR="002B3399" w:rsidRPr="003B0A22" w:rsidRDefault="002B3399" w:rsidP="00032A2D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 w:rsidRPr="003B0A22">
        <w:rPr>
          <w:sz w:val="28"/>
          <w:szCs w:val="28"/>
        </w:rPr>
        <w:t xml:space="preserve">Для </w:t>
      </w:r>
      <w:proofErr w:type="spellStart"/>
      <w:r w:rsidRPr="003B0A22">
        <w:rPr>
          <w:sz w:val="28"/>
          <w:szCs w:val="28"/>
        </w:rPr>
        <w:t>участі</w:t>
      </w:r>
      <w:proofErr w:type="spellEnd"/>
      <w:r w:rsidRPr="003B0A22">
        <w:rPr>
          <w:sz w:val="28"/>
          <w:szCs w:val="28"/>
        </w:rPr>
        <w:t xml:space="preserve"> у </w:t>
      </w:r>
      <w:proofErr w:type="spellStart"/>
      <w:r w:rsidRPr="003B0A22">
        <w:rPr>
          <w:sz w:val="28"/>
          <w:szCs w:val="28"/>
        </w:rPr>
        <w:t>конкурсі</w:t>
      </w:r>
      <w:proofErr w:type="spellEnd"/>
      <w:r w:rsidRPr="003B0A22">
        <w:rPr>
          <w:sz w:val="28"/>
          <w:szCs w:val="28"/>
        </w:rPr>
        <w:t xml:space="preserve"> претендентами </w:t>
      </w:r>
      <w:proofErr w:type="spellStart"/>
      <w:r w:rsidRPr="003B0A22">
        <w:rPr>
          <w:sz w:val="28"/>
          <w:szCs w:val="28"/>
        </w:rPr>
        <w:t>подаються</w:t>
      </w:r>
      <w:proofErr w:type="spellEnd"/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такі</w:t>
      </w:r>
      <w:proofErr w:type="spellEnd"/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документи</w:t>
      </w:r>
      <w:proofErr w:type="spellEnd"/>
      <w:r w:rsidRPr="003B0A22">
        <w:rPr>
          <w:sz w:val="28"/>
          <w:szCs w:val="28"/>
        </w:rPr>
        <w:t xml:space="preserve">: </w:t>
      </w:r>
    </w:p>
    <w:p w14:paraId="6D24ABF6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заяву</w:t>
      </w:r>
      <w:proofErr w:type="spellEnd"/>
      <w:r w:rsidRPr="003B0A22">
        <w:rPr>
          <w:sz w:val="28"/>
          <w:szCs w:val="28"/>
          <w:lang w:val="ru-RU"/>
        </w:rPr>
        <w:t xml:space="preserve"> про участь у </w:t>
      </w:r>
      <w:proofErr w:type="spellStart"/>
      <w:r w:rsidRPr="003B0A22">
        <w:rPr>
          <w:sz w:val="28"/>
          <w:szCs w:val="28"/>
          <w:lang w:val="ru-RU"/>
        </w:rPr>
        <w:t>конкурсі</w:t>
      </w:r>
      <w:proofErr w:type="spellEnd"/>
      <w:r w:rsidRPr="003B0A22">
        <w:rPr>
          <w:sz w:val="28"/>
          <w:szCs w:val="28"/>
          <w:lang w:val="ru-RU"/>
        </w:rPr>
        <w:t xml:space="preserve">, в </w:t>
      </w:r>
      <w:proofErr w:type="spellStart"/>
      <w:r w:rsidRPr="003B0A22">
        <w:rPr>
          <w:sz w:val="28"/>
          <w:szCs w:val="28"/>
          <w:lang w:val="ru-RU"/>
        </w:rPr>
        <w:t>якій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зазначається</w:t>
      </w:r>
      <w:proofErr w:type="spellEnd"/>
      <w:r w:rsidRPr="003B0A22">
        <w:rPr>
          <w:sz w:val="28"/>
          <w:szCs w:val="28"/>
          <w:lang w:val="ru-RU"/>
        </w:rPr>
        <w:t xml:space="preserve"> про </w:t>
      </w:r>
      <w:proofErr w:type="spellStart"/>
      <w:r w:rsidRPr="003B0A22">
        <w:rPr>
          <w:sz w:val="28"/>
          <w:szCs w:val="28"/>
          <w:lang w:val="ru-RU"/>
        </w:rPr>
        <w:t>ознайомлення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заявника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із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встановленими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законодавством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обмеженнями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щодо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прийняття</w:t>
      </w:r>
      <w:proofErr w:type="spellEnd"/>
      <w:r w:rsidRPr="003B0A22">
        <w:rPr>
          <w:sz w:val="28"/>
          <w:szCs w:val="28"/>
          <w:lang w:val="ru-RU"/>
        </w:rPr>
        <w:t xml:space="preserve"> на службу в орган</w:t>
      </w:r>
      <w:r w:rsidRPr="003B0A22">
        <w:rPr>
          <w:sz w:val="28"/>
          <w:szCs w:val="28"/>
          <w:lang w:val="uk-UA"/>
        </w:rPr>
        <w:t>и</w:t>
      </w:r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місцевого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самоврядування</w:t>
      </w:r>
      <w:proofErr w:type="spellEnd"/>
      <w:r w:rsidRPr="003B0A22">
        <w:rPr>
          <w:sz w:val="28"/>
          <w:szCs w:val="28"/>
          <w:lang w:val="ru-RU"/>
        </w:rPr>
        <w:t>;</w:t>
      </w:r>
    </w:p>
    <w:p w14:paraId="32E5F501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заповнену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особову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картку</w:t>
      </w:r>
      <w:proofErr w:type="spellEnd"/>
      <w:r w:rsidRPr="003B0A22">
        <w:rPr>
          <w:sz w:val="28"/>
          <w:szCs w:val="28"/>
          <w:lang w:val="ru-RU"/>
        </w:rPr>
        <w:t xml:space="preserve"> (форма П-2 ДС); </w:t>
      </w:r>
    </w:p>
    <w:p w14:paraId="3AF4EBEC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дві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фотокартки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розміром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3B0A22">
          <w:rPr>
            <w:sz w:val="28"/>
            <w:szCs w:val="28"/>
            <w:lang w:val="ru-RU"/>
          </w:rPr>
          <w:t>4 см</w:t>
        </w:r>
      </w:smartTag>
      <w:r w:rsidRPr="003B0A22">
        <w:rPr>
          <w:sz w:val="28"/>
          <w:szCs w:val="28"/>
          <w:lang w:val="ru-RU"/>
        </w:rPr>
        <w:t xml:space="preserve"> х </w:t>
      </w:r>
      <w:smartTag w:uri="urn:schemas-microsoft-com:office:smarttags" w:element="metricconverter">
        <w:smartTagPr>
          <w:attr w:name="ProductID" w:val="6 см"/>
        </w:smartTagPr>
        <w:r w:rsidRPr="003B0A22">
          <w:rPr>
            <w:sz w:val="28"/>
            <w:szCs w:val="28"/>
            <w:lang w:val="ru-RU"/>
          </w:rPr>
          <w:t>6 см</w:t>
        </w:r>
      </w:smartTag>
      <w:r w:rsidRPr="003B0A22">
        <w:rPr>
          <w:sz w:val="28"/>
          <w:szCs w:val="28"/>
          <w:lang w:val="ru-RU"/>
        </w:rPr>
        <w:t xml:space="preserve">; </w:t>
      </w:r>
    </w:p>
    <w:p w14:paraId="610B9E4A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документів</w:t>
      </w:r>
      <w:proofErr w:type="spellEnd"/>
      <w:r w:rsidRPr="003B0A22">
        <w:rPr>
          <w:sz w:val="28"/>
          <w:szCs w:val="28"/>
          <w:lang w:val="ru-RU"/>
        </w:rPr>
        <w:t xml:space="preserve"> про </w:t>
      </w:r>
      <w:proofErr w:type="spellStart"/>
      <w:r w:rsidRPr="003B0A22">
        <w:rPr>
          <w:sz w:val="28"/>
          <w:szCs w:val="28"/>
          <w:lang w:val="ru-RU"/>
        </w:rPr>
        <w:t>освіту</w:t>
      </w:r>
      <w:proofErr w:type="spellEnd"/>
      <w:r w:rsidRPr="003B0A22">
        <w:rPr>
          <w:sz w:val="28"/>
          <w:szCs w:val="28"/>
          <w:lang w:val="ru-RU"/>
        </w:rPr>
        <w:t xml:space="preserve">; </w:t>
      </w:r>
    </w:p>
    <w:p w14:paraId="15C469C2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>- </w:t>
      </w:r>
      <w:proofErr w:type="spellStart"/>
      <w:r w:rsidRPr="003B0A22">
        <w:rPr>
          <w:sz w:val="28"/>
          <w:szCs w:val="28"/>
          <w:lang w:val="ru-RU"/>
        </w:rPr>
        <w:t>декларація</w:t>
      </w:r>
      <w:proofErr w:type="spellEnd"/>
      <w:r w:rsidRPr="003B0A22">
        <w:rPr>
          <w:sz w:val="28"/>
          <w:szCs w:val="28"/>
          <w:lang w:val="ru-RU"/>
        </w:rPr>
        <w:t xml:space="preserve"> особи, </w:t>
      </w:r>
      <w:proofErr w:type="spellStart"/>
      <w:r w:rsidRPr="003B0A22">
        <w:rPr>
          <w:sz w:val="28"/>
          <w:szCs w:val="28"/>
          <w:lang w:val="ru-RU"/>
        </w:rPr>
        <w:t>уповноваженої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виконання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функці</w:t>
      </w:r>
      <w:r w:rsidR="00D547E9">
        <w:rPr>
          <w:sz w:val="28"/>
          <w:szCs w:val="28"/>
          <w:lang w:val="ru-RU"/>
        </w:rPr>
        <w:t>й</w:t>
      </w:r>
      <w:proofErr w:type="spellEnd"/>
      <w:r w:rsidR="00D547E9">
        <w:rPr>
          <w:sz w:val="28"/>
          <w:szCs w:val="28"/>
          <w:lang w:val="ru-RU"/>
        </w:rPr>
        <w:t xml:space="preserve"> </w:t>
      </w:r>
      <w:proofErr w:type="spellStart"/>
      <w:r w:rsidR="00D547E9">
        <w:rPr>
          <w:sz w:val="28"/>
          <w:szCs w:val="28"/>
          <w:lang w:val="ru-RU"/>
        </w:rPr>
        <w:t>держави</w:t>
      </w:r>
      <w:proofErr w:type="spellEnd"/>
      <w:r w:rsidR="00D547E9">
        <w:rPr>
          <w:sz w:val="28"/>
          <w:szCs w:val="28"/>
          <w:lang w:val="ru-RU"/>
        </w:rPr>
        <w:t xml:space="preserve"> </w:t>
      </w:r>
      <w:proofErr w:type="spellStart"/>
      <w:r w:rsidR="00D547E9">
        <w:rPr>
          <w:sz w:val="28"/>
          <w:szCs w:val="28"/>
          <w:lang w:val="ru-RU"/>
        </w:rPr>
        <w:t>або</w:t>
      </w:r>
      <w:proofErr w:type="spellEnd"/>
      <w:r w:rsidR="00D547E9">
        <w:rPr>
          <w:sz w:val="28"/>
          <w:szCs w:val="28"/>
          <w:lang w:val="ru-RU"/>
        </w:rPr>
        <w:t xml:space="preserve"> </w:t>
      </w:r>
      <w:proofErr w:type="spellStart"/>
      <w:r w:rsidR="00D547E9">
        <w:rPr>
          <w:sz w:val="28"/>
          <w:szCs w:val="28"/>
          <w:lang w:val="ru-RU"/>
        </w:rPr>
        <w:t>місцевого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самоврядування</w:t>
      </w:r>
      <w:proofErr w:type="spellEnd"/>
      <w:r w:rsidRPr="003B0A22">
        <w:rPr>
          <w:sz w:val="28"/>
          <w:szCs w:val="28"/>
          <w:lang w:val="ru-RU"/>
        </w:rPr>
        <w:t xml:space="preserve">, за </w:t>
      </w:r>
      <w:proofErr w:type="spellStart"/>
      <w:r w:rsidRPr="003B0A22">
        <w:rPr>
          <w:sz w:val="28"/>
          <w:szCs w:val="28"/>
          <w:lang w:val="ru-RU"/>
        </w:rPr>
        <w:t>минулий</w:t>
      </w:r>
      <w:proofErr w:type="spellEnd"/>
      <w:r w:rsidRPr="003B0A22">
        <w:rPr>
          <w:sz w:val="28"/>
          <w:szCs w:val="28"/>
        </w:rPr>
        <w:t> </w:t>
      </w:r>
      <w:proofErr w:type="spellStart"/>
      <w:r w:rsidRPr="003B0A22">
        <w:rPr>
          <w:sz w:val="28"/>
          <w:szCs w:val="28"/>
          <w:lang w:val="ru-RU"/>
        </w:rPr>
        <w:t>рік</w:t>
      </w:r>
      <w:proofErr w:type="spellEnd"/>
      <w:r w:rsidRPr="003B0A22">
        <w:rPr>
          <w:sz w:val="28"/>
          <w:szCs w:val="28"/>
          <w:lang w:val="ru-RU"/>
        </w:rPr>
        <w:t xml:space="preserve"> (</w:t>
      </w:r>
      <w:proofErr w:type="spellStart"/>
      <w:r w:rsidRPr="003B0A22">
        <w:rPr>
          <w:sz w:val="28"/>
          <w:szCs w:val="28"/>
          <w:lang w:val="ru-RU"/>
        </w:rPr>
        <w:t>надається</w:t>
      </w:r>
      <w:proofErr w:type="spellEnd"/>
      <w:r w:rsidRPr="003B0A22">
        <w:rPr>
          <w:sz w:val="28"/>
          <w:szCs w:val="28"/>
          <w:lang w:val="ru-RU"/>
        </w:rPr>
        <w:t xml:space="preserve"> у </w:t>
      </w:r>
      <w:proofErr w:type="spellStart"/>
      <w:r w:rsidRPr="003B0A22">
        <w:rPr>
          <w:sz w:val="28"/>
          <w:szCs w:val="28"/>
          <w:lang w:val="ru-RU"/>
        </w:rPr>
        <w:t>вигляді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роздрукованого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примірника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заповненої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декларації</w:t>
      </w:r>
      <w:proofErr w:type="spellEnd"/>
      <w:r w:rsidRPr="003B0A22">
        <w:rPr>
          <w:sz w:val="28"/>
          <w:szCs w:val="28"/>
          <w:lang w:val="ru-RU"/>
        </w:rPr>
        <w:t xml:space="preserve"> як кандидата </w:t>
      </w:r>
      <w:proofErr w:type="gramStart"/>
      <w:r w:rsidRPr="003B0A22">
        <w:rPr>
          <w:sz w:val="28"/>
          <w:szCs w:val="28"/>
          <w:lang w:val="ru-RU"/>
        </w:rPr>
        <w:t>на посаду</w:t>
      </w:r>
      <w:proofErr w:type="gram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офіційному</w:t>
      </w:r>
      <w:proofErr w:type="spellEnd"/>
      <w:r w:rsidRPr="003B0A22">
        <w:rPr>
          <w:sz w:val="28"/>
          <w:szCs w:val="28"/>
          <w:lang w:val="ru-RU"/>
        </w:rPr>
        <w:t xml:space="preserve"> веб-</w:t>
      </w:r>
      <w:proofErr w:type="spellStart"/>
      <w:r w:rsidRPr="003B0A22">
        <w:rPr>
          <w:sz w:val="28"/>
          <w:szCs w:val="28"/>
          <w:lang w:val="ru-RU"/>
        </w:rPr>
        <w:t>сайті</w:t>
      </w:r>
      <w:proofErr w:type="spellEnd"/>
      <w:r w:rsidRPr="003B0A22">
        <w:rPr>
          <w:sz w:val="28"/>
          <w:szCs w:val="28"/>
          <w:lang w:val="ru-RU"/>
        </w:rPr>
        <w:t xml:space="preserve"> НАЗК); </w:t>
      </w:r>
    </w:p>
    <w:p w14:paraId="2B19E808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копію</w:t>
      </w:r>
      <w:proofErr w:type="spellEnd"/>
      <w:r w:rsidRPr="003B0A22">
        <w:rPr>
          <w:sz w:val="28"/>
          <w:szCs w:val="28"/>
          <w:lang w:val="ru-RU"/>
        </w:rPr>
        <w:t xml:space="preserve"> документа, </w:t>
      </w:r>
      <w:proofErr w:type="spellStart"/>
      <w:r w:rsidRPr="003B0A22">
        <w:rPr>
          <w:sz w:val="28"/>
          <w:szCs w:val="28"/>
          <w:lang w:val="ru-RU"/>
        </w:rPr>
        <w:t>який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посвідчує</w:t>
      </w:r>
      <w:proofErr w:type="spellEnd"/>
      <w:r w:rsidRPr="003B0A22">
        <w:rPr>
          <w:sz w:val="28"/>
          <w:szCs w:val="28"/>
          <w:lang w:val="ru-RU"/>
        </w:rPr>
        <w:t xml:space="preserve"> особу; </w:t>
      </w:r>
    </w:p>
    <w:p w14:paraId="1BE7495C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трудової</w:t>
      </w:r>
      <w:proofErr w:type="spellEnd"/>
      <w:r w:rsidRPr="003B0A22">
        <w:rPr>
          <w:sz w:val="28"/>
          <w:szCs w:val="28"/>
          <w:lang w:val="ru-RU"/>
        </w:rPr>
        <w:t xml:space="preserve"> книжки; </w:t>
      </w:r>
    </w:p>
    <w:p w14:paraId="12F608B8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копію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військового</w:t>
      </w:r>
      <w:proofErr w:type="spellEnd"/>
      <w:r w:rsidRPr="003B0A22">
        <w:rPr>
          <w:sz w:val="28"/>
          <w:szCs w:val="28"/>
          <w:lang w:val="ru-RU"/>
        </w:rPr>
        <w:t xml:space="preserve"> квитка (для </w:t>
      </w:r>
      <w:proofErr w:type="spellStart"/>
      <w:r w:rsidRPr="003B0A22">
        <w:rPr>
          <w:sz w:val="28"/>
          <w:szCs w:val="28"/>
          <w:lang w:val="ru-RU"/>
        </w:rPr>
        <w:t>військовозобов’язаних</w:t>
      </w:r>
      <w:proofErr w:type="spellEnd"/>
      <w:r w:rsidRPr="003B0A22">
        <w:rPr>
          <w:sz w:val="28"/>
          <w:szCs w:val="28"/>
          <w:lang w:val="ru-RU"/>
        </w:rPr>
        <w:t xml:space="preserve">); </w:t>
      </w:r>
    </w:p>
    <w:p w14:paraId="03B93A76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>-</w:t>
      </w:r>
      <w:r w:rsidR="00D547E9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посвідчення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атестації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щодо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вільного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володіння</w:t>
      </w:r>
      <w:proofErr w:type="spellEnd"/>
      <w:r w:rsidRPr="003B0A22">
        <w:rPr>
          <w:sz w:val="28"/>
          <w:szCs w:val="28"/>
          <w:lang w:val="ru-RU"/>
        </w:rPr>
        <w:t xml:space="preserve"> державною </w:t>
      </w:r>
      <w:proofErr w:type="spellStart"/>
      <w:r w:rsidRPr="003B0A22">
        <w:rPr>
          <w:sz w:val="28"/>
          <w:szCs w:val="28"/>
          <w:lang w:val="ru-RU"/>
        </w:rPr>
        <w:t>мовою</w:t>
      </w:r>
      <w:proofErr w:type="spellEnd"/>
      <w:r w:rsidRPr="003B0A22">
        <w:rPr>
          <w:sz w:val="28"/>
          <w:szCs w:val="28"/>
          <w:lang w:val="ru-RU"/>
        </w:rPr>
        <w:t xml:space="preserve"> (у </w:t>
      </w:r>
      <w:proofErr w:type="spellStart"/>
      <w:r w:rsidRPr="003B0A22">
        <w:rPr>
          <w:sz w:val="28"/>
          <w:szCs w:val="28"/>
          <w:lang w:val="ru-RU"/>
        </w:rPr>
        <w:t>разі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наявності</w:t>
      </w:r>
      <w:proofErr w:type="spellEnd"/>
      <w:r w:rsidRPr="003B0A22">
        <w:rPr>
          <w:sz w:val="28"/>
          <w:szCs w:val="28"/>
          <w:lang w:val="ru-RU"/>
        </w:rPr>
        <w:t>).</w:t>
      </w:r>
    </w:p>
    <w:p w14:paraId="74047C82" w14:textId="77777777" w:rsidR="002B3399" w:rsidRPr="003B0A22" w:rsidRDefault="002B3399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Додаткова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інформація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щодо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основних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функціональних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обов’язків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посаді</w:t>
      </w:r>
      <w:proofErr w:type="spellEnd"/>
      <w:r w:rsidRPr="003B0A22">
        <w:rPr>
          <w:sz w:val="28"/>
          <w:szCs w:val="28"/>
          <w:lang w:val="ru-RU"/>
        </w:rPr>
        <w:t xml:space="preserve">, умов та </w:t>
      </w:r>
      <w:proofErr w:type="spellStart"/>
      <w:r w:rsidRPr="003B0A22">
        <w:rPr>
          <w:sz w:val="28"/>
          <w:szCs w:val="28"/>
          <w:lang w:val="ru-RU"/>
        </w:rPr>
        <w:t>розміру</w:t>
      </w:r>
      <w:proofErr w:type="spellEnd"/>
      <w:r w:rsidRPr="003B0A22">
        <w:rPr>
          <w:sz w:val="28"/>
          <w:szCs w:val="28"/>
          <w:lang w:val="ru-RU"/>
        </w:rPr>
        <w:t xml:space="preserve"> оплати </w:t>
      </w:r>
      <w:proofErr w:type="spellStart"/>
      <w:r w:rsidRPr="003B0A22">
        <w:rPr>
          <w:sz w:val="28"/>
          <w:szCs w:val="28"/>
          <w:lang w:val="ru-RU"/>
        </w:rPr>
        <w:t>праці</w:t>
      </w:r>
      <w:proofErr w:type="spellEnd"/>
      <w:r w:rsidRPr="003B0A22">
        <w:rPr>
          <w:sz w:val="28"/>
          <w:szCs w:val="28"/>
          <w:lang w:val="uk-UA"/>
        </w:rPr>
        <w:t xml:space="preserve">, </w:t>
      </w:r>
      <w:proofErr w:type="spellStart"/>
      <w:r w:rsidRPr="003B0A22">
        <w:rPr>
          <w:sz w:val="28"/>
          <w:szCs w:val="28"/>
          <w:lang w:val="ru-RU"/>
        </w:rPr>
        <w:t>інші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дані</w:t>
      </w:r>
      <w:proofErr w:type="spellEnd"/>
      <w:r w:rsidRPr="003B0A22">
        <w:rPr>
          <w:sz w:val="28"/>
          <w:szCs w:val="28"/>
          <w:lang w:val="ru-RU"/>
        </w:rPr>
        <w:t xml:space="preserve"> про роботу та </w:t>
      </w:r>
      <w:proofErr w:type="spellStart"/>
      <w:r w:rsidRPr="003B0A22">
        <w:rPr>
          <w:sz w:val="28"/>
          <w:szCs w:val="28"/>
          <w:lang w:val="ru-RU"/>
        </w:rPr>
        <w:t>умови</w:t>
      </w:r>
      <w:proofErr w:type="spellEnd"/>
      <w:r w:rsidRPr="003B0A22">
        <w:rPr>
          <w:sz w:val="28"/>
          <w:szCs w:val="28"/>
          <w:lang w:val="ru-RU"/>
        </w:rPr>
        <w:t xml:space="preserve"> конкурсу </w:t>
      </w:r>
      <w:proofErr w:type="spellStart"/>
      <w:r w:rsidRPr="003B0A22">
        <w:rPr>
          <w:sz w:val="28"/>
          <w:szCs w:val="28"/>
          <w:lang w:val="ru-RU"/>
        </w:rPr>
        <w:t>надаються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відділом</w:t>
      </w:r>
      <w:proofErr w:type="spellEnd"/>
      <w:r w:rsidRPr="003B0A22">
        <w:rPr>
          <w:sz w:val="28"/>
          <w:szCs w:val="28"/>
          <w:lang w:val="ru-RU"/>
        </w:rPr>
        <w:t xml:space="preserve"> персоналу </w:t>
      </w:r>
      <w:proofErr w:type="spellStart"/>
      <w:r w:rsidRPr="003B0A22">
        <w:rPr>
          <w:sz w:val="28"/>
          <w:szCs w:val="28"/>
          <w:lang w:val="ru-RU"/>
        </w:rPr>
        <w:t>виконавчого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комітету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Нововолинської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міської</w:t>
      </w:r>
      <w:proofErr w:type="spellEnd"/>
      <w:r w:rsidRPr="003B0A22">
        <w:rPr>
          <w:sz w:val="28"/>
          <w:szCs w:val="28"/>
          <w:lang w:val="ru-RU"/>
        </w:rPr>
        <w:t xml:space="preserve"> ради за телефоном</w:t>
      </w:r>
      <w:r w:rsidR="003B0A22">
        <w:rPr>
          <w:sz w:val="28"/>
          <w:szCs w:val="28"/>
          <w:lang w:val="ru-RU"/>
        </w:rPr>
        <w:t xml:space="preserve"> </w:t>
      </w:r>
      <w:r w:rsidRPr="003B0A22">
        <w:rPr>
          <w:sz w:val="28"/>
          <w:szCs w:val="28"/>
          <w:lang w:val="ru-RU"/>
        </w:rPr>
        <w:t xml:space="preserve">31432 </w:t>
      </w:r>
      <w:proofErr w:type="spellStart"/>
      <w:r w:rsidRPr="003B0A22">
        <w:rPr>
          <w:sz w:val="28"/>
          <w:szCs w:val="28"/>
          <w:lang w:val="ru-RU"/>
        </w:rPr>
        <w:t>або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особистому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прийомі</w:t>
      </w:r>
      <w:proofErr w:type="spellEnd"/>
      <w:r w:rsidRPr="003B0A22">
        <w:rPr>
          <w:sz w:val="28"/>
          <w:szCs w:val="28"/>
          <w:lang w:val="ru-RU"/>
        </w:rPr>
        <w:t xml:space="preserve"> за </w:t>
      </w:r>
      <w:proofErr w:type="spellStart"/>
      <w:r w:rsidRPr="003B0A22">
        <w:rPr>
          <w:sz w:val="28"/>
          <w:szCs w:val="28"/>
          <w:lang w:val="ru-RU"/>
        </w:rPr>
        <w:t>адресою</w:t>
      </w:r>
      <w:proofErr w:type="spellEnd"/>
      <w:r w:rsidRPr="003B0A22">
        <w:rPr>
          <w:sz w:val="28"/>
          <w:szCs w:val="28"/>
          <w:lang w:val="ru-RU"/>
        </w:rPr>
        <w:t xml:space="preserve">: </w:t>
      </w:r>
      <w:proofErr w:type="spellStart"/>
      <w:r w:rsidRPr="003B0A22">
        <w:rPr>
          <w:sz w:val="28"/>
          <w:szCs w:val="28"/>
          <w:lang w:val="ru-RU"/>
        </w:rPr>
        <w:t>кабінет</w:t>
      </w:r>
      <w:proofErr w:type="spellEnd"/>
      <w:r w:rsidRPr="003B0A22">
        <w:rPr>
          <w:sz w:val="28"/>
          <w:szCs w:val="28"/>
          <w:lang w:val="ru-RU"/>
        </w:rPr>
        <w:t xml:space="preserve"> № 302, пр. </w:t>
      </w:r>
      <w:proofErr w:type="spellStart"/>
      <w:proofErr w:type="gramStart"/>
      <w:r w:rsidRPr="003B0A22">
        <w:rPr>
          <w:sz w:val="28"/>
          <w:szCs w:val="28"/>
          <w:lang w:val="ru-RU"/>
        </w:rPr>
        <w:t>Дружби</w:t>
      </w:r>
      <w:proofErr w:type="spellEnd"/>
      <w:r w:rsidRPr="003B0A22">
        <w:rPr>
          <w:sz w:val="28"/>
          <w:szCs w:val="28"/>
          <w:lang w:val="ru-RU"/>
        </w:rPr>
        <w:t>,</w:t>
      </w:r>
      <w:r w:rsidRPr="003B0A22">
        <w:rPr>
          <w:sz w:val="28"/>
          <w:szCs w:val="28"/>
        </w:rPr>
        <w:t> </w:t>
      </w:r>
      <w:r w:rsidRPr="003B0A22">
        <w:rPr>
          <w:sz w:val="28"/>
          <w:szCs w:val="28"/>
          <w:lang w:val="uk-UA"/>
        </w:rPr>
        <w:t xml:space="preserve"> </w:t>
      </w:r>
      <w:r w:rsidRPr="003B0A22">
        <w:rPr>
          <w:sz w:val="28"/>
          <w:szCs w:val="28"/>
          <w:lang w:val="ru-RU"/>
        </w:rPr>
        <w:t>27</w:t>
      </w:r>
      <w:proofErr w:type="gramEnd"/>
      <w:r w:rsidRPr="003B0A22">
        <w:rPr>
          <w:sz w:val="28"/>
          <w:szCs w:val="28"/>
          <w:lang w:val="ru-RU"/>
        </w:rPr>
        <w:t xml:space="preserve"> у </w:t>
      </w:r>
      <w:proofErr w:type="spellStart"/>
      <w:r w:rsidRPr="003B0A22">
        <w:rPr>
          <w:sz w:val="28"/>
          <w:szCs w:val="28"/>
          <w:lang w:val="ru-RU"/>
        </w:rPr>
        <w:t>місті</w:t>
      </w:r>
      <w:proofErr w:type="spellEnd"/>
      <w:r w:rsidRPr="003B0A22">
        <w:rPr>
          <w:sz w:val="28"/>
          <w:szCs w:val="28"/>
          <w:lang w:val="ru-RU"/>
        </w:rPr>
        <w:t> </w:t>
      </w:r>
      <w:proofErr w:type="spellStart"/>
      <w:r w:rsidRPr="003B0A22">
        <w:rPr>
          <w:sz w:val="28"/>
          <w:szCs w:val="28"/>
          <w:lang w:val="ru-RU"/>
        </w:rPr>
        <w:t>Нововолинську</w:t>
      </w:r>
      <w:proofErr w:type="spellEnd"/>
      <w:r w:rsidRPr="003B0A22">
        <w:rPr>
          <w:sz w:val="28"/>
          <w:szCs w:val="28"/>
          <w:lang w:val="ru-RU"/>
        </w:rPr>
        <w:t>.</w:t>
      </w:r>
    </w:p>
    <w:p w14:paraId="6B29778B" w14:textId="77777777" w:rsidR="002B3399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  <w:r w:rsidRPr="003B0A22">
        <w:rPr>
          <w:rFonts w:cs="Times New Roman"/>
          <w:b w:val="0"/>
          <w:bCs w:val="0"/>
          <w:iCs/>
          <w:lang w:val="uk-UA"/>
        </w:rPr>
        <w:tab/>
      </w:r>
    </w:p>
    <w:p w14:paraId="30DBF420" w14:textId="77777777" w:rsidR="002B3399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</w:p>
    <w:p w14:paraId="0131475F" w14:textId="77777777" w:rsidR="003B0A22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  <w:lang w:val="uk-UA"/>
        </w:rPr>
      </w:pPr>
      <w:r w:rsidRPr="003B0A22">
        <w:rPr>
          <w:rFonts w:cs="Times New Roman"/>
          <w:b w:val="0"/>
          <w:bCs w:val="0"/>
          <w:iCs/>
        </w:rPr>
        <w:lastRenderedPageBreak/>
        <w:tab/>
      </w:r>
    </w:p>
    <w:p w14:paraId="5A8BAF86" w14:textId="77777777" w:rsidR="002B3399" w:rsidRPr="003B0A22" w:rsidRDefault="003B0A22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  <w:r w:rsidRPr="003B0A22">
        <w:rPr>
          <w:rFonts w:cs="Times New Roman"/>
          <w:b w:val="0"/>
          <w:bCs w:val="0"/>
          <w:iCs/>
          <w:lang w:val="uk-UA"/>
        </w:rPr>
        <w:tab/>
      </w:r>
      <w:proofErr w:type="spellStart"/>
      <w:r w:rsidR="002B3399" w:rsidRPr="003B0A22">
        <w:rPr>
          <w:rFonts w:cs="Times New Roman"/>
          <w:b w:val="0"/>
          <w:bCs w:val="0"/>
          <w:iCs/>
        </w:rPr>
        <w:t>Документи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для </w:t>
      </w:r>
      <w:proofErr w:type="spellStart"/>
      <w:r w:rsidR="002B3399" w:rsidRPr="003B0A22">
        <w:rPr>
          <w:rFonts w:cs="Times New Roman"/>
          <w:b w:val="0"/>
          <w:bCs w:val="0"/>
          <w:iCs/>
        </w:rPr>
        <w:t>участі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у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конкурсі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приймаються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відділом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r w:rsidR="002B3399" w:rsidRPr="003B0A22">
        <w:rPr>
          <w:rFonts w:cs="Times New Roman"/>
          <w:b w:val="0"/>
          <w:bCs w:val="0"/>
          <w:iCs/>
          <w:lang w:val="uk-UA"/>
        </w:rPr>
        <w:t xml:space="preserve">персоналу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виконавчого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комітету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Нововолинської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міської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ради до </w:t>
      </w:r>
      <w:r w:rsidR="00A95413">
        <w:rPr>
          <w:rFonts w:cs="Times New Roman"/>
          <w:b w:val="0"/>
          <w:bCs w:val="0"/>
          <w:iCs/>
          <w:lang w:val="uk-UA"/>
        </w:rPr>
        <w:t>10</w:t>
      </w:r>
      <w:r w:rsidR="002B3399" w:rsidRPr="003B0A22">
        <w:rPr>
          <w:rFonts w:cs="Times New Roman"/>
          <w:b w:val="0"/>
          <w:bCs w:val="0"/>
          <w:iCs/>
          <w:lang w:val="uk-UA"/>
        </w:rPr>
        <w:t xml:space="preserve"> грудня </w:t>
      </w:r>
      <w:r w:rsidR="002B3399" w:rsidRPr="003B0A22">
        <w:rPr>
          <w:rFonts w:cs="Times New Roman"/>
          <w:b w:val="0"/>
          <w:bCs w:val="0"/>
          <w:iCs/>
        </w:rPr>
        <w:t xml:space="preserve">2021 року, з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понеділка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до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п’ятниці</w:t>
      </w:r>
      <w:proofErr w:type="spellEnd"/>
      <w:r w:rsidR="002B3399" w:rsidRPr="003B0A22">
        <w:rPr>
          <w:rFonts w:cs="Times New Roman"/>
          <w:b w:val="0"/>
          <w:bCs w:val="0"/>
          <w:iCs/>
        </w:rPr>
        <w:t>, з 08.00 год. до 17.00 год.</w:t>
      </w:r>
    </w:p>
    <w:p w14:paraId="3BD9815F" w14:textId="77777777" w:rsidR="002B3399" w:rsidRPr="003B0A22" w:rsidRDefault="002B3399" w:rsidP="001A7172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spacing w:after="0"/>
        <w:ind w:left="0" w:firstLine="851"/>
        <w:jc w:val="both"/>
        <w:rPr>
          <w:rFonts w:cs="Times New Roman"/>
          <w:b w:val="0"/>
          <w:lang w:val="uk-UA"/>
        </w:rPr>
      </w:pPr>
      <w:proofErr w:type="spellStart"/>
      <w:r w:rsidRPr="003B0A22">
        <w:rPr>
          <w:rFonts w:cs="Times New Roman"/>
          <w:b w:val="0"/>
        </w:rPr>
        <w:t>Усіх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бажаючих</w:t>
      </w:r>
      <w:proofErr w:type="spellEnd"/>
      <w:r w:rsidRPr="003B0A22">
        <w:rPr>
          <w:rFonts w:cs="Times New Roman"/>
          <w:b w:val="0"/>
        </w:rPr>
        <w:t xml:space="preserve"> просимо </w:t>
      </w:r>
      <w:proofErr w:type="spellStart"/>
      <w:r w:rsidRPr="003B0A22">
        <w:rPr>
          <w:rFonts w:cs="Times New Roman"/>
          <w:b w:val="0"/>
        </w:rPr>
        <w:t>брати</w:t>
      </w:r>
      <w:proofErr w:type="spellEnd"/>
      <w:r w:rsidRPr="003B0A22">
        <w:rPr>
          <w:rFonts w:cs="Times New Roman"/>
          <w:b w:val="0"/>
        </w:rPr>
        <w:t xml:space="preserve"> участь у </w:t>
      </w:r>
      <w:proofErr w:type="spellStart"/>
      <w:r w:rsidRPr="003B0A22">
        <w:rPr>
          <w:rFonts w:cs="Times New Roman"/>
          <w:b w:val="0"/>
        </w:rPr>
        <w:t>конкурсі</w:t>
      </w:r>
      <w:proofErr w:type="spellEnd"/>
      <w:r w:rsidRPr="003B0A22">
        <w:rPr>
          <w:rFonts w:cs="Times New Roman"/>
          <w:b w:val="0"/>
        </w:rPr>
        <w:t xml:space="preserve"> та </w:t>
      </w:r>
      <w:proofErr w:type="spellStart"/>
      <w:r w:rsidRPr="003B0A22">
        <w:rPr>
          <w:rFonts w:cs="Times New Roman"/>
          <w:b w:val="0"/>
        </w:rPr>
        <w:t>долучатись</w:t>
      </w:r>
      <w:proofErr w:type="spellEnd"/>
      <w:r w:rsidRPr="003B0A22">
        <w:rPr>
          <w:rFonts w:cs="Times New Roman"/>
          <w:b w:val="0"/>
        </w:rPr>
        <w:t xml:space="preserve"> до </w:t>
      </w:r>
      <w:proofErr w:type="spellStart"/>
      <w:r w:rsidRPr="003B0A22">
        <w:rPr>
          <w:rFonts w:cs="Times New Roman"/>
          <w:b w:val="0"/>
        </w:rPr>
        <w:t>розвитку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нашого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міста</w:t>
      </w:r>
      <w:proofErr w:type="spellEnd"/>
      <w:r w:rsidRPr="003B0A22">
        <w:rPr>
          <w:rFonts w:cs="Times New Roman"/>
          <w:b w:val="0"/>
        </w:rPr>
        <w:t>.</w:t>
      </w:r>
    </w:p>
    <w:p w14:paraId="2244E8B7" w14:textId="77777777" w:rsidR="002B3399" w:rsidRPr="003B0A22" w:rsidRDefault="002B3399" w:rsidP="001A7172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spacing w:after="0"/>
        <w:ind w:left="0" w:firstLine="851"/>
        <w:jc w:val="both"/>
        <w:rPr>
          <w:rFonts w:cs="Times New Roman"/>
          <w:b w:val="0"/>
          <w:lang w:val="uk-UA"/>
        </w:rPr>
      </w:pPr>
    </w:p>
    <w:p w14:paraId="48A067BB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Заступник </w:t>
      </w:r>
      <w:proofErr w:type="spellStart"/>
      <w:r w:rsidRPr="003B0A22">
        <w:rPr>
          <w:sz w:val="28"/>
          <w:szCs w:val="28"/>
          <w:lang w:val="ru-RU"/>
        </w:rPr>
        <w:t>міського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голови</w:t>
      </w:r>
      <w:proofErr w:type="spellEnd"/>
      <w:r w:rsidRPr="003B0A22">
        <w:rPr>
          <w:sz w:val="28"/>
          <w:szCs w:val="28"/>
          <w:lang w:val="ru-RU"/>
        </w:rPr>
        <w:t xml:space="preserve"> з </w:t>
      </w:r>
      <w:proofErr w:type="spellStart"/>
      <w:r w:rsidRPr="003B0A22">
        <w:rPr>
          <w:sz w:val="28"/>
          <w:szCs w:val="28"/>
          <w:lang w:val="ru-RU"/>
        </w:rPr>
        <w:t>питань</w:t>
      </w:r>
      <w:proofErr w:type="spellEnd"/>
      <w:r w:rsidRPr="003B0A22">
        <w:rPr>
          <w:sz w:val="28"/>
          <w:szCs w:val="28"/>
          <w:lang w:val="ru-RU"/>
        </w:rPr>
        <w:t xml:space="preserve"> </w:t>
      </w:r>
    </w:p>
    <w:p w14:paraId="4CB85410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діяльності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виконавчих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органів</w:t>
      </w:r>
      <w:proofErr w:type="spellEnd"/>
    </w:p>
    <w:p w14:paraId="567DCF90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виконавчого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комітету</w:t>
      </w:r>
      <w:proofErr w:type="spellEnd"/>
      <w:r w:rsidRPr="003B0A22">
        <w:rPr>
          <w:sz w:val="28"/>
          <w:szCs w:val="28"/>
          <w:lang w:val="ru-RU"/>
        </w:rPr>
        <w:t xml:space="preserve">  </w:t>
      </w:r>
      <w:proofErr w:type="spellStart"/>
      <w:r w:rsidRPr="003B0A22">
        <w:rPr>
          <w:sz w:val="28"/>
          <w:szCs w:val="28"/>
          <w:lang w:val="ru-RU"/>
        </w:rPr>
        <w:t>міської</w:t>
      </w:r>
      <w:proofErr w:type="spellEnd"/>
      <w:r w:rsidRPr="003B0A22">
        <w:rPr>
          <w:sz w:val="28"/>
          <w:szCs w:val="28"/>
          <w:lang w:val="ru-RU"/>
        </w:rPr>
        <w:t xml:space="preserve"> ради</w:t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  <w:t xml:space="preserve">       </w:t>
      </w:r>
      <w:proofErr w:type="spellStart"/>
      <w:r w:rsidRPr="003B0A22">
        <w:rPr>
          <w:sz w:val="28"/>
          <w:szCs w:val="28"/>
          <w:lang w:val="ru-RU"/>
        </w:rPr>
        <w:t>Ю.О.Лефтер</w:t>
      </w:r>
      <w:proofErr w:type="spellEnd"/>
    </w:p>
    <w:p w14:paraId="3390BAC7" w14:textId="77777777" w:rsidR="002B3399" w:rsidRPr="00A2767B" w:rsidRDefault="002B3399" w:rsidP="004C7013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 w:rsidRPr="00A2767B">
        <w:rPr>
          <w:bCs/>
          <w:sz w:val="26"/>
          <w:szCs w:val="26"/>
          <w:lang w:val="uk-UA"/>
        </w:rPr>
        <w:tab/>
      </w:r>
    </w:p>
    <w:p w14:paraId="525A3A9C" w14:textId="77777777" w:rsidR="003B0A22" w:rsidRPr="003B0A22" w:rsidRDefault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  <w:lang w:val="uk-UA"/>
        </w:rPr>
      </w:pPr>
    </w:p>
    <w:sectPr w:rsidR="003B0A22" w:rsidRPr="003B0A22" w:rsidSect="00D547E9">
      <w:pgSz w:w="11900" w:h="16840"/>
      <w:pgMar w:top="993" w:right="567" w:bottom="426" w:left="1701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AE27" w14:textId="77777777" w:rsidR="000612B0" w:rsidRDefault="00061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19651AF3" w14:textId="77777777" w:rsidR="000612B0" w:rsidRDefault="00061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74A6" w14:textId="77777777" w:rsidR="000612B0" w:rsidRDefault="00061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F748AE0" w14:textId="77777777" w:rsidR="000612B0" w:rsidRDefault="00061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cs="Times New Roman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rFonts w:cs="Times New Roman"/>
        <w:sz w:val="28"/>
        <w:szCs w:val="28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  <w:bCs/>
        <w:sz w:val="28"/>
        <w:szCs w:val="28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A4A47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77A2A1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3A02B3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F0A297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74B82A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6F6282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CA82E90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C257C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B828BC2">
      <w:start w:val="1"/>
      <w:numFmt w:val="bullet"/>
      <w:lvlText w:val="o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58F416">
      <w:start w:val="1"/>
      <w:numFmt w:val="bullet"/>
      <w:lvlText w:val="▪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5F4F7BE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630B1CA">
      <w:start w:val="1"/>
      <w:numFmt w:val="bullet"/>
      <w:lvlText w:val="o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1EA41E">
      <w:start w:val="1"/>
      <w:numFmt w:val="bullet"/>
      <w:lvlText w:val="▪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44E0DA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181FC2">
      <w:start w:val="1"/>
      <w:numFmt w:val="bullet"/>
      <w:lvlText w:val="o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FD227A0">
      <w:start w:val="1"/>
      <w:numFmt w:val="bullet"/>
      <w:lvlText w:val="▪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28D76B38"/>
    <w:multiLevelType w:val="hybridMultilevel"/>
    <w:tmpl w:val="C920645E"/>
    <w:lvl w:ilvl="0" w:tplc="31F4AA40">
      <w:numFmt w:val="bullet"/>
      <w:lvlText w:val="–"/>
      <w:lvlJc w:val="left"/>
      <w:pPr>
        <w:ind w:left="915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34002F13"/>
    <w:multiLevelType w:val="hybridMultilevel"/>
    <w:tmpl w:val="4CF6DA44"/>
    <w:lvl w:ilvl="0" w:tplc="EACC42A4">
      <w:start w:val="1"/>
      <w:numFmt w:val="decimal"/>
      <w:lvlText w:val="3. 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C617EC"/>
    <w:multiLevelType w:val="hybridMultilevel"/>
    <w:tmpl w:val="40CE8758"/>
    <w:numStyleLink w:val="1"/>
  </w:abstractNum>
  <w:abstractNum w:abstractNumId="12" w15:restartNumberingAfterBreak="0">
    <w:nsid w:val="49515AA1"/>
    <w:multiLevelType w:val="hybridMultilevel"/>
    <w:tmpl w:val="55AAD28E"/>
    <w:lvl w:ilvl="0" w:tplc="8CF036A8">
      <w:start w:val="1"/>
      <w:numFmt w:val="decimal"/>
      <w:lvlText w:val="6.%1."/>
      <w:lvlJc w:val="left"/>
      <w:pPr>
        <w:ind w:left="8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abstractNum w:abstractNumId="13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12A6A"/>
    <w:multiLevelType w:val="hybridMultilevel"/>
    <w:tmpl w:val="D884CBD4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11"/>
  </w:num>
  <w:num w:numId="3">
    <w:abstractNumId w:val="8"/>
  </w:num>
  <w:num w:numId="4">
    <w:abstractNumId w:val="19"/>
  </w:num>
  <w:num w:numId="5">
    <w:abstractNumId w:val="1"/>
  </w:num>
  <w:num w:numId="6">
    <w:abstractNumId w:val="2"/>
  </w:num>
  <w:num w:numId="7">
    <w:abstractNumId w:val="0"/>
  </w:num>
  <w:num w:numId="8">
    <w:abstractNumId w:val="16"/>
  </w:num>
  <w:num w:numId="9">
    <w:abstractNumId w:val="15"/>
  </w:num>
  <w:num w:numId="10">
    <w:abstractNumId w:val="17"/>
  </w:num>
  <w:num w:numId="11">
    <w:abstractNumId w:val="5"/>
  </w:num>
  <w:num w:numId="12">
    <w:abstractNumId w:val="13"/>
  </w:num>
  <w:num w:numId="13">
    <w:abstractNumId w:val="6"/>
  </w:num>
  <w:num w:numId="14">
    <w:abstractNumId w:val="18"/>
  </w:num>
  <w:num w:numId="15">
    <w:abstractNumId w:val="4"/>
  </w:num>
  <w:num w:numId="16">
    <w:abstractNumId w:val="7"/>
  </w:num>
  <w:num w:numId="17">
    <w:abstractNumId w:val="12"/>
  </w:num>
  <w:num w:numId="18">
    <w:abstractNumId w:val="10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1"/>
    <w:rsid w:val="000036D1"/>
    <w:rsid w:val="00032A2D"/>
    <w:rsid w:val="00044EC7"/>
    <w:rsid w:val="000549B7"/>
    <w:rsid w:val="000612B0"/>
    <w:rsid w:val="000A169E"/>
    <w:rsid w:val="000B3565"/>
    <w:rsid w:val="000B495A"/>
    <w:rsid w:val="000C08EF"/>
    <w:rsid w:val="000C2523"/>
    <w:rsid w:val="000D074C"/>
    <w:rsid w:val="000F383D"/>
    <w:rsid w:val="00120366"/>
    <w:rsid w:val="001310A7"/>
    <w:rsid w:val="0016307B"/>
    <w:rsid w:val="0016567A"/>
    <w:rsid w:val="0017214B"/>
    <w:rsid w:val="001765DE"/>
    <w:rsid w:val="0017735F"/>
    <w:rsid w:val="00192CA7"/>
    <w:rsid w:val="001964E0"/>
    <w:rsid w:val="001A7172"/>
    <w:rsid w:val="001B0A73"/>
    <w:rsid w:val="001B0CFA"/>
    <w:rsid w:val="001B7720"/>
    <w:rsid w:val="001B79A4"/>
    <w:rsid w:val="001C75C6"/>
    <w:rsid w:val="001D4799"/>
    <w:rsid w:val="001D5CFF"/>
    <w:rsid w:val="001E5C6E"/>
    <w:rsid w:val="00202F24"/>
    <w:rsid w:val="00203B6A"/>
    <w:rsid w:val="002228A0"/>
    <w:rsid w:val="00232D44"/>
    <w:rsid w:val="00252D03"/>
    <w:rsid w:val="0025322B"/>
    <w:rsid w:val="00257C5C"/>
    <w:rsid w:val="00274A65"/>
    <w:rsid w:val="00276C74"/>
    <w:rsid w:val="0028105B"/>
    <w:rsid w:val="00294E60"/>
    <w:rsid w:val="00295BD8"/>
    <w:rsid w:val="00297BD2"/>
    <w:rsid w:val="002A3F27"/>
    <w:rsid w:val="002B3399"/>
    <w:rsid w:val="002B7E70"/>
    <w:rsid w:val="002C304D"/>
    <w:rsid w:val="002C3474"/>
    <w:rsid w:val="002C4E36"/>
    <w:rsid w:val="002C79EE"/>
    <w:rsid w:val="002D1863"/>
    <w:rsid w:val="002E652C"/>
    <w:rsid w:val="00305A89"/>
    <w:rsid w:val="00311512"/>
    <w:rsid w:val="0032662D"/>
    <w:rsid w:val="00345609"/>
    <w:rsid w:val="00361A16"/>
    <w:rsid w:val="00380F74"/>
    <w:rsid w:val="00383591"/>
    <w:rsid w:val="003B0A22"/>
    <w:rsid w:val="003B160C"/>
    <w:rsid w:val="003C5733"/>
    <w:rsid w:val="003D2A02"/>
    <w:rsid w:val="0043397B"/>
    <w:rsid w:val="004458A3"/>
    <w:rsid w:val="0046111F"/>
    <w:rsid w:val="00482930"/>
    <w:rsid w:val="0049538D"/>
    <w:rsid w:val="004A1791"/>
    <w:rsid w:val="004B0DEA"/>
    <w:rsid w:val="004B44D3"/>
    <w:rsid w:val="004C2950"/>
    <w:rsid w:val="004C7013"/>
    <w:rsid w:val="004D24EA"/>
    <w:rsid w:val="004D400A"/>
    <w:rsid w:val="004E7FE7"/>
    <w:rsid w:val="005142C2"/>
    <w:rsid w:val="00561B29"/>
    <w:rsid w:val="005635EB"/>
    <w:rsid w:val="005679A4"/>
    <w:rsid w:val="00567BBB"/>
    <w:rsid w:val="00582858"/>
    <w:rsid w:val="00582F70"/>
    <w:rsid w:val="0059046E"/>
    <w:rsid w:val="00596066"/>
    <w:rsid w:val="005C45AD"/>
    <w:rsid w:val="00605F25"/>
    <w:rsid w:val="00606185"/>
    <w:rsid w:val="0060759A"/>
    <w:rsid w:val="00646DD9"/>
    <w:rsid w:val="00651E54"/>
    <w:rsid w:val="006617FE"/>
    <w:rsid w:val="00665B12"/>
    <w:rsid w:val="006766E1"/>
    <w:rsid w:val="006A3B32"/>
    <w:rsid w:val="006B3B6F"/>
    <w:rsid w:val="006B3CDB"/>
    <w:rsid w:val="006B3DFE"/>
    <w:rsid w:val="006B3F95"/>
    <w:rsid w:val="006B4048"/>
    <w:rsid w:val="006B5BD6"/>
    <w:rsid w:val="006D32BC"/>
    <w:rsid w:val="006E636D"/>
    <w:rsid w:val="006E75F1"/>
    <w:rsid w:val="006F0879"/>
    <w:rsid w:val="006F6641"/>
    <w:rsid w:val="00721AEC"/>
    <w:rsid w:val="007256DC"/>
    <w:rsid w:val="00726BE3"/>
    <w:rsid w:val="00737341"/>
    <w:rsid w:val="007476B2"/>
    <w:rsid w:val="00754353"/>
    <w:rsid w:val="00771010"/>
    <w:rsid w:val="007C3A8E"/>
    <w:rsid w:val="007C3E83"/>
    <w:rsid w:val="007E1C94"/>
    <w:rsid w:val="00800FD9"/>
    <w:rsid w:val="00804F68"/>
    <w:rsid w:val="00807883"/>
    <w:rsid w:val="008122B8"/>
    <w:rsid w:val="00823857"/>
    <w:rsid w:val="00825E13"/>
    <w:rsid w:val="008309E1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52A91"/>
    <w:rsid w:val="009916ED"/>
    <w:rsid w:val="009C6AA9"/>
    <w:rsid w:val="009D01E5"/>
    <w:rsid w:val="00A00B97"/>
    <w:rsid w:val="00A17678"/>
    <w:rsid w:val="00A25897"/>
    <w:rsid w:val="00A2767B"/>
    <w:rsid w:val="00A741B2"/>
    <w:rsid w:val="00A95413"/>
    <w:rsid w:val="00AA5800"/>
    <w:rsid w:val="00AC77CE"/>
    <w:rsid w:val="00AF640C"/>
    <w:rsid w:val="00B15E2A"/>
    <w:rsid w:val="00B20823"/>
    <w:rsid w:val="00B36D90"/>
    <w:rsid w:val="00B57A60"/>
    <w:rsid w:val="00B91F76"/>
    <w:rsid w:val="00BB35B6"/>
    <w:rsid w:val="00BE2970"/>
    <w:rsid w:val="00BE39D5"/>
    <w:rsid w:val="00BF1954"/>
    <w:rsid w:val="00BF75CD"/>
    <w:rsid w:val="00C13AA5"/>
    <w:rsid w:val="00C1723F"/>
    <w:rsid w:val="00C30067"/>
    <w:rsid w:val="00C837E4"/>
    <w:rsid w:val="00CE7876"/>
    <w:rsid w:val="00D11E3E"/>
    <w:rsid w:val="00D33AAD"/>
    <w:rsid w:val="00D33EBD"/>
    <w:rsid w:val="00D41D64"/>
    <w:rsid w:val="00D43F80"/>
    <w:rsid w:val="00D51911"/>
    <w:rsid w:val="00D547E9"/>
    <w:rsid w:val="00D7079F"/>
    <w:rsid w:val="00D762AC"/>
    <w:rsid w:val="00D81022"/>
    <w:rsid w:val="00D93323"/>
    <w:rsid w:val="00DA085C"/>
    <w:rsid w:val="00DB1416"/>
    <w:rsid w:val="00DB5128"/>
    <w:rsid w:val="00DD0D76"/>
    <w:rsid w:val="00DD19D7"/>
    <w:rsid w:val="00DF4C38"/>
    <w:rsid w:val="00E216BD"/>
    <w:rsid w:val="00E71A3E"/>
    <w:rsid w:val="00E8721A"/>
    <w:rsid w:val="00ED67F0"/>
    <w:rsid w:val="00EE6DF5"/>
    <w:rsid w:val="00F17AE8"/>
    <w:rsid w:val="00F2474F"/>
    <w:rsid w:val="00F3740B"/>
    <w:rsid w:val="00F41004"/>
    <w:rsid w:val="00F41020"/>
    <w:rsid w:val="00F6378B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A58027"/>
  <w15:docId w15:val="{8F3EFA2B-286D-4AFD-9058-3AD2FB2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20">
    <w:name w:val="heading 2"/>
    <w:basedOn w:val="a"/>
    <w:next w:val="10"/>
    <w:link w:val="21"/>
    <w:uiPriority w:val="99"/>
    <w:qFormat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semiHidden/>
    <w:rsid w:val="005054E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a3">
    <w:name w:val="Hyperlink"/>
    <w:uiPriority w:val="99"/>
    <w:rsid w:val="00952A91"/>
    <w:rPr>
      <w:rFonts w:cs="Times New Roman"/>
      <w:u w:val="single"/>
    </w:rPr>
  </w:style>
  <w:style w:type="table" w:customStyle="1" w:styleId="TableNormal1">
    <w:name w:val="Table Normal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paragraph" w:customStyle="1" w:styleId="10">
    <w:name w:val="Звичайний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b/>
      <w:bCs/>
      <w:color w:val="000000"/>
      <w:sz w:val="28"/>
      <w:szCs w:val="28"/>
      <w:u w:color="000000"/>
      <w:lang w:val="ru-RU" w:eastAsia="ru-RU"/>
    </w:rPr>
  </w:style>
  <w:style w:type="paragraph" w:customStyle="1" w:styleId="A5">
    <w:name w:val="Основний текст A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color w:val="000000"/>
      <w:sz w:val="28"/>
      <w:szCs w:val="28"/>
      <w:u w:color="000000"/>
      <w:lang w:val="ru-RU" w:eastAsia="ru-RU"/>
    </w:rPr>
  </w:style>
  <w:style w:type="paragraph" w:customStyle="1" w:styleId="11">
    <w:name w:val="Звичайний (веб)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</w:pPr>
    <w:rPr>
      <w:color w:val="000000"/>
      <w:sz w:val="24"/>
      <w:szCs w:val="24"/>
      <w:u w:color="000000"/>
      <w:lang w:val="ru-RU" w:eastAsia="ru-RU"/>
    </w:rPr>
  </w:style>
  <w:style w:type="paragraph" w:customStyle="1" w:styleId="12">
    <w:name w:val="Основний текст з відступом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/>
      <w:ind w:left="283"/>
    </w:pPr>
    <w:rPr>
      <w:rFonts w:cs="Arial Unicode MS"/>
      <w:b/>
      <w:bCs/>
      <w:color w:val="000000"/>
      <w:sz w:val="28"/>
      <w:szCs w:val="28"/>
      <w:u w:color="000000"/>
      <w:lang w:val="ru-RU" w:eastAsia="ru-RU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99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ind w:left="720"/>
      <w:contextualSpacing/>
    </w:pPr>
    <w:rPr>
      <w:lang w:val="ru-RU" w:eastAsia="zh-CN"/>
    </w:rPr>
  </w:style>
  <w:style w:type="paragraph" w:styleId="a8">
    <w:name w:val="Balloon Text"/>
    <w:basedOn w:val="a"/>
    <w:link w:val="a9"/>
    <w:uiPriority w:val="99"/>
    <w:semiHidden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uiPriority w:val="99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before="280" w:after="280"/>
    </w:pPr>
    <w:rPr>
      <w:rFonts w:ascii="Verdana" w:hAnsi="Verdana"/>
      <w:color w:val="4B614B"/>
      <w:sz w:val="17"/>
      <w:szCs w:val="17"/>
      <w:lang w:val="ru-RU" w:eastAsia="ar-SA"/>
    </w:rPr>
  </w:style>
  <w:style w:type="paragraph" w:styleId="aa">
    <w:name w:val="header"/>
    <w:basedOn w:val="a"/>
    <w:link w:val="ab"/>
    <w:uiPriority w:val="99"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locked/>
    <w:rsid w:val="0016307B"/>
    <w:rPr>
      <w:rFonts w:cs="Times New Roman"/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locked/>
    <w:rsid w:val="0016307B"/>
    <w:rPr>
      <w:rFonts w:cs="Times New Roman"/>
      <w:sz w:val="24"/>
      <w:szCs w:val="24"/>
      <w:lang w:val="en-US" w:eastAsia="en-US"/>
    </w:rPr>
  </w:style>
  <w:style w:type="paragraph" w:styleId="ae">
    <w:name w:val="Body Text Indent"/>
    <w:basedOn w:val="a"/>
    <w:link w:val="af"/>
    <w:uiPriority w:val="99"/>
    <w:rsid w:val="004D2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FFFFFF"/>
      <w:suppressAutoHyphens/>
      <w:ind w:firstLine="360"/>
      <w:jc w:val="both"/>
    </w:pPr>
    <w:rPr>
      <w:color w:val="000000"/>
      <w:spacing w:val="-5"/>
      <w:sz w:val="28"/>
      <w:szCs w:val="28"/>
      <w:lang w:val="uk-UA" w:eastAsia="ar-SA"/>
    </w:rPr>
  </w:style>
  <w:style w:type="character" w:customStyle="1" w:styleId="af">
    <w:name w:val="Основний текст з відступом Знак"/>
    <w:link w:val="ae"/>
    <w:uiPriority w:val="99"/>
    <w:locked/>
    <w:rsid w:val="004D24EA"/>
    <w:rPr>
      <w:rFonts w:eastAsia="Times New Roman" w:cs="Times New Roman"/>
      <w:color w:val="000000"/>
      <w:spacing w:val="-5"/>
      <w:sz w:val="28"/>
      <w:szCs w:val="28"/>
      <w:shd w:val="clear" w:color="auto" w:fill="FFFFFF"/>
      <w:lang w:val="uk-UA" w:eastAsia="ar-SA" w:bidi="ar-SA"/>
    </w:rPr>
  </w:style>
  <w:style w:type="character" w:customStyle="1" w:styleId="FontStyle28">
    <w:name w:val="Font Style28"/>
    <w:uiPriority w:val="99"/>
    <w:rsid w:val="004D24EA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uiPriority w:val="99"/>
    <w:rsid w:val="00445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lang w:val="ru-RU" w:eastAsia="ru-RU"/>
    </w:rPr>
  </w:style>
  <w:style w:type="numbering" w:customStyle="1" w:styleId="1">
    <w:name w:val="Імпортований стиль 1"/>
    <w:rsid w:val="005054E8"/>
    <w:pPr>
      <w:numPr>
        <w:numId w:val="1"/>
      </w:numPr>
    </w:pPr>
  </w:style>
  <w:style w:type="numbering" w:customStyle="1" w:styleId="2">
    <w:name w:val="Імпортований стиль 2"/>
    <w:rsid w:val="005054E8"/>
    <w:pPr>
      <w:numPr>
        <w:numId w:val="3"/>
      </w:numPr>
    </w:pPr>
  </w:style>
  <w:style w:type="paragraph" w:styleId="af0">
    <w:name w:val="Body Text"/>
    <w:basedOn w:val="a"/>
    <w:link w:val="af1"/>
    <w:uiPriority w:val="99"/>
    <w:semiHidden/>
    <w:unhideWhenUsed/>
    <w:rsid w:val="004D400A"/>
    <w:pPr>
      <w:spacing w:after="120"/>
    </w:pPr>
  </w:style>
  <w:style w:type="character" w:customStyle="1" w:styleId="af1">
    <w:name w:val="Основний текст Знак"/>
    <w:link w:val="af0"/>
    <w:uiPriority w:val="99"/>
    <w:semiHidden/>
    <w:rsid w:val="004D400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54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4289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2021-11-12T13:10:00Z</cp:lastPrinted>
  <dcterms:created xsi:type="dcterms:W3CDTF">2021-11-12T13:36:00Z</dcterms:created>
  <dcterms:modified xsi:type="dcterms:W3CDTF">2021-11-12T13:36:00Z</dcterms:modified>
</cp:coreProperties>
</file>