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44" w:rsidRDefault="00667B44" w:rsidP="003153BB">
      <w:pPr>
        <w:jc w:val="center"/>
        <w:rPr>
          <w:snapToGrid w:val="0"/>
          <w:spacing w:val="8"/>
        </w:rPr>
      </w:pPr>
      <w:r w:rsidRPr="002F7ABF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667B44" w:rsidRPr="003153BB" w:rsidRDefault="00667B44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667B44" w:rsidRDefault="00667B44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667B44" w:rsidRDefault="00667B44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667B44" w:rsidRPr="002767F9" w:rsidRDefault="00667B44" w:rsidP="003153BB">
      <w:pPr>
        <w:rPr>
          <w:lang w:val="ru-RU"/>
        </w:rPr>
      </w:pPr>
    </w:p>
    <w:p w:rsidR="00667B44" w:rsidRPr="00996FDA" w:rsidRDefault="00667B44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667B44" w:rsidRDefault="00667B44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667B44" w:rsidRPr="00131773" w:rsidRDefault="00667B44" w:rsidP="00067C04">
      <w:pPr>
        <w:jc w:val="center"/>
        <w:rPr>
          <w:sz w:val="28"/>
        </w:rPr>
      </w:pPr>
    </w:p>
    <w:p w:rsidR="00667B44" w:rsidRPr="0035636A" w:rsidRDefault="00667B44" w:rsidP="00067C04">
      <w:pPr>
        <w:rPr>
          <w:sz w:val="28"/>
        </w:rPr>
      </w:pPr>
      <w:r>
        <w:rPr>
          <w:sz w:val="28"/>
          <w:szCs w:val="28"/>
          <w:lang w:val="ru-RU"/>
        </w:rPr>
        <w:t>25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листопада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107-р</w:t>
      </w:r>
    </w:p>
    <w:p w:rsidR="00667B44" w:rsidRDefault="00667B44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667B44" w:rsidRDefault="00667B44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667B44" w:rsidRDefault="00667B4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7B44" w:rsidRPr="00E259C9" w:rsidRDefault="00667B4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>до ст. 20 Бюджетного кодексу України, рішення</w:t>
      </w:r>
      <w:r>
        <w:rPr>
          <w:sz w:val="28"/>
          <w:szCs w:val="28"/>
        </w:rPr>
        <w:t xml:space="preserve"> міської ради </w:t>
      </w:r>
      <w:r w:rsidRPr="00E259C9">
        <w:rPr>
          <w:sz w:val="28"/>
          <w:szCs w:val="28"/>
        </w:rPr>
        <w:t xml:space="preserve"> від </w:t>
      </w:r>
      <w:r w:rsidRPr="006D320A">
        <w:rPr>
          <w:sz w:val="28"/>
          <w:szCs w:val="28"/>
        </w:rPr>
        <w:t xml:space="preserve">21.11.2022р. №17/13 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до рішення міської ради від 22 грудня 2021 року №10/22 «Про бюджет Нововолинської міської територіальної територіальної громади на 2022 рік»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667B44" w:rsidRDefault="00667B4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667B44" w:rsidRPr="009F4A10" w:rsidRDefault="00667B44" w:rsidP="006E7F34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0210150 </w:t>
      </w:r>
      <w:r>
        <w:rPr>
          <w:sz w:val="28"/>
          <w:szCs w:val="28"/>
        </w:rPr>
        <w:t>„</w:t>
      </w:r>
      <w:r w:rsidRPr="00E44DF0">
        <w:rPr>
          <w:snapToGrid w:val="0"/>
          <w:sz w:val="28"/>
          <w:szCs w:val="28"/>
        </w:rPr>
        <w:t xml:space="preserve"> </w:t>
      </w:r>
      <w:r w:rsidRPr="006E7F34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</w:t>
      </w:r>
      <w:r>
        <w:rPr>
          <w:snapToGrid w:val="0"/>
          <w:sz w:val="28"/>
          <w:szCs w:val="28"/>
        </w:rPr>
        <w:t xml:space="preserve"> ради, районної ради, районної у місті ради (у разі її створення), міської, селищної, сільської рад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 xml:space="preserve"> (у редакції розпорядження міського голови від 19.10.2022р. №93-р);</w:t>
      </w:r>
    </w:p>
    <w:p w:rsidR="00667B44" w:rsidRPr="00533BA8" w:rsidRDefault="00667B44" w:rsidP="00637D37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0215061 </w:t>
      </w:r>
      <w:r>
        <w:rPr>
          <w:sz w:val="28"/>
          <w:szCs w:val="28"/>
        </w:rPr>
        <w:t>„</w:t>
      </w:r>
      <w:r w:rsidRPr="00E44D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Забезпечення діяльності місцевих центрів фізичного здоров</w:t>
      </w:r>
      <w:r w:rsidRPr="00637D37">
        <w:rPr>
          <w:snapToGrid w:val="0"/>
          <w:sz w:val="28"/>
          <w:szCs w:val="28"/>
        </w:rPr>
        <w:t>’</w:t>
      </w:r>
      <w:r>
        <w:rPr>
          <w:snapToGrid w:val="0"/>
          <w:sz w:val="28"/>
          <w:szCs w:val="28"/>
        </w:rPr>
        <w:t xml:space="preserve">я населення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Спорт для всіх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 xml:space="preserve"> та проведення фізкультурно-масових заходів серед населення регіону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 xml:space="preserve"> (у редакції розпорядження міського голови від 19.10.2022р. №93-р);</w:t>
      </w:r>
    </w:p>
    <w:p w:rsidR="00667B44" w:rsidRDefault="00667B44" w:rsidP="00067C04">
      <w:pPr>
        <w:ind w:firstLine="540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7130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Здійснення заходів із землеустрою</w:t>
      </w:r>
      <w:r>
        <w:rPr>
          <w:sz w:val="28"/>
          <w:szCs w:val="28"/>
        </w:rPr>
        <w:t>”,</w:t>
      </w:r>
      <w:r w:rsidRPr="00061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затвердженим розпорядженням міського голови від 19.10.2022р. №93-р;</w:t>
      </w:r>
    </w:p>
    <w:p w:rsidR="00667B44" w:rsidRDefault="00667B44" w:rsidP="00E77FCC">
      <w:pPr>
        <w:ind w:firstLine="540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7610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44D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Сприяння розвитку малого та середнього підприємництва</w:t>
      </w:r>
      <w:r>
        <w:rPr>
          <w:sz w:val="28"/>
          <w:szCs w:val="28"/>
        </w:rPr>
        <w:t>” (у редакції розпорядження міського голови від 28.04.2022р. №41-р);</w:t>
      </w:r>
    </w:p>
    <w:p w:rsidR="00667B44" w:rsidRDefault="00667B44" w:rsidP="000615E4">
      <w:pPr>
        <w:ind w:firstLine="540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7650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44D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Проведення експертної грошової оцінки земельної ділянки чи права на неї</w:t>
      </w:r>
      <w:r>
        <w:rPr>
          <w:sz w:val="28"/>
          <w:szCs w:val="28"/>
        </w:rPr>
        <w:t>” ,</w:t>
      </w:r>
      <w:r w:rsidRPr="000615E4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затвердженим розпорядженням міського голови від 19.10.2022р. №93-р;</w:t>
      </w:r>
    </w:p>
    <w:p w:rsidR="00667B44" w:rsidRPr="009F4A10" w:rsidRDefault="00667B44" w:rsidP="00090047">
      <w:pPr>
        <w:ind w:firstLine="540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7693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44D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Інші заходи, пов</w:t>
      </w:r>
      <w:r w:rsidRPr="00090047">
        <w:rPr>
          <w:snapToGrid w:val="0"/>
          <w:sz w:val="28"/>
          <w:szCs w:val="28"/>
        </w:rPr>
        <w:t>’</w:t>
      </w:r>
      <w:r>
        <w:rPr>
          <w:snapToGrid w:val="0"/>
          <w:sz w:val="28"/>
          <w:szCs w:val="28"/>
        </w:rPr>
        <w:t>язані з економічною діяльністю</w:t>
      </w:r>
      <w:r>
        <w:rPr>
          <w:sz w:val="28"/>
          <w:szCs w:val="28"/>
        </w:rPr>
        <w:t>” (у редакції розпорядження міського голови від 23.06.2022р. №57-р);</w:t>
      </w:r>
    </w:p>
    <w:p w:rsidR="00667B44" w:rsidRPr="009F4A10" w:rsidRDefault="00667B44" w:rsidP="00F26085">
      <w:pPr>
        <w:ind w:firstLine="540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8220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>
        <w:rPr>
          <w:sz w:val="28"/>
          <w:szCs w:val="28"/>
        </w:rPr>
        <w:t>” (у редакції розпорядження міського голови від 03.10.2022р. №91-р);</w:t>
      </w:r>
    </w:p>
    <w:p w:rsidR="00667B44" w:rsidRPr="009F4A10" w:rsidRDefault="00667B44" w:rsidP="00AB6D54">
      <w:pPr>
        <w:ind w:firstLine="540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8240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>
        <w:rPr>
          <w:sz w:val="28"/>
          <w:szCs w:val="28"/>
        </w:rPr>
        <w:t>” (у редакції розпорядження міського голови від 19.10.2022р. №93-р);</w:t>
      </w:r>
    </w:p>
    <w:p w:rsidR="00667B44" w:rsidRDefault="00667B44" w:rsidP="00A266D9">
      <w:pPr>
        <w:ind w:firstLine="540"/>
        <w:rPr>
          <w:sz w:val="28"/>
          <w:szCs w:val="28"/>
        </w:rPr>
      </w:pPr>
      <w:r w:rsidRPr="00E259C9">
        <w:rPr>
          <w:i/>
          <w:sz w:val="28"/>
          <w:szCs w:val="28"/>
        </w:rPr>
        <w:t>0212</w:t>
      </w:r>
      <w:r>
        <w:rPr>
          <w:i/>
          <w:sz w:val="28"/>
          <w:szCs w:val="28"/>
        </w:rPr>
        <w:t>010</w:t>
      </w:r>
      <w:r w:rsidRPr="00E259C9">
        <w:rPr>
          <w:sz w:val="28"/>
          <w:szCs w:val="28"/>
        </w:rPr>
        <w:t xml:space="preserve"> „</w:t>
      </w:r>
      <w:r>
        <w:rPr>
          <w:sz w:val="28"/>
          <w:szCs w:val="28"/>
        </w:rPr>
        <w:t>Багатопрофільна стаціонарна медична допомога населенню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19.10.2022р. №93-р);</w:t>
      </w:r>
    </w:p>
    <w:p w:rsidR="00667B44" w:rsidRPr="009F4A10" w:rsidRDefault="00667B44" w:rsidP="00067C04">
      <w:pPr>
        <w:ind w:firstLine="540"/>
        <w:rPr>
          <w:sz w:val="28"/>
          <w:szCs w:val="28"/>
        </w:rPr>
      </w:pPr>
    </w:p>
    <w:p w:rsidR="00667B44" w:rsidRDefault="00667B44" w:rsidP="00067C04">
      <w:pPr>
        <w:ind w:firstLine="540"/>
        <w:rPr>
          <w:sz w:val="28"/>
          <w:szCs w:val="28"/>
        </w:rPr>
      </w:pPr>
      <w:r w:rsidRPr="00E259C9">
        <w:rPr>
          <w:i/>
          <w:sz w:val="28"/>
          <w:szCs w:val="28"/>
        </w:rPr>
        <w:t>0212111</w:t>
      </w:r>
      <w:r w:rsidRPr="00E259C9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допомоги”</w:t>
      </w:r>
      <w:r>
        <w:rPr>
          <w:sz w:val="28"/>
          <w:szCs w:val="28"/>
        </w:rPr>
        <w:t>(у редакції розпорядження міського голови від 09.11.2022р. №102-р);</w:t>
      </w:r>
    </w:p>
    <w:p w:rsidR="00667B44" w:rsidRDefault="00667B44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паспорти бюджетних програм викласти у новій редакції,що додається. </w:t>
      </w:r>
    </w:p>
    <w:p w:rsidR="00667B44" w:rsidRDefault="00667B4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667B44" w:rsidRPr="00E259C9" w:rsidRDefault="00667B4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667B44" w:rsidRDefault="00667B44" w:rsidP="003153BB">
      <w:pPr>
        <w:rPr>
          <w:sz w:val="28"/>
          <w:szCs w:val="28"/>
        </w:rPr>
      </w:pPr>
    </w:p>
    <w:p w:rsidR="00667B44" w:rsidRDefault="00667B44" w:rsidP="003153BB">
      <w:pPr>
        <w:rPr>
          <w:sz w:val="28"/>
          <w:szCs w:val="28"/>
        </w:rPr>
      </w:pPr>
    </w:p>
    <w:p w:rsidR="00667B44" w:rsidRDefault="00667B44" w:rsidP="003153BB">
      <w:pPr>
        <w:rPr>
          <w:sz w:val="28"/>
          <w:szCs w:val="28"/>
        </w:rPr>
      </w:pPr>
    </w:p>
    <w:p w:rsidR="00667B44" w:rsidRDefault="00667B44" w:rsidP="003153BB">
      <w:pPr>
        <w:rPr>
          <w:sz w:val="28"/>
          <w:szCs w:val="28"/>
        </w:rPr>
      </w:pPr>
    </w:p>
    <w:p w:rsidR="00667B44" w:rsidRDefault="00667B44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Олена </w:t>
      </w:r>
      <w:r w:rsidRPr="00501E0F">
        <w:rPr>
          <w:sz w:val="28"/>
          <w:szCs w:val="28"/>
        </w:rPr>
        <w:t xml:space="preserve"> </w:t>
      </w:r>
      <w:r>
        <w:rPr>
          <w:sz w:val="28"/>
          <w:szCs w:val="28"/>
        </w:rPr>
        <w:t>ШАПОВАЛ</w:t>
      </w:r>
    </w:p>
    <w:p w:rsidR="00667B44" w:rsidRDefault="00667B44" w:rsidP="005E697C">
      <w:pPr>
        <w:spacing w:line="360" w:lineRule="auto"/>
        <w:jc w:val="both"/>
      </w:pPr>
    </w:p>
    <w:p w:rsidR="00667B44" w:rsidRPr="000B240E" w:rsidRDefault="00667B44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  <w:bookmarkStart w:id="0" w:name="_GoBack"/>
      <w:bookmarkEnd w:id="0"/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Default="00667B44" w:rsidP="00F87835">
      <w:pPr>
        <w:rPr>
          <w:sz w:val="28"/>
          <w:szCs w:val="28"/>
        </w:rPr>
      </w:pPr>
    </w:p>
    <w:p w:rsidR="00667B44" w:rsidRPr="00E259C9" w:rsidRDefault="00667B44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667B44" w:rsidRPr="00E259C9" w:rsidRDefault="00667B44" w:rsidP="000B240E">
      <w:pPr>
        <w:rPr>
          <w:sz w:val="28"/>
          <w:szCs w:val="28"/>
        </w:rPr>
      </w:pPr>
    </w:p>
    <w:p w:rsidR="00667B44" w:rsidRPr="00E259C9" w:rsidRDefault="00667B44" w:rsidP="000B240E">
      <w:pPr>
        <w:rPr>
          <w:sz w:val="28"/>
          <w:szCs w:val="28"/>
        </w:rPr>
      </w:pPr>
    </w:p>
    <w:p w:rsidR="00667B44" w:rsidRPr="00E259C9" w:rsidRDefault="00667B44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667B44" w:rsidRPr="00E259C9" w:rsidRDefault="00667B44" w:rsidP="000B240E">
      <w:pPr>
        <w:rPr>
          <w:sz w:val="28"/>
          <w:szCs w:val="28"/>
        </w:rPr>
      </w:pPr>
    </w:p>
    <w:p w:rsidR="00667B44" w:rsidRPr="00E259C9" w:rsidRDefault="00667B44" w:rsidP="000B240E">
      <w:pPr>
        <w:rPr>
          <w:sz w:val="28"/>
          <w:szCs w:val="28"/>
        </w:rPr>
      </w:pPr>
    </w:p>
    <w:p w:rsidR="00667B44" w:rsidRPr="00E259C9" w:rsidRDefault="00667B44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667B44" w:rsidRPr="00E259C9" w:rsidRDefault="00667B44" w:rsidP="000B240E">
      <w:pPr>
        <w:rPr>
          <w:sz w:val="28"/>
          <w:szCs w:val="28"/>
        </w:rPr>
      </w:pPr>
    </w:p>
    <w:p w:rsidR="00667B44" w:rsidRPr="00E259C9" w:rsidRDefault="00667B44" w:rsidP="000B240E">
      <w:pPr>
        <w:rPr>
          <w:sz w:val="28"/>
          <w:szCs w:val="28"/>
        </w:rPr>
      </w:pPr>
    </w:p>
    <w:p w:rsidR="00667B44" w:rsidRPr="00E259C9" w:rsidRDefault="00667B44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667B44" w:rsidRPr="00E259C9" w:rsidRDefault="00667B44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667B44" w:rsidRPr="00E259C9" w:rsidRDefault="00667B44" w:rsidP="000B240E">
      <w:pPr>
        <w:rPr>
          <w:sz w:val="28"/>
          <w:szCs w:val="28"/>
        </w:rPr>
      </w:pPr>
    </w:p>
    <w:p w:rsidR="00667B44" w:rsidRDefault="00667B44"/>
    <w:sectPr w:rsidR="00667B44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6487"/>
    <w:rsid w:val="00030C85"/>
    <w:rsid w:val="000403DA"/>
    <w:rsid w:val="00040AF3"/>
    <w:rsid w:val="00041C00"/>
    <w:rsid w:val="0004549C"/>
    <w:rsid w:val="00045E2B"/>
    <w:rsid w:val="00052AB0"/>
    <w:rsid w:val="000615E4"/>
    <w:rsid w:val="00067C04"/>
    <w:rsid w:val="00071791"/>
    <w:rsid w:val="0008125B"/>
    <w:rsid w:val="000831F8"/>
    <w:rsid w:val="00085E2D"/>
    <w:rsid w:val="00090047"/>
    <w:rsid w:val="000906AB"/>
    <w:rsid w:val="000B0C38"/>
    <w:rsid w:val="000B240E"/>
    <w:rsid w:val="000C4106"/>
    <w:rsid w:val="000E2C22"/>
    <w:rsid w:val="000F6559"/>
    <w:rsid w:val="001017A6"/>
    <w:rsid w:val="00101D9A"/>
    <w:rsid w:val="001109D0"/>
    <w:rsid w:val="0011132B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F4B"/>
    <w:rsid w:val="00187023"/>
    <w:rsid w:val="001A2679"/>
    <w:rsid w:val="001B4CE8"/>
    <w:rsid w:val="001D3CB1"/>
    <w:rsid w:val="001D5B4C"/>
    <w:rsid w:val="001E0909"/>
    <w:rsid w:val="001E10E6"/>
    <w:rsid w:val="001F2BA7"/>
    <w:rsid w:val="00202C6D"/>
    <w:rsid w:val="002167F4"/>
    <w:rsid w:val="00230652"/>
    <w:rsid w:val="002369EF"/>
    <w:rsid w:val="00242904"/>
    <w:rsid w:val="002501DF"/>
    <w:rsid w:val="00273183"/>
    <w:rsid w:val="002767F9"/>
    <w:rsid w:val="00285F2D"/>
    <w:rsid w:val="002A24B2"/>
    <w:rsid w:val="002B2A41"/>
    <w:rsid w:val="002B5013"/>
    <w:rsid w:val="002B7091"/>
    <w:rsid w:val="002C371F"/>
    <w:rsid w:val="002F7ABF"/>
    <w:rsid w:val="0031272C"/>
    <w:rsid w:val="003153BB"/>
    <w:rsid w:val="00315482"/>
    <w:rsid w:val="00322EA0"/>
    <w:rsid w:val="00324BEB"/>
    <w:rsid w:val="00324FF6"/>
    <w:rsid w:val="00326743"/>
    <w:rsid w:val="00343F30"/>
    <w:rsid w:val="0035636A"/>
    <w:rsid w:val="00363CD9"/>
    <w:rsid w:val="003712F9"/>
    <w:rsid w:val="00394BA7"/>
    <w:rsid w:val="00394D58"/>
    <w:rsid w:val="003C448E"/>
    <w:rsid w:val="003D2CC9"/>
    <w:rsid w:val="003D4DD9"/>
    <w:rsid w:val="003D787B"/>
    <w:rsid w:val="003E39A0"/>
    <w:rsid w:val="003E70E1"/>
    <w:rsid w:val="00403E79"/>
    <w:rsid w:val="004045FD"/>
    <w:rsid w:val="004059AF"/>
    <w:rsid w:val="004343D2"/>
    <w:rsid w:val="00440AD1"/>
    <w:rsid w:val="00467ACA"/>
    <w:rsid w:val="004712DB"/>
    <w:rsid w:val="00474158"/>
    <w:rsid w:val="0047703E"/>
    <w:rsid w:val="0048087A"/>
    <w:rsid w:val="00484348"/>
    <w:rsid w:val="004904F3"/>
    <w:rsid w:val="004A5B45"/>
    <w:rsid w:val="004B06B7"/>
    <w:rsid w:val="004B2C48"/>
    <w:rsid w:val="004B3A58"/>
    <w:rsid w:val="004B3C52"/>
    <w:rsid w:val="004C0A35"/>
    <w:rsid w:val="004D291C"/>
    <w:rsid w:val="004F3512"/>
    <w:rsid w:val="00501E0F"/>
    <w:rsid w:val="005112C4"/>
    <w:rsid w:val="00513BFB"/>
    <w:rsid w:val="00515335"/>
    <w:rsid w:val="005167EF"/>
    <w:rsid w:val="005303EE"/>
    <w:rsid w:val="00533BA8"/>
    <w:rsid w:val="005426B5"/>
    <w:rsid w:val="00543CA6"/>
    <w:rsid w:val="00550152"/>
    <w:rsid w:val="005827B9"/>
    <w:rsid w:val="00591F5B"/>
    <w:rsid w:val="00593E93"/>
    <w:rsid w:val="0059411C"/>
    <w:rsid w:val="005A7EB3"/>
    <w:rsid w:val="005B2413"/>
    <w:rsid w:val="005B2578"/>
    <w:rsid w:val="005D59DC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5313C"/>
    <w:rsid w:val="00667B44"/>
    <w:rsid w:val="00677E1E"/>
    <w:rsid w:val="00682AD6"/>
    <w:rsid w:val="00686403"/>
    <w:rsid w:val="006916D1"/>
    <w:rsid w:val="006A0DD8"/>
    <w:rsid w:val="006A3E0C"/>
    <w:rsid w:val="006C02A8"/>
    <w:rsid w:val="006C0B2A"/>
    <w:rsid w:val="006C574C"/>
    <w:rsid w:val="006D240D"/>
    <w:rsid w:val="006D320A"/>
    <w:rsid w:val="006E3F85"/>
    <w:rsid w:val="006E459F"/>
    <w:rsid w:val="006E4DFB"/>
    <w:rsid w:val="006E7F34"/>
    <w:rsid w:val="00703566"/>
    <w:rsid w:val="00733D71"/>
    <w:rsid w:val="00735722"/>
    <w:rsid w:val="00740F97"/>
    <w:rsid w:val="00747E1B"/>
    <w:rsid w:val="00757937"/>
    <w:rsid w:val="00772DE6"/>
    <w:rsid w:val="00780485"/>
    <w:rsid w:val="00787796"/>
    <w:rsid w:val="0079293E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23C"/>
    <w:rsid w:val="008E36CE"/>
    <w:rsid w:val="00931ECA"/>
    <w:rsid w:val="00941957"/>
    <w:rsid w:val="0097013F"/>
    <w:rsid w:val="009706B2"/>
    <w:rsid w:val="00970857"/>
    <w:rsid w:val="009810D5"/>
    <w:rsid w:val="00986AD8"/>
    <w:rsid w:val="00987C7E"/>
    <w:rsid w:val="00996FDA"/>
    <w:rsid w:val="009A3540"/>
    <w:rsid w:val="009A7F76"/>
    <w:rsid w:val="009B36A8"/>
    <w:rsid w:val="009D242A"/>
    <w:rsid w:val="009E41EF"/>
    <w:rsid w:val="009F362B"/>
    <w:rsid w:val="009F4A10"/>
    <w:rsid w:val="009F514A"/>
    <w:rsid w:val="00A17CA2"/>
    <w:rsid w:val="00A24AD9"/>
    <w:rsid w:val="00A266D9"/>
    <w:rsid w:val="00A37EE6"/>
    <w:rsid w:val="00A41C55"/>
    <w:rsid w:val="00A53EBB"/>
    <w:rsid w:val="00A548AB"/>
    <w:rsid w:val="00A65865"/>
    <w:rsid w:val="00A65BD3"/>
    <w:rsid w:val="00A80158"/>
    <w:rsid w:val="00AB162C"/>
    <w:rsid w:val="00AB5E42"/>
    <w:rsid w:val="00AB6D54"/>
    <w:rsid w:val="00AF433D"/>
    <w:rsid w:val="00B03375"/>
    <w:rsid w:val="00B07EC9"/>
    <w:rsid w:val="00B20EAF"/>
    <w:rsid w:val="00B22734"/>
    <w:rsid w:val="00B2362E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3145"/>
    <w:rsid w:val="00C10AE1"/>
    <w:rsid w:val="00C15F31"/>
    <w:rsid w:val="00C1685E"/>
    <w:rsid w:val="00C21743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29D0"/>
    <w:rsid w:val="00C93184"/>
    <w:rsid w:val="00CA6F45"/>
    <w:rsid w:val="00CB49B2"/>
    <w:rsid w:val="00CC1623"/>
    <w:rsid w:val="00CC180E"/>
    <w:rsid w:val="00CD010A"/>
    <w:rsid w:val="00CE05A1"/>
    <w:rsid w:val="00CE1938"/>
    <w:rsid w:val="00D11BBA"/>
    <w:rsid w:val="00D13B30"/>
    <w:rsid w:val="00D34B16"/>
    <w:rsid w:val="00D376F6"/>
    <w:rsid w:val="00D52B17"/>
    <w:rsid w:val="00D629DA"/>
    <w:rsid w:val="00D70513"/>
    <w:rsid w:val="00D70959"/>
    <w:rsid w:val="00D82F6D"/>
    <w:rsid w:val="00D84051"/>
    <w:rsid w:val="00DA3799"/>
    <w:rsid w:val="00DA5EA2"/>
    <w:rsid w:val="00DC02D8"/>
    <w:rsid w:val="00DC5BA8"/>
    <w:rsid w:val="00DC7CEA"/>
    <w:rsid w:val="00DF0133"/>
    <w:rsid w:val="00E01D2F"/>
    <w:rsid w:val="00E17531"/>
    <w:rsid w:val="00E259C9"/>
    <w:rsid w:val="00E44DF0"/>
    <w:rsid w:val="00E51946"/>
    <w:rsid w:val="00E62CFA"/>
    <w:rsid w:val="00E71417"/>
    <w:rsid w:val="00E77FCC"/>
    <w:rsid w:val="00E84D08"/>
    <w:rsid w:val="00EB0670"/>
    <w:rsid w:val="00EC49C9"/>
    <w:rsid w:val="00F0030C"/>
    <w:rsid w:val="00F14AB9"/>
    <w:rsid w:val="00F1647F"/>
    <w:rsid w:val="00F23DA9"/>
    <w:rsid w:val="00F26085"/>
    <w:rsid w:val="00F36428"/>
    <w:rsid w:val="00F43015"/>
    <w:rsid w:val="00F74B4B"/>
    <w:rsid w:val="00F8640A"/>
    <w:rsid w:val="00F872C7"/>
    <w:rsid w:val="00F87835"/>
    <w:rsid w:val="00F90D37"/>
    <w:rsid w:val="00FA37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3</Pages>
  <Words>2348</Words>
  <Characters>1339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34</cp:revision>
  <cp:lastPrinted>2022-11-25T13:14:00Z</cp:lastPrinted>
  <dcterms:created xsi:type="dcterms:W3CDTF">2022-11-25T09:49:00Z</dcterms:created>
  <dcterms:modified xsi:type="dcterms:W3CDTF">2022-11-28T14:26:00Z</dcterms:modified>
</cp:coreProperties>
</file>