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E00A8B">
      <w:pPr>
        <w:ind w:left="3540" w:firstLine="708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1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D41EF" w:rsidRDefault="006D464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03</w:t>
      </w:r>
      <w:r w:rsidR="005B52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C4A10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D261C6">
        <w:rPr>
          <w:sz w:val="28"/>
          <w:szCs w:val="28"/>
        </w:rPr>
        <w:t>118</w:t>
      </w:r>
    </w:p>
    <w:p w:rsidR="00EA6D96" w:rsidRPr="007D41EF" w:rsidRDefault="00EA6D96" w:rsidP="00814866">
      <w:pPr>
        <w:rPr>
          <w:b/>
          <w:sz w:val="28"/>
          <w:szCs w:val="28"/>
          <w:lang w:val="ru-RU"/>
        </w:rPr>
      </w:pPr>
    </w:p>
    <w:p w:rsidR="00814866" w:rsidRDefault="009C4A10" w:rsidP="006D464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67564">
        <w:rPr>
          <w:sz w:val="28"/>
          <w:szCs w:val="28"/>
        </w:rPr>
        <w:t xml:space="preserve">прийом документів від громадян </w:t>
      </w:r>
    </w:p>
    <w:p w:rsidR="00967564" w:rsidRDefault="00967564" w:rsidP="006D4640">
      <w:pPr>
        <w:rPr>
          <w:sz w:val="28"/>
          <w:szCs w:val="28"/>
        </w:rPr>
      </w:pPr>
      <w:r>
        <w:rPr>
          <w:sz w:val="28"/>
          <w:szCs w:val="28"/>
        </w:rPr>
        <w:t xml:space="preserve">на отримання соціальних послуг </w:t>
      </w:r>
    </w:p>
    <w:p w:rsidR="00967564" w:rsidRPr="00286148" w:rsidRDefault="00967564" w:rsidP="006D4640">
      <w:pPr>
        <w:rPr>
          <w:sz w:val="28"/>
          <w:szCs w:val="28"/>
        </w:rPr>
      </w:pPr>
      <w:r>
        <w:rPr>
          <w:sz w:val="28"/>
          <w:szCs w:val="28"/>
        </w:rPr>
        <w:t>управлінням соціального захисту населення</w:t>
      </w:r>
    </w:p>
    <w:p w:rsidR="009C4A10" w:rsidRPr="001405A8" w:rsidRDefault="009C4A10" w:rsidP="001405A8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C4A10" w:rsidRDefault="009C4A10" w:rsidP="009C4A10">
      <w:pPr>
        <w:jc w:val="both"/>
        <w:rPr>
          <w:sz w:val="28"/>
          <w:szCs w:val="28"/>
        </w:rPr>
      </w:pPr>
    </w:p>
    <w:p w:rsidR="006D4640" w:rsidRPr="001F7726" w:rsidRDefault="006D4640" w:rsidP="006D4640">
      <w:pPr>
        <w:ind w:firstLine="708"/>
        <w:jc w:val="both"/>
        <w:rPr>
          <w:sz w:val="28"/>
          <w:szCs w:val="28"/>
        </w:rPr>
      </w:pPr>
      <w:r w:rsidRPr="001F7726">
        <w:rPr>
          <w:sz w:val="28"/>
          <w:szCs w:val="28"/>
        </w:rPr>
        <w:t xml:space="preserve">Відповідно до статей 52, 59 Закону України «Про місцеве самоврядування в Україні», статті 9 Закону України «Про правовий режим воєнного стану», Указу Президента України  від 24 лютого 2002 року № 64/2022 «Про введення воєнного стану в Україні», у зв’язку з можливими технічними несправностями в роботі </w:t>
      </w:r>
      <w:r>
        <w:rPr>
          <w:sz w:val="28"/>
          <w:szCs w:val="28"/>
        </w:rPr>
        <w:t>Програмного</w:t>
      </w:r>
      <w:r w:rsidRPr="00637FB4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у</w:t>
      </w:r>
      <w:r w:rsidRPr="00637FB4">
        <w:rPr>
          <w:sz w:val="28"/>
          <w:szCs w:val="28"/>
        </w:rPr>
        <w:t xml:space="preserve"> «Інтегрована інформаційна систе</w:t>
      </w:r>
      <w:r>
        <w:rPr>
          <w:sz w:val="28"/>
          <w:szCs w:val="28"/>
        </w:rPr>
        <w:t>ма «Соціальна громада»</w:t>
      </w:r>
      <w:r w:rsidRPr="001F7726">
        <w:rPr>
          <w:sz w:val="28"/>
          <w:szCs w:val="28"/>
        </w:rPr>
        <w:t xml:space="preserve"> та з метою забезпечення належного надання соціальних послуг жителям територіальної громади</w:t>
      </w:r>
      <w:r>
        <w:rPr>
          <w:sz w:val="28"/>
          <w:szCs w:val="28"/>
        </w:rPr>
        <w:t>,</w:t>
      </w:r>
      <w:r w:rsidRPr="001F7726"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6D4640" w:rsidRPr="001F7726" w:rsidRDefault="006D4640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 w:rsidRPr="001F7726">
        <w:rPr>
          <w:sz w:val="28"/>
          <w:szCs w:val="28"/>
        </w:rPr>
        <w:t xml:space="preserve">       1. </w:t>
      </w:r>
      <w:r w:rsidR="00B76342">
        <w:rPr>
          <w:sz w:val="28"/>
          <w:szCs w:val="28"/>
        </w:rPr>
        <w:t>Н</w:t>
      </w:r>
      <w:r w:rsidRPr="001F7726">
        <w:rPr>
          <w:sz w:val="28"/>
          <w:szCs w:val="28"/>
        </w:rPr>
        <w:t xml:space="preserve">а період дії воєнного стану </w:t>
      </w:r>
      <w:r w:rsidR="00B76342" w:rsidRPr="001F7726">
        <w:rPr>
          <w:sz w:val="28"/>
          <w:szCs w:val="28"/>
        </w:rPr>
        <w:t xml:space="preserve">управлінню соціального захисту населення виконавчого комітету міської ради </w:t>
      </w:r>
      <w:r w:rsidRPr="001F7726">
        <w:rPr>
          <w:sz w:val="28"/>
          <w:szCs w:val="28"/>
        </w:rPr>
        <w:t xml:space="preserve">здійснювати особистий прийом документів </w:t>
      </w:r>
      <w:r>
        <w:rPr>
          <w:sz w:val="28"/>
          <w:szCs w:val="28"/>
        </w:rPr>
        <w:t xml:space="preserve">від громадян </w:t>
      </w:r>
      <w:r w:rsidRPr="001F7726">
        <w:rPr>
          <w:sz w:val="28"/>
          <w:szCs w:val="28"/>
        </w:rPr>
        <w:t>на отримання соціальних послуг, які включені до Переліку адміністративних послуг, які надаються через Центр надання адміністративних послуг міської ради та надавачами яких є відповідне управління.</w:t>
      </w:r>
    </w:p>
    <w:p w:rsidR="006D4640" w:rsidRPr="001F7726" w:rsidRDefault="006D4640" w:rsidP="006D4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7726"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Вікторію </w:t>
      </w:r>
      <w:proofErr w:type="spellStart"/>
      <w:r w:rsidRPr="001F7726">
        <w:rPr>
          <w:sz w:val="28"/>
          <w:szCs w:val="28"/>
        </w:rPr>
        <w:t>Скриннік</w:t>
      </w:r>
      <w:proofErr w:type="spellEnd"/>
      <w:r w:rsidRPr="001F7726">
        <w:rPr>
          <w:sz w:val="28"/>
          <w:szCs w:val="28"/>
        </w:rPr>
        <w:t>.</w:t>
      </w:r>
    </w:p>
    <w:p w:rsidR="001405A8" w:rsidRDefault="001405A8" w:rsidP="001405A8">
      <w:pPr>
        <w:ind w:firstLine="708"/>
        <w:jc w:val="both"/>
        <w:rPr>
          <w:sz w:val="28"/>
          <w:szCs w:val="28"/>
        </w:rPr>
      </w:pPr>
    </w:p>
    <w:p w:rsidR="006D4640" w:rsidRDefault="006D4640" w:rsidP="001405A8">
      <w:pPr>
        <w:ind w:firstLine="708"/>
        <w:jc w:val="both"/>
        <w:rPr>
          <w:sz w:val="28"/>
          <w:szCs w:val="28"/>
        </w:rPr>
      </w:pPr>
    </w:p>
    <w:p w:rsidR="006D4640" w:rsidRDefault="006D4640" w:rsidP="001405A8">
      <w:pPr>
        <w:ind w:firstLine="708"/>
        <w:jc w:val="both"/>
        <w:rPr>
          <w:sz w:val="28"/>
          <w:szCs w:val="28"/>
        </w:rPr>
      </w:pPr>
    </w:p>
    <w:p w:rsidR="006D4640" w:rsidRDefault="006D4640" w:rsidP="001405A8">
      <w:pPr>
        <w:ind w:firstLine="708"/>
        <w:jc w:val="both"/>
        <w:rPr>
          <w:sz w:val="28"/>
          <w:szCs w:val="28"/>
        </w:rPr>
      </w:pPr>
    </w:p>
    <w:p w:rsidR="007D1BD4" w:rsidRDefault="00744B89" w:rsidP="001405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BD4">
        <w:rPr>
          <w:sz w:val="28"/>
          <w:szCs w:val="28"/>
        </w:rPr>
        <w:t xml:space="preserve"> </w:t>
      </w:r>
    </w:p>
    <w:p w:rsidR="00572BD5" w:rsidRPr="001405A8" w:rsidRDefault="007D1BD4" w:rsidP="008249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D1BD4" w:rsidRPr="00992859" w:rsidRDefault="009C4A10" w:rsidP="00992859">
      <w:pPr>
        <w:spacing w:line="360" w:lineRule="auto"/>
        <w:jc w:val="both"/>
        <w:rPr>
          <w:sz w:val="24"/>
          <w:szCs w:val="24"/>
        </w:rPr>
      </w:pPr>
      <w:r w:rsidRPr="009C4A10">
        <w:rPr>
          <w:sz w:val="24"/>
          <w:szCs w:val="24"/>
        </w:rPr>
        <w:t>Алла Ковальчук 40320</w:t>
      </w: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sectPr w:rsidR="00962C2B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9487D"/>
    <w:multiLevelType w:val="multilevel"/>
    <w:tmpl w:val="6C7C58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3">
    <w:nsid w:val="255E3EB5"/>
    <w:multiLevelType w:val="hybridMultilevel"/>
    <w:tmpl w:val="DD94F6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91C2427"/>
    <w:multiLevelType w:val="hybridMultilevel"/>
    <w:tmpl w:val="1D8E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B5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5414F"/>
    <w:rsid w:val="000661DC"/>
    <w:rsid w:val="00067E35"/>
    <w:rsid w:val="00072CC4"/>
    <w:rsid w:val="00093C65"/>
    <w:rsid w:val="000A5693"/>
    <w:rsid w:val="000B33F1"/>
    <w:rsid w:val="000C0BB8"/>
    <w:rsid w:val="000C1059"/>
    <w:rsid w:val="000C3C93"/>
    <w:rsid w:val="000C5B29"/>
    <w:rsid w:val="000D50EA"/>
    <w:rsid w:val="00101C7F"/>
    <w:rsid w:val="00104CA5"/>
    <w:rsid w:val="00110E26"/>
    <w:rsid w:val="00124CE8"/>
    <w:rsid w:val="001405A8"/>
    <w:rsid w:val="00165D73"/>
    <w:rsid w:val="0017003B"/>
    <w:rsid w:val="00170CCB"/>
    <w:rsid w:val="00176297"/>
    <w:rsid w:val="001810A5"/>
    <w:rsid w:val="00197764"/>
    <w:rsid w:val="001A67B7"/>
    <w:rsid w:val="001C7AD2"/>
    <w:rsid w:val="001D5E48"/>
    <w:rsid w:val="00204D96"/>
    <w:rsid w:val="00206E82"/>
    <w:rsid w:val="00211AD9"/>
    <w:rsid w:val="00217C9C"/>
    <w:rsid w:val="002316B3"/>
    <w:rsid w:val="00250FA6"/>
    <w:rsid w:val="0026621D"/>
    <w:rsid w:val="0027329D"/>
    <w:rsid w:val="0028076F"/>
    <w:rsid w:val="00281899"/>
    <w:rsid w:val="002C7E55"/>
    <w:rsid w:val="002D70FE"/>
    <w:rsid w:val="002E16ED"/>
    <w:rsid w:val="002F63D2"/>
    <w:rsid w:val="002F713C"/>
    <w:rsid w:val="003325BD"/>
    <w:rsid w:val="00382DEA"/>
    <w:rsid w:val="00393353"/>
    <w:rsid w:val="00395621"/>
    <w:rsid w:val="003A548D"/>
    <w:rsid w:val="003B3DDC"/>
    <w:rsid w:val="003B45DD"/>
    <w:rsid w:val="003C7D42"/>
    <w:rsid w:val="003D2CC9"/>
    <w:rsid w:val="003E0088"/>
    <w:rsid w:val="003E1FED"/>
    <w:rsid w:val="004007D3"/>
    <w:rsid w:val="00404BBE"/>
    <w:rsid w:val="004146A2"/>
    <w:rsid w:val="00424909"/>
    <w:rsid w:val="00433844"/>
    <w:rsid w:val="00436005"/>
    <w:rsid w:val="0044464E"/>
    <w:rsid w:val="004635D1"/>
    <w:rsid w:val="00482686"/>
    <w:rsid w:val="004A67DE"/>
    <w:rsid w:val="004C049E"/>
    <w:rsid w:val="004C079B"/>
    <w:rsid w:val="00517C5D"/>
    <w:rsid w:val="00527810"/>
    <w:rsid w:val="005457FB"/>
    <w:rsid w:val="005659F3"/>
    <w:rsid w:val="00572BD5"/>
    <w:rsid w:val="00580089"/>
    <w:rsid w:val="005922B7"/>
    <w:rsid w:val="005B52F8"/>
    <w:rsid w:val="005C29A3"/>
    <w:rsid w:val="005C29BC"/>
    <w:rsid w:val="005F1A07"/>
    <w:rsid w:val="00603BAD"/>
    <w:rsid w:val="00620A20"/>
    <w:rsid w:val="006341AD"/>
    <w:rsid w:val="00637FB4"/>
    <w:rsid w:val="00655C26"/>
    <w:rsid w:val="006735F9"/>
    <w:rsid w:val="006763DB"/>
    <w:rsid w:val="006B5596"/>
    <w:rsid w:val="006D4640"/>
    <w:rsid w:val="007344EE"/>
    <w:rsid w:val="007355F7"/>
    <w:rsid w:val="00744B89"/>
    <w:rsid w:val="00754D35"/>
    <w:rsid w:val="0075605C"/>
    <w:rsid w:val="00780C15"/>
    <w:rsid w:val="00781831"/>
    <w:rsid w:val="007935CD"/>
    <w:rsid w:val="007A1FEA"/>
    <w:rsid w:val="007A590C"/>
    <w:rsid w:val="007B3A42"/>
    <w:rsid w:val="007D1BD4"/>
    <w:rsid w:val="007D41EF"/>
    <w:rsid w:val="007D58C0"/>
    <w:rsid w:val="007F4097"/>
    <w:rsid w:val="00814866"/>
    <w:rsid w:val="00822FC3"/>
    <w:rsid w:val="008249B9"/>
    <w:rsid w:val="00833EF6"/>
    <w:rsid w:val="00834010"/>
    <w:rsid w:val="00850CAC"/>
    <w:rsid w:val="008A19F9"/>
    <w:rsid w:val="008A321A"/>
    <w:rsid w:val="008B5AC7"/>
    <w:rsid w:val="008C3438"/>
    <w:rsid w:val="008F03E2"/>
    <w:rsid w:val="008F5DC8"/>
    <w:rsid w:val="0092482B"/>
    <w:rsid w:val="0092570E"/>
    <w:rsid w:val="00955FE6"/>
    <w:rsid w:val="00962C2B"/>
    <w:rsid w:val="00967564"/>
    <w:rsid w:val="00992859"/>
    <w:rsid w:val="009B47A9"/>
    <w:rsid w:val="009C140D"/>
    <w:rsid w:val="009C4A10"/>
    <w:rsid w:val="009E6603"/>
    <w:rsid w:val="009F431A"/>
    <w:rsid w:val="00A652E3"/>
    <w:rsid w:val="00A807D5"/>
    <w:rsid w:val="00AB604A"/>
    <w:rsid w:val="00AD34B6"/>
    <w:rsid w:val="00B112C2"/>
    <w:rsid w:val="00B30B17"/>
    <w:rsid w:val="00B40309"/>
    <w:rsid w:val="00B61B3C"/>
    <w:rsid w:val="00B66AB5"/>
    <w:rsid w:val="00B76342"/>
    <w:rsid w:val="00B87D2F"/>
    <w:rsid w:val="00BA6BC6"/>
    <w:rsid w:val="00BB29CC"/>
    <w:rsid w:val="00BD3B2E"/>
    <w:rsid w:val="00BD5CB7"/>
    <w:rsid w:val="00BE26F0"/>
    <w:rsid w:val="00C013F9"/>
    <w:rsid w:val="00C01FF8"/>
    <w:rsid w:val="00C11573"/>
    <w:rsid w:val="00C33548"/>
    <w:rsid w:val="00C354D8"/>
    <w:rsid w:val="00C52CAA"/>
    <w:rsid w:val="00C846EB"/>
    <w:rsid w:val="00CA4CA3"/>
    <w:rsid w:val="00CB2795"/>
    <w:rsid w:val="00CE796E"/>
    <w:rsid w:val="00CF1FE3"/>
    <w:rsid w:val="00CF2BA2"/>
    <w:rsid w:val="00D070C9"/>
    <w:rsid w:val="00D12D85"/>
    <w:rsid w:val="00D20676"/>
    <w:rsid w:val="00D261C6"/>
    <w:rsid w:val="00D351DB"/>
    <w:rsid w:val="00D55F73"/>
    <w:rsid w:val="00DA5B62"/>
    <w:rsid w:val="00DB0958"/>
    <w:rsid w:val="00DD564E"/>
    <w:rsid w:val="00E00A8B"/>
    <w:rsid w:val="00E03FBC"/>
    <w:rsid w:val="00E05664"/>
    <w:rsid w:val="00E2039E"/>
    <w:rsid w:val="00E269A6"/>
    <w:rsid w:val="00E324AC"/>
    <w:rsid w:val="00E36810"/>
    <w:rsid w:val="00E37F4A"/>
    <w:rsid w:val="00E56B48"/>
    <w:rsid w:val="00E57651"/>
    <w:rsid w:val="00E714D7"/>
    <w:rsid w:val="00E818CB"/>
    <w:rsid w:val="00EA0494"/>
    <w:rsid w:val="00EA0F6E"/>
    <w:rsid w:val="00EA6D96"/>
    <w:rsid w:val="00EA718B"/>
    <w:rsid w:val="00EC5A26"/>
    <w:rsid w:val="00EE0439"/>
    <w:rsid w:val="00EE231B"/>
    <w:rsid w:val="00F1504C"/>
    <w:rsid w:val="00F75C34"/>
    <w:rsid w:val="00F807C7"/>
    <w:rsid w:val="00FA1A91"/>
    <w:rsid w:val="00FB25B4"/>
    <w:rsid w:val="00FB286D"/>
    <w:rsid w:val="00FD7277"/>
    <w:rsid w:val="00FE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link w:val="ad"/>
    <w:uiPriority w:val="34"/>
    <w:qFormat/>
    <w:rsid w:val="00744B89"/>
    <w:pPr>
      <w:ind w:left="720"/>
      <w:contextualSpacing/>
    </w:pPr>
  </w:style>
  <w:style w:type="character" w:customStyle="1" w:styleId="FontStyle22">
    <w:name w:val="Font Style22"/>
    <w:basedOn w:val="a0"/>
    <w:rsid w:val="009C4A10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62C2B"/>
    <w:pPr>
      <w:spacing w:after="120"/>
    </w:pPr>
  </w:style>
  <w:style w:type="character" w:customStyle="1" w:styleId="af">
    <w:name w:val="Основной текст Знак"/>
    <w:basedOn w:val="a0"/>
    <w:link w:val="ae"/>
    <w:rsid w:val="0096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2C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095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B0958"/>
    <w:rPr>
      <w:color w:val="0000FF"/>
      <w:u w:val="single"/>
    </w:rPr>
  </w:style>
  <w:style w:type="character" w:customStyle="1" w:styleId="ad">
    <w:name w:val="Абзац списка Знак"/>
    <w:link w:val="ac"/>
    <w:uiPriority w:val="34"/>
    <w:rsid w:val="009C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655C26"/>
    <w:rPr>
      <w:i/>
      <w:iCs/>
    </w:rPr>
  </w:style>
  <w:style w:type="paragraph" w:customStyle="1" w:styleId="11">
    <w:name w:val="Звичайний (веб)1"/>
    <w:basedOn w:val="a"/>
    <w:rsid w:val="00814866"/>
    <w:pPr>
      <w:suppressAutoHyphens/>
      <w:spacing w:before="28" w:after="100"/>
    </w:pPr>
    <w:rPr>
      <w:sz w:val="24"/>
      <w:szCs w:val="24"/>
      <w:lang w:val="ru-RU" w:eastAsia="zh-CN"/>
    </w:rPr>
  </w:style>
  <w:style w:type="paragraph" w:customStyle="1" w:styleId="12">
    <w:name w:val="Абзац списка1"/>
    <w:basedOn w:val="a"/>
    <w:rsid w:val="006D4640"/>
    <w:pPr>
      <w:autoSpaceDE w:val="0"/>
      <w:autoSpaceDN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3BE7-B714-4DAB-8194-EE6618AA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2022-02-18T06:45:00Z</cp:lastPrinted>
  <dcterms:created xsi:type="dcterms:W3CDTF">2022-03-04T09:42:00Z</dcterms:created>
  <dcterms:modified xsi:type="dcterms:W3CDTF">2022-03-04T12:56:00Z</dcterms:modified>
</cp:coreProperties>
</file>