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9B782E" w:rsidP="00234653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2F7C26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>
        <w:rPr>
          <w:b/>
          <w:sz w:val="32"/>
          <w:szCs w:val="32"/>
        </w:rPr>
        <w:tab/>
      </w:r>
    </w:p>
    <w:p w:rsid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CC1AEE" w:rsidP="00234653">
      <w:pPr>
        <w:tabs>
          <w:tab w:val="left" w:pos="4111"/>
          <w:tab w:val="left" w:pos="779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</w:t>
      </w:r>
      <w:r w:rsidR="002F7C26">
        <w:rPr>
          <w:sz w:val="28"/>
          <w:szCs w:val="28"/>
          <w:lang w:val="uk-UA"/>
        </w:rPr>
        <w:t>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803685" w:rsidRPr="00CA6C43">
        <w:rPr>
          <w:sz w:val="28"/>
          <w:szCs w:val="28"/>
          <w:lang w:val="uk-UA"/>
        </w:rPr>
        <w:t xml:space="preserve">2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4C7411">
        <w:rPr>
          <w:sz w:val="32"/>
          <w:szCs w:val="32"/>
          <w:lang w:val="uk-UA"/>
        </w:rPr>
        <w:t xml:space="preserve">         </w:t>
      </w:r>
      <w:r w:rsidR="00CA6C43" w:rsidRPr="00CA6C43">
        <w:rPr>
          <w:sz w:val="28"/>
          <w:szCs w:val="28"/>
          <w:lang w:val="uk-UA"/>
        </w:rPr>
        <w:t>№</w:t>
      </w:r>
      <w:r w:rsidR="002B5D2C">
        <w:rPr>
          <w:sz w:val="28"/>
          <w:szCs w:val="28"/>
          <w:lang w:val="uk-UA"/>
        </w:rPr>
        <w:t xml:space="preserve">  163</w:t>
      </w:r>
    </w:p>
    <w:p w:rsidR="003D7989" w:rsidRPr="0038533D" w:rsidRDefault="00C549A8" w:rsidP="00234653">
      <w:pPr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803685" w:rsidRDefault="00803685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некомерційного підприємства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«Нововолинська центральна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234653">
      <w:pPr>
        <w:rPr>
          <w:sz w:val="28"/>
          <w:szCs w:val="28"/>
          <w:lang w:val="uk-UA"/>
        </w:rPr>
      </w:pPr>
    </w:p>
    <w:p w:rsidR="00E85BE3" w:rsidRDefault="00E85BE3" w:rsidP="00234653">
      <w:pPr>
        <w:rPr>
          <w:sz w:val="28"/>
          <w:szCs w:val="28"/>
          <w:lang w:val="uk-UA"/>
        </w:rPr>
      </w:pPr>
    </w:p>
    <w:p w:rsidR="00803685" w:rsidRDefault="002F7C26" w:rsidP="00234653">
      <w:pPr>
        <w:ind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6C72AC">
        <w:rPr>
          <w:sz w:val="28"/>
          <w:szCs w:val="28"/>
          <w:lang w:val="uk-UA"/>
        </w:rPr>
        <w:t xml:space="preserve"> від 15.02.2022 року № 555/01-20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jc w:val="both"/>
        <w:rPr>
          <w:sz w:val="28"/>
          <w:szCs w:val="28"/>
          <w:lang w:val="uk-UA"/>
        </w:rPr>
      </w:pPr>
    </w:p>
    <w:p w:rsidR="00803685" w:rsidRDefault="002F7C26" w:rsidP="002346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2F7C26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комунальному некомерційному підприємству «Нововолинська центральна міська лікарня»: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направлення лікаря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1.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лікарняного банку крові за зверненням громадян, що надаються без направлення лікаря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3.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функціональної діагностики за зверненням громадян, що надаються без направлення лікаря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</w:t>
      </w:r>
      <w:r w:rsidR="006C72AC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4.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фізичної та реабілітаційної медицини за зверненням громадян, що надаються без направлення лікаря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</w:t>
      </w:r>
      <w:r w:rsidR="006C72AC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5.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послуги, що надаються відділеннями стаціонару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="006C72A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послуги, що надаються поліклін</w:t>
      </w:r>
      <w:r w:rsidR="00982847">
        <w:rPr>
          <w:sz w:val="28"/>
          <w:szCs w:val="28"/>
          <w:lang w:val="uk-UA"/>
        </w:rPr>
        <w:t>ічним відділенням</w:t>
      </w:r>
      <w:r w:rsidR="006C7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="006C72A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Вартість стажування одного лікаря-інтерна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додатку </w:t>
      </w:r>
      <w:r w:rsidR="006C72A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послуги з надання копії медичної довідки та витягу з історії хвороби за зверненням громадян згідно</w:t>
      </w:r>
      <w:r w:rsidR="006C72AC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9.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</w:t>
      </w:r>
      <w:proofErr w:type="spellStart"/>
      <w:r>
        <w:rPr>
          <w:sz w:val="28"/>
          <w:szCs w:val="28"/>
          <w:lang w:val="uk-UA"/>
        </w:rPr>
        <w:t>дезкамерної</w:t>
      </w:r>
      <w:proofErr w:type="spellEnd"/>
      <w:r>
        <w:rPr>
          <w:sz w:val="28"/>
          <w:szCs w:val="28"/>
          <w:lang w:val="uk-UA"/>
        </w:rPr>
        <w:t xml:space="preserve"> обробки речей згідно </w:t>
      </w:r>
      <w:r w:rsidR="006C72A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C72A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10.</w:t>
      </w:r>
    </w:p>
    <w:p w:rsidR="002F7C26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такими, що втратили чинність,</w:t>
      </w:r>
      <w:r w:rsidR="00982847">
        <w:rPr>
          <w:sz w:val="28"/>
          <w:szCs w:val="28"/>
          <w:lang w:val="uk-UA"/>
        </w:rPr>
        <w:t xml:space="preserve"> рішення виконавчого комітету № 282 від 19.08.2021 року, № 390 від 25.10.2021 року, № 495 від 16.12.2021</w:t>
      </w:r>
      <w:r>
        <w:rPr>
          <w:sz w:val="28"/>
          <w:szCs w:val="28"/>
          <w:lang w:val="uk-UA"/>
        </w:rPr>
        <w:t xml:space="preserve"> року</w:t>
      </w:r>
      <w:r w:rsidR="00982847">
        <w:rPr>
          <w:sz w:val="28"/>
          <w:szCs w:val="28"/>
          <w:lang w:val="uk-UA"/>
        </w:rPr>
        <w:t>.</w:t>
      </w:r>
    </w:p>
    <w:p w:rsidR="002F7C26" w:rsidRPr="00DF32ED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>
        <w:rPr>
          <w:sz w:val="28"/>
          <w:szCs w:val="28"/>
          <w:lang w:val="uk-UA"/>
        </w:rPr>
        <w:t xml:space="preserve">виконавчих органів Вікторію </w:t>
      </w:r>
      <w:proofErr w:type="spellStart"/>
      <w:r w:rsidR="00180AD9">
        <w:rPr>
          <w:sz w:val="28"/>
          <w:szCs w:val="28"/>
          <w:lang w:val="uk-UA"/>
        </w:rPr>
        <w:t>Скриннік</w:t>
      </w:r>
      <w:proofErr w:type="spellEnd"/>
      <w:r w:rsidRPr="00DF32ED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803685" w:rsidRDefault="00E85BE3" w:rsidP="00234653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proofErr w:type="spellStart"/>
      <w:r w:rsidR="00AF323C">
        <w:rPr>
          <w:lang w:val="uk-UA"/>
        </w:rPr>
        <w:t>Шипелик</w:t>
      </w:r>
      <w:proofErr w:type="spellEnd"/>
      <w:r w:rsidR="00803685">
        <w:rPr>
          <w:lang w:val="uk-UA"/>
        </w:rPr>
        <w:t xml:space="preserve"> 49097</w:t>
      </w:r>
    </w:p>
    <w:p w:rsidR="00DE2829" w:rsidRDefault="00DE2829" w:rsidP="00234653">
      <w:pPr>
        <w:tabs>
          <w:tab w:val="left" w:pos="2295"/>
        </w:tabs>
        <w:jc w:val="both"/>
        <w:rPr>
          <w:lang w:val="uk-UA"/>
        </w:rPr>
      </w:pPr>
    </w:p>
    <w:p w:rsidR="00F10D0B" w:rsidRDefault="00DE2829" w:rsidP="00DE28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lang w:val="uk-UA"/>
        </w:rPr>
        <w:br w:type="page"/>
      </w:r>
      <w:r w:rsidRPr="00DE2829">
        <w:rPr>
          <w:sz w:val="28"/>
          <w:lang w:val="uk-UA"/>
        </w:rPr>
        <w:lastRenderedPageBreak/>
        <w:t>Додаток 1</w:t>
      </w:r>
    </w:p>
    <w:p w:rsidR="00DE2829" w:rsidRDefault="00DE2829" w:rsidP="00DE28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DE2829" w:rsidRDefault="006C72AC" w:rsidP="00DE28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DE282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DE2829" w:rsidRDefault="00DE2829" w:rsidP="00DE2829">
      <w:pPr>
        <w:tabs>
          <w:tab w:val="left" w:pos="0"/>
        </w:tabs>
        <w:jc w:val="both"/>
        <w:rPr>
          <w:sz w:val="28"/>
          <w:lang w:val="uk-UA"/>
        </w:rPr>
      </w:pPr>
    </w:p>
    <w:p w:rsidR="00DE2829" w:rsidRDefault="00DE2829" w:rsidP="00DE2829">
      <w:pPr>
        <w:tabs>
          <w:tab w:val="left" w:pos="0"/>
        </w:tabs>
        <w:jc w:val="center"/>
        <w:rPr>
          <w:sz w:val="28"/>
          <w:lang w:val="uk-UA"/>
        </w:rPr>
      </w:pPr>
      <w:r w:rsidRPr="00DE2829">
        <w:rPr>
          <w:sz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направлення лікаря</w:t>
      </w:r>
    </w:p>
    <w:p w:rsidR="00C71079" w:rsidRDefault="00C71079" w:rsidP="00DE2829">
      <w:pPr>
        <w:tabs>
          <w:tab w:val="left" w:pos="0"/>
        </w:tabs>
        <w:jc w:val="center"/>
        <w:rPr>
          <w:sz w:val="28"/>
          <w:lang w:val="uk-UA"/>
        </w:rPr>
      </w:pPr>
    </w:p>
    <w:tbl>
      <w:tblPr>
        <w:tblW w:w="9612" w:type="dxa"/>
        <w:tblInd w:w="93" w:type="dxa"/>
        <w:tblLook w:val="04A0"/>
      </w:tblPr>
      <w:tblGrid>
        <w:gridCol w:w="820"/>
        <w:gridCol w:w="6992"/>
        <w:gridCol w:w="1800"/>
      </w:tblGrid>
      <w:tr w:rsidR="00C71079" w:rsidTr="00C71079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Загально-клінічні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кетотестом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  <w:r>
              <w:rPr>
                <w:sz w:val="28"/>
                <w:szCs w:val="28"/>
              </w:rPr>
              <w:t xml:space="preserve"> по Нечипоренко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C71079" w:rsidTr="00C71079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глюкози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секрету </w:t>
            </w:r>
            <w:proofErr w:type="spellStart"/>
            <w:r>
              <w:rPr>
                <w:sz w:val="28"/>
                <w:szCs w:val="28"/>
              </w:rPr>
              <w:t>простати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еякуляту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 w:rsidP="00C71079">
            <w:pPr>
              <w:ind w:righ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калу на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яєць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глисті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найпростіших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калу на </w:t>
            </w:r>
            <w:proofErr w:type="spellStart"/>
            <w:r>
              <w:rPr>
                <w:sz w:val="28"/>
                <w:szCs w:val="28"/>
              </w:rPr>
              <w:t>ентеробі</w:t>
            </w:r>
            <w:proofErr w:type="gramStart"/>
            <w:r>
              <w:rPr>
                <w:sz w:val="28"/>
                <w:szCs w:val="28"/>
              </w:rPr>
              <w:t>оз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Копроцитограма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мокротиння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Земницьким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ідрахунок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ретикулоцитів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Мікробіологічні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виділень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сечостатевих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патогенні</w:t>
            </w:r>
            <w:proofErr w:type="spellEnd"/>
            <w:r>
              <w:rPr>
                <w:sz w:val="28"/>
                <w:szCs w:val="28"/>
              </w:rPr>
              <w:t xml:space="preserve"> грибки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паразитарні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кліщі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мокротиння</w:t>
            </w:r>
            <w:proofErr w:type="spellEnd"/>
            <w:r>
              <w:rPr>
                <w:sz w:val="28"/>
                <w:szCs w:val="28"/>
              </w:rPr>
              <w:t xml:space="preserve"> на КСП (</w:t>
            </w:r>
            <w:proofErr w:type="spellStart"/>
            <w:r>
              <w:rPr>
                <w:sz w:val="28"/>
                <w:szCs w:val="28"/>
              </w:rPr>
              <w:t>туберкульоз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C71079" w:rsidTr="00C71079">
        <w:trPr>
          <w:trHeight w:val="40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Бактеріологічні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калу на </w:t>
            </w:r>
            <w:proofErr w:type="spellStart"/>
            <w:r>
              <w:rPr>
                <w:sz w:val="28"/>
                <w:szCs w:val="28"/>
              </w:rPr>
              <w:t>дисбактеріоз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зіву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стафілокок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169,00</w:t>
            </w:r>
          </w:p>
        </w:tc>
      </w:tr>
      <w:tr w:rsidR="00C71079" w:rsidTr="00C71079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мікрофлору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чутливість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антибіотиків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мазків</w:t>
            </w:r>
            <w:proofErr w:type="spellEnd"/>
            <w:r>
              <w:rPr>
                <w:sz w:val="28"/>
                <w:szCs w:val="28"/>
              </w:rPr>
              <w:t xml:space="preserve"> на ВL (</w:t>
            </w:r>
            <w:proofErr w:type="spellStart"/>
            <w:r>
              <w:rPr>
                <w:sz w:val="28"/>
                <w:szCs w:val="28"/>
              </w:rPr>
              <w:t>Дифтирія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163,00</w:t>
            </w:r>
          </w:p>
        </w:tc>
      </w:tr>
      <w:tr w:rsidR="00C71079" w:rsidTr="00C71079">
        <w:trPr>
          <w:trHeight w:val="36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Імунологічні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та </w:t>
            </w:r>
            <w:proofErr w:type="spellStart"/>
            <w:r>
              <w:rPr>
                <w:b/>
                <w:bCs/>
                <w:sz w:val="32"/>
                <w:szCs w:val="32"/>
              </w:rPr>
              <w:t>серологічні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ревматоїдний</w:t>
            </w:r>
            <w:proofErr w:type="spellEnd"/>
            <w:r>
              <w:rPr>
                <w:sz w:val="28"/>
                <w:szCs w:val="28"/>
              </w:rPr>
              <w:t xml:space="preserve"> фактор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якісний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РМП (</w:t>
            </w:r>
            <w:proofErr w:type="spellStart"/>
            <w:r>
              <w:rPr>
                <w:sz w:val="28"/>
                <w:szCs w:val="28"/>
              </w:rPr>
              <w:t>сифілис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61,00</w:t>
            </w:r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</w:rPr>
              <w:t>австрал</w:t>
            </w:r>
            <w:proofErr w:type="gramEnd"/>
            <w:r>
              <w:rPr>
                <w:sz w:val="28"/>
                <w:szCs w:val="28"/>
              </w:rPr>
              <w:t>ійський</w:t>
            </w:r>
            <w:proofErr w:type="spellEnd"/>
            <w:r>
              <w:rPr>
                <w:sz w:val="28"/>
                <w:szCs w:val="28"/>
              </w:rPr>
              <w:t xml:space="preserve"> антиген (</w:t>
            </w:r>
            <w:proofErr w:type="spellStart"/>
            <w:r>
              <w:rPr>
                <w:sz w:val="28"/>
                <w:szCs w:val="28"/>
              </w:rPr>
              <w:t>HBsAg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C71079" w:rsidTr="00C71079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Імуноферментний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якісного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антитіл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IgM</w:t>
            </w:r>
            <w:proofErr w:type="spellEnd"/>
            <w:r>
              <w:rPr>
                <w:sz w:val="28"/>
                <w:szCs w:val="28"/>
              </w:rPr>
              <w:t xml:space="preserve"> до SARS COV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185,00</w:t>
            </w:r>
          </w:p>
        </w:tc>
      </w:tr>
      <w:tr w:rsidR="00C71079" w:rsidTr="00C71079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Імуноферментний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якісного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антитіл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IgG</w:t>
            </w:r>
            <w:proofErr w:type="spellEnd"/>
            <w:r>
              <w:rPr>
                <w:sz w:val="28"/>
                <w:szCs w:val="28"/>
              </w:rPr>
              <w:t xml:space="preserve"> до SARS COV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Експрес-тест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антигену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вірусу</w:t>
            </w:r>
            <w:proofErr w:type="spellEnd"/>
            <w:r>
              <w:rPr>
                <w:sz w:val="28"/>
                <w:szCs w:val="28"/>
              </w:rPr>
              <w:t xml:space="preserve"> covid-19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ASLO (</w:t>
            </w:r>
            <w:proofErr w:type="spellStart"/>
            <w:r>
              <w:rPr>
                <w:sz w:val="28"/>
                <w:szCs w:val="28"/>
              </w:rPr>
              <w:t>якісний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H.Pylori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калі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якісний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H.Pylori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калі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кількісний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антитіл</w:t>
            </w:r>
            <w:proofErr w:type="spellEnd"/>
            <w:r>
              <w:rPr>
                <w:sz w:val="28"/>
                <w:szCs w:val="28"/>
              </w:rPr>
              <w:t xml:space="preserve"> до гепатиту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прокальцитоні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іотропний</w:t>
            </w:r>
            <w:proofErr w:type="spellEnd"/>
            <w:r>
              <w:rPr>
                <w:sz w:val="28"/>
                <w:szCs w:val="28"/>
              </w:rPr>
              <w:t xml:space="preserve"> гормон (ТТГ)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213,00</w:t>
            </w:r>
          </w:p>
        </w:tc>
      </w:tr>
      <w:tr w:rsidR="00C71079" w:rsidTr="00C71079">
        <w:trPr>
          <w:trHeight w:val="42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Гематологічні</w:t>
            </w:r>
            <w:proofErr w:type="spellEnd"/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формулою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120,00</w:t>
            </w:r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Біохімічні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Глюкоза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gramStart"/>
            <w:r>
              <w:rPr>
                <w:sz w:val="28"/>
                <w:szCs w:val="28"/>
              </w:rPr>
              <w:t>α-</w:t>
            </w:r>
            <w:proofErr w:type="gramEnd"/>
            <w:r>
              <w:rPr>
                <w:sz w:val="28"/>
                <w:szCs w:val="28"/>
              </w:rPr>
              <w:t>амілазу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глікований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гемоглобін</w:t>
            </w:r>
            <w:proofErr w:type="spellEnd"/>
            <w:r>
              <w:rPr>
                <w:sz w:val="28"/>
                <w:szCs w:val="28"/>
              </w:rPr>
              <w:t xml:space="preserve"> HbA1c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білі</w:t>
            </w:r>
            <w:proofErr w:type="gramStart"/>
            <w:r>
              <w:rPr>
                <w:sz w:val="28"/>
                <w:szCs w:val="28"/>
              </w:rPr>
              <w:t>руін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білі</w:t>
            </w:r>
            <w:proofErr w:type="gramStart"/>
            <w:r>
              <w:rPr>
                <w:sz w:val="28"/>
                <w:szCs w:val="28"/>
              </w:rPr>
              <w:t>руін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прямий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трансамінази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АлАт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трансамінази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АсАт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тімолову</w:t>
            </w:r>
            <w:proofErr w:type="spellEnd"/>
            <w:r>
              <w:rPr>
                <w:sz w:val="28"/>
                <w:szCs w:val="28"/>
              </w:rPr>
              <w:t xml:space="preserve"> пробу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білок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сечовину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креатинін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сечову</w:t>
            </w:r>
            <w:proofErr w:type="spellEnd"/>
            <w:r>
              <w:rPr>
                <w:sz w:val="28"/>
                <w:szCs w:val="28"/>
              </w:rPr>
              <w:t xml:space="preserve"> кислоту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ідограма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С-реактивний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білок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діастазу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магній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холестерин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альбумін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залізо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залізозв'язуючу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здатність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ферритин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Електроліти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Коагулограма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гамаглутамінтранспептиазу</w:t>
            </w:r>
            <w:proofErr w:type="spellEnd"/>
            <w:r>
              <w:rPr>
                <w:sz w:val="28"/>
                <w:szCs w:val="28"/>
              </w:rPr>
              <w:t xml:space="preserve"> (ГГТ)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D-диметр (</w:t>
            </w:r>
            <w:proofErr w:type="spellStart"/>
            <w:r>
              <w:rPr>
                <w:sz w:val="28"/>
                <w:szCs w:val="28"/>
              </w:rPr>
              <w:t>якісний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D-диметр (</w:t>
            </w:r>
            <w:proofErr w:type="spellStart"/>
            <w:r>
              <w:rPr>
                <w:sz w:val="28"/>
                <w:szCs w:val="28"/>
              </w:rPr>
              <w:t>кількісний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Аналіз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приховану</w:t>
            </w:r>
            <w:proofErr w:type="spellEnd"/>
            <w:r>
              <w:rPr>
                <w:sz w:val="28"/>
                <w:szCs w:val="28"/>
              </w:rPr>
              <w:t xml:space="preserve"> кров в </w:t>
            </w:r>
            <w:proofErr w:type="spellStart"/>
            <w:r>
              <w:rPr>
                <w:sz w:val="28"/>
                <w:szCs w:val="28"/>
              </w:rPr>
              <w:t>калі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Мікроальбумі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сечі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Вітамін</w:t>
            </w:r>
            <w:proofErr w:type="spellEnd"/>
            <w:r>
              <w:rPr>
                <w:sz w:val="28"/>
                <w:szCs w:val="28"/>
              </w:rPr>
              <w:t xml:space="preserve"> 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323,00</w:t>
            </w:r>
          </w:p>
        </w:tc>
      </w:tr>
      <w:tr w:rsidR="00C71079" w:rsidTr="00C71079">
        <w:trPr>
          <w:trHeight w:val="390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Цитологічні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досл</w:t>
            </w:r>
            <w:proofErr w:type="gramEnd"/>
            <w:r>
              <w:rPr>
                <w:b/>
                <w:bCs/>
                <w:sz w:val="32"/>
                <w:szCs w:val="32"/>
              </w:rPr>
              <w:t>ідження</w:t>
            </w:r>
            <w:proofErr w:type="spellEnd"/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Цитологічний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скринінг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атипових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</w:tbl>
    <w:p w:rsidR="00C71079" w:rsidRDefault="00C71079" w:rsidP="00C71079">
      <w:pPr>
        <w:tabs>
          <w:tab w:val="left" w:pos="0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</w:tabs>
        <w:rPr>
          <w:sz w:val="28"/>
          <w:lang w:val="uk-UA"/>
        </w:rPr>
      </w:pPr>
    </w:p>
    <w:p w:rsidR="009C4413" w:rsidRDefault="009C4413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C71079" w:rsidRDefault="009C4413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 w:rsidR="00C71079">
        <w:rPr>
          <w:sz w:val="28"/>
          <w:lang w:val="uk-UA"/>
        </w:rPr>
        <w:tab/>
      </w:r>
      <w:r>
        <w:rPr>
          <w:sz w:val="28"/>
          <w:lang w:val="uk-UA"/>
        </w:rPr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2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6C72A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лікарняного банку крові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10" w:type="dxa"/>
        <w:tblInd w:w="93" w:type="dxa"/>
        <w:tblLook w:val="04A0"/>
      </w:tblPr>
      <w:tblGrid>
        <w:gridCol w:w="760"/>
        <w:gridCol w:w="6910"/>
        <w:gridCol w:w="1840"/>
      </w:tblGrid>
      <w:tr w:rsidR="00C71079" w:rsidTr="00C7107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71079" w:rsidTr="00C7107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та резус </w:t>
            </w:r>
            <w:proofErr w:type="spellStart"/>
            <w:r>
              <w:rPr>
                <w:sz w:val="28"/>
                <w:szCs w:val="28"/>
              </w:rPr>
              <w:t>приналежність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96,00</w:t>
            </w:r>
          </w:p>
        </w:tc>
      </w:tr>
      <w:tr w:rsidR="00C71079" w:rsidTr="00C7107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антирезусних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антитіл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6C72A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00" w:type="dxa"/>
        <w:tblInd w:w="93" w:type="dxa"/>
        <w:tblLook w:val="04A0"/>
      </w:tblPr>
      <w:tblGrid>
        <w:gridCol w:w="700"/>
        <w:gridCol w:w="4660"/>
        <w:gridCol w:w="2280"/>
        <w:gridCol w:w="1960"/>
      </w:tblGrid>
      <w:tr w:rsidR="00C71079" w:rsidTr="00C71079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променево-запя'стного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іктьового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плечевого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гомілково-ступневого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кистей рук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стоп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кульшового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грудного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</w:tr>
      <w:tr w:rsidR="00C71079" w:rsidTr="00C71079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істок</w:t>
            </w:r>
            <w:proofErr w:type="spellEnd"/>
            <w:r>
              <w:rPr>
                <w:sz w:val="28"/>
                <w:szCs w:val="28"/>
              </w:rPr>
              <w:t xml:space="preserve"> черепа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передпліччя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ДСН (</w:t>
            </w:r>
            <w:proofErr w:type="spellStart"/>
            <w:r>
              <w:rPr>
                <w:sz w:val="28"/>
                <w:szCs w:val="28"/>
              </w:rPr>
              <w:t>синуси</w:t>
            </w:r>
            <w:proofErr w:type="spellEnd"/>
            <w:r>
              <w:rPr>
                <w:sz w:val="28"/>
                <w:szCs w:val="28"/>
              </w:rPr>
              <w:t xml:space="preserve"> носа)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лопатки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gramStart"/>
            <w:r>
              <w:rPr>
                <w:sz w:val="28"/>
                <w:szCs w:val="28"/>
              </w:rPr>
              <w:t>сток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тазу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куприка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9Plus", UDR 370i (без </w:t>
            </w:r>
            <w:proofErr w:type="spellStart"/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івки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142,00</w:t>
            </w:r>
          </w:p>
        </w:tc>
      </w:tr>
      <w:tr w:rsidR="00C71079" w:rsidTr="00C71079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 (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івкою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Мамографія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4D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57</w:t>
            </w:r>
            <w:r w:rsidR="00C71079">
              <w:rPr>
                <w:sz w:val="28"/>
                <w:szCs w:val="28"/>
              </w:rPr>
              <w:t>,00</w:t>
            </w:r>
          </w:p>
        </w:tc>
      </w:tr>
      <w:tr w:rsidR="00C71079" w:rsidTr="00C7107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контрасту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контрастом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3 196,00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4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6C72A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функціональної діагностики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08" w:type="dxa"/>
        <w:tblInd w:w="93" w:type="dxa"/>
        <w:tblLook w:val="04A0"/>
      </w:tblPr>
      <w:tblGrid>
        <w:gridCol w:w="880"/>
        <w:gridCol w:w="6648"/>
        <w:gridCol w:w="2080"/>
      </w:tblGrid>
      <w:tr w:rsidR="00C71079" w:rsidTr="00C7107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простати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калитки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гастроентерології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щитоподібної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залози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лімфатичних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вузлів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залози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малого тазу у </w:t>
            </w:r>
            <w:proofErr w:type="spellStart"/>
            <w:r>
              <w:rPr>
                <w:sz w:val="28"/>
                <w:szCs w:val="28"/>
              </w:rPr>
              <w:t>жінок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вагітних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нирок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сечового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міхура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нирок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сечового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міхура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Ехокардіографія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192,00</w:t>
            </w:r>
          </w:p>
        </w:tc>
      </w:tr>
      <w:tr w:rsidR="00C71079" w:rsidTr="00C71079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кольоровим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картуванням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доплерографією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188,00</w:t>
            </w:r>
          </w:p>
        </w:tc>
      </w:tr>
      <w:tr w:rsidR="00C71079" w:rsidTr="00C71079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верхніх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кінцівок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кольоровим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картуванням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доплерографією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C71079" w:rsidTr="00C71079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нижніх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кінцівок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кольоровим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картуванням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доплерографією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шийки</w:t>
            </w:r>
            <w:proofErr w:type="spellEnd"/>
            <w:r>
              <w:rPr>
                <w:sz w:val="28"/>
                <w:szCs w:val="28"/>
              </w:rPr>
              <w:t xml:space="preserve"> матки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очей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біофізичного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профілю</w:t>
            </w:r>
            <w:proofErr w:type="spellEnd"/>
            <w:r>
              <w:rPr>
                <w:sz w:val="28"/>
                <w:szCs w:val="28"/>
              </w:rPr>
              <w:t xml:space="preserve"> плода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Електрокардіографія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описом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Езофагогастродуоденоскопія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діагностична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C71079" w:rsidTr="00C71079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Езофагогастродуоденоскопія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взяттям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біопсії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гістологічним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345,00</w:t>
            </w:r>
          </w:p>
        </w:tc>
      </w:tr>
      <w:tr w:rsidR="00C71079" w:rsidTr="00C7107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Трансвагінальне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ультразвукове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259,00</w:t>
            </w:r>
          </w:p>
        </w:tc>
      </w:tr>
      <w:tr w:rsidR="00C71079" w:rsidTr="00C71079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Колоноскопія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C71079" w:rsidTr="00C71079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Бронхоскопія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Велоергометрія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5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6C72A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фізичної та реабілітаційної медицини,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70" w:type="dxa"/>
        <w:tblInd w:w="93" w:type="dxa"/>
        <w:tblLook w:val="04A0"/>
      </w:tblPr>
      <w:tblGrid>
        <w:gridCol w:w="594"/>
        <w:gridCol w:w="7076"/>
        <w:gridCol w:w="1900"/>
      </w:tblGrid>
      <w:tr w:rsidR="00C71079" w:rsidTr="00021429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C71079" w:rsidTr="00021429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Оздоровчий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комірцевої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Оздоровчий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масаж</w:t>
            </w:r>
            <w:proofErr w:type="spellEnd"/>
            <w:r>
              <w:rPr>
                <w:sz w:val="28"/>
                <w:szCs w:val="28"/>
              </w:rPr>
              <w:t xml:space="preserve"> одного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 (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, грудного,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Оздоровчий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хребта (</w:t>
            </w:r>
            <w:proofErr w:type="spellStart"/>
            <w:r>
              <w:rPr>
                <w:sz w:val="28"/>
                <w:szCs w:val="28"/>
              </w:rPr>
              <w:t>шийно-грудного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грудно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Оздоровчий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вздовж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71,00</w:t>
            </w:r>
          </w:p>
        </w:tc>
      </w:tr>
      <w:tr w:rsidR="00C71079" w:rsidTr="00021429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Оздоровчий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однієї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кінцівки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УВЧ </w:t>
            </w:r>
            <w:proofErr w:type="spellStart"/>
            <w:r>
              <w:rPr>
                <w:color w:val="000000"/>
                <w:sz w:val="28"/>
                <w:szCs w:val="28"/>
              </w:rPr>
              <w:t>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Електрофорез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Ультразвукова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Діадинамотерапія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Ультрафіолетове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опромінення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Парафінотерапія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Інгаляційна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терпія</w:t>
            </w:r>
            <w:proofErr w:type="spellEnd"/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Магнітотерапія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Лазеротерапія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Лазеромагнітотерапія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Дарсонвалізація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994DFC" w:rsidRDefault="00994DFC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6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6C72AC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02142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медичні  послуги, що надаються відділеннями стаціонару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93" w:type="dxa"/>
        <w:tblInd w:w="93" w:type="dxa"/>
        <w:tblLook w:val="04A0"/>
      </w:tblPr>
      <w:tblGrid>
        <w:gridCol w:w="776"/>
        <w:gridCol w:w="7177"/>
        <w:gridCol w:w="1740"/>
      </w:tblGrid>
      <w:tr w:rsidR="00021429" w:rsidTr="00021429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21429" w:rsidTr="00021429">
        <w:trPr>
          <w:trHeight w:val="19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 w:rsidP="00AB3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 w:rsidR="00AB34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хірург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акушер-гінеколог</w:t>
            </w:r>
            <w:proofErr w:type="spellEnd"/>
            <w:r>
              <w:rPr>
                <w:sz w:val="28"/>
                <w:szCs w:val="28"/>
              </w:rPr>
              <w:t xml:space="preserve">, травматолог, отоларинголог, </w:t>
            </w:r>
            <w:proofErr w:type="spellStart"/>
            <w:r>
              <w:rPr>
                <w:sz w:val="28"/>
                <w:szCs w:val="28"/>
              </w:rPr>
              <w:t>педіатр</w:t>
            </w:r>
            <w:proofErr w:type="spellEnd"/>
            <w:r>
              <w:rPr>
                <w:sz w:val="28"/>
                <w:szCs w:val="28"/>
              </w:rPr>
              <w:t>, уролог, терапевт,</w:t>
            </w:r>
            <w:r w:rsidR="00AB3481">
              <w:rPr>
                <w:sz w:val="28"/>
                <w:szCs w:val="28"/>
                <w:lang w:val="uk-UA"/>
              </w:rPr>
              <w:t xml:space="preserve"> кардіолог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інфекціоніст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психіатр</w:t>
            </w:r>
            <w:proofErr w:type="spellEnd"/>
            <w:r>
              <w:rPr>
                <w:sz w:val="28"/>
                <w:szCs w:val="28"/>
              </w:rPr>
              <w:t xml:space="preserve">, невропатолог, офтальмолог)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AB3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uk-UA"/>
              </w:rPr>
              <w:t>6</w:t>
            </w:r>
            <w:r w:rsidR="00021429">
              <w:rPr>
                <w:sz w:val="28"/>
                <w:szCs w:val="28"/>
              </w:rPr>
              <w:t>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окулярів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кераторефрактометрія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21429" w:rsidTr="00021429">
        <w:trPr>
          <w:trHeight w:val="12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стаціонарі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зв'язку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догляду за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не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зумовлено</w:t>
            </w:r>
            <w:proofErr w:type="spellEnd"/>
            <w:r>
              <w:rPr>
                <w:sz w:val="28"/>
                <w:szCs w:val="28"/>
              </w:rPr>
              <w:t xml:space="preserve"> станом </w:t>
            </w:r>
            <w:proofErr w:type="spellStart"/>
            <w:r>
              <w:rPr>
                <w:sz w:val="28"/>
                <w:szCs w:val="28"/>
              </w:rPr>
              <w:t>хворої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021429" w:rsidTr="0002142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бажанням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gramStart"/>
            <w:r>
              <w:rPr>
                <w:sz w:val="28"/>
                <w:szCs w:val="28"/>
              </w:rPr>
              <w:t>палатах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поліпшеним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сервісом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429" w:rsidTr="0002142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пологовому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перебуванням</w:t>
            </w:r>
            <w:proofErr w:type="spellEnd"/>
            <w:r>
              <w:rPr>
                <w:sz w:val="28"/>
                <w:szCs w:val="28"/>
              </w:rPr>
              <w:t xml:space="preserve"> 2-х </w:t>
            </w:r>
            <w:proofErr w:type="spellStart"/>
            <w:proofErr w:type="gramStart"/>
            <w:r>
              <w:rPr>
                <w:sz w:val="28"/>
                <w:szCs w:val="28"/>
              </w:rPr>
              <w:t>осіб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новонародженим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травматологічному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кардіологічному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хірургічному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неврологічному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дитячому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</w:t>
            </w:r>
            <w:proofErr w:type="spellStart"/>
            <w:r>
              <w:rPr>
                <w:sz w:val="28"/>
                <w:szCs w:val="28"/>
              </w:rPr>
              <w:t>інфекційному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021429" w:rsidTr="00021429">
        <w:trPr>
          <w:trHeight w:val="112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іноземних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тимчасово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перебувають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тому </w:t>
            </w:r>
            <w:proofErr w:type="spellStart"/>
            <w:r>
              <w:rPr>
                <w:sz w:val="28"/>
                <w:szCs w:val="28"/>
              </w:rPr>
              <w:t>числі</w:t>
            </w:r>
            <w:proofErr w:type="spellEnd"/>
            <w:r>
              <w:rPr>
                <w:sz w:val="28"/>
                <w:szCs w:val="28"/>
              </w:rPr>
              <w:t xml:space="preserve"> за договорами </w:t>
            </w:r>
            <w:proofErr w:type="spellStart"/>
            <w:r>
              <w:rPr>
                <w:sz w:val="28"/>
                <w:szCs w:val="28"/>
              </w:rPr>
              <w:t>страхування</w:t>
            </w:r>
            <w:proofErr w:type="spellEnd"/>
            <w:r>
              <w:rPr>
                <w:sz w:val="28"/>
                <w:szCs w:val="28"/>
              </w:rPr>
              <w:t xml:space="preserve">, при </w:t>
            </w:r>
            <w:proofErr w:type="spellStart"/>
            <w:r>
              <w:rPr>
                <w:sz w:val="28"/>
                <w:szCs w:val="28"/>
              </w:rPr>
              <w:t>стаціонарному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лікуванні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фактичній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1-го </w:t>
            </w:r>
            <w:proofErr w:type="spellStart"/>
            <w:r>
              <w:rPr>
                <w:sz w:val="28"/>
                <w:szCs w:val="28"/>
              </w:rPr>
              <w:t>ліжко</w:t>
            </w:r>
            <w:proofErr w:type="spellEnd"/>
            <w:r>
              <w:rPr>
                <w:sz w:val="28"/>
                <w:szCs w:val="28"/>
              </w:rPr>
              <w:t>/дня</w:t>
            </w:r>
          </w:p>
        </w:tc>
      </w:tr>
    </w:tbl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7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6C72AC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02142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медичні послуги, що надаються поліклінічним відділенням без направлення лікаря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735" w:type="dxa"/>
        <w:tblInd w:w="93" w:type="dxa"/>
        <w:tblLook w:val="04A0"/>
      </w:tblPr>
      <w:tblGrid>
        <w:gridCol w:w="800"/>
        <w:gridCol w:w="7295"/>
        <w:gridCol w:w="1640"/>
      </w:tblGrid>
      <w:tr w:rsidR="00021429" w:rsidTr="00021429">
        <w:trPr>
          <w:trHeight w:val="6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21429" w:rsidTr="0002142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Косметологічна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(при </w:t>
            </w:r>
            <w:proofErr w:type="spellStart"/>
            <w:r>
              <w:rPr>
                <w:sz w:val="28"/>
                <w:szCs w:val="28"/>
              </w:rPr>
              <w:t>себореї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вугрях</w:t>
            </w:r>
            <w:proofErr w:type="spellEnd"/>
            <w:r>
              <w:rPr>
                <w:sz w:val="28"/>
                <w:szCs w:val="28"/>
              </w:rPr>
              <w:t xml:space="preserve">, бородавках, </w:t>
            </w:r>
            <w:proofErr w:type="spellStart"/>
            <w:r>
              <w:rPr>
                <w:sz w:val="28"/>
                <w:szCs w:val="28"/>
              </w:rPr>
              <w:t>папіломах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гострокінцевих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конділомах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021429" w:rsidTr="00021429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Косметологічна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видалення</w:t>
            </w:r>
            <w:proofErr w:type="spellEnd"/>
            <w:r>
              <w:rPr>
                <w:sz w:val="28"/>
                <w:szCs w:val="28"/>
              </w:rPr>
              <w:t xml:space="preserve"> бородавок, </w:t>
            </w:r>
            <w:proofErr w:type="spellStart"/>
            <w:r>
              <w:rPr>
                <w:sz w:val="28"/>
                <w:szCs w:val="28"/>
              </w:rPr>
              <w:t>папілом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гострокінцевих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конділом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ірсингу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203,00</w:t>
            </w:r>
          </w:p>
        </w:tc>
      </w:tr>
      <w:tr w:rsidR="00021429" w:rsidTr="00021429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Анонімне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обстеження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лікування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заражених</w:t>
            </w:r>
            <w:proofErr w:type="spellEnd"/>
            <w:r>
              <w:rPr>
                <w:sz w:val="28"/>
                <w:szCs w:val="28"/>
              </w:rPr>
              <w:t xml:space="preserve"> хворобами,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передаються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статевим</w:t>
            </w:r>
            <w:proofErr w:type="spellEnd"/>
            <w:r>
              <w:rPr>
                <w:sz w:val="28"/>
                <w:szCs w:val="28"/>
              </w:rPr>
              <w:t xml:space="preserve"> шляхом для </w:t>
            </w:r>
            <w:proofErr w:type="spellStart"/>
            <w:r>
              <w:rPr>
                <w:sz w:val="28"/>
                <w:szCs w:val="28"/>
              </w:rPr>
              <w:t>чолові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021429" w:rsidTr="00021429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Анонімне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обстеження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лікування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заражених</w:t>
            </w:r>
            <w:proofErr w:type="spellEnd"/>
            <w:r>
              <w:rPr>
                <w:sz w:val="28"/>
                <w:szCs w:val="28"/>
              </w:rPr>
              <w:t xml:space="preserve"> хворобами,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передаються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статевим</w:t>
            </w:r>
            <w:proofErr w:type="spellEnd"/>
            <w:r>
              <w:rPr>
                <w:sz w:val="28"/>
                <w:szCs w:val="28"/>
              </w:rPr>
              <w:t xml:space="preserve"> шляхом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жінок</w:t>
            </w:r>
            <w:proofErr w:type="spellEnd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269,00</w:t>
            </w:r>
          </w:p>
        </w:tc>
      </w:tr>
      <w:tr w:rsidR="00021429" w:rsidTr="00021429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штучого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переривання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вагітності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амбулаторних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 xml:space="preserve"> (методом </w:t>
            </w:r>
            <w:proofErr w:type="spellStart"/>
            <w:r>
              <w:rPr>
                <w:sz w:val="28"/>
                <w:szCs w:val="28"/>
              </w:rPr>
              <w:t>вакуум-аспірації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раз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затримки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менструації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терміном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більше</w:t>
            </w:r>
            <w:proofErr w:type="spellEnd"/>
            <w:r>
              <w:rPr>
                <w:sz w:val="28"/>
                <w:szCs w:val="28"/>
              </w:rPr>
              <w:t xml:space="preserve"> як 20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335,00</w:t>
            </w:r>
          </w:p>
        </w:tc>
      </w:tr>
      <w:tr w:rsidR="00021429" w:rsidTr="00021429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АТ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021429" w:rsidTr="00021429">
        <w:trPr>
          <w:trHeight w:val="22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Діагностичні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</w:t>
            </w:r>
            <w:proofErr w:type="gramEnd"/>
            <w:r>
              <w:rPr>
                <w:sz w:val="28"/>
                <w:szCs w:val="28"/>
              </w:rPr>
              <w:t>іста</w:t>
            </w:r>
            <w:proofErr w:type="spellEnd"/>
            <w:r>
              <w:rPr>
                <w:sz w:val="28"/>
                <w:szCs w:val="28"/>
              </w:rPr>
              <w:t xml:space="preserve"> (невропатолога, отоларинголога, офтальмолога, </w:t>
            </w:r>
            <w:proofErr w:type="spellStart"/>
            <w:r>
              <w:rPr>
                <w:sz w:val="28"/>
                <w:szCs w:val="28"/>
              </w:rPr>
              <w:t>ендокринолога</w:t>
            </w:r>
            <w:proofErr w:type="spellEnd"/>
            <w:r>
              <w:rPr>
                <w:sz w:val="28"/>
                <w:szCs w:val="28"/>
              </w:rPr>
              <w:t xml:space="preserve">, уролога,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травматолога, проктолога, онколога, ревматолога, </w:t>
            </w:r>
            <w:proofErr w:type="spellStart"/>
            <w:r>
              <w:rPr>
                <w:sz w:val="28"/>
                <w:szCs w:val="28"/>
              </w:rPr>
              <w:t>кардіолога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дерматовенеролога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профпатолога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дитячого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дитячого</w:t>
            </w:r>
            <w:proofErr w:type="spellEnd"/>
            <w:r>
              <w:rPr>
                <w:sz w:val="28"/>
                <w:szCs w:val="28"/>
              </w:rPr>
              <w:t xml:space="preserve"> невролога)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021429" w:rsidTr="00021429">
        <w:trPr>
          <w:trHeight w:val="15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Діагностичні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</w:t>
            </w:r>
            <w:proofErr w:type="gramEnd"/>
            <w:r>
              <w:rPr>
                <w:sz w:val="28"/>
                <w:szCs w:val="28"/>
              </w:rPr>
              <w:t>іста</w:t>
            </w:r>
            <w:proofErr w:type="spellEnd"/>
            <w:r>
              <w:rPr>
                <w:sz w:val="28"/>
                <w:szCs w:val="28"/>
              </w:rPr>
              <w:t xml:space="preserve"> (нарколога, </w:t>
            </w:r>
            <w:proofErr w:type="spellStart"/>
            <w:r>
              <w:rPr>
                <w:sz w:val="28"/>
                <w:szCs w:val="28"/>
              </w:rPr>
              <w:t>психіатра</w:t>
            </w:r>
            <w:proofErr w:type="spellEnd"/>
            <w:r>
              <w:rPr>
                <w:sz w:val="28"/>
                <w:szCs w:val="28"/>
              </w:rPr>
              <w:t xml:space="preserve">, невропатолога) 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діагностики</w:t>
            </w:r>
            <w:proofErr w:type="spellEnd"/>
            <w:r>
              <w:rPr>
                <w:sz w:val="28"/>
                <w:szCs w:val="28"/>
              </w:rPr>
              <w:t xml:space="preserve"> алкогольного </w:t>
            </w:r>
            <w:proofErr w:type="spellStart"/>
            <w:r>
              <w:rPr>
                <w:sz w:val="28"/>
                <w:szCs w:val="28"/>
              </w:rPr>
              <w:t>сп'яніння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257,00</w:t>
            </w:r>
          </w:p>
        </w:tc>
      </w:tr>
      <w:tr w:rsidR="00021429" w:rsidTr="00021429">
        <w:trPr>
          <w:trHeight w:val="25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хвори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зокрема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застосуванням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телемедицини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діагностичне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обстеження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процедури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маніпуляції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, догляд) </w:t>
            </w: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каря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невропатологога</w:t>
            </w:r>
            <w:proofErr w:type="spellEnd"/>
            <w:r>
              <w:rPr>
                <w:sz w:val="28"/>
                <w:szCs w:val="28"/>
              </w:rPr>
              <w:t xml:space="preserve">, отоларинголога, офтальмолога, </w:t>
            </w:r>
            <w:proofErr w:type="spellStart"/>
            <w:r>
              <w:rPr>
                <w:sz w:val="28"/>
                <w:szCs w:val="28"/>
              </w:rPr>
              <w:t>ендокринолога</w:t>
            </w:r>
            <w:proofErr w:type="spellEnd"/>
            <w:r>
              <w:rPr>
                <w:sz w:val="28"/>
                <w:szCs w:val="28"/>
              </w:rPr>
              <w:t xml:space="preserve">, уролога,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травматолога, проктолога, онколога, ревматолога, </w:t>
            </w:r>
            <w:proofErr w:type="spellStart"/>
            <w:r>
              <w:rPr>
                <w:sz w:val="28"/>
                <w:szCs w:val="28"/>
              </w:rPr>
              <w:t>кардіолога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дерматовенеролога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інфекціоніста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профпатолога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199,00</w:t>
            </w:r>
          </w:p>
        </w:tc>
      </w:tr>
      <w:tr w:rsidR="00021429" w:rsidTr="00021429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спеціаліста</w:t>
            </w:r>
            <w:proofErr w:type="spellEnd"/>
            <w:r>
              <w:rPr>
                <w:sz w:val="28"/>
                <w:szCs w:val="28"/>
              </w:rPr>
              <w:t xml:space="preserve"> (уролога,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вдома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виконанням</w:t>
            </w:r>
            <w:proofErr w:type="spellEnd"/>
            <w:r>
              <w:rPr>
                <w:sz w:val="28"/>
                <w:szCs w:val="28"/>
              </w:rPr>
              <w:t xml:space="preserve"> процедур, </w:t>
            </w:r>
            <w:proofErr w:type="spellStart"/>
            <w:r>
              <w:rPr>
                <w:sz w:val="28"/>
                <w:szCs w:val="28"/>
              </w:rPr>
              <w:t>маніпуляцій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замі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уретрального катетера)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243,00</w:t>
            </w:r>
          </w:p>
        </w:tc>
      </w:tr>
      <w:tr w:rsidR="00021429" w:rsidTr="00021429">
        <w:trPr>
          <w:trHeight w:val="16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спеціаліста</w:t>
            </w:r>
            <w:proofErr w:type="spellEnd"/>
            <w:r>
              <w:rPr>
                <w:sz w:val="28"/>
                <w:szCs w:val="28"/>
              </w:rPr>
              <w:t xml:space="preserve"> (отоларинголога, 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 онколога) </w:t>
            </w:r>
            <w:proofErr w:type="spellStart"/>
            <w:r>
              <w:rPr>
                <w:sz w:val="28"/>
                <w:szCs w:val="28"/>
              </w:rPr>
              <w:t>вдома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вионанням</w:t>
            </w:r>
            <w:proofErr w:type="spellEnd"/>
            <w:r>
              <w:rPr>
                <w:sz w:val="28"/>
                <w:szCs w:val="28"/>
              </w:rPr>
              <w:t xml:space="preserve"> процедур, </w:t>
            </w:r>
            <w:proofErr w:type="spellStart"/>
            <w:r>
              <w:rPr>
                <w:sz w:val="28"/>
                <w:szCs w:val="28"/>
              </w:rPr>
              <w:t>маніпуляцій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замі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(постановка) </w:t>
            </w:r>
            <w:proofErr w:type="spellStart"/>
            <w:r>
              <w:rPr>
                <w:sz w:val="28"/>
                <w:szCs w:val="28"/>
              </w:rPr>
              <w:t>назогастрального</w:t>
            </w:r>
            <w:proofErr w:type="spellEnd"/>
            <w:r>
              <w:rPr>
                <w:sz w:val="28"/>
                <w:szCs w:val="28"/>
              </w:rPr>
              <w:t xml:space="preserve"> зонда)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021429" w:rsidTr="00021429">
        <w:trPr>
          <w:trHeight w:val="19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каря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спеціаліста</w:t>
            </w:r>
            <w:proofErr w:type="spellEnd"/>
            <w:r>
              <w:rPr>
                <w:sz w:val="28"/>
                <w:szCs w:val="28"/>
              </w:rPr>
              <w:t xml:space="preserve"> (отоларинголога, офтальмолога, уролога,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травматолога, проктолога, онколога) </w:t>
            </w:r>
            <w:proofErr w:type="spellStart"/>
            <w:r>
              <w:rPr>
                <w:sz w:val="28"/>
                <w:szCs w:val="28"/>
              </w:rPr>
              <w:t>вдома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вионанням</w:t>
            </w:r>
            <w:proofErr w:type="spellEnd"/>
            <w:r>
              <w:rPr>
                <w:sz w:val="28"/>
                <w:szCs w:val="28"/>
              </w:rPr>
              <w:t xml:space="preserve"> процедур, </w:t>
            </w:r>
            <w:proofErr w:type="spellStart"/>
            <w:r>
              <w:rPr>
                <w:sz w:val="28"/>
                <w:szCs w:val="28"/>
              </w:rPr>
              <w:t>маніпуляцій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розкриття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гнійника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некректомія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</w:tr>
      <w:tr w:rsidR="00021429" w:rsidTr="00021429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</w:t>
            </w:r>
            <w:proofErr w:type="gramStart"/>
            <w:r>
              <w:rPr>
                <w:sz w:val="28"/>
                <w:szCs w:val="28"/>
              </w:rPr>
              <w:t>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</w:t>
            </w:r>
            <w:proofErr w:type="gramEnd"/>
            <w:r>
              <w:rPr>
                <w:sz w:val="28"/>
                <w:szCs w:val="28"/>
              </w:rPr>
              <w:t>іста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травматолога) </w:t>
            </w:r>
            <w:proofErr w:type="spellStart"/>
            <w:r>
              <w:rPr>
                <w:sz w:val="28"/>
                <w:szCs w:val="28"/>
              </w:rPr>
              <w:t>вдома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виконанням</w:t>
            </w:r>
            <w:proofErr w:type="spellEnd"/>
            <w:r>
              <w:rPr>
                <w:sz w:val="28"/>
                <w:szCs w:val="28"/>
              </w:rPr>
              <w:t xml:space="preserve"> процедур, </w:t>
            </w:r>
            <w:proofErr w:type="spellStart"/>
            <w:r>
              <w:rPr>
                <w:sz w:val="28"/>
                <w:szCs w:val="28"/>
              </w:rPr>
              <w:t>маніпуляцій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накладання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заміна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гіпсової</w:t>
            </w:r>
            <w:proofErr w:type="spellEnd"/>
            <w:r>
              <w:rPr>
                <w:sz w:val="28"/>
                <w:szCs w:val="28"/>
              </w:rPr>
              <w:t xml:space="preserve"> повязки)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021429" w:rsidTr="00021429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удома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консультування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спеціаліста</w:t>
            </w:r>
            <w:proofErr w:type="spellEnd"/>
            <w:r>
              <w:rPr>
                <w:sz w:val="28"/>
                <w:szCs w:val="28"/>
              </w:rPr>
              <w:t xml:space="preserve"> (отоларинголога, офтальмолога, уролога, </w:t>
            </w:r>
            <w:proofErr w:type="spellStart"/>
            <w:r>
              <w:rPr>
                <w:sz w:val="28"/>
                <w:szCs w:val="28"/>
              </w:rPr>
              <w:t>хірурга</w:t>
            </w:r>
            <w:proofErr w:type="spellEnd"/>
            <w:r>
              <w:rPr>
                <w:sz w:val="28"/>
                <w:szCs w:val="28"/>
              </w:rPr>
              <w:t xml:space="preserve">, травматолога, проктолога, онколога) </w:t>
            </w:r>
            <w:proofErr w:type="spellStart"/>
            <w:r>
              <w:rPr>
                <w:sz w:val="28"/>
                <w:szCs w:val="28"/>
              </w:rPr>
              <w:t>вдома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виконанням</w:t>
            </w:r>
            <w:proofErr w:type="spellEnd"/>
            <w:r>
              <w:rPr>
                <w:sz w:val="28"/>
                <w:szCs w:val="28"/>
              </w:rPr>
              <w:t xml:space="preserve"> процедур, </w:t>
            </w:r>
            <w:proofErr w:type="spellStart"/>
            <w:r>
              <w:rPr>
                <w:sz w:val="28"/>
                <w:szCs w:val="28"/>
              </w:rPr>
              <w:t>маніпуляцій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накладання</w:t>
            </w:r>
            <w:proofErr w:type="spellEnd"/>
            <w:r>
              <w:rPr>
                <w:sz w:val="28"/>
                <w:szCs w:val="28"/>
              </w:rPr>
              <w:t xml:space="preserve"> повязки на рану, </w:t>
            </w:r>
            <w:proofErr w:type="spellStart"/>
            <w:proofErr w:type="gramStart"/>
            <w:r>
              <w:rPr>
                <w:sz w:val="28"/>
                <w:szCs w:val="28"/>
              </w:rPr>
              <w:t>перев'язка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223,00</w:t>
            </w:r>
          </w:p>
        </w:tc>
      </w:tr>
      <w:tr w:rsidR="00021429" w:rsidTr="0002142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Корекція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зору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допомогою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окулярі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226986" w:rsidRDefault="00226986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226986" w:rsidRDefault="00226986" w:rsidP="00226986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021429" w:rsidRDefault="00226986" w:rsidP="00226986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226986" w:rsidRDefault="00226986" w:rsidP="00226986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8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6C72AC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021429">
        <w:rPr>
          <w:sz w:val="28"/>
          <w:lang w:val="uk-UA"/>
        </w:rPr>
        <w:t xml:space="preserve"> 2022 року №</w:t>
      </w:r>
      <w:r w:rsidR="00AB3481">
        <w:rPr>
          <w:sz w:val="28"/>
          <w:lang w:val="uk-UA"/>
        </w:rPr>
        <w:t xml:space="preserve"> 1</w:t>
      </w:r>
      <w:r w:rsidR="002B5D2C">
        <w:rPr>
          <w:sz w:val="28"/>
          <w:lang w:val="uk-UA"/>
        </w:rPr>
        <w:t>63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Вартість стажування одного лікаря-інтерна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80" w:type="dxa"/>
        <w:tblInd w:w="93" w:type="dxa"/>
        <w:tblLook w:val="04A0"/>
      </w:tblPr>
      <w:tblGrid>
        <w:gridCol w:w="760"/>
        <w:gridCol w:w="7020"/>
        <w:gridCol w:w="190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стажування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2 412,00</w:t>
            </w:r>
          </w:p>
        </w:tc>
      </w:tr>
    </w:tbl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9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6C72AC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02142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послуги з надання копії медичної довідки та витягу з історії хвороби за зверненням громадян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60" w:type="dxa"/>
        <w:tblInd w:w="93" w:type="dxa"/>
        <w:tblLook w:val="04A0"/>
      </w:tblPr>
      <w:tblGrid>
        <w:gridCol w:w="760"/>
        <w:gridCol w:w="6960"/>
        <w:gridCol w:w="194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витягу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хвороби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138,00</w:t>
            </w:r>
          </w:p>
        </w:tc>
      </w:tr>
      <w:tr w:rsidR="00021429" w:rsidTr="0002142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копії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довідки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</w:tbl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10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6C72AC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21 квітня</w:t>
      </w:r>
      <w:r w:rsidR="0002142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163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 xml:space="preserve">Вартість </w:t>
      </w:r>
      <w:proofErr w:type="spellStart"/>
      <w:r w:rsidRPr="00021429">
        <w:rPr>
          <w:sz w:val="28"/>
          <w:lang w:val="uk-UA"/>
        </w:rPr>
        <w:t>дезкамерної</w:t>
      </w:r>
      <w:proofErr w:type="spellEnd"/>
      <w:r w:rsidRPr="00021429">
        <w:rPr>
          <w:sz w:val="28"/>
          <w:lang w:val="uk-UA"/>
        </w:rPr>
        <w:t xml:space="preserve"> обробки речей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53" w:type="dxa"/>
        <w:tblInd w:w="93" w:type="dxa"/>
        <w:tblLook w:val="04A0"/>
      </w:tblPr>
      <w:tblGrid>
        <w:gridCol w:w="760"/>
        <w:gridCol w:w="7193"/>
        <w:gridCol w:w="160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дезкамерної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обробки</w:t>
            </w:r>
            <w:proofErr w:type="spellEnd"/>
            <w:r>
              <w:rPr>
                <w:sz w:val="28"/>
                <w:szCs w:val="28"/>
              </w:rPr>
              <w:t xml:space="preserve"> речей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226986" w:rsidRDefault="00226986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6C72AC" w:rsidRDefault="006C72AC" w:rsidP="006C72A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2364FB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5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21429"/>
    <w:rsid w:val="000335F5"/>
    <w:rsid w:val="000B2B77"/>
    <w:rsid w:val="000D075A"/>
    <w:rsid w:val="000D7466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B633D"/>
    <w:rsid w:val="001C2840"/>
    <w:rsid w:val="001F28D8"/>
    <w:rsid w:val="00226986"/>
    <w:rsid w:val="0023361D"/>
    <w:rsid w:val="00234653"/>
    <w:rsid w:val="002364FB"/>
    <w:rsid w:val="002721C0"/>
    <w:rsid w:val="002B5D2C"/>
    <w:rsid w:val="002D6601"/>
    <w:rsid w:val="002F7C26"/>
    <w:rsid w:val="00315F16"/>
    <w:rsid w:val="003564DE"/>
    <w:rsid w:val="00380E98"/>
    <w:rsid w:val="0038533D"/>
    <w:rsid w:val="003B488C"/>
    <w:rsid w:val="003C15E7"/>
    <w:rsid w:val="003D7989"/>
    <w:rsid w:val="003E0E28"/>
    <w:rsid w:val="003F27FF"/>
    <w:rsid w:val="004120F3"/>
    <w:rsid w:val="004652A0"/>
    <w:rsid w:val="004743CD"/>
    <w:rsid w:val="004820A3"/>
    <w:rsid w:val="00482C56"/>
    <w:rsid w:val="00485F00"/>
    <w:rsid w:val="0049088F"/>
    <w:rsid w:val="004B1F0B"/>
    <w:rsid w:val="004C7411"/>
    <w:rsid w:val="004D767A"/>
    <w:rsid w:val="004F7564"/>
    <w:rsid w:val="00513B65"/>
    <w:rsid w:val="00547AEE"/>
    <w:rsid w:val="0058701A"/>
    <w:rsid w:val="005E5BE1"/>
    <w:rsid w:val="0065084A"/>
    <w:rsid w:val="0066399C"/>
    <w:rsid w:val="006665D3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D780A"/>
    <w:rsid w:val="008E6D40"/>
    <w:rsid w:val="00982847"/>
    <w:rsid w:val="00994DFC"/>
    <w:rsid w:val="009A281A"/>
    <w:rsid w:val="009A7787"/>
    <w:rsid w:val="009B782E"/>
    <w:rsid w:val="009C4413"/>
    <w:rsid w:val="009D29E8"/>
    <w:rsid w:val="009F2D3D"/>
    <w:rsid w:val="00A05338"/>
    <w:rsid w:val="00A25D3D"/>
    <w:rsid w:val="00A94C5F"/>
    <w:rsid w:val="00A950EB"/>
    <w:rsid w:val="00AB3481"/>
    <w:rsid w:val="00AB729F"/>
    <w:rsid w:val="00AF323C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61C08"/>
    <w:rsid w:val="00C71079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728F"/>
    <w:rsid w:val="00DA6F02"/>
    <w:rsid w:val="00DE2829"/>
    <w:rsid w:val="00DF214A"/>
    <w:rsid w:val="00E2234A"/>
    <w:rsid w:val="00E23558"/>
    <w:rsid w:val="00E2789F"/>
    <w:rsid w:val="00E33FBC"/>
    <w:rsid w:val="00E512E1"/>
    <w:rsid w:val="00E85BE3"/>
    <w:rsid w:val="00EA3801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F0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10425</Words>
  <Characters>5943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5</cp:revision>
  <cp:lastPrinted>2022-04-18T13:17:00Z</cp:lastPrinted>
  <dcterms:created xsi:type="dcterms:W3CDTF">2022-04-25T08:43:00Z</dcterms:created>
  <dcterms:modified xsi:type="dcterms:W3CDTF">2022-04-26T12:14:00Z</dcterms:modified>
</cp:coreProperties>
</file>