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D4F" w:rsidRDefault="00167D4F" w:rsidP="00167D4F">
      <w:pPr>
        <w:jc w:val="center"/>
      </w:pPr>
      <w:r w:rsidRPr="00517C5D">
        <w:rPr>
          <w:noProof/>
          <w:lang w:val="uk-UA"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D4F" w:rsidRDefault="00167D4F" w:rsidP="00167D4F">
      <w:pPr>
        <w:rPr>
          <w:sz w:val="10"/>
          <w:szCs w:val="10"/>
        </w:rPr>
      </w:pPr>
    </w:p>
    <w:p w:rsidR="00167D4F" w:rsidRPr="007355F7" w:rsidRDefault="00167D4F" w:rsidP="00167D4F">
      <w:pPr>
        <w:pStyle w:val="a6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167D4F" w:rsidRDefault="00167D4F" w:rsidP="00167D4F">
      <w:pPr>
        <w:pStyle w:val="a8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167D4F" w:rsidRDefault="00167D4F" w:rsidP="00167D4F">
      <w:pPr>
        <w:pStyle w:val="a8"/>
        <w:rPr>
          <w:b w:val="0"/>
          <w:bCs w:val="0"/>
          <w:sz w:val="28"/>
          <w:szCs w:val="28"/>
        </w:rPr>
      </w:pPr>
    </w:p>
    <w:p w:rsidR="00167D4F" w:rsidRPr="003C7D42" w:rsidRDefault="00167D4F" w:rsidP="006036EA">
      <w:pPr>
        <w:pStyle w:val="4"/>
        <w:spacing w:line="360" w:lineRule="auto"/>
        <w:ind w:firstLine="3828"/>
        <w:jc w:val="left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167D4F" w:rsidRDefault="00167D4F" w:rsidP="00167D4F">
      <w:pPr>
        <w:spacing w:line="360" w:lineRule="auto"/>
        <w:rPr>
          <w:sz w:val="28"/>
          <w:szCs w:val="28"/>
          <w:u w:val="single"/>
        </w:rPr>
      </w:pPr>
    </w:p>
    <w:p w:rsidR="00E17F00" w:rsidRPr="000F7206" w:rsidRDefault="00BF7145" w:rsidP="000067E5">
      <w:pPr>
        <w:spacing w:line="360" w:lineRule="auto"/>
        <w:ind w:right="-284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21 </w:t>
      </w:r>
      <w:proofErr w:type="spellStart"/>
      <w:r>
        <w:rPr>
          <w:sz w:val="28"/>
          <w:szCs w:val="28"/>
        </w:rPr>
        <w:t>кв</w:t>
      </w:r>
      <w:r>
        <w:rPr>
          <w:sz w:val="28"/>
          <w:szCs w:val="28"/>
          <w:lang w:val="uk-UA"/>
        </w:rPr>
        <w:t>ітня</w:t>
      </w:r>
      <w:proofErr w:type="spellEnd"/>
      <w:r>
        <w:rPr>
          <w:sz w:val="28"/>
          <w:szCs w:val="28"/>
          <w:lang w:val="uk-UA"/>
        </w:rPr>
        <w:t xml:space="preserve"> </w:t>
      </w:r>
      <w:r w:rsidR="00167D4F" w:rsidRPr="00A652E3">
        <w:rPr>
          <w:sz w:val="28"/>
          <w:szCs w:val="28"/>
        </w:rPr>
        <w:t>202</w:t>
      </w:r>
      <w:r w:rsidR="00B57511">
        <w:rPr>
          <w:sz w:val="28"/>
          <w:szCs w:val="28"/>
          <w:lang w:val="uk-UA"/>
        </w:rPr>
        <w:t>2</w:t>
      </w:r>
      <w:r w:rsidR="00726335">
        <w:rPr>
          <w:sz w:val="28"/>
          <w:szCs w:val="28"/>
          <w:lang w:val="uk-UA"/>
        </w:rPr>
        <w:t xml:space="preserve"> </w:t>
      </w:r>
      <w:r w:rsidR="00167D4F" w:rsidRPr="00A652E3">
        <w:rPr>
          <w:sz w:val="28"/>
          <w:szCs w:val="28"/>
        </w:rPr>
        <w:t xml:space="preserve">року </w:t>
      </w:r>
      <w:r w:rsidR="00167D4F">
        <w:rPr>
          <w:sz w:val="28"/>
          <w:szCs w:val="28"/>
        </w:rPr>
        <w:t xml:space="preserve">              </w:t>
      </w:r>
      <w:r w:rsidR="005771BB">
        <w:rPr>
          <w:sz w:val="28"/>
          <w:szCs w:val="28"/>
          <w:lang w:val="uk-UA"/>
        </w:rPr>
        <w:t xml:space="preserve">   </w:t>
      </w:r>
      <w:r w:rsidR="003E3993">
        <w:rPr>
          <w:sz w:val="28"/>
          <w:szCs w:val="28"/>
          <w:lang w:val="uk-UA"/>
        </w:rPr>
        <w:t xml:space="preserve"> </w:t>
      </w:r>
      <w:proofErr w:type="gramStart"/>
      <w:r w:rsidR="00167D4F">
        <w:rPr>
          <w:sz w:val="28"/>
          <w:szCs w:val="28"/>
        </w:rPr>
        <w:t>м</w:t>
      </w:r>
      <w:proofErr w:type="gramEnd"/>
      <w:r w:rsidR="00167D4F">
        <w:rPr>
          <w:sz w:val="28"/>
          <w:szCs w:val="28"/>
        </w:rPr>
        <w:t xml:space="preserve">. </w:t>
      </w:r>
      <w:proofErr w:type="spellStart"/>
      <w:r w:rsidR="00167D4F">
        <w:rPr>
          <w:sz w:val="28"/>
          <w:szCs w:val="28"/>
        </w:rPr>
        <w:t>Нововолинськ</w:t>
      </w:r>
      <w:proofErr w:type="spellEnd"/>
      <w:r w:rsidR="00167D4F">
        <w:rPr>
          <w:sz w:val="28"/>
          <w:szCs w:val="28"/>
        </w:rPr>
        <w:t xml:space="preserve">                            </w:t>
      </w:r>
      <w:r w:rsidR="00CE55E3">
        <w:rPr>
          <w:sz w:val="28"/>
          <w:szCs w:val="28"/>
          <w:lang w:val="uk-UA"/>
        </w:rPr>
        <w:t xml:space="preserve"> </w:t>
      </w:r>
      <w:r w:rsidR="003D70EB">
        <w:rPr>
          <w:sz w:val="28"/>
          <w:szCs w:val="28"/>
          <w:lang w:val="uk-UA"/>
        </w:rPr>
        <w:t xml:space="preserve">           </w:t>
      </w:r>
      <w:r w:rsidR="003E3993">
        <w:rPr>
          <w:sz w:val="28"/>
          <w:szCs w:val="28"/>
          <w:lang w:val="uk-UA"/>
        </w:rPr>
        <w:t xml:space="preserve"> </w:t>
      </w:r>
      <w:r w:rsidR="00167D4F">
        <w:rPr>
          <w:sz w:val="28"/>
          <w:szCs w:val="28"/>
        </w:rPr>
        <w:t>№</w:t>
      </w:r>
      <w:r w:rsidR="001D276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172</w:t>
      </w:r>
    </w:p>
    <w:p w:rsidR="00E17F00" w:rsidRDefault="00E17F00" w:rsidP="000067E5">
      <w:pPr>
        <w:spacing w:line="360" w:lineRule="auto"/>
        <w:ind w:left="360" w:right="-284" w:hanging="360"/>
        <w:rPr>
          <w:sz w:val="28"/>
          <w:szCs w:val="28"/>
        </w:rPr>
      </w:pPr>
    </w:p>
    <w:p w:rsidR="00FC68CB" w:rsidRDefault="00372688" w:rsidP="00FC68CB">
      <w:pPr>
        <w:ind w:right="-284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Про </w:t>
      </w:r>
      <w:r w:rsidR="00FC68CB">
        <w:rPr>
          <w:sz w:val="28"/>
          <w:szCs w:val="28"/>
          <w:lang w:val="uk-UA"/>
        </w:rPr>
        <w:t xml:space="preserve">організацію харчування </w:t>
      </w:r>
      <w:r w:rsidR="00950806">
        <w:rPr>
          <w:sz w:val="28"/>
          <w:szCs w:val="28"/>
          <w:lang w:val="uk-UA"/>
        </w:rPr>
        <w:t>тимчасово</w:t>
      </w:r>
    </w:p>
    <w:p w:rsidR="00736D29" w:rsidRDefault="00950806" w:rsidP="00FC68CB">
      <w:pPr>
        <w:ind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переміщених осіб, розміщених в </w:t>
      </w:r>
    </w:p>
    <w:p w:rsidR="00950806" w:rsidRDefault="00736D29" w:rsidP="00FC68CB">
      <w:pPr>
        <w:ind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="00950806">
        <w:rPr>
          <w:sz w:val="28"/>
          <w:szCs w:val="28"/>
          <w:lang w:val="uk-UA"/>
        </w:rPr>
        <w:t>омунальних закладах</w:t>
      </w:r>
      <w:r>
        <w:rPr>
          <w:sz w:val="28"/>
          <w:szCs w:val="28"/>
          <w:lang w:val="uk-UA"/>
        </w:rPr>
        <w:t xml:space="preserve"> </w:t>
      </w:r>
      <w:r w:rsidR="00950806">
        <w:rPr>
          <w:sz w:val="28"/>
          <w:szCs w:val="28"/>
          <w:lang w:val="uk-UA"/>
        </w:rPr>
        <w:t>освіти</w:t>
      </w:r>
    </w:p>
    <w:p w:rsidR="000067E5" w:rsidRPr="00AF5D42" w:rsidRDefault="000067E5" w:rsidP="000067E5">
      <w:pPr>
        <w:spacing w:line="360" w:lineRule="auto"/>
        <w:ind w:right="-284"/>
        <w:rPr>
          <w:sz w:val="28"/>
          <w:szCs w:val="28"/>
          <w:lang w:val="uk-UA"/>
        </w:rPr>
      </w:pPr>
    </w:p>
    <w:p w:rsidR="00372688" w:rsidRDefault="005C7C82" w:rsidP="00FC1FCC">
      <w:pPr>
        <w:tabs>
          <w:tab w:val="left" w:pos="567"/>
        </w:tabs>
        <w:ind w:right="-284"/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 </w:t>
      </w:r>
      <w:r w:rsidR="00FC1FCC">
        <w:rPr>
          <w:lang w:val="uk-UA"/>
        </w:rPr>
        <w:tab/>
      </w:r>
      <w:r w:rsidR="00372688">
        <w:rPr>
          <w:sz w:val="28"/>
          <w:szCs w:val="28"/>
          <w:lang w:val="uk-UA"/>
        </w:rPr>
        <w:t xml:space="preserve">Відповідно до </w:t>
      </w:r>
      <w:r w:rsidR="00736D29">
        <w:rPr>
          <w:sz w:val="28"/>
          <w:szCs w:val="28"/>
          <w:lang w:val="uk-UA"/>
        </w:rPr>
        <w:t xml:space="preserve">ст. </w:t>
      </w:r>
      <w:r w:rsidR="00736D29" w:rsidRPr="00736D29">
        <w:rPr>
          <w:sz w:val="28"/>
          <w:szCs w:val="28"/>
          <w:lang w:val="uk-UA"/>
        </w:rPr>
        <w:t>34, 38, 52, ч</w:t>
      </w:r>
      <w:r w:rsidR="00736D29">
        <w:rPr>
          <w:sz w:val="28"/>
          <w:szCs w:val="28"/>
          <w:lang w:val="uk-UA"/>
        </w:rPr>
        <w:t>.</w:t>
      </w:r>
      <w:r w:rsidR="00736D29" w:rsidRPr="00736D29">
        <w:rPr>
          <w:sz w:val="28"/>
          <w:szCs w:val="28"/>
          <w:lang w:val="uk-UA"/>
        </w:rPr>
        <w:t xml:space="preserve"> </w:t>
      </w:r>
      <w:r w:rsidR="00736D29">
        <w:rPr>
          <w:sz w:val="28"/>
          <w:szCs w:val="28"/>
          <w:lang w:val="uk-UA"/>
        </w:rPr>
        <w:t>6</w:t>
      </w:r>
      <w:r w:rsidR="00736D29" w:rsidRPr="00736D29">
        <w:rPr>
          <w:sz w:val="28"/>
          <w:szCs w:val="28"/>
          <w:lang w:val="uk-UA"/>
        </w:rPr>
        <w:t xml:space="preserve"> ст</w:t>
      </w:r>
      <w:r w:rsidR="00736D29">
        <w:rPr>
          <w:sz w:val="28"/>
          <w:szCs w:val="28"/>
          <w:lang w:val="uk-UA"/>
        </w:rPr>
        <w:t>.</w:t>
      </w:r>
      <w:r w:rsidR="00736D29" w:rsidRPr="00736D29">
        <w:rPr>
          <w:sz w:val="28"/>
          <w:szCs w:val="28"/>
          <w:lang w:val="uk-UA"/>
        </w:rPr>
        <w:t xml:space="preserve"> 59 </w:t>
      </w:r>
      <w:r w:rsidR="00372688">
        <w:rPr>
          <w:sz w:val="28"/>
          <w:szCs w:val="28"/>
          <w:lang w:val="uk-UA"/>
        </w:rPr>
        <w:t xml:space="preserve">Закону України </w:t>
      </w:r>
      <w:r w:rsidR="00680FB8">
        <w:rPr>
          <w:sz w:val="28"/>
          <w:szCs w:val="28"/>
          <w:lang w:val="uk-UA"/>
        </w:rPr>
        <w:t>«</w:t>
      </w:r>
      <w:r w:rsidR="00372688">
        <w:rPr>
          <w:sz w:val="28"/>
          <w:szCs w:val="28"/>
          <w:lang w:val="uk-UA"/>
        </w:rPr>
        <w:t>Про місцеве самоврядування в Україні</w:t>
      </w:r>
      <w:r w:rsidR="00565E03">
        <w:rPr>
          <w:sz w:val="28"/>
          <w:szCs w:val="28"/>
          <w:lang w:val="uk-UA"/>
        </w:rPr>
        <w:t>»</w:t>
      </w:r>
      <w:r w:rsidR="00372688">
        <w:rPr>
          <w:sz w:val="28"/>
          <w:szCs w:val="28"/>
          <w:lang w:val="uk-UA"/>
        </w:rPr>
        <w:t xml:space="preserve">, </w:t>
      </w:r>
      <w:r w:rsidR="00736D29" w:rsidRPr="00736D29">
        <w:rPr>
          <w:sz w:val="28"/>
          <w:szCs w:val="28"/>
          <w:lang w:val="uk-UA"/>
        </w:rPr>
        <w:t>Закону України «Про правовий режим воєнного стану»</w:t>
      </w:r>
      <w:r w:rsidR="00736D29">
        <w:rPr>
          <w:sz w:val="28"/>
          <w:szCs w:val="28"/>
          <w:lang w:val="uk-UA"/>
        </w:rPr>
        <w:t xml:space="preserve">, </w:t>
      </w:r>
      <w:r w:rsidR="00736D29" w:rsidRPr="00736D29">
        <w:rPr>
          <w:sz w:val="28"/>
          <w:szCs w:val="28"/>
          <w:lang w:val="uk-UA"/>
        </w:rPr>
        <w:t>Указу Президента України від 24 лютого 2022 року № 64/2022 «Про введення воєнного стану в Україні»</w:t>
      </w:r>
      <w:r w:rsidR="00FC5BDD">
        <w:rPr>
          <w:sz w:val="28"/>
          <w:szCs w:val="28"/>
          <w:lang w:val="uk-UA"/>
        </w:rPr>
        <w:t>,</w:t>
      </w:r>
      <w:r w:rsidR="00FC5BDD" w:rsidRPr="00FC5BDD">
        <w:rPr>
          <w:sz w:val="28"/>
          <w:szCs w:val="28"/>
          <w:lang w:val="uk-UA"/>
        </w:rPr>
        <w:t xml:space="preserve"> </w:t>
      </w:r>
      <w:r w:rsidR="00FC5BDD" w:rsidRPr="00FC5BDD">
        <w:rPr>
          <w:bCs/>
          <w:iCs/>
          <w:sz w:val="28"/>
          <w:szCs w:val="28"/>
          <w:lang w:val="uk-UA"/>
        </w:rPr>
        <w:t>постанови Кабінету Міністрів України від 11 березня 2022 р</w:t>
      </w:r>
      <w:r w:rsidR="005245C7">
        <w:rPr>
          <w:bCs/>
          <w:iCs/>
          <w:sz w:val="28"/>
          <w:szCs w:val="28"/>
          <w:lang w:val="uk-UA"/>
        </w:rPr>
        <w:t>оку</w:t>
      </w:r>
      <w:r w:rsidR="00FC5BDD" w:rsidRPr="00FC5BDD">
        <w:rPr>
          <w:bCs/>
          <w:iCs/>
          <w:sz w:val="28"/>
          <w:szCs w:val="28"/>
          <w:lang w:val="uk-UA"/>
        </w:rPr>
        <w:t xml:space="preserve"> № 252 «Деякі питання формування та виконання місцевих бюджетів у період воєнного стану»</w:t>
      </w:r>
      <w:r w:rsidR="00FC5BDD" w:rsidRPr="00FC5BDD">
        <w:rPr>
          <w:sz w:val="28"/>
          <w:szCs w:val="28"/>
          <w:lang w:val="uk-UA"/>
        </w:rPr>
        <w:t>, рішення Нововолинської міської ради Волинської області від 22 грудня 202</w:t>
      </w:r>
      <w:r w:rsidR="005245C7">
        <w:rPr>
          <w:sz w:val="28"/>
          <w:szCs w:val="28"/>
          <w:lang w:val="uk-UA"/>
        </w:rPr>
        <w:t>1</w:t>
      </w:r>
      <w:r w:rsidR="00FC5BDD" w:rsidRPr="00FC5BDD">
        <w:rPr>
          <w:sz w:val="28"/>
          <w:szCs w:val="28"/>
          <w:lang w:val="uk-UA"/>
        </w:rPr>
        <w:t xml:space="preserve"> року № 10/22 «Про бюджет Нововолинської міської територіальної громади на 2022 рік» зі змінами</w:t>
      </w:r>
      <w:r w:rsidR="00FC5BDD">
        <w:rPr>
          <w:sz w:val="28"/>
          <w:szCs w:val="28"/>
          <w:lang w:val="uk-UA"/>
        </w:rPr>
        <w:t>,</w:t>
      </w:r>
      <w:r w:rsidR="00736D29" w:rsidRPr="00FC5BDD">
        <w:rPr>
          <w:sz w:val="28"/>
          <w:szCs w:val="28"/>
          <w:lang w:val="uk-UA"/>
        </w:rPr>
        <w:t xml:space="preserve"> </w:t>
      </w:r>
      <w:r w:rsidR="0058435A" w:rsidRPr="0058435A">
        <w:rPr>
          <w:sz w:val="28"/>
          <w:szCs w:val="28"/>
          <w:lang w:val="uk-UA"/>
        </w:rPr>
        <w:t>з метою забезпечення потреб</w:t>
      </w:r>
      <w:r w:rsidR="0058435A">
        <w:rPr>
          <w:sz w:val="28"/>
          <w:szCs w:val="28"/>
          <w:lang w:val="uk-UA"/>
        </w:rPr>
        <w:t xml:space="preserve"> в харчуванні</w:t>
      </w:r>
      <w:r w:rsidR="0058435A" w:rsidRPr="0058435A">
        <w:rPr>
          <w:sz w:val="28"/>
          <w:szCs w:val="28"/>
          <w:lang w:val="uk-UA"/>
        </w:rPr>
        <w:t xml:space="preserve"> та здійснення соціального захисту </w:t>
      </w:r>
      <w:r w:rsidR="0058435A">
        <w:rPr>
          <w:sz w:val="28"/>
          <w:szCs w:val="28"/>
          <w:lang w:val="uk-UA"/>
        </w:rPr>
        <w:t>тимчасово</w:t>
      </w:r>
      <w:r w:rsidR="0058435A" w:rsidRPr="0058435A">
        <w:rPr>
          <w:sz w:val="28"/>
          <w:szCs w:val="28"/>
          <w:lang w:val="uk-UA"/>
        </w:rPr>
        <w:t xml:space="preserve"> переміщених осіб, які прибули з інших областей, де ведуться бойові дії</w:t>
      </w:r>
      <w:r w:rsidR="00C004A3">
        <w:rPr>
          <w:sz w:val="28"/>
          <w:szCs w:val="28"/>
          <w:lang w:val="uk-UA"/>
        </w:rPr>
        <w:t xml:space="preserve">, </w:t>
      </w:r>
      <w:r w:rsidR="00372688">
        <w:rPr>
          <w:sz w:val="28"/>
          <w:szCs w:val="28"/>
          <w:lang w:val="uk-UA"/>
        </w:rPr>
        <w:t xml:space="preserve">виконавчий комітет </w:t>
      </w:r>
      <w:r w:rsidR="00C004A3">
        <w:rPr>
          <w:sz w:val="28"/>
          <w:szCs w:val="28"/>
          <w:lang w:val="uk-UA"/>
        </w:rPr>
        <w:t xml:space="preserve">Нововолинської </w:t>
      </w:r>
      <w:r w:rsidR="00372688">
        <w:rPr>
          <w:sz w:val="28"/>
          <w:szCs w:val="28"/>
          <w:lang w:val="uk-UA"/>
        </w:rPr>
        <w:t xml:space="preserve">міської ради </w:t>
      </w:r>
    </w:p>
    <w:p w:rsidR="0069193C" w:rsidRDefault="0069193C" w:rsidP="00372688">
      <w:pPr>
        <w:ind w:right="-284" w:firstLine="720"/>
        <w:jc w:val="both"/>
        <w:rPr>
          <w:sz w:val="28"/>
          <w:szCs w:val="28"/>
          <w:lang w:val="uk-UA"/>
        </w:rPr>
      </w:pPr>
    </w:p>
    <w:p w:rsidR="00372688" w:rsidRDefault="00372688" w:rsidP="00307DFE">
      <w:pPr>
        <w:ind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 :</w:t>
      </w:r>
    </w:p>
    <w:p w:rsidR="0069193C" w:rsidRDefault="0069193C" w:rsidP="00372688">
      <w:pPr>
        <w:ind w:right="-284"/>
        <w:jc w:val="center"/>
        <w:rPr>
          <w:sz w:val="28"/>
          <w:szCs w:val="28"/>
          <w:lang w:val="uk-UA"/>
        </w:rPr>
      </w:pPr>
    </w:p>
    <w:p w:rsidR="00416417" w:rsidRDefault="00CE55E3" w:rsidP="0058435A">
      <w:pPr>
        <w:ind w:right="-284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58435A" w:rsidRPr="0058435A">
        <w:rPr>
          <w:sz w:val="28"/>
          <w:szCs w:val="28"/>
          <w:lang w:val="uk-UA"/>
        </w:rPr>
        <w:t xml:space="preserve">Затвердити Порядок організації харчування </w:t>
      </w:r>
      <w:r w:rsidR="0058435A">
        <w:rPr>
          <w:sz w:val="28"/>
          <w:szCs w:val="28"/>
          <w:lang w:val="uk-UA"/>
        </w:rPr>
        <w:t>тимчасово переміщених</w:t>
      </w:r>
      <w:r w:rsidR="0058435A" w:rsidRPr="0058435A">
        <w:rPr>
          <w:sz w:val="28"/>
          <w:szCs w:val="28"/>
          <w:lang w:val="uk-UA"/>
        </w:rPr>
        <w:t xml:space="preserve"> осіб, розміщених в комунальних закладах освіти, що фінансуються з бюджету </w:t>
      </w:r>
      <w:r w:rsidR="0058435A">
        <w:rPr>
          <w:sz w:val="28"/>
          <w:szCs w:val="28"/>
          <w:lang w:val="uk-UA"/>
        </w:rPr>
        <w:t>Нововолинської міської</w:t>
      </w:r>
      <w:r w:rsidR="0058435A" w:rsidRPr="0058435A">
        <w:rPr>
          <w:sz w:val="28"/>
          <w:szCs w:val="28"/>
          <w:lang w:val="uk-UA"/>
        </w:rPr>
        <w:t xml:space="preserve"> територіальної громади</w:t>
      </w:r>
      <w:r w:rsidR="00FC1FCC">
        <w:rPr>
          <w:sz w:val="28"/>
          <w:szCs w:val="28"/>
          <w:lang w:val="uk-UA"/>
        </w:rPr>
        <w:t>, що додається</w:t>
      </w:r>
      <w:r w:rsidR="0058435A" w:rsidRPr="0058435A">
        <w:rPr>
          <w:sz w:val="28"/>
          <w:szCs w:val="28"/>
          <w:lang w:val="uk-UA"/>
        </w:rPr>
        <w:t>.</w:t>
      </w:r>
    </w:p>
    <w:p w:rsidR="00307DFE" w:rsidRPr="00744B89" w:rsidRDefault="00E146D1" w:rsidP="000150C1">
      <w:pPr>
        <w:tabs>
          <w:tab w:val="num" w:pos="360"/>
        </w:tabs>
        <w:ind w:right="-283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val="uk-UA"/>
        </w:rPr>
        <w:t xml:space="preserve">        </w:t>
      </w:r>
      <w:r w:rsidR="0058435A">
        <w:rPr>
          <w:sz w:val="28"/>
          <w:szCs w:val="28"/>
          <w:lang w:val="uk-UA"/>
        </w:rPr>
        <w:t>2</w:t>
      </w:r>
      <w:r>
        <w:rPr>
          <w:sz w:val="28"/>
          <w:szCs w:val="28"/>
        </w:rPr>
        <w:t>.</w:t>
      </w:r>
      <w:r w:rsidR="00C40076">
        <w:rPr>
          <w:sz w:val="28"/>
          <w:szCs w:val="28"/>
        </w:rPr>
        <w:t xml:space="preserve"> </w:t>
      </w:r>
      <w:r w:rsidR="00307DFE" w:rsidRPr="00744B89">
        <w:rPr>
          <w:sz w:val="28"/>
          <w:szCs w:val="28"/>
          <w:lang w:eastAsia="uk-UA"/>
        </w:rPr>
        <w:t xml:space="preserve">Контроль за </w:t>
      </w:r>
      <w:proofErr w:type="spellStart"/>
      <w:r w:rsidR="00307DFE" w:rsidRPr="00744B89">
        <w:rPr>
          <w:sz w:val="28"/>
          <w:szCs w:val="28"/>
          <w:lang w:eastAsia="uk-UA"/>
        </w:rPr>
        <w:t>виконання</w:t>
      </w:r>
      <w:r w:rsidR="00A041B5">
        <w:rPr>
          <w:sz w:val="28"/>
          <w:szCs w:val="28"/>
          <w:lang w:eastAsia="uk-UA"/>
        </w:rPr>
        <w:t>м</w:t>
      </w:r>
      <w:proofErr w:type="spellEnd"/>
      <w:r w:rsidR="00307DFE" w:rsidRPr="00744B89">
        <w:rPr>
          <w:sz w:val="28"/>
          <w:szCs w:val="28"/>
          <w:lang w:eastAsia="uk-UA"/>
        </w:rPr>
        <w:t xml:space="preserve"> </w:t>
      </w:r>
      <w:proofErr w:type="spellStart"/>
      <w:r w:rsidR="00307DFE" w:rsidRPr="00744B89">
        <w:rPr>
          <w:sz w:val="28"/>
          <w:szCs w:val="28"/>
          <w:lang w:eastAsia="uk-UA"/>
        </w:rPr>
        <w:t>цього</w:t>
      </w:r>
      <w:proofErr w:type="spellEnd"/>
      <w:r w:rsidR="00307DFE" w:rsidRPr="00744B89">
        <w:rPr>
          <w:sz w:val="28"/>
          <w:szCs w:val="28"/>
          <w:lang w:eastAsia="uk-UA"/>
        </w:rPr>
        <w:t xml:space="preserve"> </w:t>
      </w:r>
      <w:proofErr w:type="spellStart"/>
      <w:r w:rsidR="00307DFE" w:rsidRPr="00744B89">
        <w:rPr>
          <w:sz w:val="28"/>
          <w:szCs w:val="28"/>
          <w:lang w:eastAsia="uk-UA"/>
        </w:rPr>
        <w:t>рішення</w:t>
      </w:r>
      <w:proofErr w:type="spellEnd"/>
      <w:r w:rsidR="00307DFE" w:rsidRPr="00744B89">
        <w:rPr>
          <w:sz w:val="28"/>
          <w:szCs w:val="28"/>
          <w:lang w:eastAsia="uk-UA"/>
        </w:rPr>
        <w:t xml:space="preserve"> </w:t>
      </w:r>
      <w:proofErr w:type="spellStart"/>
      <w:r w:rsidR="00307DFE" w:rsidRPr="00744B89">
        <w:rPr>
          <w:sz w:val="28"/>
          <w:szCs w:val="28"/>
          <w:lang w:eastAsia="uk-UA"/>
        </w:rPr>
        <w:t>покласти</w:t>
      </w:r>
      <w:proofErr w:type="spellEnd"/>
      <w:r w:rsidR="00307DFE" w:rsidRPr="00744B89">
        <w:rPr>
          <w:sz w:val="28"/>
          <w:szCs w:val="28"/>
          <w:lang w:eastAsia="uk-UA"/>
        </w:rPr>
        <w:t xml:space="preserve"> на заступника </w:t>
      </w:r>
      <w:proofErr w:type="spellStart"/>
      <w:r w:rsidR="00307DFE" w:rsidRPr="00744B89">
        <w:rPr>
          <w:sz w:val="28"/>
          <w:szCs w:val="28"/>
          <w:lang w:eastAsia="uk-UA"/>
        </w:rPr>
        <w:t>міського</w:t>
      </w:r>
      <w:proofErr w:type="spellEnd"/>
      <w:r w:rsidR="000067E5">
        <w:rPr>
          <w:sz w:val="28"/>
          <w:szCs w:val="28"/>
          <w:lang w:eastAsia="uk-UA"/>
        </w:rPr>
        <w:t xml:space="preserve"> </w:t>
      </w:r>
      <w:proofErr w:type="spellStart"/>
      <w:r w:rsidR="00307DFE" w:rsidRPr="00744B89">
        <w:rPr>
          <w:sz w:val="28"/>
          <w:szCs w:val="28"/>
          <w:lang w:eastAsia="uk-UA"/>
        </w:rPr>
        <w:t>голови</w:t>
      </w:r>
      <w:proofErr w:type="spellEnd"/>
      <w:r w:rsidR="00307DFE" w:rsidRPr="00744B89">
        <w:rPr>
          <w:sz w:val="28"/>
          <w:szCs w:val="28"/>
          <w:lang w:eastAsia="uk-UA"/>
        </w:rPr>
        <w:t xml:space="preserve"> </w:t>
      </w:r>
      <w:proofErr w:type="spellStart"/>
      <w:r w:rsidR="00307DFE" w:rsidRPr="00744B89">
        <w:rPr>
          <w:sz w:val="28"/>
          <w:szCs w:val="28"/>
          <w:lang w:eastAsia="uk-UA"/>
        </w:rPr>
        <w:t>з</w:t>
      </w:r>
      <w:proofErr w:type="spellEnd"/>
      <w:r w:rsidR="00307DFE" w:rsidRPr="00744B89">
        <w:rPr>
          <w:sz w:val="28"/>
          <w:szCs w:val="28"/>
          <w:lang w:eastAsia="uk-UA"/>
        </w:rPr>
        <w:t xml:space="preserve"> </w:t>
      </w:r>
      <w:proofErr w:type="spellStart"/>
      <w:r w:rsidR="00307DFE" w:rsidRPr="00744B89">
        <w:rPr>
          <w:sz w:val="28"/>
          <w:szCs w:val="28"/>
          <w:lang w:eastAsia="uk-UA"/>
        </w:rPr>
        <w:t>питань</w:t>
      </w:r>
      <w:proofErr w:type="spellEnd"/>
      <w:r w:rsidR="00307DFE" w:rsidRPr="00744B89">
        <w:rPr>
          <w:sz w:val="28"/>
          <w:szCs w:val="28"/>
          <w:lang w:eastAsia="uk-UA"/>
        </w:rPr>
        <w:t xml:space="preserve"> </w:t>
      </w:r>
      <w:proofErr w:type="spellStart"/>
      <w:r w:rsidR="00307DFE" w:rsidRPr="00744B89">
        <w:rPr>
          <w:sz w:val="28"/>
          <w:szCs w:val="28"/>
          <w:lang w:eastAsia="uk-UA"/>
        </w:rPr>
        <w:t>діяльності</w:t>
      </w:r>
      <w:proofErr w:type="spellEnd"/>
      <w:r w:rsidR="00307DFE" w:rsidRPr="00744B89">
        <w:rPr>
          <w:sz w:val="28"/>
          <w:szCs w:val="28"/>
          <w:lang w:eastAsia="uk-UA"/>
        </w:rPr>
        <w:t xml:space="preserve"> </w:t>
      </w:r>
      <w:proofErr w:type="spellStart"/>
      <w:r w:rsidR="00307DFE" w:rsidRPr="00744B89">
        <w:rPr>
          <w:sz w:val="28"/>
          <w:szCs w:val="28"/>
          <w:lang w:eastAsia="uk-UA"/>
        </w:rPr>
        <w:t>виконавчих</w:t>
      </w:r>
      <w:proofErr w:type="spellEnd"/>
      <w:r w:rsidR="00307DFE" w:rsidRPr="00744B89">
        <w:rPr>
          <w:sz w:val="28"/>
          <w:szCs w:val="28"/>
          <w:lang w:eastAsia="uk-UA"/>
        </w:rPr>
        <w:t xml:space="preserve"> </w:t>
      </w:r>
      <w:proofErr w:type="spellStart"/>
      <w:r w:rsidR="00307DFE" w:rsidRPr="00744B89">
        <w:rPr>
          <w:sz w:val="28"/>
          <w:szCs w:val="28"/>
          <w:lang w:eastAsia="uk-UA"/>
        </w:rPr>
        <w:t>органів</w:t>
      </w:r>
      <w:proofErr w:type="spellEnd"/>
      <w:proofErr w:type="gramStart"/>
      <w:r w:rsidR="00307DFE" w:rsidRPr="00744B89">
        <w:rPr>
          <w:sz w:val="28"/>
          <w:szCs w:val="28"/>
          <w:lang w:eastAsia="uk-UA"/>
        </w:rPr>
        <w:t xml:space="preserve"> </w:t>
      </w:r>
      <w:proofErr w:type="spellStart"/>
      <w:r w:rsidR="00307DFE" w:rsidRPr="00744B89">
        <w:rPr>
          <w:sz w:val="28"/>
          <w:szCs w:val="28"/>
          <w:lang w:eastAsia="uk-UA"/>
        </w:rPr>
        <w:t>В</w:t>
      </w:r>
      <w:proofErr w:type="gramEnd"/>
      <w:r w:rsidR="00307DFE">
        <w:rPr>
          <w:sz w:val="28"/>
          <w:szCs w:val="28"/>
          <w:lang w:eastAsia="uk-UA"/>
        </w:rPr>
        <w:t>ікторію</w:t>
      </w:r>
      <w:proofErr w:type="spellEnd"/>
      <w:r w:rsidR="00307DFE">
        <w:rPr>
          <w:sz w:val="28"/>
          <w:szCs w:val="28"/>
          <w:lang w:eastAsia="uk-UA"/>
        </w:rPr>
        <w:t xml:space="preserve"> </w:t>
      </w:r>
      <w:proofErr w:type="spellStart"/>
      <w:r w:rsidR="00307DFE" w:rsidRPr="00744B89">
        <w:rPr>
          <w:sz w:val="28"/>
          <w:szCs w:val="28"/>
          <w:lang w:eastAsia="uk-UA"/>
        </w:rPr>
        <w:t>Скриннік</w:t>
      </w:r>
      <w:proofErr w:type="spellEnd"/>
      <w:r w:rsidR="00307DFE" w:rsidRPr="00744B89">
        <w:rPr>
          <w:sz w:val="28"/>
          <w:szCs w:val="28"/>
          <w:lang w:eastAsia="uk-UA"/>
        </w:rPr>
        <w:t>.</w:t>
      </w:r>
    </w:p>
    <w:p w:rsidR="00CE076B" w:rsidRDefault="00CE076B" w:rsidP="00307DFE">
      <w:pPr>
        <w:tabs>
          <w:tab w:val="left" w:pos="6585"/>
        </w:tabs>
        <w:ind w:right="-284"/>
        <w:jc w:val="both"/>
        <w:rPr>
          <w:sz w:val="28"/>
          <w:szCs w:val="28"/>
          <w:lang w:val="uk-UA"/>
        </w:rPr>
      </w:pPr>
    </w:p>
    <w:p w:rsidR="00307DFE" w:rsidRDefault="00307DFE" w:rsidP="00307DFE">
      <w:pPr>
        <w:tabs>
          <w:tab w:val="left" w:pos="6585"/>
        </w:tabs>
        <w:ind w:right="-284"/>
        <w:jc w:val="both"/>
        <w:rPr>
          <w:sz w:val="28"/>
          <w:szCs w:val="28"/>
          <w:lang w:val="uk-UA"/>
        </w:rPr>
      </w:pPr>
    </w:p>
    <w:p w:rsidR="00307DFE" w:rsidRDefault="00307DFE" w:rsidP="00307DFE">
      <w:pPr>
        <w:tabs>
          <w:tab w:val="left" w:pos="6585"/>
        </w:tabs>
        <w:ind w:right="-284"/>
        <w:jc w:val="both"/>
        <w:rPr>
          <w:sz w:val="28"/>
          <w:szCs w:val="28"/>
          <w:lang w:val="uk-UA"/>
        </w:rPr>
      </w:pPr>
    </w:p>
    <w:p w:rsidR="00A041B5" w:rsidRPr="00A041B5" w:rsidRDefault="00167D4F" w:rsidP="00A041B5">
      <w:pPr>
        <w:spacing w:line="360" w:lineRule="auto"/>
        <w:ind w:right="-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                                                                                 </w:t>
      </w:r>
      <w:r w:rsidR="00CE55E3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</w:rPr>
        <w:t xml:space="preserve"> Борис КАРПУС</w:t>
      </w:r>
    </w:p>
    <w:p w:rsidR="003E3993" w:rsidRDefault="003E3993" w:rsidP="00115214">
      <w:pPr>
        <w:rPr>
          <w:sz w:val="24"/>
          <w:lang w:val="uk-UA"/>
        </w:rPr>
      </w:pPr>
    </w:p>
    <w:p w:rsidR="00115214" w:rsidRDefault="00167D4F" w:rsidP="00115214">
      <w:pPr>
        <w:rPr>
          <w:sz w:val="24"/>
          <w:lang w:val="uk-UA"/>
        </w:rPr>
      </w:pPr>
      <w:r>
        <w:rPr>
          <w:sz w:val="24"/>
          <w:lang w:val="uk-UA"/>
        </w:rPr>
        <w:t>Сергій Мороз</w:t>
      </w:r>
      <w:r w:rsidR="007144AC">
        <w:rPr>
          <w:sz w:val="24"/>
          <w:lang w:val="uk-UA"/>
        </w:rPr>
        <w:t xml:space="preserve"> </w:t>
      </w:r>
      <w:r w:rsidR="00E146D1" w:rsidRPr="00CE076B">
        <w:rPr>
          <w:sz w:val="24"/>
          <w:lang w:val="uk-UA"/>
        </w:rPr>
        <w:t>31794</w:t>
      </w:r>
    </w:p>
    <w:p w:rsidR="00FC1FCC" w:rsidRDefault="00FC1FCC" w:rsidP="00115214">
      <w:pPr>
        <w:rPr>
          <w:sz w:val="24"/>
          <w:lang w:val="uk-UA"/>
        </w:rPr>
      </w:pPr>
    </w:p>
    <w:p w:rsidR="00FC1FCC" w:rsidRDefault="00FC1FCC" w:rsidP="00115214">
      <w:pPr>
        <w:rPr>
          <w:sz w:val="24"/>
          <w:lang w:val="uk-UA"/>
        </w:rPr>
      </w:pPr>
    </w:p>
    <w:p w:rsidR="00FC1FCC" w:rsidRDefault="00FC1FCC" w:rsidP="00115214">
      <w:pPr>
        <w:rPr>
          <w:sz w:val="24"/>
          <w:lang w:val="uk-UA"/>
        </w:rPr>
      </w:pPr>
    </w:p>
    <w:p w:rsidR="00FC1FCC" w:rsidRDefault="00FC1FCC" w:rsidP="00115214">
      <w:pPr>
        <w:rPr>
          <w:sz w:val="24"/>
          <w:lang w:val="uk-UA"/>
        </w:rPr>
      </w:pPr>
    </w:p>
    <w:p w:rsidR="00FC1FCC" w:rsidRDefault="00FC1FCC" w:rsidP="00115214">
      <w:pPr>
        <w:rPr>
          <w:sz w:val="24"/>
          <w:lang w:val="uk-UA"/>
        </w:rPr>
      </w:pPr>
    </w:p>
    <w:p w:rsidR="00FC1FCC" w:rsidRDefault="00FC1FCC" w:rsidP="00115214">
      <w:pPr>
        <w:rPr>
          <w:sz w:val="24"/>
          <w:lang w:val="uk-UA"/>
        </w:rPr>
      </w:pPr>
    </w:p>
    <w:p w:rsidR="00FC1FCC" w:rsidRDefault="00FC1FCC" w:rsidP="00115214">
      <w:pPr>
        <w:rPr>
          <w:sz w:val="24"/>
          <w:lang w:val="uk-UA"/>
        </w:rPr>
      </w:pPr>
    </w:p>
    <w:p w:rsidR="00FC5BDD" w:rsidRDefault="00FC5BDD" w:rsidP="00FC1FCC">
      <w:pPr>
        <w:ind w:left="5245" w:right="-283"/>
        <w:rPr>
          <w:sz w:val="28"/>
          <w:szCs w:val="28"/>
          <w:lang w:val="uk-UA"/>
        </w:rPr>
      </w:pPr>
    </w:p>
    <w:p w:rsidR="00FC1FCC" w:rsidRDefault="00FC1FCC" w:rsidP="00FC1FCC">
      <w:pPr>
        <w:ind w:left="5245" w:right="-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ЗАТВЕРДЖЕНО </w:t>
      </w:r>
    </w:p>
    <w:p w:rsidR="003D70EB" w:rsidRDefault="003D70EB" w:rsidP="00FC1FCC">
      <w:pPr>
        <w:ind w:left="5245" w:right="-283"/>
        <w:rPr>
          <w:sz w:val="28"/>
          <w:szCs w:val="28"/>
          <w:lang w:val="uk-UA"/>
        </w:rPr>
      </w:pPr>
    </w:p>
    <w:p w:rsidR="00FC1FCC" w:rsidRDefault="00FC1FCC" w:rsidP="00CC32AB">
      <w:pPr>
        <w:ind w:left="5245" w:right="-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 виконавчого комітету</w:t>
      </w:r>
      <w:r w:rsidR="00CC32AB">
        <w:rPr>
          <w:sz w:val="28"/>
          <w:szCs w:val="28"/>
          <w:lang w:val="uk-UA"/>
        </w:rPr>
        <w:t xml:space="preserve"> Нововолинської</w:t>
      </w:r>
      <w:r>
        <w:rPr>
          <w:sz w:val="28"/>
          <w:szCs w:val="28"/>
          <w:lang w:val="uk-UA"/>
        </w:rPr>
        <w:t xml:space="preserve"> міської ради </w:t>
      </w:r>
      <w:r w:rsidR="003D70EB">
        <w:rPr>
          <w:sz w:val="28"/>
          <w:szCs w:val="28"/>
          <w:lang w:val="uk-UA"/>
        </w:rPr>
        <w:t xml:space="preserve"> </w:t>
      </w:r>
    </w:p>
    <w:p w:rsidR="00FC1FCC" w:rsidRDefault="00FC1FCC" w:rsidP="00FC1FCC">
      <w:pPr>
        <w:ind w:left="5245" w:right="-283"/>
        <w:rPr>
          <w:sz w:val="28"/>
          <w:szCs w:val="28"/>
          <w:lang w:val="uk-UA"/>
        </w:rPr>
      </w:pPr>
    </w:p>
    <w:p w:rsidR="00FC1FCC" w:rsidRPr="00EC6DAD" w:rsidRDefault="00BF7145" w:rsidP="00FC1FCC">
      <w:pPr>
        <w:spacing w:line="360" w:lineRule="auto"/>
        <w:ind w:left="5245" w:right="-283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 xml:space="preserve">21 квітня </w:t>
      </w:r>
      <w:r w:rsidR="00FC1FCC" w:rsidRPr="00FC1FCC">
        <w:rPr>
          <w:sz w:val="28"/>
          <w:szCs w:val="28"/>
          <w:lang w:val="uk-UA"/>
        </w:rPr>
        <w:t>2022</w:t>
      </w:r>
      <w:r w:rsidR="00FC1FCC">
        <w:rPr>
          <w:sz w:val="28"/>
          <w:szCs w:val="28"/>
          <w:lang w:val="uk-UA"/>
        </w:rPr>
        <w:t xml:space="preserve"> </w:t>
      </w:r>
      <w:r w:rsidR="00FC1FCC" w:rsidRPr="00FC1FCC">
        <w:rPr>
          <w:sz w:val="28"/>
          <w:szCs w:val="28"/>
          <w:lang w:val="uk-UA"/>
        </w:rPr>
        <w:t>року</w:t>
      </w:r>
      <w:r w:rsidR="00FC1FCC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172</w:t>
      </w:r>
    </w:p>
    <w:p w:rsidR="00FC1FCC" w:rsidRDefault="00FC1FCC" w:rsidP="00FC1FCC">
      <w:pPr>
        <w:ind w:right="-283"/>
        <w:rPr>
          <w:sz w:val="28"/>
          <w:szCs w:val="28"/>
          <w:lang w:val="uk-UA"/>
        </w:rPr>
      </w:pPr>
    </w:p>
    <w:p w:rsidR="00FC1FCC" w:rsidRPr="00FC1FCC" w:rsidRDefault="00FC1FCC" w:rsidP="00FC1FCC">
      <w:pPr>
        <w:ind w:right="-283"/>
        <w:jc w:val="center"/>
        <w:rPr>
          <w:b/>
          <w:sz w:val="28"/>
          <w:szCs w:val="28"/>
          <w:lang w:val="uk-UA"/>
        </w:rPr>
      </w:pPr>
      <w:r w:rsidRPr="00FC1FCC">
        <w:rPr>
          <w:b/>
          <w:sz w:val="28"/>
          <w:szCs w:val="28"/>
          <w:lang w:val="uk-UA"/>
        </w:rPr>
        <w:t>Порядок організації харчування тимчасово переміщених осіб, розміщених в комунальних закладах освіти, що фінансуються з  бюджету Нововолинської міської територіальної громади</w:t>
      </w:r>
    </w:p>
    <w:p w:rsidR="00FC1FCC" w:rsidRDefault="00FC1FCC" w:rsidP="00FC1FCC">
      <w:pPr>
        <w:ind w:right="-283"/>
        <w:jc w:val="center"/>
        <w:rPr>
          <w:sz w:val="24"/>
          <w:lang w:val="uk-UA"/>
        </w:rPr>
      </w:pPr>
    </w:p>
    <w:p w:rsidR="00FC1FCC" w:rsidRPr="00FC1FCC" w:rsidRDefault="00FC1FCC" w:rsidP="00E32DB6">
      <w:pPr>
        <w:tabs>
          <w:tab w:val="left" w:pos="0"/>
        </w:tabs>
        <w:ind w:right="-28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FC1FCC">
        <w:rPr>
          <w:sz w:val="28"/>
          <w:szCs w:val="28"/>
          <w:lang w:val="uk-UA"/>
        </w:rPr>
        <w:t>Порядок організації харчування тимчасово переміщених осіб, розміщених в комунальних закладах освіти, що фінансуються з бюджету Нововолинської міської територіальної громади (далі</w:t>
      </w:r>
      <w:r>
        <w:rPr>
          <w:sz w:val="28"/>
          <w:szCs w:val="28"/>
          <w:lang w:val="uk-UA"/>
        </w:rPr>
        <w:t xml:space="preserve"> –</w:t>
      </w:r>
      <w:r w:rsidRPr="00FC1FCC">
        <w:rPr>
          <w:sz w:val="28"/>
          <w:szCs w:val="28"/>
          <w:lang w:val="uk-UA"/>
        </w:rPr>
        <w:t xml:space="preserve"> Порядок) </w:t>
      </w:r>
      <w:r w:rsidR="00E32DB6" w:rsidRPr="00FC1FCC">
        <w:rPr>
          <w:sz w:val="28"/>
          <w:szCs w:val="28"/>
          <w:lang w:val="uk-UA"/>
        </w:rPr>
        <w:t xml:space="preserve">визначає організаційні засади </w:t>
      </w:r>
      <w:r w:rsidRPr="00FC1FCC">
        <w:rPr>
          <w:sz w:val="28"/>
          <w:szCs w:val="28"/>
          <w:lang w:val="uk-UA"/>
        </w:rPr>
        <w:t>забезпечення потреб в харчуванні та здійснення соціального захисту тимчасово переміщених осіб, які прибули з інших областей, де ведуться бойові дії</w:t>
      </w:r>
      <w:r>
        <w:rPr>
          <w:sz w:val="28"/>
          <w:szCs w:val="28"/>
          <w:lang w:val="uk-UA"/>
        </w:rPr>
        <w:t xml:space="preserve">, та розміщені </w:t>
      </w:r>
      <w:r w:rsidRPr="00FC1FCC">
        <w:rPr>
          <w:sz w:val="28"/>
          <w:szCs w:val="28"/>
          <w:lang w:val="uk-UA"/>
        </w:rPr>
        <w:t>в комунальних закладах освіти, що фінансуються з  бюджету Нововолинської міської територіальної громади</w:t>
      </w:r>
      <w:r>
        <w:rPr>
          <w:sz w:val="28"/>
          <w:szCs w:val="28"/>
          <w:lang w:val="uk-UA"/>
        </w:rPr>
        <w:t>.</w:t>
      </w:r>
    </w:p>
    <w:p w:rsidR="00FC1FCC" w:rsidRPr="00FC1FCC" w:rsidRDefault="00E32DB6" w:rsidP="00E32DB6">
      <w:pPr>
        <w:tabs>
          <w:tab w:val="left" w:pos="0"/>
          <w:tab w:val="left" w:pos="993"/>
        </w:tabs>
        <w:ind w:right="-28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FC1FCC" w:rsidRPr="00FC1FCC">
        <w:rPr>
          <w:sz w:val="28"/>
          <w:szCs w:val="28"/>
          <w:lang w:val="uk-UA"/>
        </w:rPr>
        <w:t xml:space="preserve">Порядок розроблено відповідно до Конституції України, </w:t>
      </w:r>
      <w:r>
        <w:rPr>
          <w:sz w:val="28"/>
          <w:szCs w:val="28"/>
          <w:lang w:val="uk-UA"/>
        </w:rPr>
        <w:t>З</w:t>
      </w:r>
      <w:r w:rsidR="00FC1FCC" w:rsidRPr="00FC1FCC">
        <w:rPr>
          <w:sz w:val="28"/>
          <w:szCs w:val="28"/>
          <w:lang w:val="uk-UA"/>
        </w:rPr>
        <w:t xml:space="preserve">аконів України «Про місцеве самоврядування в Україні», «Про державні соціальні стандарти та державні соціальні гарантії». </w:t>
      </w:r>
    </w:p>
    <w:p w:rsidR="00E32DB6" w:rsidRDefault="00E32DB6" w:rsidP="00E32DB6">
      <w:pPr>
        <w:tabs>
          <w:tab w:val="left" w:pos="0"/>
        </w:tabs>
        <w:ind w:right="-28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FC1FCC" w:rsidRPr="00FC1FCC">
        <w:rPr>
          <w:sz w:val="28"/>
          <w:szCs w:val="28"/>
          <w:lang w:val="uk-UA"/>
        </w:rPr>
        <w:t xml:space="preserve">Метою впровадження організації харчування </w:t>
      </w:r>
      <w:r w:rsidRPr="00E32DB6">
        <w:rPr>
          <w:sz w:val="28"/>
          <w:szCs w:val="28"/>
          <w:lang w:val="uk-UA"/>
        </w:rPr>
        <w:t>тимчасово переміщених осіб, розміщених в комунальних закладах освіти, що фінансуються з бюджету Нововолинської міської територіальної громади</w:t>
      </w:r>
      <w:r w:rsidR="00FC1FCC" w:rsidRPr="00FC1FCC">
        <w:rPr>
          <w:sz w:val="28"/>
          <w:szCs w:val="28"/>
          <w:lang w:val="uk-UA"/>
        </w:rPr>
        <w:t>, є комплексна організація та здійснення фінансування харчування вказаної категорії осіб</w:t>
      </w:r>
      <w:r>
        <w:rPr>
          <w:sz w:val="28"/>
          <w:szCs w:val="28"/>
          <w:lang w:val="uk-UA"/>
        </w:rPr>
        <w:t>.</w:t>
      </w:r>
    </w:p>
    <w:p w:rsidR="00FC1FCC" w:rsidRPr="00FC1FCC" w:rsidRDefault="00E32DB6" w:rsidP="00FC5BDD">
      <w:pPr>
        <w:tabs>
          <w:tab w:val="left" w:pos="0"/>
        </w:tabs>
        <w:ind w:right="-28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="00FC1FCC" w:rsidRPr="00FC1FCC">
        <w:rPr>
          <w:sz w:val="28"/>
          <w:szCs w:val="28"/>
          <w:lang w:val="uk-UA"/>
        </w:rPr>
        <w:t xml:space="preserve">Забезпечення харчуванням </w:t>
      </w:r>
      <w:r w:rsidR="00754C8D" w:rsidRPr="00E32DB6">
        <w:rPr>
          <w:sz w:val="28"/>
          <w:szCs w:val="28"/>
          <w:lang w:val="uk-UA"/>
        </w:rPr>
        <w:t>тимчасово переміщених осіб, розміщених в комунальних закладах освіти, що фінансуються з бюджету Нововолинської міської територіальної громади</w:t>
      </w:r>
      <w:r w:rsidR="00FC1FCC" w:rsidRPr="00FC1FCC">
        <w:rPr>
          <w:sz w:val="28"/>
          <w:szCs w:val="28"/>
          <w:lang w:val="uk-UA"/>
        </w:rPr>
        <w:t xml:space="preserve">, </w:t>
      </w:r>
      <w:r w:rsidR="00754C8D">
        <w:rPr>
          <w:sz w:val="28"/>
          <w:szCs w:val="28"/>
          <w:lang w:val="uk-UA"/>
        </w:rPr>
        <w:t>з</w:t>
      </w:r>
      <w:r w:rsidR="00FC1FCC" w:rsidRPr="00FC1FCC">
        <w:rPr>
          <w:sz w:val="28"/>
          <w:szCs w:val="28"/>
          <w:lang w:val="uk-UA"/>
        </w:rPr>
        <w:t xml:space="preserve">дійснюється на базі </w:t>
      </w:r>
      <w:r w:rsidR="00754C8D">
        <w:rPr>
          <w:sz w:val="28"/>
          <w:szCs w:val="28"/>
          <w:lang w:val="uk-UA"/>
        </w:rPr>
        <w:t>закладів, в яких розміщена вказана категорія осіб</w:t>
      </w:r>
      <w:r w:rsidR="00FC1FCC" w:rsidRPr="00FC1FCC">
        <w:rPr>
          <w:sz w:val="28"/>
          <w:szCs w:val="28"/>
          <w:lang w:val="uk-UA"/>
        </w:rPr>
        <w:t>.</w:t>
      </w:r>
    </w:p>
    <w:p w:rsidR="00FC1FCC" w:rsidRPr="00FC1FCC" w:rsidRDefault="00754C8D" w:rsidP="00754C8D">
      <w:pPr>
        <w:tabs>
          <w:tab w:val="left" w:pos="0"/>
        </w:tabs>
        <w:ind w:right="-28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="00FC1FCC" w:rsidRPr="00FC1FCC">
        <w:rPr>
          <w:sz w:val="28"/>
          <w:szCs w:val="28"/>
          <w:lang w:val="uk-UA"/>
        </w:rPr>
        <w:t xml:space="preserve">Метою такого механізму організації харчування є недопущення нераціональних витрат та псування продуктів харчування, наявних у закладах </w:t>
      </w:r>
      <w:r>
        <w:rPr>
          <w:sz w:val="28"/>
          <w:szCs w:val="28"/>
          <w:lang w:val="uk-UA"/>
        </w:rPr>
        <w:t xml:space="preserve">дошкільної </w:t>
      </w:r>
      <w:r w:rsidR="00FC1FCC" w:rsidRPr="00FC1FCC">
        <w:rPr>
          <w:sz w:val="28"/>
          <w:szCs w:val="28"/>
          <w:lang w:val="uk-UA"/>
        </w:rPr>
        <w:t xml:space="preserve">освіти </w:t>
      </w:r>
      <w:r w:rsidRPr="00754C8D">
        <w:rPr>
          <w:sz w:val="28"/>
          <w:szCs w:val="28"/>
          <w:lang w:val="uk-UA"/>
        </w:rPr>
        <w:t xml:space="preserve">Нововолинської міської територіальної громади </w:t>
      </w:r>
      <w:r w:rsidR="00FC1FCC" w:rsidRPr="00FC1FCC">
        <w:rPr>
          <w:sz w:val="28"/>
          <w:szCs w:val="28"/>
          <w:lang w:val="uk-UA"/>
        </w:rPr>
        <w:t xml:space="preserve">станом на </w:t>
      </w:r>
      <w:r>
        <w:rPr>
          <w:sz w:val="28"/>
          <w:szCs w:val="28"/>
          <w:lang w:val="uk-UA"/>
        </w:rPr>
        <w:t>дату затвердження цього Порядку</w:t>
      </w:r>
      <w:r w:rsidR="00FC1FCC" w:rsidRPr="00FC1FCC">
        <w:rPr>
          <w:sz w:val="28"/>
          <w:szCs w:val="28"/>
          <w:lang w:val="uk-UA"/>
        </w:rPr>
        <w:t xml:space="preserve">, терміни реалізації яких можуть пройти, та раціональне використання потужностей та можливостей закладів освіти для </w:t>
      </w:r>
      <w:r>
        <w:rPr>
          <w:sz w:val="28"/>
          <w:szCs w:val="28"/>
          <w:lang w:val="uk-UA"/>
        </w:rPr>
        <w:t>харчування</w:t>
      </w:r>
      <w:r w:rsidR="00FC1FCC" w:rsidRPr="00FC1FCC">
        <w:rPr>
          <w:sz w:val="28"/>
          <w:szCs w:val="28"/>
          <w:lang w:val="uk-UA"/>
        </w:rPr>
        <w:t xml:space="preserve"> таких осіб.</w:t>
      </w:r>
    </w:p>
    <w:p w:rsidR="00FC1FCC" w:rsidRPr="00754C8D" w:rsidRDefault="00754C8D" w:rsidP="00754C8D">
      <w:pPr>
        <w:tabs>
          <w:tab w:val="left" w:pos="0"/>
          <w:tab w:val="left" w:pos="993"/>
          <w:tab w:val="left" w:pos="1134"/>
        </w:tabs>
        <w:ind w:right="-28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r w:rsidR="00FC1FCC" w:rsidRPr="00754C8D">
        <w:rPr>
          <w:sz w:val="28"/>
          <w:szCs w:val="28"/>
          <w:lang w:val="uk-UA"/>
        </w:rPr>
        <w:t xml:space="preserve">Для організації харчування вказаних осіб використовуються продукти харчування, наявні в закладах </w:t>
      </w:r>
      <w:r>
        <w:rPr>
          <w:sz w:val="28"/>
          <w:szCs w:val="28"/>
          <w:lang w:val="uk-UA"/>
        </w:rPr>
        <w:t xml:space="preserve">дошкільної </w:t>
      </w:r>
      <w:r w:rsidR="00FC1FCC" w:rsidRPr="00754C8D">
        <w:rPr>
          <w:sz w:val="28"/>
          <w:szCs w:val="28"/>
          <w:lang w:val="uk-UA"/>
        </w:rPr>
        <w:t>освіти</w:t>
      </w:r>
      <w:r w:rsidR="003903BA" w:rsidRPr="003903BA">
        <w:rPr>
          <w:sz w:val="28"/>
          <w:szCs w:val="28"/>
          <w:lang w:val="uk-UA"/>
        </w:rPr>
        <w:t xml:space="preserve"> </w:t>
      </w:r>
      <w:r w:rsidR="003903BA" w:rsidRPr="00754C8D">
        <w:rPr>
          <w:sz w:val="28"/>
          <w:szCs w:val="28"/>
          <w:lang w:val="uk-UA"/>
        </w:rPr>
        <w:t>Нововолинської міської територіальної громади</w:t>
      </w:r>
      <w:r w:rsidR="00FC1FCC" w:rsidRPr="00754C8D">
        <w:rPr>
          <w:sz w:val="28"/>
          <w:szCs w:val="28"/>
          <w:lang w:val="uk-UA"/>
        </w:rPr>
        <w:t xml:space="preserve"> станом на </w:t>
      </w:r>
      <w:r>
        <w:rPr>
          <w:sz w:val="28"/>
          <w:szCs w:val="28"/>
          <w:lang w:val="uk-UA"/>
        </w:rPr>
        <w:t>дату затвердження цього Порядку</w:t>
      </w:r>
      <w:r w:rsidR="00FC1FCC" w:rsidRPr="00754C8D">
        <w:rPr>
          <w:sz w:val="28"/>
          <w:szCs w:val="28"/>
          <w:lang w:val="uk-UA"/>
        </w:rPr>
        <w:t xml:space="preserve">.  </w:t>
      </w:r>
    </w:p>
    <w:p w:rsidR="00FC1FCC" w:rsidRPr="00FC1FCC" w:rsidRDefault="00FC1FCC" w:rsidP="00754C8D">
      <w:pPr>
        <w:pStyle w:val="a5"/>
        <w:tabs>
          <w:tab w:val="left" w:pos="0"/>
          <w:tab w:val="left" w:pos="1134"/>
          <w:tab w:val="left" w:pos="1276"/>
        </w:tabs>
        <w:ind w:left="0" w:right="-283" w:firstLine="567"/>
        <w:jc w:val="both"/>
        <w:rPr>
          <w:sz w:val="28"/>
          <w:szCs w:val="28"/>
          <w:lang w:val="uk-UA"/>
        </w:rPr>
      </w:pPr>
      <w:r w:rsidRPr="00FC1FCC">
        <w:rPr>
          <w:sz w:val="28"/>
          <w:szCs w:val="28"/>
          <w:lang w:val="uk-UA"/>
        </w:rPr>
        <w:t>З закладів</w:t>
      </w:r>
      <w:r w:rsidR="00754C8D">
        <w:rPr>
          <w:sz w:val="28"/>
          <w:szCs w:val="28"/>
          <w:lang w:val="uk-UA"/>
        </w:rPr>
        <w:t xml:space="preserve"> дошкільної</w:t>
      </w:r>
      <w:r w:rsidRPr="00FC1FCC">
        <w:rPr>
          <w:sz w:val="28"/>
          <w:szCs w:val="28"/>
          <w:lang w:val="uk-UA"/>
        </w:rPr>
        <w:t xml:space="preserve"> освіти, що фінансуються з бюджету </w:t>
      </w:r>
      <w:r w:rsidR="00754C8D" w:rsidRPr="00754C8D">
        <w:rPr>
          <w:sz w:val="28"/>
          <w:szCs w:val="28"/>
          <w:lang w:val="uk-UA"/>
        </w:rPr>
        <w:t>Нововолинської міської територіальної громади</w:t>
      </w:r>
      <w:r w:rsidRPr="00FC1FCC">
        <w:rPr>
          <w:sz w:val="28"/>
          <w:szCs w:val="28"/>
          <w:lang w:val="uk-UA"/>
        </w:rPr>
        <w:t xml:space="preserve">, </w:t>
      </w:r>
      <w:r w:rsidR="00754C8D">
        <w:rPr>
          <w:sz w:val="28"/>
          <w:szCs w:val="28"/>
          <w:lang w:val="uk-UA"/>
        </w:rPr>
        <w:t>в яких не розміщені тимчасово переміщені особи</w:t>
      </w:r>
      <w:r w:rsidRPr="00FC1FCC">
        <w:rPr>
          <w:sz w:val="28"/>
          <w:szCs w:val="28"/>
          <w:lang w:val="uk-UA"/>
        </w:rPr>
        <w:t xml:space="preserve">, </w:t>
      </w:r>
      <w:r w:rsidR="00754C8D">
        <w:rPr>
          <w:sz w:val="28"/>
          <w:szCs w:val="28"/>
          <w:lang w:val="uk-UA"/>
        </w:rPr>
        <w:t>може здійснюватися</w:t>
      </w:r>
      <w:r w:rsidRPr="00FC1FCC">
        <w:rPr>
          <w:sz w:val="28"/>
          <w:szCs w:val="28"/>
          <w:lang w:val="uk-UA"/>
        </w:rPr>
        <w:t xml:space="preserve"> передача відповідно до Актів прийому-передачі продуктів харчування до </w:t>
      </w:r>
      <w:r w:rsidR="00754C8D">
        <w:rPr>
          <w:sz w:val="28"/>
          <w:szCs w:val="28"/>
          <w:lang w:val="uk-UA"/>
        </w:rPr>
        <w:t>тих закладів освіти, в яких розміщені тимчасово переміщені особи</w:t>
      </w:r>
      <w:r w:rsidRPr="00FC1FCC">
        <w:rPr>
          <w:sz w:val="28"/>
          <w:szCs w:val="28"/>
          <w:lang w:val="uk-UA"/>
        </w:rPr>
        <w:t xml:space="preserve">. </w:t>
      </w:r>
    </w:p>
    <w:p w:rsidR="003D70EB" w:rsidRDefault="00754C8D" w:rsidP="00754C8D">
      <w:pPr>
        <w:tabs>
          <w:tab w:val="left" w:pos="0"/>
          <w:tab w:val="left" w:pos="1134"/>
          <w:tab w:val="left" w:pos="1276"/>
        </w:tabs>
        <w:ind w:right="-28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</w:t>
      </w:r>
      <w:r w:rsidR="00FC1FCC" w:rsidRPr="00754C8D">
        <w:rPr>
          <w:sz w:val="28"/>
          <w:szCs w:val="28"/>
          <w:lang w:val="uk-UA"/>
        </w:rPr>
        <w:t xml:space="preserve">Акти прийому-передачі складаються комісіями з прийому-передачі, утвореними у закладах освіти згідно з наказами їх керівників. </w:t>
      </w:r>
      <w:r w:rsidRPr="00FC1FCC">
        <w:rPr>
          <w:sz w:val="28"/>
          <w:szCs w:val="28"/>
          <w:lang w:val="uk-UA"/>
        </w:rPr>
        <w:t>До складу таких комісій обов’язково включаються керівники закладів</w:t>
      </w:r>
      <w:r>
        <w:rPr>
          <w:sz w:val="28"/>
          <w:szCs w:val="28"/>
          <w:lang w:val="uk-UA"/>
        </w:rPr>
        <w:t xml:space="preserve"> </w:t>
      </w:r>
      <w:r w:rsidRPr="00FC1FCC">
        <w:rPr>
          <w:sz w:val="28"/>
          <w:szCs w:val="28"/>
          <w:lang w:val="uk-UA"/>
        </w:rPr>
        <w:t xml:space="preserve">освіти, заступники </w:t>
      </w:r>
    </w:p>
    <w:p w:rsidR="003D70EB" w:rsidRDefault="003D70EB" w:rsidP="00754C8D">
      <w:pPr>
        <w:tabs>
          <w:tab w:val="left" w:pos="0"/>
          <w:tab w:val="left" w:pos="1134"/>
          <w:tab w:val="left" w:pos="1276"/>
        </w:tabs>
        <w:ind w:right="-283" w:firstLine="567"/>
        <w:jc w:val="both"/>
        <w:rPr>
          <w:sz w:val="28"/>
          <w:szCs w:val="28"/>
          <w:lang w:val="uk-UA"/>
        </w:rPr>
      </w:pPr>
    </w:p>
    <w:p w:rsidR="003D70EB" w:rsidRDefault="003D70EB" w:rsidP="00754C8D">
      <w:pPr>
        <w:tabs>
          <w:tab w:val="left" w:pos="0"/>
          <w:tab w:val="left" w:pos="1134"/>
          <w:tab w:val="left" w:pos="1276"/>
        </w:tabs>
        <w:ind w:right="-283" w:firstLine="567"/>
        <w:jc w:val="both"/>
        <w:rPr>
          <w:sz w:val="28"/>
          <w:szCs w:val="28"/>
          <w:lang w:val="uk-UA"/>
        </w:rPr>
      </w:pPr>
    </w:p>
    <w:p w:rsidR="003D70EB" w:rsidRDefault="003D70EB" w:rsidP="00754C8D">
      <w:pPr>
        <w:tabs>
          <w:tab w:val="left" w:pos="0"/>
          <w:tab w:val="left" w:pos="1134"/>
          <w:tab w:val="left" w:pos="1276"/>
        </w:tabs>
        <w:ind w:right="-283" w:firstLine="567"/>
        <w:jc w:val="both"/>
        <w:rPr>
          <w:sz w:val="28"/>
          <w:szCs w:val="28"/>
          <w:lang w:val="uk-UA"/>
        </w:rPr>
      </w:pPr>
    </w:p>
    <w:p w:rsidR="00754C8D" w:rsidRDefault="00754C8D" w:rsidP="003D70EB">
      <w:pPr>
        <w:tabs>
          <w:tab w:val="left" w:pos="0"/>
        </w:tabs>
        <w:ind w:right="-283"/>
        <w:jc w:val="both"/>
        <w:rPr>
          <w:sz w:val="28"/>
          <w:szCs w:val="28"/>
          <w:lang w:val="uk-UA"/>
        </w:rPr>
      </w:pPr>
      <w:r w:rsidRPr="00FC1FCC">
        <w:rPr>
          <w:sz w:val="28"/>
          <w:szCs w:val="28"/>
          <w:lang w:val="uk-UA"/>
        </w:rPr>
        <w:t>директорів з господарської роботи та працівники кухні, а також інші працівники закладу освіти, визначені наказом керівника</w:t>
      </w:r>
      <w:r>
        <w:rPr>
          <w:sz w:val="28"/>
          <w:szCs w:val="28"/>
          <w:lang w:val="uk-UA"/>
        </w:rPr>
        <w:t>.</w:t>
      </w:r>
    </w:p>
    <w:p w:rsidR="00FC1FCC" w:rsidRDefault="00FC1FCC" w:rsidP="00754C8D">
      <w:pPr>
        <w:tabs>
          <w:tab w:val="left" w:pos="0"/>
          <w:tab w:val="left" w:pos="1134"/>
          <w:tab w:val="left" w:pos="1276"/>
        </w:tabs>
        <w:ind w:right="-283" w:firstLine="567"/>
        <w:jc w:val="both"/>
        <w:rPr>
          <w:sz w:val="28"/>
          <w:szCs w:val="28"/>
          <w:lang w:val="uk-UA"/>
        </w:rPr>
      </w:pPr>
      <w:r w:rsidRPr="00754C8D">
        <w:rPr>
          <w:sz w:val="28"/>
          <w:szCs w:val="28"/>
          <w:lang w:val="uk-UA"/>
        </w:rPr>
        <w:t xml:space="preserve">Акти складаються в трьох примірниках: по одному примірнику для кожної із сторін, а також один з примірник передається до управління освіти </w:t>
      </w:r>
      <w:r w:rsidR="00754C8D">
        <w:rPr>
          <w:sz w:val="28"/>
          <w:szCs w:val="28"/>
          <w:lang w:val="uk-UA"/>
        </w:rPr>
        <w:t>виконавчого комітету Нововолинської міської ради Волинської області</w:t>
      </w:r>
      <w:r w:rsidRPr="00754C8D">
        <w:rPr>
          <w:sz w:val="28"/>
          <w:szCs w:val="28"/>
          <w:lang w:val="uk-UA"/>
        </w:rPr>
        <w:t xml:space="preserve"> для здійснення  бухгалтерського обліку продуктів харчування.</w:t>
      </w:r>
    </w:p>
    <w:p w:rsidR="00097236" w:rsidRPr="00754C8D" w:rsidRDefault="00097236" w:rsidP="00754C8D">
      <w:pPr>
        <w:tabs>
          <w:tab w:val="left" w:pos="0"/>
          <w:tab w:val="left" w:pos="1134"/>
          <w:tab w:val="left" w:pos="1276"/>
        </w:tabs>
        <w:ind w:right="-28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 </w:t>
      </w:r>
      <w:r w:rsidR="00FC5BDD">
        <w:rPr>
          <w:sz w:val="28"/>
          <w:szCs w:val="28"/>
          <w:lang w:val="uk-UA"/>
        </w:rPr>
        <w:t>Керівники з</w:t>
      </w:r>
      <w:r>
        <w:rPr>
          <w:sz w:val="28"/>
          <w:szCs w:val="28"/>
          <w:lang w:val="uk-UA"/>
        </w:rPr>
        <w:t>аклад</w:t>
      </w:r>
      <w:r w:rsidR="00FC5BDD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 xml:space="preserve"> дошкільної освіти, в яких розміщені тимчасово переміщені особи, відповідають за ведення журналів реєстрації осіб, яким надається харчування. </w:t>
      </w:r>
    </w:p>
    <w:p w:rsidR="00FC1FCC" w:rsidRPr="00754C8D" w:rsidRDefault="00097236" w:rsidP="00754C8D">
      <w:pPr>
        <w:tabs>
          <w:tab w:val="left" w:pos="0"/>
          <w:tab w:val="left" w:pos="1134"/>
          <w:tab w:val="left" w:pos="1276"/>
        </w:tabs>
        <w:ind w:right="-28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754C8D">
        <w:rPr>
          <w:sz w:val="28"/>
          <w:szCs w:val="28"/>
          <w:lang w:val="uk-UA"/>
        </w:rPr>
        <w:t xml:space="preserve">. </w:t>
      </w:r>
      <w:r w:rsidR="008D7A52">
        <w:rPr>
          <w:sz w:val="28"/>
          <w:szCs w:val="28"/>
          <w:lang w:val="uk-UA"/>
        </w:rPr>
        <w:t>Встановити граничну грошову норму харчування однієї особи на день в розмірі 40 (сорок) гривень.</w:t>
      </w:r>
    </w:p>
    <w:p w:rsidR="00FC1FCC" w:rsidRPr="008D7A52" w:rsidRDefault="00097236" w:rsidP="008D7A52">
      <w:pPr>
        <w:tabs>
          <w:tab w:val="left" w:pos="0"/>
          <w:tab w:val="left" w:pos="1134"/>
          <w:tab w:val="left" w:pos="1276"/>
        </w:tabs>
        <w:ind w:right="-283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10</w:t>
      </w:r>
      <w:r w:rsidR="008D7A52">
        <w:rPr>
          <w:color w:val="000000"/>
          <w:sz w:val="28"/>
          <w:szCs w:val="28"/>
          <w:lang w:val="uk-UA"/>
        </w:rPr>
        <w:t xml:space="preserve">. </w:t>
      </w:r>
      <w:r w:rsidR="00FC1FCC" w:rsidRPr="008D7A52">
        <w:rPr>
          <w:color w:val="000000"/>
          <w:sz w:val="28"/>
          <w:szCs w:val="28"/>
          <w:lang w:val="uk-UA"/>
        </w:rPr>
        <w:t>Відповідальним особам (комісіям) за облік та списання продуктів харчування закладів освіти щоденно складати Акти списання використаних продуктів харчування. Акти списання використаних продуктів харчування складати у відповідності до форм меню-вимоги та накопичувальної відомості витрачання продуктів харчування. Акти списання використаних продуктів щопонеділка передавати управлінню</w:t>
      </w:r>
      <w:r w:rsidR="008D7A52">
        <w:rPr>
          <w:color w:val="000000"/>
          <w:sz w:val="28"/>
          <w:szCs w:val="28"/>
          <w:lang w:val="uk-UA"/>
        </w:rPr>
        <w:t xml:space="preserve"> </w:t>
      </w:r>
      <w:r w:rsidR="00FC1FCC" w:rsidRPr="008D7A52">
        <w:rPr>
          <w:color w:val="000000"/>
          <w:sz w:val="28"/>
          <w:szCs w:val="28"/>
          <w:lang w:val="uk-UA"/>
        </w:rPr>
        <w:t xml:space="preserve">освіти </w:t>
      </w:r>
      <w:r w:rsidR="008D7A52" w:rsidRPr="008D7A52">
        <w:rPr>
          <w:color w:val="000000"/>
          <w:sz w:val="28"/>
          <w:szCs w:val="28"/>
          <w:lang w:val="uk-UA"/>
        </w:rPr>
        <w:t xml:space="preserve">виконавчого комітету Нововолинської міської ради Волинської області </w:t>
      </w:r>
      <w:r w:rsidR="00FC1FCC" w:rsidRPr="008D7A52">
        <w:rPr>
          <w:color w:val="000000"/>
          <w:sz w:val="28"/>
          <w:szCs w:val="28"/>
          <w:lang w:val="uk-UA"/>
        </w:rPr>
        <w:t>для проведення їх бухгалтерського обліку (списання та надходження продуктів харчування).</w:t>
      </w:r>
    </w:p>
    <w:p w:rsidR="00FC1FCC" w:rsidRDefault="008D7A52" w:rsidP="008D7A52">
      <w:pPr>
        <w:tabs>
          <w:tab w:val="left" w:pos="0"/>
          <w:tab w:val="left" w:pos="1134"/>
          <w:tab w:val="left" w:pos="1276"/>
        </w:tabs>
        <w:ind w:right="-283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</w:t>
      </w:r>
      <w:r w:rsidR="00097236">
        <w:rPr>
          <w:color w:val="000000"/>
          <w:sz w:val="28"/>
          <w:szCs w:val="28"/>
          <w:lang w:val="uk-UA"/>
        </w:rPr>
        <w:t>1</w:t>
      </w:r>
      <w:r>
        <w:rPr>
          <w:color w:val="000000"/>
          <w:sz w:val="28"/>
          <w:szCs w:val="28"/>
          <w:lang w:val="uk-UA"/>
        </w:rPr>
        <w:t>. З</w:t>
      </w:r>
      <w:r w:rsidR="00FC1FCC" w:rsidRPr="008D7A52">
        <w:rPr>
          <w:color w:val="000000"/>
          <w:sz w:val="28"/>
          <w:szCs w:val="28"/>
          <w:lang w:val="uk-UA"/>
        </w:rPr>
        <w:t xml:space="preserve">абезпечення харчуванням </w:t>
      </w:r>
      <w:r>
        <w:rPr>
          <w:color w:val="000000"/>
          <w:sz w:val="28"/>
          <w:szCs w:val="28"/>
          <w:lang w:val="uk-UA"/>
        </w:rPr>
        <w:t>тимчасово</w:t>
      </w:r>
      <w:r w:rsidR="00FC1FCC" w:rsidRPr="008D7A52">
        <w:rPr>
          <w:sz w:val="28"/>
          <w:szCs w:val="28"/>
          <w:lang w:val="uk-UA"/>
        </w:rPr>
        <w:t xml:space="preserve"> переміщених осіб, </w:t>
      </w:r>
      <w:r w:rsidRPr="008D7A52">
        <w:rPr>
          <w:sz w:val="28"/>
          <w:szCs w:val="28"/>
          <w:lang w:val="uk-UA"/>
        </w:rPr>
        <w:t>розміщених в комунальних закладах освіти, що фінансуються з бюджету Нововолинської міської територіальної громади</w:t>
      </w:r>
      <w:r w:rsidR="00190AAB">
        <w:rPr>
          <w:sz w:val="28"/>
          <w:szCs w:val="28"/>
          <w:lang w:val="uk-UA"/>
        </w:rPr>
        <w:t>,</w:t>
      </w:r>
      <w:r w:rsidRPr="008D7A52">
        <w:rPr>
          <w:sz w:val="28"/>
          <w:szCs w:val="28"/>
          <w:lang w:val="uk-UA"/>
        </w:rPr>
        <w:t xml:space="preserve"> </w:t>
      </w:r>
      <w:r w:rsidR="00FC1FCC" w:rsidRPr="008D7A52">
        <w:rPr>
          <w:sz w:val="28"/>
          <w:szCs w:val="28"/>
          <w:lang w:val="uk-UA"/>
        </w:rPr>
        <w:t xml:space="preserve">можливе </w:t>
      </w:r>
      <w:r>
        <w:rPr>
          <w:sz w:val="28"/>
          <w:szCs w:val="28"/>
          <w:lang w:val="uk-UA"/>
        </w:rPr>
        <w:t xml:space="preserve">й </w:t>
      </w:r>
      <w:r w:rsidR="00FC1FCC" w:rsidRPr="008D7A52">
        <w:rPr>
          <w:sz w:val="28"/>
          <w:szCs w:val="28"/>
          <w:lang w:val="uk-UA"/>
        </w:rPr>
        <w:t>за рахунок інших джерел, не заборонених законодавством.</w:t>
      </w:r>
    </w:p>
    <w:p w:rsidR="00097236" w:rsidRPr="008D7A52" w:rsidRDefault="00097236" w:rsidP="008D7A52">
      <w:pPr>
        <w:tabs>
          <w:tab w:val="left" w:pos="0"/>
          <w:tab w:val="left" w:pos="1134"/>
          <w:tab w:val="left" w:pos="1276"/>
        </w:tabs>
        <w:ind w:right="-283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12. У разі закінчення продуктів харчування в закладах дошкільної освіти, </w:t>
      </w:r>
      <w:r w:rsidR="00E1221A">
        <w:rPr>
          <w:color w:val="000000"/>
          <w:sz w:val="28"/>
          <w:szCs w:val="28"/>
          <w:lang w:val="uk-UA"/>
        </w:rPr>
        <w:t>які</w:t>
      </w:r>
      <w:r w:rsidR="00190AAB">
        <w:rPr>
          <w:color w:val="000000"/>
          <w:sz w:val="28"/>
          <w:szCs w:val="28"/>
          <w:lang w:val="uk-UA"/>
        </w:rPr>
        <w:t xml:space="preserve"> використову</w:t>
      </w:r>
      <w:r w:rsidR="00E1221A">
        <w:rPr>
          <w:color w:val="000000"/>
          <w:sz w:val="28"/>
          <w:szCs w:val="28"/>
          <w:lang w:val="uk-UA"/>
        </w:rPr>
        <w:t>вались</w:t>
      </w:r>
      <w:r w:rsidR="00190AAB">
        <w:rPr>
          <w:color w:val="000000"/>
          <w:sz w:val="28"/>
          <w:szCs w:val="28"/>
          <w:lang w:val="uk-UA"/>
        </w:rPr>
        <w:t xml:space="preserve"> на виконання цього Порядку</w:t>
      </w:r>
      <w:r>
        <w:rPr>
          <w:color w:val="000000"/>
          <w:sz w:val="28"/>
          <w:szCs w:val="28"/>
          <w:lang w:val="uk-UA"/>
        </w:rPr>
        <w:t xml:space="preserve">, фінансування харчування тимчасово переміщених осіб здійснюється </w:t>
      </w:r>
      <w:r w:rsidR="00E1221A">
        <w:rPr>
          <w:color w:val="000000"/>
          <w:sz w:val="28"/>
          <w:szCs w:val="28"/>
          <w:lang w:val="uk-UA"/>
        </w:rPr>
        <w:t>в межах кошторисних призначень установ закладів освіти</w:t>
      </w:r>
      <w:r>
        <w:rPr>
          <w:color w:val="000000"/>
          <w:sz w:val="28"/>
          <w:szCs w:val="28"/>
          <w:lang w:val="uk-UA"/>
        </w:rPr>
        <w:t>.</w:t>
      </w:r>
    </w:p>
    <w:p w:rsidR="00FC1FCC" w:rsidRDefault="008D7A52" w:rsidP="008D7A52">
      <w:pPr>
        <w:tabs>
          <w:tab w:val="left" w:pos="0"/>
          <w:tab w:val="left" w:pos="1134"/>
          <w:tab w:val="left" w:pos="1276"/>
        </w:tabs>
        <w:ind w:right="-283" w:firstLine="567"/>
        <w:jc w:val="both"/>
        <w:rPr>
          <w:b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</w:t>
      </w:r>
      <w:r w:rsidR="00097236">
        <w:rPr>
          <w:color w:val="000000"/>
          <w:sz w:val="28"/>
          <w:szCs w:val="28"/>
          <w:lang w:val="uk-UA"/>
        </w:rPr>
        <w:t>3</w:t>
      </w:r>
      <w:r>
        <w:rPr>
          <w:color w:val="000000"/>
          <w:sz w:val="28"/>
          <w:szCs w:val="28"/>
          <w:lang w:val="uk-UA"/>
        </w:rPr>
        <w:t xml:space="preserve">. </w:t>
      </w:r>
      <w:r w:rsidR="00FC1FCC" w:rsidRPr="008D7A52">
        <w:rPr>
          <w:color w:val="000000"/>
          <w:sz w:val="28"/>
          <w:szCs w:val="28"/>
          <w:lang w:val="uk-UA"/>
        </w:rPr>
        <w:t xml:space="preserve">Цей Порядок діє на строк введення воєнного стану та </w:t>
      </w:r>
      <w:r w:rsidR="00FC1FCC" w:rsidRPr="00797F83">
        <w:rPr>
          <w:color w:val="000000"/>
          <w:sz w:val="28"/>
          <w:szCs w:val="28"/>
          <w:lang w:val="uk-UA"/>
        </w:rPr>
        <w:t xml:space="preserve">протягом 30 днів після його завершення, </w:t>
      </w:r>
      <w:r w:rsidR="00FC1FCC" w:rsidRPr="008D7A52">
        <w:rPr>
          <w:color w:val="000000"/>
          <w:sz w:val="28"/>
          <w:szCs w:val="28"/>
          <w:lang w:val="uk-UA"/>
        </w:rPr>
        <w:t>визначеного Указом Президента України</w:t>
      </w:r>
      <w:r w:rsidR="00FC1FCC" w:rsidRPr="008D7A52">
        <w:rPr>
          <w:sz w:val="28"/>
          <w:szCs w:val="28"/>
          <w:lang w:val="uk-UA"/>
        </w:rPr>
        <w:t xml:space="preserve">. </w:t>
      </w:r>
    </w:p>
    <w:p w:rsidR="006036EA" w:rsidRDefault="006036EA" w:rsidP="008D7A52">
      <w:pPr>
        <w:tabs>
          <w:tab w:val="left" w:pos="0"/>
          <w:tab w:val="left" w:pos="1134"/>
          <w:tab w:val="left" w:pos="1276"/>
        </w:tabs>
        <w:ind w:right="-283" w:firstLine="567"/>
        <w:jc w:val="both"/>
        <w:rPr>
          <w:b/>
          <w:sz w:val="28"/>
          <w:szCs w:val="28"/>
          <w:lang w:val="uk-UA"/>
        </w:rPr>
      </w:pPr>
    </w:p>
    <w:p w:rsidR="006036EA" w:rsidRDefault="006036EA" w:rsidP="008D7A52">
      <w:pPr>
        <w:tabs>
          <w:tab w:val="left" w:pos="0"/>
          <w:tab w:val="left" w:pos="1134"/>
          <w:tab w:val="left" w:pos="1276"/>
        </w:tabs>
        <w:ind w:right="-283" w:firstLine="567"/>
        <w:jc w:val="both"/>
        <w:rPr>
          <w:sz w:val="28"/>
          <w:szCs w:val="28"/>
          <w:lang w:val="uk-UA"/>
        </w:rPr>
      </w:pPr>
    </w:p>
    <w:p w:rsidR="006036EA" w:rsidRPr="006036EA" w:rsidRDefault="006036EA" w:rsidP="008D7A52">
      <w:pPr>
        <w:tabs>
          <w:tab w:val="left" w:pos="0"/>
          <w:tab w:val="left" w:pos="1134"/>
          <w:tab w:val="left" w:pos="1276"/>
        </w:tabs>
        <w:ind w:right="-283" w:firstLine="567"/>
        <w:jc w:val="both"/>
        <w:rPr>
          <w:sz w:val="28"/>
          <w:szCs w:val="28"/>
          <w:lang w:val="uk-UA"/>
        </w:rPr>
      </w:pPr>
      <w:r w:rsidRPr="006036EA">
        <w:rPr>
          <w:sz w:val="28"/>
          <w:szCs w:val="28"/>
          <w:lang w:val="uk-UA"/>
        </w:rPr>
        <w:t>Сергій МОРОЗ</w:t>
      </w:r>
    </w:p>
    <w:p w:rsidR="00FC1FCC" w:rsidRDefault="00FC1FCC" w:rsidP="00FC1FCC">
      <w:pPr>
        <w:tabs>
          <w:tab w:val="left" w:pos="0"/>
        </w:tabs>
        <w:ind w:right="-283" w:firstLine="567"/>
        <w:jc w:val="center"/>
        <w:rPr>
          <w:sz w:val="28"/>
          <w:szCs w:val="28"/>
          <w:lang w:val="uk-UA"/>
        </w:rPr>
      </w:pPr>
    </w:p>
    <w:p w:rsidR="00A360A5" w:rsidRDefault="00A360A5" w:rsidP="00FC1FCC">
      <w:pPr>
        <w:tabs>
          <w:tab w:val="left" w:pos="0"/>
        </w:tabs>
        <w:ind w:right="-283" w:firstLine="567"/>
        <w:jc w:val="center"/>
        <w:rPr>
          <w:sz w:val="28"/>
          <w:szCs w:val="28"/>
          <w:lang w:val="uk-UA"/>
        </w:rPr>
      </w:pPr>
    </w:p>
    <w:p w:rsidR="00A360A5" w:rsidRDefault="00A360A5" w:rsidP="00FC1FCC">
      <w:pPr>
        <w:tabs>
          <w:tab w:val="left" w:pos="0"/>
        </w:tabs>
        <w:ind w:right="-283" w:firstLine="567"/>
        <w:jc w:val="center"/>
        <w:rPr>
          <w:sz w:val="28"/>
          <w:szCs w:val="28"/>
          <w:lang w:val="uk-UA"/>
        </w:rPr>
      </w:pPr>
    </w:p>
    <w:p w:rsidR="00A360A5" w:rsidRDefault="00A360A5" w:rsidP="00FC1FCC">
      <w:pPr>
        <w:tabs>
          <w:tab w:val="left" w:pos="0"/>
        </w:tabs>
        <w:ind w:right="-283" w:firstLine="567"/>
        <w:jc w:val="center"/>
        <w:rPr>
          <w:sz w:val="28"/>
          <w:szCs w:val="28"/>
          <w:lang w:val="uk-UA"/>
        </w:rPr>
      </w:pPr>
    </w:p>
    <w:p w:rsidR="00A360A5" w:rsidRDefault="00A360A5" w:rsidP="00FC1FCC">
      <w:pPr>
        <w:tabs>
          <w:tab w:val="left" w:pos="0"/>
        </w:tabs>
        <w:ind w:right="-283" w:firstLine="567"/>
        <w:jc w:val="center"/>
        <w:rPr>
          <w:sz w:val="28"/>
          <w:szCs w:val="28"/>
          <w:lang w:val="uk-UA"/>
        </w:rPr>
      </w:pPr>
    </w:p>
    <w:p w:rsidR="00A360A5" w:rsidRDefault="00A360A5" w:rsidP="00FC1FCC">
      <w:pPr>
        <w:tabs>
          <w:tab w:val="left" w:pos="0"/>
        </w:tabs>
        <w:ind w:right="-283" w:firstLine="567"/>
        <w:jc w:val="center"/>
        <w:rPr>
          <w:sz w:val="28"/>
          <w:szCs w:val="28"/>
          <w:lang w:val="uk-UA"/>
        </w:rPr>
      </w:pPr>
    </w:p>
    <w:p w:rsidR="00A360A5" w:rsidRDefault="00A360A5" w:rsidP="00FC1FCC">
      <w:pPr>
        <w:tabs>
          <w:tab w:val="left" w:pos="0"/>
        </w:tabs>
        <w:ind w:right="-283" w:firstLine="567"/>
        <w:jc w:val="center"/>
        <w:rPr>
          <w:sz w:val="28"/>
          <w:szCs w:val="28"/>
          <w:lang w:val="uk-UA"/>
        </w:rPr>
      </w:pPr>
    </w:p>
    <w:p w:rsidR="00A360A5" w:rsidRDefault="00A360A5" w:rsidP="00FC1FCC">
      <w:pPr>
        <w:tabs>
          <w:tab w:val="left" w:pos="0"/>
        </w:tabs>
        <w:ind w:right="-283" w:firstLine="567"/>
        <w:jc w:val="center"/>
        <w:rPr>
          <w:sz w:val="28"/>
          <w:szCs w:val="28"/>
          <w:lang w:val="uk-UA"/>
        </w:rPr>
      </w:pPr>
    </w:p>
    <w:p w:rsidR="00A360A5" w:rsidRDefault="00A360A5" w:rsidP="00FC1FCC">
      <w:pPr>
        <w:tabs>
          <w:tab w:val="left" w:pos="0"/>
        </w:tabs>
        <w:ind w:right="-283" w:firstLine="567"/>
        <w:jc w:val="center"/>
        <w:rPr>
          <w:sz w:val="28"/>
          <w:szCs w:val="28"/>
          <w:lang w:val="uk-UA"/>
        </w:rPr>
      </w:pPr>
    </w:p>
    <w:p w:rsidR="00A360A5" w:rsidRDefault="00A360A5" w:rsidP="00FC1FCC">
      <w:pPr>
        <w:tabs>
          <w:tab w:val="left" w:pos="0"/>
        </w:tabs>
        <w:ind w:right="-283" w:firstLine="567"/>
        <w:jc w:val="center"/>
        <w:rPr>
          <w:sz w:val="28"/>
          <w:szCs w:val="28"/>
          <w:lang w:val="uk-UA"/>
        </w:rPr>
      </w:pPr>
    </w:p>
    <w:p w:rsidR="00A360A5" w:rsidRDefault="00A360A5" w:rsidP="00FC1FCC">
      <w:pPr>
        <w:tabs>
          <w:tab w:val="left" w:pos="0"/>
        </w:tabs>
        <w:ind w:right="-283" w:firstLine="567"/>
        <w:jc w:val="center"/>
        <w:rPr>
          <w:sz w:val="28"/>
          <w:szCs w:val="28"/>
          <w:lang w:val="uk-UA"/>
        </w:rPr>
      </w:pPr>
    </w:p>
    <w:p w:rsidR="00A360A5" w:rsidRDefault="00A360A5" w:rsidP="00FC1FCC">
      <w:pPr>
        <w:tabs>
          <w:tab w:val="left" w:pos="0"/>
        </w:tabs>
        <w:ind w:right="-283" w:firstLine="567"/>
        <w:jc w:val="center"/>
        <w:rPr>
          <w:sz w:val="28"/>
          <w:szCs w:val="28"/>
          <w:lang w:val="uk-UA"/>
        </w:rPr>
      </w:pPr>
    </w:p>
    <w:p w:rsidR="00A360A5" w:rsidRDefault="00A360A5" w:rsidP="00FC1FCC">
      <w:pPr>
        <w:tabs>
          <w:tab w:val="left" w:pos="0"/>
        </w:tabs>
        <w:ind w:right="-283" w:firstLine="567"/>
        <w:jc w:val="center"/>
        <w:rPr>
          <w:sz w:val="28"/>
          <w:szCs w:val="28"/>
          <w:lang w:val="uk-UA"/>
        </w:rPr>
      </w:pPr>
    </w:p>
    <w:p w:rsidR="00A360A5" w:rsidRDefault="00A360A5" w:rsidP="00FC1FCC">
      <w:pPr>
        <w:tabs>
          <w:tab w:val="left" w:pos="0"/>
        </w:tabs>
        <w:ind w:right="-283" w:firstLine="567"/>
        <w:jc w:val="center"/>
        <w:rPr>
          <w:sz w:val="28"/>
          <w:szCs w:val="28"/>
          <w:lang w:val="uk-UA"/>
        </w:rPr>
      </w:pPr>
    </w:p>
    <w:p w:rsidR="00A360A5" w:rsidRDefault="00A360A5" w:rsidP="00FC1FCC">
      <w:pPr>
        <w:tabs>
          <w:tab w:val="left" w:pos="0"/>
        </w:tabs>
        <w:ind w:right="-283" w:firstLine="567"/>
        <w:jc w:val="center"/>
        <w:rPr>
          <w:sz w:val="28"/>
          <w:szCs w:val="28"/>
          <w:lang w:val="uk-UA"/>
        </w:rPr>
      </w:pPr>
    </w:p>
    <w:p w:rsidR="00A360A5" w:rsidRPr="00A360A5" w:rsidRDefault="00A360A5" w:rsidP="00BF7145">
      <w:pPr>
        <w:tabs>
          <w:tab w:val="left" w:pos="0"/>
        </w:tabs>
        <w:ind w:right="-283"/>
        <w:rPr>
          <w:sz w:val="28"/>
          <w:szCs w:val="28"/>
        </w:rPr>
      </w:pPr>
    </w:p>
    <w:sectPr w:rsidR="00A360A5" w:rsidRPr="00A360A5" w:rsidSect="007E7305">
      <w:pgSz w:w="11906" w:h="16838"/>
      <w:pgMar w:top="284" w:right="849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C1FDF"/>
    <w:multiLevelType w:val="hybridMultilevel"/>
    <w:tmpl w:val="E6249D94"/>
    <w:lvl w:ilvl="0" w:tplc="F45C2B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2527A30"/>
    <w:multiLevelType w:val="hybridMultilevel"/>
    <w:tmpl w:val="94249988"/>
    <w:lvl w:ilvl="0" w:tplc="F45C2B9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97B2CCC"/>
    <w:multiLevelType w:val="hybridMultilevel"/>
    <w:tmpl w:val="B2B411DC"/>
    <w:lvl w:ilvl="0" w:tplc="DA1034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6079CE"/>
    <w:multiLevelType w:val="hybridMultilevel"/>
    <w:tmpl w:val="C5A86A6C"/>
    <w:lvl w:ilvl="0" w:tplc="4B7C3F12">
      <w:start w:val="7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FF64561"/>
    <w:multiLevelType w:val="hybridMultilevel"/>
    <w:tmpl w:val="84565D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4D5686"/>
    <w:multiLevelType w:val="hybridMultilevel"/>
    <w:tmpl w:val="F3A0F996"/>
    <w:lvl w:ilvl="0" w:tplc="52A881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DA12AC"/>
    <w:multiLevelType w:val="hybridMultilevel"/>
    <w:tmpl w:val="A91C40E2"/>
    <w:lvl w:ilvl="0" w:tplc="E938968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62D25B9D"/>
    <w:multiLevelType w:val="hybridMultilevel"/>
    <w:tmpl w:val="B4D27F8A"/>
    <w:lvl w:ilvl="0" w:tplc="52A047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94F0CAA"/>
    <w:multiLevelType w:val="hybridMultilevel"/>
    <w:tmpl w:val="959E4EE8"/>
    <w:lvl w:ilvl="0" w:tplc="F45C2B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7"/>
  </w:num>
  <w:num w:numId="5">
    <w:abstractNumId w:val="8"/>
  </w:num>
  <w:num w:numId="6">
    <w:abstractNumId w:val="1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226A"/>
    <w:rsid w:val="000067E5"/>
    <w:rsid w:val="00013297"/>
    <w:rsid w:val="000150C1"/>
    <w:rsid w:val="00017E36"/>
    <w:rsid w:val="000411D6"/>
    <w:rsid w:val="000415C2"/>
    <w:rsid w:val="00054DC9"/>
    <w:rsid w:val="0008314D"/>
    <w:rsid w:val="00097236"/>
    <w:rsid w:val="000B4F6A"/>
    <w:rsid w:val="000C0DCB"/>
    <w:rsid w:val="000F5D92"/>
    <w:rsid w:val="000F7206"/>
    <w:rsid w:val="00107509"/>
    <w:rsid w:val="00115214"/>
    <w:rsid w:val="00144B3E"/>
    <w:rsid w:val="0014569B"/>
    <w:rsid w:val="0015151B"/>
    <w:rsid w:val="0016493B"/>
    <w:rsid w:val="00167D4F"/>
    <w:rsid w:val="00190AAB"/>
    <w:rsid w:val="001C0F7F"/>
    <w:rsid w:val="001D276B"/>
    <w:rsid w:val="001E4E74"/>
    <w:rsid w:val="00202443"/>
    <w:rsid w:val="00204B46"/>
    <w:rsid w:val="00213F58"/>
    <w:rsid w:val="002209F7"/>
    <w:rsid w:val="00253E79"/>
    <w:rsid w:val="002879F8"/>
    <w:rsid w:val="002C1E01"/>
    <w:rsid w:val="00307DFE"/>
    <w:rsid w:val="0033193C"/>
    <w:rsid w:val="00345330"/>
    <w:rsid w:val="00372688"/>
    <w:rsid w:val="0037321A"/>
    <w:rsid w:val="00373C36"/>
    <w:rsid w:val="00375A10"/>
    <w:rsid w:val="00375EA6"/>
    <w:rsid w:val="00383A5F"/>
    <w:rsid w:val="003903BA"/>
    <w:rsid w:val="0039127C"/>
    <w:rsid w:val="003B430F"/>
    <w:rsid w:val="003D70EB"/>
    <w:rsid w:val="003E3993"/>
    <w:rsid w:val="003E7252"/>
    <w:rsid w:val="004036C0"/>
    <w:rsid w:val="00403853"/>
    <w:rsid w:val="00416417"/>
    <w:rsid w:val="00476F1C"/>
    <w:rsid w:val="004A1916"/>
    <w:rsid w:val="004D62BC"/>
    <w:rsid w:val="004E0649"/>
    <w:rsid w:val="005007FC"/>
    <w:rsid w:val="00501EEB"/>
    <w:rsid w:val="0051001C"/>
    <w:rsid w:val="005244B9"/>
    <w:rsid w:val="005245C7"/>
    <w:rsid w:val="005628AE"/>
    <w:rsid w:val="00565E03"/>
    <w:rsid w:val="005771BB"/>
    <w:rsid w:val="0058435A"/>
    <w:rsid w:val="005C7C82"/>
    <w:rsid w:val="005F26FD"/>
    <w:rsid w:val="00602DEF"/>
    <w:rsid w:val="006036EA"/>
    <w:rsid w:val="00640C67"/>
    <w:rsid w:val="00644F8C"/>
    <w:rsid w:val="00680FB8"/>
    <w:rsid w:val="0069193C"/>
    <w:rsid w:val="00691A90"/>
    <w:rsid w:val="006E579B"/>
    <w:rsid w:val="006F33EB"/>
    <w:rsid w:val="006F52C9"/>
    <w:rsid w:val="00705553"/>
    <w:rsid w:val="007144AC"/>
    <w:rsid w:val="00717EAA"/>
    <w:rsid w:val="0072632D"/>
    <w:rsid w:val="00726335"/>
    <w:rsid w:val="00736D29"/>
    <w:rsid w:val="00751570"/>
    <w:rsid w:val="00754C8D"/>
    <w:rsid w:val="00755B61"/>
    <w:rsid w:val="007615FA"/>
    <w:rsid w:val="007940FA"/>
    <w:rsid w:val="00797F83"/>
    <w:rsid w:val="007A57D9"/>
    <w:rsid w:val="007B184A"/>
    <w:rsid w:val="007B2055"/>
    <w:rsid w:val="007B4BEB"/>
    <w:rsid w:val="007B5272"/>
    <w:rsid w:val="007D53E2"/>
    <w:rsid w:val="007E7305"/>
    <w:rsid w:val="008535FC"/>
    <w:rsid w:val="008A26B1"/>
    <w:rsid w:val="008A45DB"/>
    <w:rsid w:val="008B2CAF"/>
    <w:rsid w:val="008C228B"/>
    <w:rsid w:val="008D366A"/>
    <w:rsid w:val="008D7A52"/>
    <w:rsid w:val="008E12B2"/>
    <w:rsid w:val="008F6664"/>
    <w:rsid w:val="00920BB3"/>
    <w:rsid w:val="00934FC6"/>
    <w:rsid w:val="00950806"/>
    <w:rsid w:val="00974235"/>
    <w:rsid w:val="009A1016"/>
    <w:rsid w:val="009D23E0"/>
    <w:rsid w:val="009F719B"/>
    <w:rsid w:val="00A041B5"/>
    <w:rsid w:val="00A340D4"/>
    <w:rsid w:val="00A360A5"/>
    <w:rsid w:val="00A42FF4"/>
    <w:rsid w:val="00A43DA0"/>
    <w:rsid w:val="00A4774F"/>
    <w:rsid w:val="00A64849"/>
    <w:rsid w:val="00A76D3A"/>
    <w:rsid w:val="00A81C3A"/>
    <w:rsid w:val="00A83032"/>
    <w:rsid w:val="00AA5456"/>
    <w:rsid w:val="00AB2728"/>
    <w:rsid w:val="00AC6812"/>
    <w:rsid w:val="00AF3E95"/>
    <w:rsid w:val="00AF5507"/>
    <w:rsid w:val="00AF5D42"/>
    <w:rsid w:val="00AF6008"/>
    <w:rsid w:val="00B0305E"/>
    <w:rsid w:val="00B42258"/>
    <w:rsid w:val="00B57511"/>
    <w:rsid w:val="00B75C15"/>
    <w:rsid w:val="00B872B0"/>
    <w:rsid w:val="00BB3D50"/>
    <w:rsid w:val="00BC11E2"/>
    <w:rsid w:val="00BF7145"/>
    <w:rsid w:val="00C004A3"/>
    <w:rsid w:val="00C40076"/>
    <w:rsid w:val="00C645B0"/>
    <w:rsid w:val="00C8226A"/>
    <w:rsid w:val="00C974C8"/>
    <w:rsid w:val="00CA4DED"/>
    <w:rsid w:val="00CB2EF1"/>
    <w:rsid w:val="00CC32AB"/>
    <w:rsid w:val="00CD0014"/>
    <w:rsid w:val="00CE076B"/>
    <w:rsid w:val="00CE2AE4"/>
    <w:rsid w:val="00CE55E3"/>
    <w:rsid w:val="00D44FF0"/>
    <w:rsid w:val="00D91838"/>
    <w:rsid w:val="00DB05C7"/>
    <w:rsid w:val="00DC73EF"/>
    <w:rsid w:val="00DE628E"/>
    <w:rsid w:val="00E1221A"/>
    <w:rsid w:val="00E146D1"/>
    <w:rsid w:val="00E17F00"/>
    <w:rsid w:val="00E32DB6"/>
    <w:rsid w:val="00E404B8"/>
    <w:rsid w:val="00E41D2D"/>
    <w:rsid w:val="00E665B4"/>
    <w:rsid w:val="00E8075A"/>
    <w:rsid w:val="00E8348F"/>
    <w:rsid w:val="00E97D26"/>
    <w:rsid w:val="00ED349A"/>
    <w:rsid w:val="00ED51C3"/>
    <w:rsid w:val="00F25F94"/>
    <w:rsid w:val="00F50BC9"/>
    <w:rsid w:val="00F84A67"/>
    <w:rsid w:val="00F97EDD"/>
    <w:rsid w:val="00FC02D1"/>
    <w:rsid w:val="00FC0B77"/>
    <w:rsid w:val="00FC1FCC"/>
    <w:rsid w:val="00FC3CC8"/>
    <w:rsid w:val="00FC5BDD"/>
    <w:rsid w:val="00FC68CB"/>
    <w:rsid w:val="00FE1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6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1A9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1A90"/>
    <w:rPr>
      <w:rFonts w:ascii="Segoe UI" w:eastAsia="Times New Roman" w:hAnsi="Segoe UI" w:cs="Segoe UI"/>
      <w:sz w:val="18"/>
      <w:szCs w:val="18"/>
      <w:lang w:val="ru-RU" w:eastAsia="ja-JP"/>
    </w:rPr>
  </w:style>
  <w:style w:type="paragraph" w:styleId="a5">
    <w:name w:val="List Paragraph"/>
    <w:basedOn w:val="a"/>
    <w:uiPriority w:val="34"/>
    <w:qFormat/>
    <w:rsid w:val="00C004A3"/>
    <w:pPr>
      <w:ind w:left="720"/>
      <w:contextualSpacing/>
    </w:pPr>
  </w:style>
  <w:style w:type="paragraph" w:styleId="a6">
    <w:name w:val="Title"/>
    <w:basedOn w:val="a"/>
    <w:next w:val="a"/>
    <w:link w:val="a7"/>
    <w:qFormat/>
    <w:rsid w:val="00167D4F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 w:eastAsia="ru-RU"/>
    </w:rPr>
  </w:style>
  <w:style w:type="character" w:customStyle="1" w:styleId="a7">
    <w:name w:val="Название Знак"/>
    <w:basedOn w:val="a0"/>
    <w:link w:val="a6"/>
    <w:rsid w:val="00167D4F"/>
    <w:rPr>
      <w:rFonts w:ascii="Times New Roman" w:eastAsia="Times New Roman" w:hAnsi="Times New Roman" w:cs="Times New Roman"/>
      <w:b/>
      <w:bCs/>
      <w:lang w:eastAsia="ru-RU"/>
    </w:rPr>
  </w:style>
  <w:style w:type="paragraph" w:styleId="a8">
    <w:name w:val="Subtitle"/>
    <w:basedOn w:val="a"/>
    <w:link w:val="a9"/>
    <w:qFormat/>
    <w:rsid w:val="00167D4F"/>
    <w:pPr>
      <w:autoSpaceDE w:val="0"/>
      <w:autoSpaceDN w:val="0"/>
      <w:jc w:val="center"/>
    </w:pPr>
    <w:rPr>
      <w:b/>
      <w:bCs/>
      <w:caps/>
      <w:sz w:val="22"/>
      <w:szCs w:val="22"/>
      <w:lang w:val="uk-UA" w:eastAsia="ru-RU"/>
    </w:rPr>
  </w:style>
  <w:style w:type="character" w:customStyle="1" w:styleId="a9">
    <w:name w:val="Подзаголовок Знак"/>
    <w:basedOn w:val="a0"/>
    <w:link w:val="a8"/>
    <w:rsid w:val="00167D4F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167D4F"/>
    <w:pPr>
      <w:keepNext/>
      <w:autoSpaceDE w:val="0"/>
      <w:autoSpaceDN w:val="0"/>
      <w:jc w:val="center"/>
      <w:outlineLvl w:val="3"/>
    </w:pPr>
    <w:rPr>
      <w:b/>
      <w:bCs/>
      <w:sz w:val="28"/>
      <w:szCs w:val="2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3826</Words>
  <Characters>2181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Володіна Е. В.</dc:creator>
  <cp:lastModifiedBy>Груй СЙ_2</cp:lastModifiedBy>
  <cp:revision>3</cp:revision>
  <cp:lastPrinted>2022-04-13T08:25:00Z</cp:lastPrinted>
  <dcterms:created xsi:type="dcterms:W3CDTF">2022-04-22T05:27:00Z</dcterms:created>
  <dcterms:modified xsi:type="dcterms:W3CDTF">2022-04-25T12:21:00Z</dcterms:modified>
</cp:coreProperties>
</file>