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816B05" w:rsidRDefault="0092012F" w:rsidP="000C1059">
      <w:pPr>
        <w:pStyle w:val="4"/>
        <w:spacing w:line="360" w:lineRule="auto"/>
        <w:rPr>
          <w:color w:val="FFFFFF" w:themeColor="background1"/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 w:rsidR="00A4681B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</w:t>
      </w:r>
      <w:r w:rsidR="003C7D42" w:rsidRPr="006709C7">
        <w:rPr>
          <w:sz w:val="32"/>
          <w:szCs w:val="32"/>
        </w:rPr>
        <w:t>Я</w:t>
      </w:r>
      <w:r w:rsidRPr="006709C7">
        <w:rPr>
          <w:sz w:val="32"/>
          <w:szCs w:val="32"/>
        </w:rPr>
        <w:t xml:space="preserve">                       </w:t>
      </w:r>
      <w:r w:rsidRPr="00795270">
        <w:rPr>
          <w:sz w:val="32"/>
          <w:szCs w:val="32"/>
        </w:rPr>
        <w:t xml:space="preserve">       </w:t>
      </w:r>
      <w:r w:rsidRPr="00AD7A45">
        <w:rPr>
          <w:color w:val="FFFFFF" w:themeColor="background1"/>
          <w:sz w:val="32"/>
          <w:szCs w:val="32"/>
        </w:rPr>
        <w:t>ПРОЄКТ</w:t>
      </w:r>
    </w:p>
    <w:p w:rsidR="003C7D42" w:rsidRPr="006709C7" w:rsidRDefault="003C7D42" w:rsidP="000C1059">
      <w:pPr>
        <w:spacing w:line="360" w:lineRule="auto"/>
        <w:rPr>
          <w:b/>
          <w:sz w:val="32"/>
          <w:szCs w:val="32"/>
          <w:u w:val="single"/>
        </w:rPr>
      </w:pPr>
    </w:p>
    <w:p w:rsidR="00A652E3" w:rsidRDefault="00AD7A45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02</w:t>
      </w:r>
      <w:r w:rsidR="008D76DE">
        <w:rPr>
          <w:sz w:val="28"/>
          <w:szCs w:val="28"/>
        </w:rPr>
        <w:t xml:space="preserve"> </w:t>
      </w:r>
      <w:r w:rsidR="009873B3">
        <w:rPr>
          <w:sz w:val="28"/>
          <w:szCs w:val="28"/>
        </w:rPr>
        <w:t>листопада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F71141">
        <w:rPr>
          <w:sz w:val="28"/>
          <w:szCs w:val="28"/>
        </w:rPr>
        <w:t>2</w:t>
      </w:r>
      <w:r w:rsidR="0092012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</w:t>
      </w:r>
      <w:r w:rsidR="00962FA6">
        <w:rPr>
          <w:sz w:val="28"/>
          <w:szCs w:val="28"/>
        </w:rPr>
        <w:t xml:space="preserve">  </w:t>
      </w:r>
      <w:r w:rsidR="00165EA3">
        <w:rPr>
          <w:sz w:val="28"/>
          <w:szCs w:val="28"/>
        </w:rPr>
        <w:t xml:space="preserve"> </w:t>
      </w:r>
      <w:r w:rsidR="006A7EC1">
        <w:rPr>
          <w:sz w:val="28"/>
          <w:szCs w:val="28"/>
        </w:rPr>
        <w:t xml:space="preserve">  </w:t>
      </w:r>
      <w:r w:rsidR="00A4681B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                            </w:t>
      </w:r>
      <w:r w:rsidR="008249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bookmarkStart w:id="0" w:name="_GoBack"/>
      <w:bookmarkEnd w:id="0"/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</w:rPr>
        <w:t>453</w:t>
      </w:r>
    </w:p>
    <w:p w:rsidR="003C7D42" w:rsidRDefault="003C7D42" w:rsidP="0092012F">
      <w:pPr>
        <w:rPr>
          <w:sz w:val="28"/>
          <w:szCs w:val="28"/>
          <w:u w:val="single"/>
        </w:rPr>
      </w:pPr>
    </w:p>
    <w:p w:rsidR="00A4681B" w:rsidRDefault="007D1BD4" w:rsidP="0092012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</w:t>
      </w:r>
      <w:r w:rsidR="0092012F">
        <w:rPr>
          <w:sz w:val="28"/>
          <w:szCs w:val="28"/>
        </w:rPr>
        <w:t xml:space="preserve"> передачу благодійної </w:t>
      </w:r>
    </w:p>
    <w:p w:rsidR="00A4681B" w:rsidRDefault="007F1C85" w:rsidP="0092012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</w:t>
      </w:r>
      <w:r w:rsidR="0092012F">
        <w:rPr>
          <w:sz w:val="28"/>
          <w:szCs w:val="28"/>
        </w:rPr>
        <w:t>опомоги</w:t>
      </w:r>
      <w:r w:rsidR="00A4681B">
        <w:rPr>
          <w:sz w:val="28"/>
          <w:szCs w:val="28"/>
        </w:rPr>
        <w:t xml:space="preserve"> </w:t>
      </w:r>
      <w:r w:rsidR="00EC31CE">
        <w:rPr>
          <w:sz w:val="28"/>
          <w:szCs w:val="28"/>
        </w:rPr>
        <w:t>з</w:t>
      </w:r>
      <w:r w:rsidR="0092012F">
        <w:rPr>
          <w:sz w:val="28"/>
          <w:szCs w:val="28"/>
        </w:rPr>
        <w:t xml:space="preserve"> балансу </w:t>
      </w:r>
    </w:p>
    <w:p w:rsidR="00A4681B" w:rsidRDefault="0092012F" w:rsidP="0092012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управління освіти</w:t>
      </w:r>
      <w:r w:rsidR="00A4681B">
        <w:rPr>
          <w:sz w:val="28"/>
          <w:szCs w:val="28"/>
        </w:rPr>
        <w:t xml:space="preserve"> </w:t>
      </w:r>
      <w:r w:rsidR="00EC31CE">
        <w:rPr>
          <w:sz w:val="28"/>
          <w:szCs w:val="28"/>
        </w:rPr>
        <w:t>в</w:t>
      </w:r>
      <w:r>
        <w:rPr>
          <w:sz w:val="28"/>
          <w:szCs w:val="28"/>
        </w:rPr>
        <w:t>иконавчого</w:t>
      </w:r>
    </w:p>
    <w:p w:rsidR="0092012F" w:rsidRDefault="0092012F" w:rsidP="0092012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комітету Нововолинської</w:t>
      </w:r>
    </w:p>
    <w:p w:rsidR="0092012F" w:rsidRDefault="00EC31CE" w:rsidP="0092012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</w:t>
      </w:r>
      <w:r w:rsidR="0092012F">
        <w:rPr>
          <w:sz w:val="28"/>
          <w:szCs w:val="28"/>
        </w:rPr>
        <w:t>іської ради Волинської області</w:t>
      </w:r>
    </w:p>
    <w:p w:rsidR="0092012F" w:rsidRDefault="0092012F" w:rsidP="0092012F">
      <w:pPr>
        <w:shd w:val="clear" w:color="auto" w:fill="FFFFFF"/>
        <w:rPr>
          <w:sz w:val="28"/>
          <w:szCs w:val="28"/>
        </w:rPr>
      </w:pPr>
    </w:p>
    <w:p w:rsidR="0092012F" w:rsidRPr="00F61949" w:rsidRDefault="0092012F" w:rsidP="0092012F">
      <w:pPr>
        <w:shd w:val="clear" w:color="auto" w:fill="FFFFFF"/>
        <w:rPr>
          <w:sz w:val="28"/>
          <w:szCs w:val="28"/>
        </w:rPr>
      </w:pPr>
    </w:p>
    <w:p w:rsidR="00E57651" w:rsidRDefault="00E57651" w:rsidP="00780C1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7D1BD4">
        <w:rPr>
          <w:sz w:val="28"/>
          <w:szCs w:val="28"/>
        </w:rPr>
        <w:t>ідповідно до</w:t>
      </w:r>
      <w:r w:rsidR="00CF32B9">
        <w:rPr>
          <w:sz w:val="28"/>
          <w:szCs w:val="28"/>
        </w:rPr>
        <w:t xml:space="preserve"> ст. 29, 60 Закону України «Про місцеве самоврядування в Україні», Закону України «Про благодійну діяльність та благодійні організації», постанови Кабінету Міністрів України від 05 березня 2022 року № 202 «Деякі питання отримання, використання, обліку та звітності благодійної допомоги», розглянувши клопотання </w:t>
      </w:r>
      <w:r w:rsidR="009F087B">
        <w:rPr>
          <w:sz w:val="28"/>
          <w:szCs w:val="28"/>
        </w:rPr>
        <w:t>директора благодійної організації «Благодійний фонд «</w:t>
      </w:r>
      <w:r w:rsidR="007C0A26">
        <w:rPr>
          <w:sz w:val="28"/>
          <w:szCs w:val="28"/>
        </w:rPr>
        <w:t>ФОНД РОЗВИТКУ ГРОМАДИ</w:t>
      </w:r>
      <w:r w:rsidR="009F087B">
        <w:rPr>
          <w:sz w:val="28"/>
          <w:szCs w:val="28"/>
        </w:rPr>
        <w:t>»» від 19.09.2022 року</w:t>
      </w:r>
      <w:r w:rsidR="001313D4">
        <w:rPr>
          <w:sz w:val="28"/>
          <w:szCs w:val="28"/>
        </w:rPr>
        <w:t xml:space="preserve">, </w:t>
      </w:r>
      <w:r>
        <w:rPr>
          <w:sz w:val="28"/>
          <w:szCs w:val="28"/>
        </w:rPr>
        <w:t>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1313D4" w:rsidRDefault="001313D4" w:rsidP="00780C15">
      <w:pPr>
        <w:rPr>
          <w:sz w:val="28"/>
          <w:szCs w:val="28"/>
        </w:rPr>
      </w:pPr>
    </w:p>
    <w:p w:rsidR="005272EE" w:rsidRDefault="001313D4" w:rsidP="001313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Доручити управлінню освіти виконавчого комітету Нововолинської міської ради Волинської області (далі – управління освіти) здійснити передачу майна, яке було отримано безоплатно як благодійна допомога в період воєнного стану, обліковане та прийняте на баланс управління освіти</w:t>
      </w:r>
      <w:r w:rsidR="005272EE">
        <w:rPr>
          <w:sz w:val="28"/>
          <w:szCs w:val="28"/>
        </w:rPr>
        <w:t xml:space="preserve">, </w:t>
      </w:r>
      <w:r w:rsidR="009F087B">
        <w:rPr>
          <w:sz w:val="28"/>
          <w:szCs w:val="28"/>
        </w:rPr>
        <w:t>Благодійній організації «Благодійний фонд «</w:t>
      </w:r>
      <w:r w:rsidR="006738B9" w:rsidRPr="006738B9">
        <w:rPr>
          <w:sz w:val="28"/>
          <w:szCs w:val="28"/>
        </w:rPr>
        <w:t>ФОНД РОЗВИТКУ ГРОМАДИ</w:t>
      </w:r>
      <w:r w:rsidR="009F087B">
        <w:rPr>
          <w:sz w:val="28"/>
          <w:szCs w:val="28"/>
        </w:rPr>
        <w:t>»</w:t>
      </w:r>
      <w:r w:rsidR="00F556F5">
        <w:rPr>
          <w:sz w:val="28"/>
          <w:szCs w:val="28"/>
        </w:rPr>
        <w:t>»</w:t>
      </w:r>
      <w:r w:rsidR="009F087B">
        <w:rPr>
          <w:sz w:val="28"/>
          <w:szCs w:val="28"/>
        </w:rPr>
        <w:t>, ЄДРПОУ 44780732</w:t>
      </w:r>
      <w:r w:rsidR="00BD133A">
        <w:rPr>
          <w:sz w:val="28"/>
          <w:szCs w:val="28"/>
        </w:rPr>
        <w:t>,</w:t>
      </w:r>
      <w:r w:rsidR="00F556F5">
        <w:rPr>
          <w:sz w:val="28"/>
          <w:szCs w:val="28"/>
        </w:rPr>
        <w:t xml:space="preserve"> </w:t>
      </w:r>
      <w:r w:rsidR="00BD133A">
        <w:rPr>
          <w:sz w:val="28"/>
          <w:szCs w:val="28"/>
        </w:rPr>
        <w:t>відповідно до акту приймання-передачі товаро-матеріальних цінностей</w:t>
      </w:r>
      <w:r w:rsidR="00F71141">
        <w:rPr>
          <w:sz w:val="28"/>
          <w:szCs w:val="28"/>
        </w:rPr>
        <w:t xml:space="preserve"> (додається)</w:t>
      </w:r>
      <w:r w:rsidR="00F556F5" w:rsidRPr="00F556F5">
        <w:rPr>
          <w:sz w:val="28"/>
          <w:szCs w:val="28"/>
        </w:rPr>
        <w:t xml:space="preserve"> </w:t>
      </w:r>
      <w:r w:rsidR="00F556F5">
        <w:rPr>
          <w:sz w:val="28"/>
          <w:szCs w:val="28"/>
        </w:rPr>
        <w:t>з метою допомоги у діяльності зазначеної організації.</w:t>
      </w:r>
    </w:p>
    <w:p w:rsidR="00BD133A" w:rsidRDefault="00F556F5" w:rsidP="001313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D133A">
        <w:rPr>
          <w:sz w:val="28"/>
          <w:szCs w:val="28"/>
        </w:rPr>
        <w:t>. Контроль за виконанням цього рішення покласти на</w:t>
      </w:r>
      <w:r w:rsidR="006A7EC1">
        <w:rPr>
          <w:sz w:val="28"/>
          <w:szCs w:val="28"/>
        </w:rPr>
        <w:t xml:space="preserve"> </w:t>
      </w:r>
      <w:r w:rsidR="00BD133A">
        <w:rPr>
          <w:sz w:val="28"/>
          <w:szCs w:val="28"/>
        </w:rPr>
        <w:t>заступни</w:t>
      </w:r>
      <w:r w:rsidR="00A4681B">
        <w:rPr>
          <w:sz w:val="28"/>
          <w:szCs w:val="28"/>
        </w:rPr>
        <w:t>ка</w:t>
      </w:r>
      <w:r w:rsidR="00BD133A">
        <w:rPr>
          <w:sz w:val="28"/>
          <w:szCs w:val="28"/>
        </w:rPr>
        <w:t xml:space="preserve"> міського голови з питань діяльності виконавчих органів</w:t>
      </w:r>
      <w:r w:rsidR="0022404B">
        <w:rPr>
          <w:sz w:val="28"/>
          <w:szCs w:val="28"/>
        </w:rPr>
        <w:t xml:space="preserve"> Вікторію </w:t>
      </w:r>
      <w:proofErr w:type="spellStart"/>
      <w:r w:rsidR="0022404B">
        <w:rPr>
          <w:sz w:val="28"/>
          <w:szCs w:val="28"/>
        </w:rPr>
        <w:t>Скриннік</w:t>
      </w:r>
      <w:proofErr w:type="spellEnd"/>
      <w:r w:rsidR="0022404B">
        <w:rPr>
          <w:sz w:val="28"/>
          <w:szCs w:val="28"/>
        </w:rPr>
        <w:t>.</w:t>
      </w:r>
    </w:p>
    <w:p w:rsidR="00BD133A" w:rsidRDefault="00BD133A" w:rsidP="001313D4">
      <w:pPr>
        <w:ind w:firstLine="567"/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EE527D" w:rsidRDefault="007D1BD4" w:rsidP="008249B9">
      <w:pPr>
        <w:spacing w:line="360" w:lineRule="auto"/>
        <w:jc w:val="both"/>
        <w:rPr>
          <w:sz w:val="24"/>
          <w:szCs w:val="24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EE527D" w:rsidRPr="00EE527D" w:rsidRDefault="00EE527D" w:rsidP="008249B9">
      <w:pPr>
        <w:spacing w:line="360" w:lineRule="auto"/>
        <w:jc w:val="both"/>
        <w:rPr>
          <w:sz w:val="28"/>
          <w:szCs w:val="28"/>
        </w:rPr>
      </w:pPr>
    </w:p>
    <w:p w:rsidR="003D2CC9" w:rsidRDefault="00A10547" w:rsidP="00116A16">
      <w:pPr>
        <w:spacing w:line="360" w:lineRule="auto"/>
        <w:jc w:val="both"/>
      </w:pPr>
      <w:r>
        <w:rPr>
          <w:sz w:val="24"/>
          <w:szCs w:val="24"/>
        </w:rPr>
        <w:t>Сергій М</w:t>
      </w:r>
      <w:r w:rsidR="008C171D">
        <w:rPr>
          <w:sz w:val="24"/>
          <w:szCs w:val="24"/>
        </w:rPr>
        <w:t>ороз</w:t>
      </w:r>
      <w:r w:rsidR="00EE527D">
        <w:rPr>
          <w:sz w:val="24"/>
          <w:szCs w:val="24"/>
        </w:rPr>
        <w:t xml:space="preserve"> 31794</w:t>
      </w:r>
    </w:p>
    <w:sectPr w:rsidR="003D2CC9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93C65"/>
    <w:rsid w:val="000C1059"/>
    <w:rsid w:val="000C3C93"/>
    <w:rsid w:val="001149F7"/>
    <w:rsid w:val="00116A16"/>
    <w:rsid w:val="00124CE8"/>
    <w:rsid w:val="001313D4"/>
    <w:rsid w:val="00165EA3"/>
    <w:rsid w:val="0019234B"/>
    <w:rsid w:val="001D5E48"/>
    <w:rsid w:val="00205BA6"/>
    <w:rsid w:val="0022404B"/>
    <w:rsid w:val="0027329D"/>
    <w:rsid w:val="002A6709"/>
    <w:rsid w:val="002E79D0"/>
    <w:rsid w:val="00300637"/>
    <w:rsid w:val="003804FA"/>
    <w:rsid w:val="00382DEA"/>
    <w:rsid w:val="00393353"/>
    <w:rsid w:val="003C7D42"/>
    <w:rsid w:val="003D2CC9"/>
    <w:rsid w:val="003E1FED"/>
    <w:rsid w:val="004C049E"/>
    <w:rsid w:val="004D0F61"/>
    <w:rsid w:val="004F072D"/>
    <w:rsid w:val="0050113D"/>
    <w:rsid w:val="005139D2"/>
    <w:rsid w:val="00517C5D"/>
    <w:rsid w:val="005272EE"/>
    <w:rsid w:val="005D68E3"/>
    <w:rsid w:val="006709C7"/>
    <w:rsid w:val="006738B9"/>
    <w:rsid w:val="006A7EC1"/>
    <w:rsid w:val="007344EE"/>
    <w:rsid w:val="007355F7"/>
    <w:rsid w:val="007370A2"/>
    <w:rsid w:val="00744B89"/>
    <w:rsid w:val="00764938"/>
    <w:rsid w:val="00780C15"/>
    <w:rsid w:val="00781831"/>
    <w:rsid w:val="00795270"/>
    <w:rsid w:val="007B3A42"/>
    <w:rsid w:val="007C0A26"/>
    <w:rsid w:val="007D1BD4"/>
    <w:rsid w:val="007D65A0"/>
    <w:rsid w:val="007F1C85"/>
    <w:rsid w:val="00816B05"/>
    <w:rsid w:val="008249B9"/>
    <w:rsid w:val="00834010"/>
    <w:rsid w:val="00850CAC"/>
    <w:rsid w:val="008C171D"/>
    <w:rsid w:val="008D383A"/>
    <w:rsid w:val="008D76DE"/>
    <w:rsid w:val="008F03E2"/>
    <w:rsid w:val="0092012F"/>
    <w:rsid w:val="00962FA6"/>
    <w:rsid w:val="0098288D"/>
    <w:rsid w:val="00986628"/>
    <w:rsid w:val="009873B3"/>
    <w:rsid w:val="00996D30"/>
    <w:rsid w:val="009F087B"/>
    <w:rsid w:val="00A10547"/>
    <w:rsid w:val="00A2335E"/>
    <w:rsid w:val="00A4681B"/>
    <w:rsid w:val="00A652E3"/>
    <w:rsid w:val="00A83BDC"/>
    <w:rsid w:val="00AD7A45"/>
    <w:rsid w:val="00AE662E"/>
    <w:rsid w:val="00B224EF"/>
    <w:rsid w:val="00BA71D6"/>
    <w:rsid w:val="00BB4C23"/>
    <w:rsid w:val="00BD133A"/>
    <w:rsid w:val="00BE026B"/>
    <w:rsid w:val="00C01FF8"/>
    <w:rsid w:val="00C31531"/>
    <w:rsid w:val="00C85DB4"/>
    <w:rsid w:val="00CF32B9"/>
    <w:rsid w:val="00D12592"/>
    <w:rsid w:val="00D12D85"/>
    <w:rsid w:val="00D14851"/>
    <w:rsid w:val="00D43B28"/>
    <w:rsid w:val="00D55F73"/>
    <w:rsid w:val="00DA5B62"/>
    <w:rsid w:val="00E05664"/>
    <w:rsid w:val="00E2039E"/>
    <w:rsid w:val="00E269A6"/>
    <w:rsid w:val="00E57651"/>
    <w:rsid w:val="00EC31CE"/>
    <w:rsid w:val="00EE527D"/>
    <w:rsid w:val="00F51997"/>
    <w:rsid w:val="00F556F5"/>
    <w:rsid w:val="00F55769"/>
    <w:rsid w:val="00F71141"/>
    <w:rsid w:val="00F75C34"/>
    <w:rsid w:val="00F86F14"/>
    <w:rsid w:val="00FA1A91"/>
    <w:rsid w:val="00FE0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1045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3</cp:revision>
  <cp:lastPrinted>2022-10-24T08:05:00Z</cp:lastPrinted>
  <dcterms:created xsi:type="dcterms:W3CDTF">2022-11-02T13:23:00Z</dcterms:created>
  <dcterms:modified xsi:type="dcterms:W3CDTF">2022-11-02T15:21:00Z</dcterms:modified>
</cp:coreProperties>
</file>