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B15" w:rsidRPr="008159E5" w:rsidRDefault="002E0281" w:rsidP="008159E5">
      <w:pPr>
        <w:spacing w:after="0" w:line="240" w:lineRule="auto"/>
        <w:jc w:val="center"/>
        <w:rPr>
          <w:rFonts w:ascii="Times New Roman" w:hAnsi="Times New Roman"/>
          <w:snapToGrid w:val="0"/>
          <w:spacing w:val="8"/>
          <w:sz w:val="24"/>
          <w:szCs w:val="24"/>
          <w:lang w:val="ru-RU" w:eastAsia="ru-RU"/>
        </w:rPr>
      </w:pPr>
      <w:r>
        <w:rPr>
          <w:rFonts w:ascii="Times New Roman" w:hAnsi="Times New Roman"/>
          <w:noProof/>
          <w:spacing w:val="8"/>
          <w:sz w:val="24"/>
          <w:szCs w:val="24"/>
          <w:lang w:eastAsia="uk-UA"/>
        </w:rPr>
        <w:drawing>
          <wp:inline distT="0" distB="0" distL="0" distR="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893B15" w:rsidRPr="008159E5" w:rsidRDefault="00893B15" w:rsidP="008159E5">
      <w:pPr>
        <w:spacing w:after="0" w:line="240" w:lineRule="auto"/>
        <w:ind w:firstLine="709"/>
        <w:rPr>
          <w:rFonts w:ascii="Times New Roman" w:hAnsi="Times New Roman"/>
          <w:snapToGrid w:val="0"/>
          <w:spacing w:val="8"/>
          <w:sz w:val="16"/>
          <w:szCs w:val="16"/>
          <w:lang w:val="ru-RU" w:eastAsia="ru-RU"/>
        </w:rPr>
      </w:pPr>
    </w:p>
    <w:p w:rsidR="00893B15" w:rsidRPr="008159E5" w:rsidRDefault="00893B15" w:rsidP="008159E5">
      <w:pPr>
        <w:spacing w:after="0" w:line="240" w:lineRule="auto"/>
        <w:ind w:firstLine="709"/>
        <w:rPr>
          <w:rFonts w:ascii="Times New Roman" w:hAnsi="Times New Roman"/>
          <w:sz w:val="12"/>
          <w:szCs w:val="12"/>
          <w:lang w:eastAsia="ru-RU"/>
        </w:rPr>
      </w:pPr>
    </w:p>
    <w:p w:rsidR="00893B15" w:rsidRPr="008159E5" w:rsidRDefault="00893B15" w:rsidP="008159E5">
      <w:pPr>
        <w:keepNext/>
        <w:spacing w:after="60" w:line="240" w:lineRule="auto"/>
        <w:jc w:val="center"/>
        <w:outlineLvl w:val="0"/>
        <w:rPr>
          <w:rFonts w:ascii="Times New Roman" w:hAnsi="Times New Roman" w:cs="Arial"/>
          <w:b/>
          <w:bCs/>
          <w:kern w:val="32"/>
          <w:sz w:val="28"/>
          <w:szCs w:val="28"/>
          <w:lang w:eastAsia="ru-RU"/>
        </w:rPr>
      </w:pPr>
      <w:r w:rsidRPr="008159E5">
        <w:rPr>
          <w:rFonts w:ascii="Times New Roman" w:hAnsi="Times New Roman" w:cs="Arial"/>
          <w:b/>
          <w:bCs/>
          <w:kern w:val="32"/>
          <w:sz w:val="28"/>
          <w:szCs w:val="28"/>
          <w:lang w:eastAsia="ru-RU"/>
        </w:rPr>
        <w:t>НОВОВОЛИНСЬКА  МІСЬКА  РАДА</w:t>
      </w:r>
    </w:p>
    <w:p w:rsidR="00893B15" w:rsidRPr="008159E5" w:rsidRDefault="00893B15" w:rsidP="003E7178">
      <w:pPr>
        <w:spacing w:after="0" w:line="360" w:lineRule="auto"/>
        <w:jc w:val="center"/>
        <w:rPr>
          <w:rFonts w:ascii="Times New Roman" w:hAnsi="Times New Roman"/>
          <w:sz w:val="28"/>
          <w:szCs w:val="28"/>
          <w:lang w:eastAsia="ru-RU"/>
        </w:rPr>
      </w:pPr>
      <w:r w:rsidRPr="008159E5">
        <w:rPr>
          <w:rFonts w:ascii="Times New Roman" w:hAnsi="Times New Roman"/>
          <w:sz w:val="28"/>
          <w:szCs w:val="28"/>
          <w:lang w:eastAsia="ru-RU"/>
        </w:rPr>
        <w:t>ВОЛИНСЬКОЇ ОБЛАСТІ</w:t>
      </w:r>
    </w:p>
    <w:p w:rsidR="00893B15" w:rsidRPr="003E7178" w:rsidRDefault="00893B15" w:rsidP="007D5DBB">
      <w:pPr>
        <w:spacing w:after="0"/>
        <w:jc w:val="center"/>
        <w:rPr>
          <w:rFonts w:ascii="Times New Roman" w:hAnsi="Times New Roman"/>
          <w:b/>
          <w:sz w:val="16"/>
          <w:szCs w:val="16"/>
        </w:rPr>
      </w:pPr>
    </w:p>
    <w:p w:rsidR="00893B15" w:rsidRDefault="00893B15" w:rsidP="007D5DBB">
      <w:pPr>
        <w:spacing w:after="0"/>
        <w:jc w:val="center"/>
        <w:rPr>
          <w:rFonts w:ascii="Times New Roman" w:hAnsi="Times New Roman"/>
          <w:b/>
          <w:sz w:val="28"/>
          <w:szCs w:val="28"/>
        </w:rPr>
      </w:pPr>
      <w:r w:rsidRPr="007D5DBB">
        <w:rPr>
          <w:rFonts w:ascii="Times New Roman" w:hAnsi="Times New Roman"/>
          <w:b/>
          <w:sz w:val="28"/>
          <w:szCs w:val="28"/>
        </w:rPr>
        <w:t xml:space="preserve">ПРОТОКОЛ № </w:t>
      </w:r>
      <w:r w:rsidR="003308DB">
        <w:rPr>
          <w:rFonts w:ascii="Times New Roman" w:hAnsi="Times New Roman"/>
          <w:b/>
          <w:sz w:val="28"/>
          <w:szCs w:val="28"/>
        </w:rPr>
        <w:t>10</w:t>
      </w:r>
    </w:p>
    <w:p w:rsidR="00893B15" w:rsidRDefault="00893B15" w:rsidP="006165B1">
      <w:pPr>
        <w:spacing w:after="0"/>
        <w:jc w:val="center"/>
        <w:rPr>
          <w:rFonts w:ascii="Times New Roman" w:hAnsi="Times New Roman"/>
          <w:b/>
          <w:sz w:val="28"/>
          <w:szCs w:val="28"/>
          <w:lang w:eastAsia="ru-RU"/>
        </w:rPr>
      </w:pPr>
      <w:r>
        <w:rPr>
          <w:rFonts w:ascii="Times New Roman" w:hAnsi="Times New Roman"/>
          <w:b/>
          <w:color w:val="303135"/>
          <w:sz w:val="28"/>
          <w:szCs w:val="28"/>
          <w:lang w:eastAsia="ru-RU"/>
        </w:rPr>
        <w:t>засідання п</w:t>
      </w:r>
      <w:r w:rsidRPr="00925D7C">
        <w:rPr>
          <w:rFonts w:ascii="Times New Roman" w:hAnsi="Times New Roman"/>
          <w:b/>
          <w:color w:val="303135"/>
          <w:sz w:val="28"/>
          <w:szCs w:val="28"/>
          <w:lang w:eastAsia="ru-RU"/>
        </w:rPr>
        <w:t>остійн</w:t>
      </w:r>
      <w:r>
        <w:rPr>
          <w:rFonts w:ascii="Times New Roman" w:hAnsi="Times New Roman"/>
          <w:b/>
          <w:color w:val="303135"/>
          <w:sz w:val="28"/>
          <w:szCs w:val="28"/>
          <w:lang w:eastAsia="ru-RU"/>
        </w:rPr>
        <w:t>ої</w:t>
      </w:r>
      <w:r w:rsidRPr="00925D7C">
        <w:rPr>
          <w:rFonts w:ascii="Times New Roman" w:hAnsi="Times New Roman"/>
          <w:b/>
          <w:color w:val="303135"/>
          <w:sz w:val="28"/>
          <w:szCs w:val="28"/>
          <w:lang w:eastAsia="ru-RU"/>
        </w:rPr>
        <w:t xml:space="preserve"> комісі</w:t>
      </w:r>
      <w:r>
        <w:rPr>
          <w:rFonts w:ascii="Times New Roman" w:hAnsi="Times New Roman"/>
          <w:b/>
          <w:color w:val="303135"/>
          <w:sz w:val="28"/>
          <w:szCs w:val="28"/>
          <w:lang w:eastAsia="ru-RU"/>
        </w:rPr>
        <w:t>ї</w:t>
      </w:r>
      <w:r w:rsidRPr="00925D7C">
        <w:rPr>
          <w:rFonts w:ascii="Times New Roman" w:hAnsi="Times New Roman"/>
          <w:b/>
          <w:color w:val="303135"/>
          <w:sz w:val="28"/>
          <w:szCs w:val="28"/>
          <w:lang w:eastAsia="ru-RU"/>
        </w:rPr>
        <w:t xml:space="preserve"> </w:t>
      </w:r>
      <w:r w:rsidRPr="00925D7C">
        <w:rPr>
          <w:rFonts w:ascii="Times New Roman" w:hAnsi="Times New Roman"/>
          <w:b/>
          <w:sz w:val="28"/>
          <w:szCs w:val="28"/>
          <w:lang w:eastAsia="ru-RU"/>
        </w:rPr>
        <w:t>з питань освіти, науки, культури, національного і духовного відродження</w:t>
      </w:r>
      <w:r w:rsidR="007B37F7">
        <w:rPr>
          <w:rFonts w:ascii="Times New Roman" w:hAnsi="Times New Roman"/>
          <w:b/>
          <w:sz w:val="28"/>
          <w:szCs w:val="28"/>
          <w:lang w:eastAsia="ru-RU"/>
        </w:rPr>
        <w:t xml:space="preserve"> </w:t>
      </w:r>
    </w:p>
    <w:p w:rsidR="007B0A23" w:rsidRDefault="007B0A23" w:rsidP="007D5DBB">
      <w:pPr>
        <w:spacing w:after="0"/>
        <w:ind w:firstLine="709"/>
        <w:jc w:val="center"/>
        <w:rPr>
          <w:rFonts w:ascii="Times New Roman" w:hAnsi="Times New Roman"/>
          <w:sz w:val="28"/>
          <w:szCs w:val="28"/>
        </w:rPr>
      </w:pPr>
    </w:p>
    <w:p w:rsidR="005B6B05" w:rsidRDefault="005B6B05" w:rsidP="007D5DBB">
      <w:pPr>
        <w:spacing w:after="0"/>
        <w:ind w:firstLine="709"/>
        <w:jc w:val="center"/>
        <w:rPr>
          <w:rFonts w:ascii="Times New Roman" w:hAnsi="Times New Roman"/>
          <w:sz w:val="28"/>
          <w:szCs w:val="28"/>
        </w:rPr>
      </w:pPr>
    </w:p>
    <w:p w:rsidR="00893B15" w:rsidRDefault="003308DB" w:rsidP="0051046B">
      <w:pPr>
        <w:spacing w:after="0"/>
        <w:rPr>
          <w:rFonts w:ascii="Times New Roman" w:hAnsi="Times New Roman"/>
          <w:sz w:val="28"/>
          <w:szCs w:val="28"/>
        </w:rPr>
      </w:pPr>
      <w:r>
        <w:rPr>
          <w:rFonts w:ascii="Times New Roman" w:hAnsi="Times New Roman"/>
          <w:sz w:val="28"/>
          <w:szCs w:val="28"/>
        </w:rPr>
        <w:t>08 лю</w:t>
      </w:r>
      <w:r w:rsidR="00A172DC">
        <w:rPr>
          <w:rFonts w:ascii="Times New Roman" w:hAnsi="Times New Roman"/>
          <w:sz w:val="28"/>
          <w:szCs w:val="28"/>
        </w:rPr>
        <w:t>т</w:t>
      </w:r>
      <w:bookmarkStart w:id="0" w:name="_GoBack"/>
      <w:bookmarkEnd w:id="0"/>
      <w:r>
        <w:rPr>
          <w:rFonts w:ascii="Times New Roman" w:hAnsi="Times New Roman"/>
          <w:sz w:val="28"/>
          <w:szCs w:val="28"/>
        </w:rPr>
        <w:t>ого 2022</w:t>
      </w:r>
      <w:r w:rsidR="00893B15" w:rsidRPr="007D5DBB">
        <w:rPr>
          <w:rFonts w:ascii="Times New Roman" w:hAnsi="Times New Roman"/>
          <w:sz w:val="28"/>
          <w:szCs w:val="28"/>
        </w:rPr>
        <w:t xml:space="preserve"> року</w:t>
      </w:r>
      <w:r w:rsidR="00A92F47">
        <w:rPr>
          <w:rFonts w:ascii="Times New Roman" w:hAnsi="Times New Roman"/>
          <w:sz w:val="28"/>
          <w:szCs w:val="28"/>
        </w:rPr>
        <w:t xml:space="preserve">           </w:t>
      </w:r>
      <w:r w:rsidR="00893B15">
        <w:rPr>
          <w:rFonts w:ascii="Times New Roman" w:hAnsi="Times New Roman"/>
          <w:sz w:val="28"/>
          <w:szCs w:val="28"/>
        </w:rPr>
        <w:tab/>
      </w:r>
      <w:r w:rsidR="00893B15">
        <w:rPr>
          <w:rFonts w:ascii="Times New Roman" w:hAnsi="Times New Roman"/>
          <w:sz w:val="28"/>
          <w:szCs w:val="28"/>
        </w:rPr>
        <w:tab/>
      </w:r>
      <w:r w:rsidR="00A92F47">
        <w:rPr>
          <w:rFonts w:ascii="Times New Roman" w:hAnsi="Times New Roman"/>
          <w:sz w:val="28"/>
          <w:szCs w:val="28"/>
        </w:rPr>
        <w:t xml:space="preserve">     </w:t>
      </w:r>
      <w:r w:rsidR="00893B15">
        <w:rPr>
          <w:rFonts w:ascii="Times New Roman" w:hAnsi="Times New Roman"/>
          <w:sz w:val="28"/>
          <w:szCs w:val="28"/>
        </w:rPr>
        <w:tab/>
        <w:t xml:space="preserve">                 Початок о 1</w:t>
      </w:r>
      <w:r w:rsidR="001844BC">
        <w:rPr>
          <w:rFonts w:ascii="Times New Roman" w:hAnsi="Times New Roman"/>
          <w:sz w:val="28"/>
          <w:szCs w:val="28"/>
        </w:rPr>
        <w:t>5</w:t>
      </w:r>
      <w:r w:rsidR="00893B15">
        <w:rPr>
          <w:rFonts w:ascii="Times New Roman" w:hAnsi="Times New Roman"/>
          <w:sz w:val="28"/>
          <w:szCs w:val="28"/>
        </w:rPr>
        <w:t>.</w:t>
      </w:r>
      <w:r w:rsidR="00A92F47">
        <w:rPr>
          <w:rFonts w:ascii="Times New Roman" w:hAnsi="Times New Roman"/>
          <w:sz w:val="28"/>
          <w:szCs w:val="28"/>
        </w:rPr>
        <w:t>0</w:t>
      </w:r>
      <w:r w:rsidR="00893B15">
        <w:rPr>
          <w:rFonts w:ascii="Times New Roman" w:hAnsi="Times New Roman"/>
          <w:sz w:val="28"/>
          <w:szCs w:val="28"/>
        </w:rPr>
        <w:t>0</w:t>
      </w:r>
    </w:p>
    <w:p w:rsidR="00893B15" w:rsidRDefault="00893B15" w:rsidP="0051046B">
      <w:pPr>
        <w:spacing w:after="0"/>
        <w:rPr>
          <w:rFonts w:ascii="Times New Roman" w:hAnsi="Times New Roman"/>
          <w:sz w:val="28"/>
          <w:szCs w:val="28"/>
        </w:rPr>
      </w:pPr>
    </w:p>
    <w:p w:rsidR="00893B15" w:rsidRPr="00766027" w:rsidRDefault="00893B15" w:rsidP="0051046B">
      <w:pPr>
        <w:spacing w:after="0"/>
        <w:rPr>
          <w:rFonts w:ascii="Times New Roman" w:hAnsi="Times New Roman"/>
          <w:b/>
          <w:sz w:val="28"/>
          <w:szCs w:val="28"/>
        </w:rPr>
      </w:pPr>
      <w:r w:rsidRPr="00766027">
        <w:rPr>
          <w:rFonts w:ascii="Times New Roman" w:hAnsi="Times New Roman"/>
          <w:b/>
          <w:sz w:val="28"/>
          <w:szCs w:val="28"/>
        </w:rPr>
        <w:t>Взяли участь у засіданні:</w:t>
      </w:r>
    </w:p>
    <w:p w:rsidR="00893B15" w:rsidRDefault="00893B15" w:rsidP="0051046B">
      <w:pPr>
        <w:spacing w:after="0"/>
        <w:rPr>
          <w:rFonts w:ascii="Times New Roman" w:hAnsi="Times New Roman"/>
          <w:sz w:val="28"/>
          <w:szCs w:val="28"/>
        </w:rPr>
      </w:pPr>
      <w:r>
        <w:rPr>
          <w:rFonts w:ascii="Times New Roman" w:hAnsi="Times New Roman"/>
          <w:sz w:val="28"/>
          <w:szCs w:val="28"/>
        </w:rPr>
        <w:t xml:space="preserve">Н.А. Жук – голова комісії; </w:t>
      </w:r>
    </w:p>
    <w:p w:rsidR="003308DB" w:rsidRPr="003308DB" w:rsidRDefault="003308DB" w:rsidP="003308DB">
      <w:pPr>
        <w:spacing w:after="0"/>
        <w:rPr>
          <w:rFonts w:ascii="Times New Roman" w:hAnsi="Times New Roman"/>
          <w:sz w:val="28"/>
          <w:szCs w:val="28"/>
        </w:rPr>
      </w:pPr>
      <w:r w:rsidRPr="003308DB">
        <w:rPr>
          <w:rFonts w:ascii="Times New Roman" w:hAnsi="Times New Roman"/>
          <w:sz w:val="28"/>
          <w:szCs w:val="28"/>
        </w:rPr>
        <w:t>В.В. Томчук – секретар комісії</w:t>
      </w:r>
      <w:r w:rsidR="00263C4A">
        <w:rPr>
          <w:rFonts w:ascii="Times New Roman" w:hAnsi="Times New Roman"/>
          <w:sz w:val="28"/>
          <w:szCs w:val="28"/>
        </w:rPr>
        <w:t>;</w:t>
      </w:r>
    </w:p>
    <w:p w:rsidR="001844BC" w:rsidRPr="00A92F47" w:rsidRDefault="001844BC" w:rsidP="001844BC">
      <w:pPr>
        <w:spacing w:after="0"/>
        <w:rPr>
          <w:rFonts w:ascii="Times New Roman" w:hAnsi="Times New Roman"/>
          <w:sz w:val="28"/>
          <w:szCs w:val="28"/>
        </w:rPr>
      </w:pPr>
      <w:r w:rsidRPr="00A92F47">
        <w:rPr>
          <w:rFonts w:ascii="Times New Roman" w:hAnsi="Times New Roman"/>
          <w:sz w:val="28"/>
          <w:szCs w:val="28"/>
        </w:rPr>
        <w:t>С.О. Трофи</w:t>
      </w:r>
      <w:r w:rsidR="000325EE">
        <w:rPr>
          <w:rFonts w:ascii="Times New Roman" w:hAnsi="Times New Roman"/>
          <w:sz w:val="28"/>
          <w:szCs w:val="28"/>
        </w:rPr>
        <w:t>мчук – заступник голови комісії</w:t>
      </w:r>
    </w:p>
    <w:p w:rsidR="00893B15" w:rsidRDefault="00893B15" w:rsidP="0051046B">
      <w:pPr>
        <w:spacing w:after="0"/>
        <w:rPr>
          <w:rFonts w:ascii="Times New Roman" w:hAnsi="Times New Roman"/>
          <w:sz w:val="28"/>
          <w:szCs w:val="28"/>
        </w:rPr>
      </w:pPr>
    </w:p>
    <w:p w:rsidR="00893B15" w:rsidRDefault="00893B15" w:rsidP="0051046B">
      <w:pPr>
        <w:spacing w:after="0"/>
        <w:rPr>
          <w:rFonts w:ascii="Times New Roman" w:hAnsi="Times New Roman"/>
          <w:b/>
          <w:sz w:val="28"/>
          <w:szCs w:val="28"/>
        </w:rPr>
      </w:pPr>
      <w:r w:rsidRPr="00766027">
        <w:rPr>
          <w:rFonts w:ascii="Times New Roman" w:hAnsi="Times New Roman"/>
          <w:b/>
          <w:sz w:val="28"/>
          <w:szCs w:val="28"/>
        </w:rPr>
        <w:t>Відсутні:</w:t>
      </w:r>
      <w:r w:rsidR="00A92F47">
        <w:rPr>
          <w:rFonts w:ascii="Times New Roman" w:hAnsi="Times New Roman"/>
          <w:b/>
          <w:sz w:val="28"/>
          <w:szCs w:val="28"/>
        </w:rPr>
        <w:t xml:space="preserve"> </w:t>
      </w:r>
    </w:p>
    <w:p w:rsidR="005B6B05" w:rsidRDefault="001844BC" w:rsidP="0051046B">
      <w:pPr>
        <w:spacing w:after="0"/>
        <w:rPr>
          <w:rFonts w:ascii="Times New Roman" w:hAnsi="Times New Roman"/>
          <w:sz w:val="28"/>
          <w:szCs w:val="28"/>
        </w:rPr>
      </w:pPr>
      <w:r>
        <w:rPr>
          <w:rFonts w:ascii="Times New Roman" w:hAnsi="Times New Roman"/>
          <w:sz w:val="28"/>
          <w:szCs w:val="28"/>
        </w:rPr>
        <w:t>О.О. Лакиш – член комісії</w:t>
      </w:r>
    </w:p>
    <w:p w:rsidR="001844BC" w:rsidRPr="00A92F47" w:rsidRDefault="001844BC" w:rsidP="0051046B">
      <w:pPr>
        <w:spacing w:after="0"/>
        <w:rPr>
          <w:rFonts w:ascii="Times New Roman" w:hAnsi="Times New Roman"/>
          <w:sz w:val="28"/>
          <w:szCs w:val="28"/>
        </w:rPr>
      </w:pPr>
    </w:p>
    <w:p w:rsidR="00A92F47" w:rsidRPr="00766027" w:rsidRDefault="00A92F47" w:rsidP="0051046B">
      <w:pPr>
        <w:spacing w:after="0"/>
        <w:rPr>
          <w:rFonts w:ascii="Times New Roman" w:hAnsi="Times New Roman"/>
          <w:b/>
          <w:sz w:val="28"/>
          <w:szCs w:val="28"/>
        </w:rPr>
      </w:pPr>
    </w:p>
    <w:p w:rsidR="00893B15" w:rsidRDefault="00893B15" w:rsidP="0051046B">
      <w:pPr>
        <w:spacing w:after="0"/>
        <w:rPr>
          <w:rFonts w:ascii="Times New Roman" w:hAnsi="Times New Roman"/>
          <w:b/>
          <w:sz w:val="28"/>
          <w:szCs w:val="28"/>
        </w:rPr>
      </w:pPr>
      <w:r w:rsidRPr="00766027">
        <w:rPr>
          <w:rFonts w:ascii="Times New Roman" w:hAnsi="Times New Roman"/>
          <w:b/>
          <w:sz w:val="28"/>
          <w:szCs w:val="28"/>
        </w:rPr>
        <w:t>Присутні на засіданні:</w:t>
      </w:r>
    </w:p>
    <w:p w:rsidR="005B6B05" w:rsidRPr="00766027" w:rsidRDefault="005B6B05" w:rsidP="0051046B">
      <w:pPr>
        <w:spacing w:after="0"/>
        <w:rPr>
          <w:rFonts w:ascii="Times New Roman" w:hAnsi="Times New Roman"/>
          <w:b/>
          <w:sz w:val="28"/>
          <w:szCs w:val="28"/>
        </w:rPr>
      </w:pPr>
    </w:p>
    <w:tbl>
      <w:tblPr>
        <w:tblW w:w="9526" w:type="dxa"/>
        <w:tblInd w:w="108" w:type="dxa"/>
        <w:tblLook w:val="00A0" w:firstRow="1" w:lastRow="0" w:firstColumn="1" w:lastColumn="0" w:noHBand="0" w:noVBand="0"/>
      </w:tblPr>
      <w:tblGrid>
        <w:gridCol w:w="2127"/>
        <w:gridCol w:w="7399"/>
      </w:tblGrid>
      <w:tr w:rsidR="007B0A23" w:rsidRPr="00ED4385" w:rsidTr="00EC0E31">
        <w:tc>
          <w:tcPr>
            <w:tcW w:w="2127" w:type="dxa"/>
            <w:shd w:val="clear" w:color="auto" w:fill="FFFFFF"/>
          </w:tcPr>
          <w:p w:rsidR="007F1300" w:rsidRPr="00ED4385" w:rsidRDefault="007B0A23" w:rsidP="00E00110">
            <w:pPr>
              <w:spacing w:after="0" w:line="240" w:lineRule="auto"/>
              <w:ind w:left="-105"/>
              <w:rPr>
                <w:rFonts w:ascii="Times New Roman" w:hAnsi="Times New Roman"/>
                <w:sz w:val="28"/>
                <w:szCs w:val="28"/>
              </w:rPr>
            </w:pPr>
            <w:r w:rsidRPr="00ED4385">
              <w:rPr>
                <w:rFonts w:ascii="Times New Roman" w:hAnsi="Times New Roman"/>
                <w:sz w:val="28"/>
                <w:szCs w:val="28"/>
              </w:rPr>
              <w:t>Г.В. Бурочук</w:t>
            </w:r>
          </w:p>
        </w:tc>
        <w:tc>
          <w:tcPr>
            <w:tcW w:w="7399" w:type="dxa"/>
            <w:shd w:val="clear" w:color="auto" w:fill="FFFFFF"/>
          </w:tcPr>
          <w:p w:rsidR="007F1300" w:rsidRPr="00ED4385" w:rsidRDefault="007B0A23" w:rsidP="00E00110">
            <w:pPr>
              <w:spacing w:after="0" w:line="240" w:lineRule="auto"/>
              <w:ind w:left="175" w:hanging="175"/>
              <w:rPr>
                <w:rFonts w:ascii="Times New Roman" w:hAnsi="Times New Roman"/>
                <w:sz w:val="28"/>
                <w:szCs w:val="28"/>
              </w:rPr>
            </w:pPr>
            <w:r w:rsidRPr="00ED4385">
              <w:rPr>
                <w:rFonts w:ascii="Times New Roman" w:hAnsi="Times New Roman"/>
                <w:sz w:val="28"/>
                <w:szCs w:val="28"/>
              </w:rPr>
              <w:t>- начальник фінансового управління</w:t>
            </w:r>
            <w:r w:rsidR="005B6B05">
              <w:rPr>
                <w:rFonts w:ascii="Times New Roman" w:hAnsi="Times New Roman"/>
                <w:sz w:val="28"/>
                <w:szCs w:val="28"/>
              </w:rPr>
              <w:t>;</w:t>
            </w:r>
          </w:p>
        </w:tc>
      </w:tr>
      <w:tr w:rsidR="00E00110" w:rsidRPr="00ED4385" w:rsidTr="00EC0E31">
        <w:tc>
          <w:tcPr>
            <w:tcW w:w="2127" w:type="dxa"/>
            <w:shd w:val="clear" w:color="auto" w:fill="FFFFFF"/>
          </w:tcPr>
          <w:p w:rsidR="00E00110" w:rsidRDefault="00E00110" w:rsidP="00077846">
            <w:pPr>
              <w:spacing w:after="0" w:line="240" w:lineRule="auto"/>
              <w:ind w:left="-105"/>
              <w:rPr>
                <w:rFonts w:ascii="Times New Roman" w:hAnsi="Times New Roman"/>
                <w:sz w:val="28"/>
                <w:szCs w:val="28"/>
              </w:rPr>
            </w:pPr>
            <w:r>
              <w:rPr>
                <w:rFonts w:ascii="Times New Roman" w:hAnsi="Times New Roman"/>
                <w:sz w:val="28"/>
                <w:szCs w:val="28"/>
              </w:rPr>
              <w:t>В.В. Бобак</w:t>
            </w:r>
          </w:p>
        </w:tc>
        <w:tc>
          <w:tcPr>
            <w:tcW w:w="7399" w:type="dxa"/>
            <w:shd w:val="clear" w:color="auto" w:fill="FFFFFF"/>
          </w:tcPr>
          <w:p w:rsidR="00E00110" w:rsidRDefault="00E00110" w:rsidP="00263C4A">
            <w:pPr>
              <w:spacing w:after="0" w:line="240" w:lineRule="auto"/>
              <w:ind w:left="175" w:hanging="175"/>
              <w:rPr>
                <w:rFonts w:ascii="Times New Roman" w:hAnsi="Times New Roman"/>
                <w:sz w:val="28"/>
                <w:szCs w:val="28"/>
              </w:rPr>
            </w:pPr>
            <w:r>
              <w:rPr>
                <w:rFonts w:ascii="Times New Roman" w:hAnsi="Times New Roman"/>
                <w:sz w:val="28"/>
                <w:szCs w:val="28"/>
              </w:rPr>
              <w:t xml:space="preserve">- </w:t>
            </w:r>
            <w:r w:rsidR="00263C4A">
              <w:rPr>
                <w:rFonts w:ascii="Times New Roman" w:hAnsi="Times New Roman"/>
                <w:sz w:val="28"/>
                <w:szCs w:val="28"/>
              </w:rPr>
              <w:t>юрисконсульт централізованої бухгалтерії управління освіти;</w:t>
            </w:r>
            <w:r>
              <w:rPr>
                <w:rFonts w:ascii="Times New Roman" w:hAnsi="Times New Roman"/>
                <w:sz w:val="28"/>
                <w:szCs w:val="28"/>
              </w:rPr>
              <w:t xml:space="preserve">  </w:t>
            </w:r>
          </w:p>
        </w:tc>
      </w:tr>
      <w:tr w:rsidR="00EC0E31" w:rsidRPr="00ED4385" w:rsidTr="00EC0E31">
        <w:tc>
          <w:tcPr>
            <w:tcW w:w="2127" w:type="dxa"/>
            <w:shd w:val="clear" w:color="auto" w:fill="FFFFFF"/>
          </w:tcPr>
          <w:p w:rsidR="00EC0E31" w:rsidRPr="00ED4385" w:rsidRDefault="00EC0E31" w:rsidP="00077846">
            <w:pPr>
              <w:spacing w:after="0" w:line="240" w:lineRule="auto"/>
              <w:ind w:left="-105"/>
              <w:rPr>
                <w:rFonts w:ascii="Times New Roman" w:hAnsi="Times New Roman"/>
                <w:sz w:val="28"/>
                <w:szCs w:val="28"/>
              </w:rPr>
            </w:pPr>
            <w:r>
              <w:rPr>
                <w:rFonts w:ascii="Times New Roman" w:hAnsi="Times New Roman"/>
                <w:sz w:val="28"/>
                <w:szCs w:val="28"/>
              </w:rPr>
              <w:t>І.О. Думич</w:t>
            </w:r>
          </w:p>
        </w:tc>
        <w:tc>
          <w:tcPr>
            <w:tcW w:w="7399" w:type="dxa"/>
            <w:shd w:val="clear" w:color="auto" w:fill="FFFFFF"/>
          </w:tcPr>
          <w:p w:rsidR="00EC0E31" w:rsidRPr="00ED4385" w:rsidRDefault="00EC0E31" w:rsidP="007B0A23">
            <w:pPr>
              <w:spacing w:after="0" w:line="240" w:lineRule="auto"/>
              <w:ind w:left="175" w:hanging="175"/>
              <w:rPr>
                <w:rFonts w:ascii="Times New Roman" w:hAnsi="Times New Roman"/>
                <w:sz w:val="28"/>
                <w:szCs w:val="28"/>
              </w:rPr>
            </w:pPr>
            <w:r>
              <w:rPr>
                <w:rFonts w:ascii="Times New Roman" w:hAnsi="Times New Roman"/>
                <w:sz w:val="28"/>
                <w:szCs w:val="28"/>
              </w:rPr>
              <w:t>- начальник служби у справах дітей;</w:t>
            </w:r>
          </w:p>
        </w:tc>
      </w:tr>
      <w:tr w:rsidR="00EC0E31" w:rsidTr="00EC0E31">
        <w:tc>
          <w:tcPr>
            <w:tcW w:w="2127" w:type="dxa"/>
            <w:shd w:val="clear" w:color="auto" w:fill="FFFFFF"/>
          </w:tcPr>
          <w:p w:rsidR="00EC0E31" w:rsidRPr="00EC0E31" w:rsidRDefault="00EC0E31" w:rsidP="00EC0E31">
            <w:pPr>
              <w:spacing w:after="0" w:line="240" w:lineRule="auto"/>
              <w:ind w:left="-105"/>
              <w:rPr>
                <w:rFonts w:ascii="Times New Roman" w:hAnsi="Times New Roman"/>
                <w:sz w:val="28"/>
                <w:szCs w:val="28"/>
              </w:rPr>
            </w:pPr>
            <w:r w:rsidRPr="00EC0E31">
              <w:rPr>
                <w:rFonts w:ascii="Times New Roman" w:hAnsi="Times New Roman"/>
                <w:sz w:val="28"/>
                <w:szCs w:val="28"/>
              </w:rPr>
              <w:t>Т.О. Корнійчук</w:t>
            </w:r>
          </w:p>
        </w:tc>
        <w:tc>
          <w:tcPr>
            <w:tcW w:w="7399" w:type="dxa"/>
            <w:shd w:val="clear" w:color="auto" w:fill="FFFFFF"/>
          </w:tcPr>
          <w:p w:rsidR="00EC0E31" w:rsidRPr="00EC0E31" w:rsidRDefault="00EC0E31" w:rsidP="00EC0E31">
            <w:pPr>
              <w:spacing w:after="0" w:line="240" w:lineRule="auto"/>
              <w:ind w:left="175" w:hanging="175"/>
              <w:rPr>
                <w:rFonts w:ascii="Times New Roman" w:hAnsi="Times New Roman"/>
                <w:sz w:val="28"/>
                <w:szCs w:val="28"/>
              </w:rPr>
            </w:pPr>
            <w:r w:rsidRPr="00EC0E31">
              <w:rPr>
                <w:rFonts w:ascii="Times New Roman" w:hAnsi="Times New Roman"/>
                <w:sz w:val="28"/>
                <w:szCs w:val="28"/>
              </w:rPr>
              <w:t>- начальник управління економічного  розвитку, проектної діяльності та інвестицій;</w:t>
            </w:r>
          </w:p>
        </w:tc>
      </w:tr>
      <w:tr w:rsidR="007B0A23" w:rsidRPr="00ED4385" w:rsidTr="00EC0E31">
        <w:tc>
          <w:tcPr>
            <w:tcW w:w="2127" w:type="dxa"/>
            <w:shd w:val="clear" w:color="auto" w:fill="FFFFFF"/>
          </w:tcPr>
          <w:p w:rsidR="007B0A23" w:rsidRDefault="00A92F47" w:rsidP="00ED4385">
            <w:pPr>
              <w:spacing w:after="0" w:line="240" w:lineRule="auto"/>
              <w:ind w:hanging="108"/>
              <w:rPr>
                <w:rFonts w:ascii="Times New Roman" w:hAnsi="Times New Roman"/>
                <w:sz w:val="28"/>
                <w:szCs w:val="28"/>
              </w:rPr>
            </w:pPr>
            <w:r>
              <w:rPr>
                <w:rFonts w:ascii="Times New Roman" w:hAnsi="Times New Roman"/>
                <w:sz w:val="28"/>
                <w:szCs w:val="28"/>
              </w:rPr>
              <w:t>С.В. Мороз</w:t>
            </w:r>
          </w:p>
        </w:tc>
        <w:tc>
          <w:tcPr>
            <w:tcW w:w="7399" w:type="dxa"/>
            <w:shd w:val="clear" w:color="auto" w:fill="FFFFFF"/>
          </w:tcPr>
          <w:p w:rsidR="002E5C9B" w:rsidRPr="00A81A48" w:rsidRDefault="00A92F47" w:rsidP="00AC3F59">
            <w:pPr>
              <w:pStyle w:val="a7"/>
              <w:numPr>
                <w:ilvl w:val="0"/>
                <w:numId w:val="7"/>
              </w:numPr>
              <w:spacing w:after="0" w:line="240" w:lineRule="auto"/>
              <w:ind w:left="175"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7B0A23">
              <w:rPr>
                <w:rFonts w:ascii="Times New Roman" w:eastAsia="Times New Roman" w:hAnsi="Times New Roman"/>
                <w:sz w:val="28"/>
                <w:szCs w:val="28"/>
                <w:lang w:eastAsia="ru-RU"/>
              </w:rPr>
              <w:t xml:space="preserve">ачальник </w:t>
            </w:r>
            <w:r>
              <w:rPr>
                <w:rFonts w:ascii="Times New Roman" w:eastAsia="Times New Roman" w:hAnsi="Times New Roman"/>
                <w:sz w:val="28"/>
                <w:szCs w:val="28"/>
                <w:lang w:eastAsia="ru-RU"/>
              </w:rPr>
              <w:t xml:space="preserve"> </w:t>
            </w:r>
            <w:r w:rsidR="007B0A23">
              <w:rPr>
                <w:rFonts w:ascii="Times New Roman" w:eastAsia="Times New Roman" w:hAnsi="Times New Roman"/>
                <w:sz w:val="28"/>
                <w:szCs w:val="28"/>
                <w:lang w:eastAsia="ru-RU"/>
              </w:rPr>
              <w:t>управління</w:t>
            </w:r>
            <w:r>
              <w:rPr>
                <w:rFonts w:ascii="Times New Roman" w:eastAsia="Times New Roman" w:hAnsi="Times New Roman"/>
                <w:sz w:val="28"/>
                <w:szCs w:val="28"/>
                <w:lang w:eastAsia="ru-RU"/>
              </w:rPr>
              <w:t xml:space="preserve"> </w:t>
            </w:r>
            <w:r w:rsidR="007B0A23">
              <w:rPr>
                <w:rFonts w:ascii="Times New Roman" w:eastAsia="Times New Roman" w:hAnsi="Times New Roman"/>
                <w:sz w:val="28"/>
                <w:szCs w:val="28"/>
                <w:lang w:eastAsia="ru-RU"/>
              </w:rPr>
              <w:t xml:space="preserve"> освіти</w:t>
            </w:r>
            <w:r w:rsidR="002E5C9B">
              <w:rPr>
                <w:rFonts w:ascii="Times New Roman" w:eastAsia="Times New Roman" w:hAnsi="Times New Roman"/>
                <w:sz w:val="28"/>
                <w:szCs w:val="28"/>
                <w:lang w:eastAsia="ru-RU"/>
              </w:rPr>
              <w:t>;</w:t>
            </w:r>
          </w:p>
        </w:tc>
      </w:tr>
      <w:tr w:rsidR="002E5C9B" w:rsidRPr="00ED4385" w:rsidTr="00EC0E31">
        <w:tc>
          <w:tcPr>
            <w:tcW w:w="2127" w:type="dxa"/>
            <w:shd w:val="clear" w:color="auto" w:fill="FFFFFF"/>
          </w:tcPr>
          <w:p w:rsidR="002E5C9B" w:rsidRDefault="002E5C9B" w:rsidP="00ED4385">
            <w:pPr>
              <w:spacing w:after="0" w:line="240" w:lineRule="auto"/>
              <w:ind w:hanging="108"/>
              <w:rPr>
                <w:rFonts w:ascii="Times New Roman" w:hAnsi="Times New Roman"/>
                <w:sz w:val="28"/>
                <w:szCs w:val="28"/>
              </w:rPr>
            </w:pPr>
            <w:r>
              <w:rPr>
                <w:rFonts w:ascii="Times New Roman" w:hAnsi="Times New Roman"/>
                <w:sz w:val="28"/>
                <w:szCs w:val="28"/>
              </w:rPr>
              <w:t>Т.М. Супрунюк</w:t>
            </w:r>
          </w:p>
        </w:tc>
        <w:tc>
          <w:tcPr>
            <w:tcW w:w="7399" w:type="dxa"/>
            <w:shd w:val="clear" w:color="auto" w:fill="FFFFFF"/>
          </w:tcPr>
          <w:p w:rsidR="002E5C9B" w:rsidRDefault="007B51F0" w:rsidP="00AC3F59">
            <w:pPr>
              <w:pStyle w:val="a7"/>
              <w:numPr>
                <w:ilvl w:val="0"/>
                <w:numId w:val="7"/>
              </w:numPr>
              <w:spacing w:after="0" w:line="240" w:lineRule="auto"/>
              <w:ind w:left="175"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завідувач сектору у справах сімꞌї та оздоровлення дітей У</w:t>
            </w:r>
            <w:r w:rsidR="00AC3F59">
              <w:rPr>
                <w:rFonts w:ascii="Times New Roman" w:eastAsia="Times New Roman" w:hAnsi="Times New Roman"/>
                <w:sz w:val="28"/>
                <w:szCs w:val="28"/>
                <w:lang w:eastAsia="ru-RU"/>
              </w:rPr>
              <w:t>правління соціального захисту населення;</w:t>
            </w:r>
          </w:p>
        </w:tc>
      </w:tr>
      <w:tr w:rsidR="00C15B70" w:rsidRPr="00ED4385" w:rsidTr="00EC0E31">
        <w:tc>
          <w:tcPr>
            <w:tcW w:w="2127" w:type="dxa"/>
            <w:shd w:val="clear" w:color="auto" w:fill="FFFFFF"/>
          </w:tcPr>
          <w:p w:rsidR="00C15B70" w:rsidRDefault="00C15B70" w:rsidP="00ED4385">
            <w:pPr>
              <w:spacing w:after="0" w:line="240" w:lineRule="auto"/>
              <w:ind w:hanging="108"/>
              <w:rPr>
                <w:rFonts w:ascii="Times New Roman" w:hAnsi="Times New Roman"/>
                <w:sz w:val="28"/>
                <w:szCs w:val="28"/>
              </w:rPr>
            </w:pPr>
            <w:r>
              <w:rPr>
                <w:rFonts w:ascii="Times New Roman" w:hAnsi="Times New Roman"/>
                <w:sz w:val="28"/>
                <w:szCs w:val="28"/>
              </w:rPr>
              <w:t>О.О. Новікова</w:t>
            </w:r>
          </w:p>
        </w:tc>
        <w:tc>
          <w:tcPr>
            <w:tcW w:w="7399" w:type="dxa"/>
            <w:shd w:val="clear" w:color="auto" w:fill="FFFFFF"/>
          </w:tcPr>
          <w:p w:rsidR="00C15B70" w:rsidRDefault="00C15B70" w:rsidP="007B51F0">
            <w:pPr>
              <w:pStyle w:val="a7"/>
              <w:numPr>
                <w:ilvl w:val="0"/>
                <w:numId w:val="7"/>
              </w:numPr>
              <w:spacing w:after="0" w:line="240" w:lineRule="auto"/>
              <w:ind w:left="175" w:hanging="142"/>
              <w:rPr>
                <w:rFonts w:ascii="Times New Roman" w:eastAsia="Times New Roman" w:hAnsi="Times New Roman"/>
                <w:sz w:val="28"/>
                <w:szCs w:val="28"/>
                <w:lang w:eastAsia="ru-RU"/>
              </w:rPr>
            </w:pPr>
            <w:r>
              <w:rPr>
                <w:rFonts w:ascii="Times New Roman" w:eastAsia="Times New Roman" w:hAnsi="Times New Roman"/>
                <w:sz w:val="28"/>
                <w:szCs w:val="28"/>
                <w:lang w:eastAsia="ru-RU"/>
              </w:rPr>
              <w:t>головний спеціаліст організаційно-виконавчого відділу ради</w:t>
            </w:r>
          </w:p>
        </w:tc>
      </w:tr>
    </w:tbl>
    <w:p w:rsidR="00893B15" w:rsidRDefault="00893B15" w:rsidP="00D123E9">
      <w:pPr>
        <w:spacing w:after="0" w:line="240" w:lineRule="auto"/>
        <w:jc w:val="both"/>
        <w:rPr>
          <w:rFonts w:ascii="Times New Roman" w:hAnsi="Times New Roman"/>
          <w:sz w:val="28"/>
          <w:szCs w:val="28"/>
        </w:rPr>
      </w:pPr>
    </w:p>
    <w:p w:rsidR="00EC009F" w:rsidRDefault="00893B15" w:rsidP="00EC009F">
      <w:pPr>
        <w:spacing w:after="0" w:line="240" w:lineRule="auto"/>
        <w:ind w:firstLine="709"/>
        <w:jc w:val="both"/>
        <w:rPr>
          <w:rFonts w:ascii="Times New Roman" w:hAnsi="Times New Roman"/>
          <w:sz w:val="28"/>
          <w:szCs w:val="28"/>
        </w:rPr>
      </w:pPr>
      <w:r w:rsidRPr="005A03C1">
        <w:rPr>
          <w:rFonts w:ascii="Times New Roman" w:hAnsi="Times New Roman"/>
          <w:sz w:val="28"/>
          <w:szCs w:val="28"/>
        </w:rPr>
        <w:t>Головуюча на засіданні постійної комісії Н.А. Жук  повідомила, що відповідно до ст. 47 Закону України «Про місцеве самоврядування в Україні» кворум комісії для розгляду питань та ухвалення рішень є (засідання комісії є правомочним).</w:t>
      </w:r>
    </w:p>
    <w:p w:rsidR="00EC009F" w:rsidRPr="00A80B17" w:rsidRDefault="00EC009F" w:rsidP="00EC009F">
      <w:pPr>
        <w:spacing w:after="0" w:line="240" w:lineRule="auto"/>
        <w:ind w:firstLine="709"/>
        <w:jc w:val="both"/>
        <w:rPr>
          <w:rFonts w:ascii="Times New Roman" w:hAnsi="Times New Roman"/>
          <w:sz w:val="28"/>
          <w:szCs w:val="28"/>
        </w:rPr>
      </w:pPr>
      <w:r w:rsidRPr="00A80B17">
        <w:rPr>
          <w:rFonts w:ascii="Times New Roman" w:hAnsi="Times New Roman"/>
          <w:sz w:val="28"/>
          <w:szCs w:val="28"/>
        </w:rPr>
        <w:t xml:space="preserve">ГОЛОСУВАЛИ: За – </w:t>
      </w:r>
      <w:r>
        <w:rPr>
          <w:rFonts w:ascii="Times New Roman" w:hAnsi="Times New Roman"/>
          <w:sz w:val="28"/>
          <w:szCs w:val="28"/>
        </w:rPr>
        <w:t>3</w:t>
      </w:r>
      <w:r w:rsidRPr="00A80B17">
        <w:rPr>
          <w:rFonts w:ascii="Times New Roman" w:hAnsi="Times New Roman"/>
          <w:sz w:val="28"/>
          <w:szCs w:val="28"/>
        </w:rPr>
        <w:t>; проти – 0; утрималися – 0.</w:t>
      </w:r>
    </w:p>
    <w:p w:rsidR="00EC009F" w:rsidRPr="00A80B17" w:rsidRDefault="00EC009F" w:rsidP="00EC009F">
      <w:pPr>
        <w:spacing w:after="0" w:line="240" w:lineRule="auto"/>
        <w:jc w:val="both"/>
        <w:rPr>
          <w:rFonts w:ascii="Times New Roman" w:hAnsi="Times New Roman"/>
          <w:sz w:val="28"/>
          <w:szCs w:val="28"/>
        </w:rPr>
      </w:pPr>
      <w:r>
        <w:rPr>
          <w:rFonts w:ascii="Times New Roman" w:hAnsi="Times New Roman"/>
          <w:sz w:val="28"/>
          <w:szCs w:val="28"/>
        </w:rPr>
        <w:t xml:space="preserve">         </w:t>
      </w:r>
      <w:r w:rsidRPr="00A80B17">
        <w:rPr>
          <w:rFonts w:ascii="Times New Roman" w:hAnsi="Times New Roman"/>
          <w:sz w:val="28"/>
          <w:szCs w:val="28"/>
        </w:rPr>
        <w:t>ВИРІШИЛИ:       Затвердити порядок денний.</w:t>
      </w:r>
    </w:p>
    <w:p w:rsidR="00A92F47" w:rsidRDefault="00A92F47" w:rsidP="00EC009F">
      <w:pPr>
        <w:spacing w:after="0" w:line="240" w:lineRule="auto"/>
        <w:rPr>
          <w:rFonts w:ascii="Times New Roman" w:hAnsi="Times New Roman"/>
          <w:b/>
          <w:sz w:val="28"/>
          <w:szCs w:val="28"/>
        </w:rPr>
      </w:pPr>
    </w:p>
    <w:p w:rsidR="00362A94" w:rsidRDefault="00362A94" w:rsidP="00EC009F">
      <w:pPr>
        <w:spacing w:after="0" w:line="240" w:lineRule="auto"/>
        <w:rPr>
          <w:rFonts w:ascii="Times New Roman" w:hAnsi="Times New Roman"/>
          <w:b/>
          <w:sz w:val="28"/>
          <w:szCs w:val="28"/>
        </w:rPr>
      </w:pPr>
    </w:p>
    <w:p w:rsidR="00893B15" w:rsidRDefault="00893B15" w:rsidP="00766027">
      <w:pPr>
        <w:rPr>
          <w:rFonts w:ascii="Times New Roman" w:hAnsi="Times New Roman"/>
          <w:b/>
          <w:sz w:val="28"/>
          <w:szCs w:val="28"/>
        </w:rPr>
      </w:pPr>
      <w:r w:rsidRPr="00766027">
        <w:rPr>
          <w:rFonts w:ascii="Times New Roman" w:hAnsi="Times New Roman"/>
          <w:b/>
          <w:sz w:val="28"/>
          <w:szCs w:val="28"/>
        </w:rPr>
        <w:t xml:space="preserve">ЗАТВЕРДЖЕННЯ </w:t>
      </w:r>
      <w:r>
        <w:rPr>
          <w:rFonts w:ascii="Times New Roman" w:hAnsi="Times New Roman"/>
          <w:b/>
          <w:sz w:val="28"/>
          <w:szCs w:val="28"/>
        </w:rPr>
        <w:t xml:space="preserve"> </w:t>
      </w:r>
      <w:r w:rsidRPr="00766027">
        <w:rPr>
          <w:rFonts w:ascii="Times New Roman" w:hAnsi="Times New Roman"/>
          <w:b/>
          <w:sz w:val="28"/>
          <w:szCs w:val="28"/>
        </w:rPr>
        <w:t>ПОРЯДКУ ДЕННОГО:</w:t>
      </w:r>
    </w:p>
    <w:tbl>
      <w:tblPr>
        <w:tblW w:w="9961" w:type="dxa"/>
        <w:tblInd w:w="-72" w:type="dxa"/>
        <w:tblLook w:val="01E0" w:firstRow="1" w:lastRow="1" w:firstColumn="1" w:lastColumn="1" w:noHBand="0" w:noVBand="0"/>
      </w:tblPr>
      <w:tblGrid>
        <w:gridCol w:w="464"/>
        <w:gridCol w:w="9497"/>
      </w:tblGrid>
      <w:tr w:rsidR="00EC0E31" w:rsidRPr="00EC0E31" w:rsidTr="00D2084B">
        <w:tc>
          <w:tcPr>
            <w:tcW w:w="464" w:type="dxa"/>
            <w:shd w:val="clear" w:color="auto" w:fill="auto"/>
          </w:tcPr>
          <w:p w:rsidR="00EC0E31" w:rsidRPr="00EC0E31" w:rsidRDefault="00EC0E31" w:rsidP="00EC0E31">
            <w:pPr>
              <w:spacing w:after="0" w:line="240" w:lineRule="auto"/>
              <w:ind w:right="-563" w:firstLine="1"/>
              <w:rPr>
                <w:rFonts w:ascii="Times New Roman" w:eastAsia="Times New Roman" w:hAnsi="Times New Roman"/>
                <w:sz w:val="28"/>
                <w:szCs w:val="28"/>
                <w:lang w:eastAsia="ru-RU"/>
              </w:rPr>
            </w:pPr>
            <w:r w:rsidRPr="00EC0E31">
              <w:rPr>
                <w:rFonts w:ascii="Times New Roman" w:eastAsia="Times New Roman" w:hAnsi="Times New Roman"/>
                <w:sz w:val="28"/>
                <w:szCs w:val="28"/>
                <w:lang w:eastAsia="ru-RU"/>
              </w:rPr>
              <w:t>1.</w:t>
            </w:r>
          </w:p>
        </w:tc>
        <w:tc>
          <w:tcPr>
            <w:tcW w:w="9497" w:type="dxa"/>
            <w:shd w:val="clear" w:color="auto" w:fill="auto"/>
          </w:tcPr>
          <w:p w:rsidR="00EC0E31" w:rsidRPr="00EC0E31" w:rsidRDefault="00EC0E31" w:rsidP="00EC0E31">
            <w:pPr>
              <w:spacing w:after="0" w:line="240" w:lineRule="auto"/>
              <w:jc w:val="both"/>
              <w:rPr>
                <w:rFonts w:ascii="Times New Roman" w:eastAsia="Times New Roman" w:hAnsi="Times New Roman"/>
                <w:sz w:val="28"/>
                <w:szCs w:val="28"/>
                <w:lang w:val="ru-RU" w:eastAsia="ru-RU"/>
              </w:rPr>
            </w:pPr>
            <w:r w:rsidRPr="00EC0E31">
              <w:rPr>
                <w:rFonts w:ascii="Times New Roman" w:eastAsia="Times New Roman" w:hAnsi="Times New Roman"/>
                <w:sz w:val="28"/>
                <w:szCs w:val="28"/>
                <w:lang w:val="ru-RU" w:eastAsia="ru-RU"/>
              </w:rPr>
              <w:t>Про затвердження звіту  про виконання  бюджету Нововолинської міської територіальної громади за 2021 рік</w:t>
            </w:r>
            <w:r>
              <w:rPr>
                <w:rFonts w:ascii="Times New Roman" w:eastAsia="Times New Roman" w:hAnsi="Times New Roman"/>
                <w:sz w:val="28"/>
                <w:szCs w:val="28"/>
                <w:lang w:val="ru-RU" w:eastAsia="ru-RU"/>
              </w:rPr>
              <w:t>.</w:t>
            </w:r>
          </w:p>
          <w:p w:rsidR="00EC0E31" w:rsidRPr="00EC0E31" w:rsidRDefault="00EC0E31" w:rsidP="00EC0E31">
            <w:pPr>
              <w:spacing w:after="0" w:line="300" w:lineRule="exact"/>
              <w:ind w:firstLine="1152"/>
              <w:jc w:val="both"/>
              <w:rPr>
                <w:rFonts w:ascii="Times New Roman" w:eastAsia="Times New Roman" w:hAnsi="Times New Roman"/>
                <w:sz w:val="28"/>
                <w:szCs w:val="28"/>
                <w:lang w:val="ru-RU" w:eastAsia="ru-RU"/>
              </w:rPr>
            </w:pPr>
          </w:p>
        </w:tc>
      </w:tr>
      <w:tr w:rsidR="00EC0E31" w:rsidRPr="00EC0E31" w:rsidTr="00D2084B">
        <w:tc>
          <w:tcPr>
            <w:tcW w:w="464" w:type="dxa"/>
            <w:shd w:val="clear" w:color="auto" w:fill="auto"/>
          </w:tcPr>
          <w:p w:rsidR="00EC0E31" w:rsidRPr="00EC0E31" w:rsidRDefault="00EC0E31" w:rsidP="00EC0E31">
            <w:pPr>
              <w:spacing w:after="0" w:line="240" w:lineRule="auto"/>
              <w:ind w:left="360" w:right="-31" w:hanging="360"/>
              <w:jc w:val="both"/>
              <w:rPr>
                <w:rFonts w:ascii="Times New Roman" w:hAnsi="Times New Roman"/>
                <w:sz w:val="28"/>
                <w:szCs w:val="28"/>
              </w:rPr>
            </w:pPr>
            <w:r w:rsidRPr="00EC0E31">
              <w:rPr>
                <w:rFonts w:ascii="Times New Roman" w:hAnsi="Times New Roman"/>
                <w:sz w:val="28"/>
                <w:szCs w:val="28"/>
              </w:rPr>
              <w:t>2.</w:t>
            </w:r>
          </w:p>
        </w:tc>
        <w:tc>
          <w:tcPr>
            <w:tcW w:w="9497" w:type="dxa"/>
            <w:shd w:val="clear" w:color="auto" w:fill="auto"/>
          </w:tcPr>
          <w:p w:rsidR="00EC0E31" w:rsidRPr="00EC0E31" w:rsidRDefault="00EC0E31" w:rsidP="00EC0E31">
            <w:pPr>
              <w:spacing w:after="0" w:line="240" w:lineRule="auto"/>
              <w:jc w:val="both"/>
              <w:rPr>
                <w:rFonts w:ascii="Times New Roman" w:eastAsia="Times New Roman" w:hAnsi="Times New Roman"/>
                <w:sz w:val="28"/>
                <w:szCs w:val="28"/>
                <w:lang w:eastAsia="ru-RU"/>
              </w:rPr>
            </w:pPr>
            <w:r w:rsidRPr="00EC0E31">
              <w:rPr>
                <w:rFonts w:ascii="Times New Roman" w:eastAsia="Times New Roman" w:hAnsi="Times New Roman"/>
                <w:sz w:val="28"/>
                <w:szCs w:val="28"/>
                <w:lang w:eastAsia="ru-RU"/>
              </w:rPr>
              <w:t>Про внесення змін  до рішення міської ради від 22 грудня 2021 року № 10/22 «Про бюджет Нововолинської  міської територіальної громади  на  2022 рік».</w:t>
            </w:r>
            <w:r w:rsidRPr="00EC0E31">
              <w:rPr>
                <w:rFonts w:ascii="Times New Roman" w:eastAsia="Times New Roman" w:hAnsi="Times New Roman"/>
                <w:i/>
                <w:sz w:val="28"/>
                <w:szCs w:val="28"/>
                <w:lang w:eastAsia="ru-RU"/>
              </w:rPr>
              <w:t xml:space="preserve"> </w:t>
            </w:r>
          </w:p>
        </w:tc>
      </w:tr>
      <w:tr w:rsidR="00EC0E31" w:rsidRPr="00EC0E31" w:rsidTr="00D2084B">
        <w:tc>
          <w:tcPr>
            <w:tcW w:w="464" w:type="dxa"/>
            <w:shd w:val="clear" w:color="auto" w:fill="auto"/>
          </w:tcPr>
          <w:p w:rsidR="00EC0E31" w:rsidRPr="00EC0E31" w:rsidRDefault="00EC0E31" w:rsidP="00EC0E31">
            <w:pPr>
              <w:spacing w:after="0" w:line="240" w:lineRule="auto"/>
              <w:ind w:left="360" w:right="-31" w:hanging="360"/>
              <w:jc w:val="both"/>
              <w:rPr>
                <w:rFonts w:ascii="Times New Roman" w:hAnsi="Times New Roman"/>
                <w:sz w:val="28"/>
                <w:szCs w:val="28"/>
                <w:lang w:val="en-US"/>
              </w:rPr>
            </w:pPr>
            <w:r w:rsidRPr="00EC0E31">
              <w:rPr>
                <w:rFonts w:ascii="Times New Roman" w:hAnsi="Times New Roman"/>
                <w:sz w:val="28"/>
                <w:szCs w:val="28"/>
              </w:rPr>
              <w:t>3</w:t>
            </w:r>
            <w:r w:rsidRPr="00EC0E31">
              <w:rPr>
                <w:rFonts w:ascii="Times New Roman" w:hAnsi="Times New Roman"/>
                <w:sz w:val="28"/>
                <w:szCs w:val="28"/>
                <w:lang w:val="en-US"/>
              </w:rPr>
              <w:t>.</w:t>
            </w:r>
          </w:p>
        </w:tc>
        <w:tc>
          <w:tcPr>
            <w:tcW w:w="9497" w:type="dxa"/>
            <w:shd w:val="clear" w:color="auto" w:fill="auto"/>
          </w:tcPr>
          <w:p w:rsidR="00EC0E31" w:rsidRPr="00EC0E31" w:rsidRDefault="00EC0E31" w:rsidP="00EC0E31">
            <w:pPr>
              <w:tabs>
                <w:tab w:val="left" w:pos="7797"/>
              </w:tabs>
              <w:autoSpaceDE w:val="0"/>
              <w:autoSpaceDN w:val="0"/>
              <w:spacing w:after="0" w:line="240" w:lineRule="auto"/>
              <w:jc w:val="both"/>
              <w:rPr>
                <w:rFonts w:ascii="Times New Roman" w:eastAsia="Times New Roman" w:hAnsi="Times New Roman"/>
                <w:bCs/>
                <w:sz w:val="28"/>
                <w:szCs w:val="28"/>
                <w:lang w:val="ru-RU" w:eastAsia="ru-RU"/>
              </w:rPr>
            </w:pPr>
            <w:r w:rsidRPr="00EC0E31">
              <w:rPr>
                <w:rFonts w:ascii="Times New Roman" w:eastAsia="Times New Roman" w:hAnsi="Times New Roman"/>
                <w:sz w:val="28"/>
                <w:szCs w:val="28"/>
                <w:lang w:val="ru-RU" w:eastAsia="ru-RU"/>
              </w:rPr>
              <w:t>Про хід виконання у 2021 році Програми економічного і соціального розвитку Нововолинської міської територіальної громади на 2020-2022 роки.</w:t>
            </w:r>
          </w:p>
        </w:tc>
      </w:tr>
      <w:tr w:rsidR="00EC0E31" w:rsidRPr="00EC0E31" w:rsidTr="00D2084B">
        <w:tc>
          <w:tcPr>
            <w:tcW w:w="464" w:type="dxa"/>
            <w:shd w:val="clear" w:color="auto" w:fill="auto"/>
          </w:tcPr>
          <w:p w:rsidR="00EC0E31" w:rsidRPr="00EC0E31" w:rsidRDefault="00EC0E31" w:rsidP="00EC0E31">
            <w:pPr>
              <w:spacing w:after="0" w:line="240" w:lineRule="auto"/>
              <w:ind w:right="-563" w:firstLine="1"/>
              <w:rPr>
                <w:rFonts w:ascii="Times New Roman" w:eastAsia="Times New Roman" w:hAnsi="Times New Roman"/>
                <w:sz w:val="28"/>
                <w:szCs w:val="28"/>
                <w:lang w:eastAsia="ru-RU"/>
              </w:rPr>
            </w:pPr>
            <w:r w:rsidRPr="00EC0E31">
              <w:rPr>
                <w:rFonts w:ascii="Times New Roman" w:eastAsia="Times New Roman" w:hAnsi="Times New Roman"/>
                <w:sz w:val="28"/>
                <w:szCs w:val="28"/>
                <w:lang w:eastAsia="ru-RU"/>
              </w:rPr>
              <w:t>4.</w:t>
            </w:r>
          </w:p>
        </w:tc>
        <w:tc>
          <w:tcPr>
            <w:tcW w:w="9497" w:type="dxa"/>
            <w:shd w:val="clear" w:color="auto" w:fill="auto"/>
          </w:tcPr>
          <w:p w:rsidR="00EC0E31" w:rsidRPr="00EC0E31" w:rsidRDefault="00EC0E31" w:rsidP="00EC0E31">
            <w:pPr>
              <w:autoSpaceDE w:val="0"/>
              <w:autoSpaceDN w:val="0"/>
              <w:spacing w:after="0" w:line="240" w:lineRule="auto"/>
              <w:ind w:right="72"/>
              <w:jc w:val="both"/>
              <w:rPr>
                <w:rFonts w:ascii="Times New Roman" w:eastAsia="Times New Roman" w:hAnsi="Times New Roman"/>
                <w:sz w:val="28"/>
                <w:szCs w:val="28"/>
                <w:lang w:val="ru-RU" w:eastAsia="ru-RU"/>
              </w:rPr>
            </w:pPr>
            <w:r w:rsidRPr="00EC0E31">
              <w:rPr>
                <w:rFonts w:ascii="Times New Roman" w:eastAsia="Times New Roman" w:hAnsi="Times New Roman"/>
                <w:sz w:val="28"/>
                <w:szCs w:val="28"/>
                <w:lang w:val="ru-RU" w:eastAsia="ru-RU"/>
              </w:rPr>
              <w:t>Про хід виконання у 2021 році Цільової соціальної програми оздоровлення та відпочинку дітей на 2021-2025 рр.</w:t>
            </w:r>
          </w:p>
        </w:tc>
      </w:tr>
      <w:tr w:rsidR="00EC0E31" w:rsidRPr="00EC0E31" w:rsidTr="00D2084B">
        <w:tc>
          <w:tcPr>
            <w:tcW w:w="464" w:type="dxa"/>
            <w:shd w:val="clear" w:color="auto" w:fill="auto"/>
          </w:tcPr>
          <w:p w:rsidR="00EC0E31" w:rsidRPr="00EC0E31" w:rsidRDefault="00EC0E31" w:rsidP="00EC0E31">
            <w:pPr>
              <w:spacing w:after="0" w:line="240" w:lineRule="auto"/>
              <w:ind w:right="-563" w:firstLine="1"/>
              <w:rPr>
                <w:rFonts w:ascii="Times New Roman" w:eastAsia="Times New Roman" w:hAnsi="Times New Roman"/>
                <w:sz w:val="28"/>
                <w:szCs w:val="28"/>
                <w:lang w:eastAsia="ru-RU"/>
              </w:rPr>
            </w:pPr>
            <w:r w:rsidRPr="00EC0E31">
              <w:rPr>
                <w:rFonts w:ascii="Times New Roman" w:eastAsia="Times New Roman" w:hAnsi="Times New Roman"/>
                <w:sz w:val="28"/>
                <w:szCs w:val="28"/>
                <w:lang w:eastAsia="ru-RU"/>
              </w:rPr>
              <w:t>5.</w:t>
            </w:r>
          </w:p>
        </w:tc>
        <w:tc>
          <w:tcPr>
            <w:tcW w:w="9497" w:type="dxa"/>
            <w:shd w:val="clear" w:color="auto" w:fill="auto"/>
          </w:tcPr>
          <w:p w:rsidR="00EC0E31" w:rsidRPr="00EC0E31" w:rsidRDefault="00EC0E31" w:rsidP="00EC0E31">
            <w:pPr>
              <w:autoSpaceDE w:val="0"/>
              <w:autoSpaceDN w:val="0"/>
              <w:spacing w:after="0" w:line="240" w:lineRule="auto"/>
              <w:jc w:val="both"/>
              <w:rPr>
                <w:rFonts w:ascii="Times New Roman" w:eastAsia="Times New Roman" w:hAnsi="Times New Roman"/>
                <w:sz w:val="28"/>
                <w:szCs w:val="28"/>
                <w:lang w:val="ru-RU" w:eastAsia="ru-RU"/>
              </w:rPr>
            </w:pPr>
            <w:r w:rsidRPr="00EC0E31">
              <w:rPr>
                <w:rFonts w:ascii="Times New Roman" w:eastAsia="Times New Roman" w:hAnsi="Times New Roman"/>
                <w:bCs/>
                <w:sz w:val="28"/>
                <w:szCs w:val="28"/>
                <w:lang w:val="ru-RU" w:eastAsia="ru-RU"/>
              </w:rPr>
              <w:t xml:space="preserve">Про хід виконання у 2021році </w:t>
            </w:r>
            <w:r w:rsidRPr="00EC0E31">
              <w:rPr>
                <w:rFonts w:ascii="Times New Roman" w:eastAsia="Times New Roman" w:hAnsi="Times New Roman"/>
                <w:sz w:val="28"/>
                <w:szCs w:val="28"/>
                <w:lang w:val="ru-RU" w:eastAsia="ru-RU"/>
              </w:rPr>
              <w:t>програми соціального та правового захисту дітей, попередження безпритульності та бездоглядності серед дітей на 2021-2024</w:t>
            </w:r>
            <w:r w:rsidRPr="00EC0E31">
              <w:rPr>
                <w:rFonts w:ascii="Times New Roman" w:eastAsia="Times New Roman" w:hAnsi="Times New Roman"/>
                <w:sz w:val="28"/>
                <w:szCs w:val="28"/>
                <w:lang w:eastAsia="ru-RU"/>
              </w:rPr>
              <w:t xml:space="preserve"> </w:t>
            </w:r>
            <w:r w:rsidRPr="00EC0E31">
              <w:rPr>
                <w:rFonts w:ascii="Times New Roman" w:eastAsia="Times New Roman" w:hAnsi="Times New Roman"/>
                <w:sz w:val="28"/>
                <w:szCs w:val="28"/>
                <w:lang w:val="ru-RU" w:eastAsia="ru-RU"/>
              </w:rPr>
              <w:t>роки</w:t>
            </w:r>
            <w:r>
              <w:rPr>
                <w:rFonts w:ascii="Times New Roman" w:eastAsia="Times New Roman" w:hAnsi="Times New Roman"/>
                <w:sz w:val="28"/>
                <w:szCs w:val="28"/>
                <w:lang w:val="ru-RU" w:eastAsia="ru-RU"/>
              </w:rPr>
              <w:t>.</w:t>
            </w:r>
          </w:p>
        </w:tc>
      </w:tr>
      <w:tr w:rsidR="00EC0E31" w:rsidRPr="00EC0E31" w:rsidTr="00D2084B">
        <w:tc>
          <w:tcPr>
            <w:tcW w:w="464" w:type="dxa"/>
            <w:shd w:val="clear" w:color="auto" w:fill="auto"/>
          </w:tcPr>
          <w:p w:rsidR="00EC0E31" w:rsidRPr="00EC0E31" w:rsidRDefault="00EC0E31" w:rsidP="00EC0E31">
            <w:pPr>
              <w:spacing w:after="0" w:line="240" w:lineRule="auto"/>
              <w:ind w:right="-563" w:firstLine="1"/>
              <w:rPr>
                <w:rFonts w:ascii="Times New Roman" w:eastAsia="Times New Roman" w:hAnsi="Times New Roman"/>
                <w:sz w:val="28"/>
                <w:szCs w:val="28"/>
                <w:lang w:eastAsia="ru-RU"/>
              </w:rPr>
            </w:pPr>
            <w:r w:rsidRPr="00EC0E31">
              <w:rPr>
                <w:rFonts w:ascii="Times New Roman" w:eastAsia="Times New Roman" w:hAnsi="Times New Roman"/>
                <w:sz w:val="28"/>
                <w:szCs w:val="28"/>
                <w:lang w:eastAsia="ru-RU"/>
              </w:rPr>
              <w:t>6.</w:t>
            </w:r>
          </w:p>
        </w:tc>
        <w:tc>
          <w:tcPr>
            <w:tcW w:w="9497" w:type="dxa"/>
            <w:shd w:val="clear" w:color="auto" w:fill="auto"/>
          </w:tcPr>
          <w:p w:rsidR="00EC0E31" w:rsidRPr="00EC0E31" w:rsidRDefault="00EC0E31" w:rsidP="00EC0E31">
            <w:pPr>
              <w:widowControl w:val="0"/>
              <w:tabs>
                <w:tab w:val="left" w:pos="4678"/>
              </w:tabs>
              <w:spacing w:after="0" w:line="240" w:lineRule="auto"/>
              <w:ind w:right="141"/>
              <w:jc w:val="both"/>
              <w:rPr>
                <w:rFonts w:ascii="Times New Roman" w:eastAsia="Times New Roman" w:hAnsi="Times New Roman"/>
                <w:color w:val="000000"/>
                <w:sz w:val="28"/>
                <w:szCs w:val="28"/>
                <w:lang w:val="ru-RU" w:eastAsia="uk-UA"/>
              </w:rPr>
            </w:pPr>
            <w:r w:rsidRPr="00EC0E31">
              <w:rPr>
                <w:rFonts w:ascii="Times New Roman" w:eastAsia="Times New Roman" w:hAnsi="Times New Roman"/>
                <w:color w:val="000000"/>
                <w:sz w:val="28"/>
                <w:szCs w:val="28"/>
                <w:lang w:val="ru-RU" w:eastAsia="uk-UA"/>
              </w:rPr>
              <w:t>Про внесення змін до рішення Нововолинської міської ради від 22.12.2021р.  № 10/25 «</w:t>
            </w:r>
            <w:r w:rsidRPr="00EC0E31">
              <w:rPr>
                <w:rFonts w:ascii="Times New Roman" w:eastAsia="Times New Roman" w:hAnsi="Times New Roman"/>
                <w:sz w:val="28"/>
                <w:szCs w:val="28"/>
                <w:lang w:val="ru-RU" w:eastAsia="uk-UA"/>
              </w:rPr>
              <w:t>Про забезпечення умов для організації гарячого харчування в закладах загальної середньої освіти, таборах з денним перебуванням та позаміському дитячому закладі оздоровлення та відпочинку «Прикордонник»»</w:t>
            </w:r>
            <w:r>
              <w:rPr>
                <w:rFonts w:ascii="Times New Roman" w:eastAsia="Times New Roman" w:hAnsi="Times New Roman"/>
                <w:sz w:val="28"/>
                <w:szCs w:val="28"/>
                <w:lang w:val="ru-RU" w:eastAsia="uk-UA"/>
              </w:rPr>
              <w:t>.</w:t>
            </w:r>
          </w:p>
        </w:tc>
      </w:tr>
      <w:tr w:rsidR="00EC0E31" w:rsidRPr="00EC0E31" w:rsidTr="00D2084B">
        <w:tc>
          <w:tcPr>
            <w:tcW w:w="464" w:type="dxa"/>
            <w:shd w:val="clear" w:color="auto" w:fill="auto"/>
          </w:tcPr>
          <w:p w:rsidR="00EC0E31" w:rsidRPr="00EC0E31" w:rsidRDefault="00EC0E31" w:rsidP="00EC0E31">
            <w:pPr>
              <w:spacing w:after="0" w:line="240" w:lineRule="auto"/>
              <w:ind w:left="360" w:hanging="360"/>
              <w:contextualSpacing/>
              <w:rPr>
                <w:rFonts w:ascii="Times New Roman" w:hAnsi="Times New Roman"/>
                <w:sz w:val="28"/>
                <w:szCs w:val="28"/>
                <w:lang w:eastAsia="ru-RU"/>
              </w:rPr>
            </w:pPr>
            <w:r w:rsidRPr="00EC0E31">
              <w:rPr>
                <w:rFonts w:ascii="Times New Roman" w:hAnsi="Times New Roman"/>
                <w:sz w:val="28"/>
                <w:szCs w:val="28"/>
                <w:lang w:eastAsia="ru-RU"/>
              </w:rPr>
              <w:t>7.</w:t>
            </w:r>
          </w:p>
        </w:tc>
        <w:tc>
          <w:tcPr>
            <w:tcW w:w="9497" w:type="dxa"/>
            <w:shd w:val="clear" w:color="auto" w:fill="auto"/>
          </w:tcPr>
          <w:p w:rsidR="00EC0E31" w:rsidRPr="00EC0E31" w:rsidRDefault="00EC0E31" w:rsidP="007B291E">
            <w:pPr>
              <w:widowControl w:val="0"/>
              <w:tabs>
                <w:tab w:val="left" w:pos="4678"/>
              </w:tabs>
              <w:spacing w:after="0" w:line="240" w:lineRule="auto"/>
              <w:ind w:right="141"/>
              <w:jc w:val="both"/>
              <w:rPr>
                <w:rFonts w:ascii="Times New Roman" w:eastAsia="Times New Roman" w:hAnsi="Times New Roman"/>
                <w:i/>
                <w:sz w:val="28"/>
                <w:szCs w:val="28"/>
                <w:lang w:eastAsia="ru-RU"/>
              </w:rPr>
            </w:pPr>
            <w:r w:rsidRPr="00EC0E31">
              <w:rPr>
                <w:rFonts w:ascii="Times New Roman" w:eastAsia="Times New Roman" w:hAnsi="Times New Roman"/>
                <w:color w:val="000000"/>
                <w:sz w:val="28"/>
                <w:szCs w:val="28"/>
                <w:lang w:eastAsia="uk-UA"/>
              </w:rPr>
              <w:t xml:space="preserve">Про затвердження Положення про управління освіти виконавчого комітету Нововолинської міської ради Волинської області. </w:t>
            </w:r>
          </w:p>
        </w:tc>
      </w:tr>
    </w:tbl>
    <w:p w:rsidR="00EC0E31" w:rsidRDefault="00EC0E31" w:rsidP="00FA0E0B">
      <w:pPr>
        <w:spacing w:after="0" w:line="240" w:lineRule="auto"/>
        <w:jc w:val="both"/>
        <w:rPr>
          <w:rFonts w:ascii="Times New Roman" w:hAnsi="Times New Roman"/>
          <w:sz w:val="28"/>
          <w:szCs w:val="28"/>
        </w:rPr>
      </w:pPr>
    </w:p>
    <w:p w:rsidR="00893B15" w:rsidRDefault="00893B15" w:rsidP="00FA0E0B">
      <w:pPr>
        <w:spacing w:after="0" w:line="240" w:lineRule="auto"/>
        <w:jc w:val="both"/>
        <w:rPr>
          <w:rFonts w:ascii="Times New Roman" w:hAnsi="Times New Roman"/>
          <w:sz w:val="28"/>
          <w:szCs w:val="28"/>
        </w:rPr>
      </w:pPr>
      <w:r>
        <w:rPr>
          <w:rFonts w:ascii="Times New Roman" w:hAnsi="Times New Roman"/>
          <w:sz w:val="28"/>
          <w:szCs w:val="28"/>
        </w:rPr>
        <w:t>Слухали: Н.А. Жук, голова  постійної комісії, з питанням «Про Порядок денний засідання комісії». Головуюча запропонувала прийняти проєкт Порядку денного за основу і в цілому.</w:t>
      </w:r>
    </w:p>
    <w:p w:rsidR="00893B15" w:rsidRDefault="00893B15" w:rsidP="0051046B">
      <w:pPr>
        <w:spacing w:after="0"/>
        <w:rPr>
          <w:rFonts w:ascii="Times New Roman" w:hAnsi="Times New Roman"/>
          <w:sz w:val="28"/>
          <w:szCs w:val="28"/>
        </w:rPr>
      </w:pPr>
    </w:p>
    <w:p w:rsidR="00893B15" w:rsidRDefault="00893B15" w:rsidP="00FA0E0B">
      <w:pPr>
        <w:spacing w:after="0" w:line="240" w:lineRule="auto"/>
        <w:jc w:val="both"/>
        <w:rPr>
          <w:rFonts w:ascii="Times New Roman" w:hAnsi="Times New Roman"/>
          <w:sz w:val="28"/>
          <w:szCs w:val="28"/>
        </w:rPr>
      </w:pPr>
      <w:r>
        <w:rPr>
          <w:rFonts w:ascii="Times New Roman" w:hAnsi="Times New Roman"/>
          <w:sz w:val="28"/>
          <w:szCs w:val="28"/>
        </w:rPr>
        <w:t xml:space="preserve">ГОЛОСУВАЛИ: За – </w:t>
      </w:r>
      <w:r w:rsidR="00EC0E31">
        <w:rPr>
          <w:rFonts w:ascii="Times New Roman" w:hAnsi="Times New Roman"/>
          <w:sz w:val="28"/>
          <w:szCs w:val="28"/>
        </w:rPr>
        <w:t>3</w:t>
      </w:r>
      <w:r>
        <w:rPr>
          <w:rFonts w:ascii="Times New Roman" w:hAnsi="Times New Roman"/>
          <w:sz w:val="28"/>
          <w:szCs w:val="28"/>
        </w:rPr>
        <w:t>; проти – 0; утрималися – 0.</w:t>
      </w:r>
    </w:p>
    <w:p w:rsidR="00893B15" w:rsidRDefault="00893B15" w:rsidP="00FA0E0B">
      <w:pPr>
        <w:spacing w:after="0" w:line="240" w:lineRule="auto"/>
        <w:jc w:val="both"/>
        <w:rPr>
          <w:rFonts w:ascii="Times New Roman" w:hAnsi="Times New Roman"/>
          <w:sz w:val="28"/>
          <w:szCs w:val="28"/>
        </w:rPr>
      </w:pPr>
      <w:r>
        <w:rPr>
          <w:rFonts w:ascii="Times New Roman" w:hAnsi="Times New Roman"/>
          <w:sz w:val="28"/>
          <w:szCs w:val="28"/>
        </w:rPr>
        <w:t>ВИРІШИЛИ:       Затвердити порядок денний.</w:t>
      </w:r>
    </w:p>
    <w:p w:rsidR="00893B15" w:rsidRDefault="00893B15" w:rsidP="0051046B">
      <w:pPr>
        <w:spacing w:after="0"/>
        <w:rPr>
          <w:rFonts w:ascii="Times New Roman" w:hAnsi="Times New Roman"/>
          <w:sz w:val="28"/>
          <w:szCs w:val="28"/>
        </w:rPr>
      </w:pPr>
    </w:p>
    <w:p w:rsidR="00D2084B" w:rsidRDefault="00D2084B" w:rsidP="0051046B">
      <w:pPr>
        <w:spacing w:after="0"/>
        <w:rPr>
          <w:rFonts w:ascii="Times New Roman" w:hAnsi="Times New Roman"/>
          <w:sz w:val="28"/>
          <w:szCs w:val="28"/>
        </w:rPr>
      </w:pPr>
    </w:p>
    <w:p w:rsidR="00893B15" w:rsidRDefault="00893B15" w:rsidP="00393810">
      <w:pPr>
        <w:spacing w:after="0" w:line="240" w:lineRule="auto"/>
        <w:jc w:val="both"/>
        <w:rPr>
          <w:rFonts w:ascii="Times New Roman" w:hAnsi="Times New Roman"/>
          <w:b/>
          <w:sz w:val="28"/>
          <w:szCs w:val="28"/>
        </w:rPr>
      </w:pPr>
      <w:r>
        <w:rPr>
          <w:rFonts w:ascii="Times New Roman" w:hAnsi="Times New Roman"/>
          <w:b/>
          <w:sz w:val="28"/>
          <w:szCs w:val="28"/>
        </w:rPr>
        <w:t>ПОРЯДОК ДЕННИЙ:</w:t>
      </w:r>
    </w:p>
    <w:p w:rsidR="00893B15" w:rsidRDefault="00893B15" w:rsidP="00393810">
      <w:pPr>
        <w:spacing w:after="0" w:line="240" w:lineRule="auto"/>
        <w:jc w:val="both"/>
        <w:rPr>
          <w:rFonts w:ascii="Times New Roman" w:hAnsi="Times New Roman"/>
          <w:b/>
          <w:sz w:val="28"/>
          <w:szCs w:val="28"/>
        </w:rPr>
      </w:pPr>
    </w:p>
    <w:tbl>
      <w:tblPr>
        <w:tblW w:w="9776" w:type="dxa"/>
        <w:tblLook w:val="00A0" w:firstRow="1" w:lastRow="0" w:firstColumn="1" w:lastColumn="0" w:noHBand="0" w:noVBand="0"/>
      </w:tblPr>
      <w:tblGrid>
        <w:gridCol w:w="2616"/>
        <w:gridCol w:w="7160"/>
      </w:tblGrid>
      <w:tr w:rsidR="0022657C" w:rsidRPr="00FD087B" w:rsidTr="00D2084B">
        <w:tc>
          <w:tcPr>
            <w:tcW w:w="2616" w:type="dxa"/>
          </w:tcPr>
          <w:p w:rsidR="0022657C" w:rsidRPr="00FD087B" w:rsidRDefault="0022657C" w:rsidP="0022657C">
            <w:pPr>
              <w:spacing w:after="0" w:line="240" w:lineRule="auto"/>
              <w:rPr>
                <w:rFonts w:ascii="Times New Roman" w:hAnsi="Times New Roman"/>
                <w:b/>
                <w:sz w:val="28"/>
                <w:szCs w:val="28"/>
              </w:rPr>
            </w:pPr>
            <w:r w:rsidRPr="00FD087B">
              <w:rPr>
                <w:rFonts w:ascii="Times New Roman" w:hAnsi="Times New Roman"/>
                <w:b/>
                <w:sz w:val="28"/>
                <w:szCs w:val="28"/>
              </w:rPr>
              <w:t>СЛУХАЛИ: 1.</w:t>
            </w:r>
          </w:p>
        </w:tc>
        <w:tc>
          <w:tcPr>
            <w:tcW w:w="7160" w:type="dxa"/>
          </w:tcPr>
          <w:p w:rsidR="0022657C" w:rsidRPr="00EC0E31" w:rsidRDefault="00EC0E31" w:rsidP="00EC0E31">
            <w:pPr>
              <w:spacing w:after="0" w:line="300" w:lineRule="exact"/>
              <w:ind w:right="148"/>
              <w:jc w:val="both"/>
              <w:rPr>
                <w:rFonts w:ascii="Times New Roman" w:hAnsi="Times New Roman"/>
                <w:b/>
                <w:sz w:val="28"/>
                <w:szCs w:val="28"/>
                <w:lang w:val="ru-RU" w:eastAsia="ru-RU"/>
              </w:rPr>
            </w:pPr>
            <w:r w:rsidRPr="00EC0E31">
              <w:rPr>
                <w:rFonts w:ascii="Times New Roman" w:hAnsi="Times New Roman"/>
                <w:b/>
                <w:sz w:val="28"/>
                <w:szCs w:val="28"/>
                <w:lang w:val="ru-RU" w:eastAsia="ru-RU"/>
              </w:rPr>
              <w:t>Про затвердження звіту  про виконання  бюджету Нововолинської міської територіальної громади за 2021 рік</w:t>
            </w:r>
          </w:p>
        </w:tc>
      </w:tr>
      <w:tr w:rsidR="000B0D97" w:rsidRPr="0033037F" w:rsidTr="00D2084B">
        <w:tc>
          <w:tcPr>
            <w:tcW w:w="2616" w:type="dxa"/>
          </w:tcPr>
          <w:p w:rsidR="000B0D97" w:rsidRPr="0033037F" w:rsidRDefault="000B0D97" w:rsidP="0033037F">
            <w:pPr>
              <w:spacing w:after="0" w:line="240" w:lineRule="auto"/>
              <w:rPr>
                <w:rFonts w:ascii="Times New Roman" w:hAnsi="Times New Roman"/>
                <w:sz w:val="28"/>
                <w:szCs w:val="28"/>
              </w:rPr>
            </w:pPr>
            <w:r w:rsidRPr="000B0D97">
              <w:rPr>
                <w:rFonts w:ascii="Times New Roman" w:hAnsi="Times New Roman"/>
                <w:sz w:val="28"/>
                <w:szCs w:val="28"/>
              </w:rPr>
              <w:t>ДОПОВІДАЧ:</w:t>
            </w:r>
          </w:p>
        </w:tc>
        <w:tc>
          <w:tcPr>
            <w:tcW w:w="7160" w:type="dxa"/>
          </w:tcPr>
          <w:p w:rsidR="000B0D97" w:rsidRPr="0022657C" w:rsidRDefault="000B0D97" w:rsidP="0033037F">
            <w:pPr>
              <w:spacing w:after="0" w:line="240" w:lineRule="auto"/>
              <w:rPr>
                <w:rFonts w:ascii="Times New Roman" w:hAnsi="Times New Roman"/>
                <w:sz w:val="28"/>
                <w:szCs w:val="28"/>
                <w:lang w:eastAsia="ru-RU"/>
              </w:rPr>
            </w:pPr>
            <w:r w:rsidRPr="000B0D97">
              <w:rPr>
                <w:rFonts w:ascii="Times New Roman" w:hAnsi="Times New Roman"/>
                <w:sz w:val="28"/>
                <w:szCs w:val="28"/>
                <w:lang w:eastAsia="ru-RU"/>
              </w:rPr>
              <w:t>Г.В. Бурочук – начальник фінансового управління</w:t>
            </w:r>
          </w:p>
        </w:tc>
      </w:tr>
      <w:tr w:rsidR="00AD4D46" w:rsidRPr="0033037F" w:rsidTr="00D2084B">
        <w:tc>
          <w:tcPr>
            <w:tcW w:w="2616" w:type="dxa"/>
          </w:tcPr>
          <w:p w:rsidR="00AD4D46" w:rsidRPr="000B0D97" w:rsidRDefault="00AD4D46" w:rsidP="0033037F">
            <w:pPr>
              <w:spacing w:after="0" w:line="240" w:lineRule="auto"/>
              <w:rPr>
                <w:rFonts w:ascii="Times New Roman" w:hAnsi="Times New Roman"/>
                <w:sz w:val="28"/>
                <w:szCs w:val="28"/>
              </w:rPr>
            </w:pPr>
            <w:r>
              <w:rPr>
                <w:rFonts w:ascii="Times New Roman" w:hAnsi="Times New Roman"/>
                <w:sz w:val="28"/>
                <w:szCs w:val="28"/>
              </w:rPr>
              <w:t>ВИСТУПИЛИ:</w:t>
            </w:r>
          </w:p>
        </w:tc>
        <w:tc>
          <w:tcPr>
            <w:tcW w:w="7160" w:type="dxa"/>
          </w:tcPr>
          <w:p w:rsidR="00AD4D46" w:rsidRPr="000B0D97" w:rsidRDefault="00AD4D46" w:rsidP="00AD4D4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Н.А. Жук </w:t>
            </w:r>
          </w:p>
        </w:tc>
      </w:tr>
      <w:tr w:rsidR="000B0D97" w:rsidRPr="0033037F" w:rsidTr="00D2084B">
        <w:tc>
          <w:tcPr>
            <w:tcW w:w="2616" w:type="dxa"/>
          </w:tcPr>
          <w:p w:rsidR="000B0D97" w:rsidRPr="0033037F" w:rsidRDefault="000B0D97" w:rsidP="0033037F">
            <w:pPr>
              <w:spacing w:after="0" w:line="240" w:lineRule="auto"/>
              <w:rPr>
                <w:rFonts w:ascii="Times New Roman" w:hAnsi="Times New Roman"/>
                <w:sz w:val="28"/>
                <w:szCs w:val="28"/>
              </w:rPr>
            </w:pPr>
            <w:r w:rsidRPr="000B0D97">
              <w:rPr>
                <w:rFonts w:ascii="Times New Roman" w:hAnsi="Times New Roman"/>
                <w:sz w:val="28"/>
                <w:szCs w:val="28"/>
              </w:rPr>
              <w:t>ПРОПОЗИЦІЯ:</w:t>
            </w:r>
          </w:p>
        </w:tc>
        <w:tc>
          <w:tcPr>
            <w:tcW w:w="7160" w:type="dxa"/>
          </w:tcPr>
          <w:p w:rsidR="000B0D97" w:rsidRPr="0022657C" w:rsidRDefault="000B0D97" w:rsidP="00BD7BD5">
            <w:pPr>
              <w:spacing w:after="0" w:line="240" w:lineRule="auto"/>
              <w:jc w:val="both"/>
              <w:rPr>
                <w:rFonts w:ascii="Times New Roman" w:hAnsi="Times New Roman"/>
                <w:sz w:val="28"/>
                <w:szCs w:val="28"/>
                <w:lang w:eastAsia="ru-RU"/>
              </w:rPr>
            </w:pPr>
            <w:r w:rsidRPr="000B0D97">
              <w:rPr>
                <w:rFonts w:ascii="Times New Roman" w:hAnsi="Times New Roman"/>
                <w:sz w:val="28"/>
                <w:szCs w:val="28"/>
                <w:lang w:eastAsia="ru-RU"/>
              </w:rPr>
              <w:t>Головуюч</w:t>
            </w:r>
            <w:r w:rsidR="00CC3378">
              <w:rPr>
                <w:rFonts w:ascii="Times New Roman" w:hAnsi="Times New Roman"/>
                <w:sz w:val="28"/>
                <w:szCs w:val="28"/>
                <w:lang w:eastAsia="ru-RU"/>
              </w:rPr>
              <w:t>а</w:t>
            </w:r>
            <w:r w:rsidRPr="000B0D97">
              <w:rPr>
                <w:rFonts w:ascii="Times New Roman" w:hAnsi="Times New Roman"/>
                <w:sz w:val="28"/>
                <w:szCs w:val="28"/>
                <w:lang w:eastAsia="ru-RU"/>
              </w:rPr>
              <w:t>:</w:t>
            </w:r>
            <w:r w:rsidR="006642BA">
              <w:rPr>
                <w:rFonts w:ascii="Times New Roman" w:hAnsi="Times New Roman"/>
                <w:sz w:val="28"/>
                <w:szCs w:val="28"/>
                <w:lang w:eastAsia="ru-RU"/>
              </w:rPr>
              <w:t xml:space="preserve"> рекомендувати </w:t>
            </w:r>
            <w:r w:rsidRPr="000B0D97">
              <w:rPr>
                <w:rFonts w:ascii="Times New Roman" w:hAnsi="Times New Roman"/>
                <w:sz w:val="28"/>
                <w:szCs w:val="28"/>
                <w:lang w:eastAsia="ru-RU"/>
              </w:rPr>
              <w:t xml:space="preserve"> </w:t>
            </w:r>
            <w:r w:rsidR="00D56A4C">
              <w:rPr>
                <w:rFonts w:ascii="Times New Roman" w:hAnsi="Times New Roman"/>
                <w:sz w:val="28"/>
                <w:szCs w:val="28"/>
                <w:lang w:eastAsia="ru-RU"/>
              </w:rPr>
              <w:t xml:space="preserve">розглянути не черговій </w:t>
            </w:r>
            <w:r w:rsidRPr="000B0D97">
              <w:rPr>
                <w:rFonts w:ascii="Times New Roman" w:hAnsi="Times New Roman"/>
                <w:sz w:val="28"/>
                <w:szCs w:val="28"/>
                <w:lang w:eastAsia="ru-RU"/>
              </w:rPr>
              <w:t xml:space="preserve"> сесії проєкт рішення «</w:t>
            </w:r>
            <w:r w:rsidR="00EC0E31" w:rsidRPr="00EC0E31">
              <w:rPr>
                <w:rFonts w:ascii="Times New Roman" w:eastAsia="Times New Roman" w:hAnsi="Times New Roman"/>
                <w:sz w:val="28"/>
                <w:szCs w:val="28"/>
                <w:lang w:val="ru-RU" w:eastAsia="ru-RU"/>
              </w:rPr>
              <w:t>Про затвердження звіту  про виконання  бюджету Нововолинської міської територіальної громади за 2021 рік</w:t>
            </w:r>
            <w:r w:rsidR="00EC0E31">
              <w:rPr>
                <w:rFonts w:ascii="Times New Roman" w:eastAsia="Times New Roman" w:hAnsi="Times New Roman"/>
                <w:sz w:val="28"/>
                <w:szCs w:val="28"/>
                <w:lang w:val="ru-RU" w:eastAsia="ru-RU"/>
              </w:rPr>
              <w:t>».</w:t>
            </w:r>
          </w:p>
        </w:tc>
      </w:tr>
      <w:tr w:rsidR="000B0D97" w:rsidRPr="0033037F" w:rsidTr="00D2084B">
        <w:tc>
          <w:tcPr>
            <w:tcW w:w="2616" w:type="dxa"/>
          </w:tcPr>
          <w:p w:rsidR="000B0D97" w:rsidRPr="0033037F" w:rsidRDefault="000B0D97" w:rsidP="0033037F">
            <w:pPr>
              <w:spacing w:after="0" w:line="240" w:lineRule="auto"/>
              <w:rPr>
                <w:rFonts w:ascii="Times New Roman" w:hAnsi="Times New Roman"/>
                <w:sz w:val="28"/>
                <w:szCs w:val="28"/>
              </w:rPr>
            </w:pPr>
            <w:r w:rsidRPr="000B0D97">
              <w:rPr>
                <w:rFonts w:ascii="Times New Roman" w:hAnsi="Times New Roman"/>
                <w:sz w:val="28"/>
                <w:szCs w:val="28"/>
              </w:rPr>
              <w:t>ГОЛОСУВАЛИ:</w:t>
            </w:r>
          </w:p>
        </w:tc>
        <w:tc>
          <w:tcPr>
            <w:tcW w:w="7160" w:type="dxa"/>
          </w:tcPr>
          <w:p w:rsidR="000B0D97" w:rsidRPr="0022657C" w:rsidRDefault="000B0D97" w:rsidP="00EC0E31">
            <w:pPr>
              <w:spacing w:after="0" w:line="240" w:lineRule="auto"/>
              <w:rPr>
                <w:rFonts w:ascii="Times New Roman" w:hAnsi="Times New Roman"/>
                <w:sz w:val="28"/>
                <w:szCs w:val="28"/>
                <w:lang w:eastAsia="ru-RU"/>
              </w:rPr>
            </w:pPr>
            <w:r w:rsidRPr="000B0D97">
              <w:rPr>
                <w:rFonts w:ascii="Times New Roman" w:hAnsi="Times New Roman"/>
                <w:sz w:val="28"/>
                <w:szCs w:val="28"/>
                <w:lang w:eastAsia="ru-RU"/>
              </w:rPr>
              <w:t>За –</w:t>
            </w:r>
            <w:r w:rsidR="00EC0E31">
              <w:rPr>
                <w:rFonts w:ascii="Times New Roman" w:hAnsi="Times New Roman"/>
                <w:sz w:val="28"/>
                <w:szCs w:val="28"/>
                <w:lang w:eastAsia="ru-RU"/>
              </w:rPr>
              <w:t>3</w:t>
            </w:r>
            <w:r w:rsidRPr="000B0D97">
              <w:rPr>
                <w:rFonts w:ascii="Times New Roman" w:hAnsi="Times New Roman"/>
                <w:sz w:val="28"/>
                <w:szCs w:val="28"/>
                <w:lang w:eastAsia="ru-RU"/>
              </w:rPr>
              <w:t>; проти – 0; утрималися – 0.</w:t>
            </w:r>
          </w:p>
        </w:tc>
      </w:tr>
      <w:tr w:rsidR="000B0D97" w:rsidRPr="0033037F" w:rsidTr="00D2084B">
        <w:tc>
          <w:tcPr>
            <w:tcW w:w="2616" w:type="dxa"/>
          </w:tcPr>
          <w:p w:rsidR="000B0D97" w:rsidRPr="0033037F" w:rsidRDefault="000B0D97" w:rsidP="0033037F">
            <w:pPr>
              <w:spacing w:after="0" w:line="240" w:lineRule="auto"/>
              <w:rPr>
                <w:rFonts w:ascii="Times New Roman" w:hAnsi="Times New Roman"/>
                <w:sz w:val="28"/>
                <w:szCs w:val="28"/>
              </w:rPr>
            </w:pPr>
            <w:r w:rsidRPr="000B0D97">
              <w:rPr>
                <w:rFonts w:ascii="Times New Roman" w:hAnsi="Times New Roman"/>
                <w:sz w:val="28"/>
                <w:szCs w:val="28"/>
              </w:rPr>
              <w:t>ВИРІШИЛИ:</w:t>
            </w:r>
          </w:p>
        </w:tc>
        <w:tc>
          <w:tcPr>
            <w:tcW w:w="7160" w:type="dxa"/>
          </w:tcPr>
          <w:p w:rsidR="000B0D97" w:rsidRPr="0022657C" w:rsidRDefault="000B0D97" w:rsidP="0033037F">
            <w:pPr>
              <w:spacing w:after="0" w:line="240" w:lineRule="auto"/>
              <w:rPr>
                <w:rFonts w:ascii="Times New Roman" w:hAnsi="Times New Roman"/>
                <w:sz w:val="28"/>
                <w:szCs w:val="28"/>
                <w:lang w:eastAsia="ru-RU"/>
              </w:rPr>
            </w:pPr>
            <w:r w:rsidRPr="000B0D97">
              <w:rPr>
                <w:rFonts w:ascii="Times New Roman" w:hAnsi="Times New Roman"/>
                <w:sz w:val="28"/>
                <w:szCs w:val="28"/>
                <w:lang w:eastAsia="ru-RU"/>
              </w:rPr>
              <w:t>Пропозиція прийнята.</w:t>
            </w:r>
          </w:p>
        </w:tc>
      </w:tr>
      <w:tr w:rsidR="000B0D97" w:rsidRPr="0033037F" w:rsidTr="00D2084B">
        <w:tc>
          <w:tcPr>
            <w:tcW w:w="2616" w:type="dxa"/>
          </w:tcPr>
          <w:p w:rsidR="000B0D97" w:rsidRPr="0033037F" w:rsidRDefault="000B0D97" w:rsidP="0033037F">
            <w:pPr>
              <w:spacing w:after="0" w:line="240" w:lineRule="auto"/>
              <w:rPr>
                <w:rFonts w:ascii="Times New Roman" w:hAnsi="Times New Roman"/>
                <w:sz w:val="28"/>
                <w:szCs w:val="28"/>
              </w:rPr>
            </w:pPr>
          </w:p>
        </w:tc>
        <w:tc>
          <w:tcPr>
            <w:tcW w:w="7160" w:type="dxa"/>
          </w:tcPr>
          <w:p w:rsidR="000B0D97" w:rsidRPr="0022657C" w:rsidRDefault="000B0D97" w:rsidP="0033037F">
            <w:pPr>
              <w:spacing w:after="0" w:line="240" w:lineRule="auto"/>
              <w:rPr>
                <w:rFonts w:ascii="Times New Roman" w:hAnsi="Times New Roman"/>
                <w:sz w:val="28"/>
                <w:szCs w:val="28"/>
                <w:lang w:eastAsia="ru-RU"/>
              </w:rPr>
            </w:pPr>
          </w:p>
        </w:tc>
      </w:tr>
      <w:tr w:rsidR="000B0D97" w:rsidRPr="00BD7BD5" w:rsidTr="00D2084B">
        <w:tc>
          <w:tcPr>
            <w:tcW w:w="2616" w:type="dxa"/>
          </w:tcPr>
          <w:p w:rsidR="000B0D97" w:rsidRPr="00BD7BD5" w:rsidRDefault="0009658C" w:rsidP="0009658C">
            <w:pPr>
              <w:spacing w:after="0" w:line="240" w:lineRule="auto"/>
              <w:rPr>
                <w:rFonts w:ascii="Times New Roman" w:hAnsi="Times New Roman"/>
                <w:b/>
                <w:sz w:val="28"/>
                <w:szCs w:val="28"/>
              </w:rPr>
            </w:pPr>
            <w:r w:rsidRPr="00BD7BD5">
              <w:rPr>
                <w:rFonts w:ascii="Times New Roman" w:hAnsi="Times New Roman"/>
                <w:b/>
                <w:sz w:val="28"/>
                <w:szCs w:val="28"/>
              </w:rPr>
              <w:t>СЛУХАЛИ: 2.</w:t>
            </w:r>
          </w:p>
        </w:tc>
        <w:tc>
          <w:tcPr>
            <w:tcW w:w="7160" w:type="dxa"/>
          </w:tcPr>
          <w:p w:rsidR="000B0D97" w:rsidRPr="00BD7BD5" w:rsidRDefault="00BD7BD5" w:rsidP="00BD7BD5">
            <w:pPr>
              <w:spacing w:after="0" w:line="240" w:lineRule="auto"/>
              <w:jc w:val="both"/>
              <w:rPr>
                <w:rFonts w:ascii="Times New Roman" w:hAnsi="Times New Roman"/>
                <w:b/>
                <w:sz w:val="28"/>
                <w:szCs w:val="28"/>
                <w:lang w:eastAsia="ru-RU"/>
              </w:rPr>
            </w:pPr>
            <w:r w:rsidRPr="00BD7BD5">
              <w:rPr>
                <w:rFonts w:ascii="Times New Roman" w:eastAsia="Times New Roman" w:hAnsi="Times New Roman"/>
                <w:b/>
                <w:sz w:val="28"/>
                <w:szCs w:val="28"/>
                <w:lang w:eastAsia="ru-RU"/>
              </w:rPr>
              <w:t>Про внесення змін  до рішення міської ради від 22 грудня 2021 року № 10/22 «Про бюджет Нововолинської  міської територіальної громади  на  2022 рік».</w:t>
            </w:r>
          </w:p>
        </w:tc>
      </w:tr>
      <w:tr w:rsidR="000B0D97" w:rsidRPr="0033037F" w:rsidTr="00D2084B">
        <w:tc>
          <w:tcPr>
            <w:tcW w:w="2616" w:type="dxa"/>
          </w:tcPr>
          <w:p w:rsidR="000B0D97" w:rsidRPr="0033037F" w:rsidRDefault="0009658C" w:rsidP="0033037F">
            <w:pPr>
              <w:spacing w:after="0" w:line="240" w:lineRule="auto"/>
              <w:rPr>
                <w:rFonts w:ascii="Times New Roman" w:hAnsi="Times New Roman"/>
                <w:sz w:val="28"/>
                <w:szCs w:val="28"/>
              </w:rPr>
            </w:pPr>
            <w:r w:rsidRPr="0009658C">
              <w:rPr>
                <w:rFonts w:ascii="Times New Roman" w:hAnsi="Times New Roman"/>
                <w:sz w:val="28"/>
                <w:szCs w:val="28"/>
              </w:rPr>
              <w:t>ДОПОВІДАЧ:</w:t>
            </w:r>
          </w:p>
        </w:tc>
        <w:tc>
          <w:tcPr>
            <w:tcW w:w="7160" w:type="dxa"/>
          </w:tcPr>
          <w:p w:rsidR="000B0D97" w:rsidRPr="0022657C" w:rsidRDefault="0009658C" w:rsidP="0033037F">
            <w:pPr>
              <w:spacing w:after="0" w:line="240" w:lineRule="auto"/>
              <w:rPr>
                <w:rFonts w:ascii="Times New Roman" w:hAnsi="Times New Roman"/>
                <w:sz w:val="28"/>
                <w:szCs w:val="28"/>
                <w:lang w:eastAsia="ru-RU"/>
              </w:rPr>
            </w:pPr>
            <w:r w:rsidRPr="0009658C">
              <w:rPr>
                <w:rFonts w:ascii="Times New Roman" w:hAnsi="Times New Roman"/>
                <w:sz w:val="28"/>
                <w:szCs w:val="28"/>
                <w:lang w:eastAsia="ru-RU"/>
              </w:rPr>
              <w:t>Г.В. Бурочук – начальник фінансового управління</w:t>
            </w:r>
          </w:p>
        </w:tc>
      </w:tr>
      <w:tr w:rsidR="00957ECC" w:rsidRPr="0033037F" w:rsidTr="00D2084B">
        <w:tc>
          <w:tcPr>
            <w:tcW w:w="2616" w:type="dxa"/>
          </w:tcPr>
          <w:p w:rsidR="00957ECC" w:rsidRPr="0009658C" w:rsidRDefault="00051E94" w:rsidP="0033037F">
            <w:pPr>
              <w:spacing w:after="0" w:line="240" w:lineRule="auto"/>
              <w:rPr>
                <w:rFonts w:ascii="Times New Roman" w:hAnsi="Times New Roman"/>
                <w:sz w:val="28"/>
                <w:szCs w:val="28"/>
              </w:rPr>
            </w:pPr>
            <w:r>
              <w:rPr>
                <w:rFonts w:ascii="Times New Roman" w:hAnsi="Times New Roman"/>
                <w:sz w:val="28"/>
                <w:szCs w:val="28"/>
              </w:rPr>
              <w:t>ОБГОВОРЕННЯ</w:t>
            </w:r>
          </w:p>
        </w:tc>
        <w:tc>
          <w:tcPr>
            <w:tcW w:w="7160" w:type="dxa"/>
          </w:tcPr>
          <w:p w:rsidR="00790F31" w:rsidRDefault="00051E94" w:rsidP="00BD7BD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Жук Н.А. </w:t>
            </w:r>
            <w:r w:rsidR="00790F31">
              <w:rPr>
                <w:rFonts w:ascii="Times New Roman" w:hAnsi="Times New Roman"/>
                <w:sz w:val="28"/>
                <w:szCs w:val="28"/>
                <w:lang w:eastAsia="ru-RU"/>
              </w:rPr>
              <w:t>цікавило питання щодо виділення коштів за її депутатським зверненням на 5-й ліцей;</w:t>
            </w:r>
          </w:p>
          <w:p w:rsidR="00790F31" w:rsidRDefault="00790F31" w:rsidP="00BD7BD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Бурочук Г.В. повідомила, щ</w:t>
            </w:r>
            <w:r w:rsidR="00D97AF7">
              <w:rPr>
                <w:rFonts w:ascii="Times New Roman" w:hAnsi="Times New Roman"/>
                <w:sz w:val="28"/>
                <w:szCs w:val="28"/>
                <w:lang w:eastAsia="ru-RU"/>
              </w:rPr>
              <w:t>о</w:t>
            </w:r>
            <w:r>
              <w:rPr>
                <w:rFonts w:ascii="Times New Roman" w:hAnsi="Times New Roman"/>
                <w:sz w:val="28"/>
                <w:szCs w:val="28"/>
                <w:lang w:eastAsia="ru-RU"/>
              </w:rPr>
              <w:t xml:space="preserve"> кошти виділялися на ліцей № 5 на ремонт туалету для хлопчиків;</w:t>
            </w:r>
          </w:p>
          <w:p w:rsidR="00790F31" w:rsidRDefault="00790F31" w:rsidP="00BD7BD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Томчук В.В. повідомив, що спілкувався зі старостою Грядівського округу щодо написання зверн</w:t>
            </w:r>
            <w:r w:rsidR="00D97AF7">
              <w:rPr>
                <w:rFonts w:ascii="Times New Roman" w:hAnsi="Times New Roman"/>
                <w:sz w:val="28"/>
                <w:szCs w:val="28"/>
                <w:lang w:eastAsia="ru-RU"/>
              </w:rPr>
              <w:t>ення про виділення коштів на фарбування фасаду школи;</w:t>
            </w:r>
            <w:r>
              <w:rPr>
                <w:rFonts w:ascii="Times New Roman" w:hAnsi="Times New Roman"/>
                <w:sz w:val="28"/>
                <w:szCs w:val="28"/>
                <w:lang w:eastAsia="ru-RU"/>
              </w:rPr>
              <w:t xml:space="preserve"> школа утеплена, але не пофарбована;</w:t>
            </w:r>
          </w:p>
          <w:p w:rsidR="00051E94" w:rsidRPr="0009658C" w:rsidRDefault="00790F31" w:rsidP="00790F3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Бурочук Г.В. відповіла, що таке звернення не надходило.</w:t>
            </w:r>
          </w:p>
        </w:tc>
      </w:tr>
      <w:tr w:rsidR="000B0D97" w:rsidRPr="0033037F" w:rsidTr="00D2084B">
        <w:tc>
          <w:tcPr>
            <w:tcW w:w="2616" w:type="dxa"/>
          </w:tcPr>
          <w:p w:rsidR="000B0D97" w:rsidRPr="0033037F" w:rsidRDefault="0009658C" w:rsidP="0033037F">
            <w:pPr>
              <w:spacing w:after="0" w:line="240" w:lineRule="auto"/>
              <w:rPr>
                <w:rFonts w:ascii="Times New Roman" w:hAnsi="Times New Roman"/>
                <w:sz w:val="28"/>
                <w:szCs w:val="28"/>
              </w:rPr>
            </w:pPr>
            <w:r w:rsidRPr="0009658C">
              <w:rPr>
                <w:rFonts w:ascii="Times New Roman" w:hAnsi="Times New Roman"/>
                <w:sz w:val="28"/>
                <w:szCs w:val="28"/>
              </w:rPr>
              <w:t>ПРОПОЗИЦІЯ:</w:t>
            </w:r>
          </w:p>
        </w:tc>
        <w:tc>
          <w:tcPr>
            <w:tcW w:w="7160" w:type="dxa"/>
          </w:tcPr>
          <w:p w:rsidR="000B0D97" w:rsidRPr="0022657C" w:rsidRDefault="0009658C" w:rsidP="00BD7BD5">
            <w:pPr>
              <w:spacing w:after="0" w:line="240" w:lineRule="auto"/>
              <w:jc w:val="both"/>
              <w:rPr>
                <w:rFonts w:ascii="Times New Roman" w:hAnsi="Times New Roman"/>
                <w:sz w:val="28"/>
                <w:szCs w:val="28"/>
                <w:lang w:eastAsia="ru-RU"/>
              </w:rPr>
            </w:pPr>
            <w:r w:rsidRPr="0009658C">
              <w:rPr>
                <w:rFonts w:ascii="Times New Roman" w:hAnsi="Times New Roman"/>
                <w:sz w:val="28"/>
                <w:szCs w:val="28"/>
                <w:lang w:eastAsia="ru-RU"/>
              </w:rPr>
              <w:t>Головуюч</w:t>
            </w:r>
            <w:r w:rsidR="00CC3378">
              <w:rPr>
                <w:rFonts w:ascii="Times New Roman" w:hAnsi="Times New Roman"/>
                <w:sz w:val="28"/>
                <w:szCs w:val="28"/>
                <w:lang w:eastAsia="ru-RU"/>
              </w:rPr>
              <w:t>а</w:t>
            </w:r>
            <w:r w:rsidRPr="0009658C">
              <w:rPr>
                <w:rFonts w:ascii="Times New Roman" w:hAnsi="Times New Roman"/>
                <w:sz w:val="28"/>
                <w:szCs w:val="28"/>
                <w:lang w:eastAsia="ru-RU"/>
              </w:rPr>
              <w:t xml:space="preserve">: </w:t>
            </w:r>
            <w:r w:rsidR="006642BA">
              <w:rPr>
                <w:rFonts w:ascii="Times New Roman" w:hAnsi="Times New Roman"/>
                <w:sz w:val="28"/>
                <w:szCs w:val="28"/>
                <w:lang w:eastAsia="ru-RU"/>
              </w:rPr>
              <w:t xml:space="preserve">рекомендувати </w:t>
            </w:r>
            <w:r w:rsidRPr="0009658C">
              <w:rPr>
                <w:rFonts w:ascii="Times New Roman" w:hAnsi="Times New Roman"/>
                <w:sz w:val="28"/>
                <w:szCs w:val="28"/>
                <w:lang w:eastAsia="ru-RU"/>
              </w:rPr>
              <w:t>в</w:t>
            </w:r>
            <w:r w:rsidR="00957ECC">
              <w:rPr>
                <w:rFonts w:ascii="Times New Roman" w:hAnsi="Times New Roman"/>
                <w:sz w:val="28"/>
                <w:szCs w:val="28"/>
                <w:lang w:eastAsia="ru-RU"/>
              </w:rPr>
              <w:t>и</w:t>
            </w:r>
            <w:r w:rsidRPr="0009658C">
              <w:rPr>
                <w:rFonts w:ascii="Times New Roman" w:hAnsi="Times New Roman"/>
                <w:sz w:val="28"/>
                <w:szCs w:val="28"/>
                <w:lang w:eastAsia="ru-RU"/>
              </w:rPr>
              <w:t>нести на розгляд сесії проєкт рішення «</w:t>
            </w:r>
            <w:r w:rsidR="00BD7BD5" w:rsidRPr="00BD7BD5">
              <w:rPr>
                <w:rFonts w:ascii="Times New Roman" w:eastAsia="Times New Roman" w:hAnsi="Times New Roman"/>
                <w:sz w:val="28"/>
                <w:szCs w:val="28"/>
                <w:lang w:eastAsia="ru-RU"/>
              </w:rPr>
              <w:t>Про внесення змін  до рішення міської ради від 22 грудня 2021 року № 10/22 «Про бюджет Нововолинської  міської територіальної громади</w:t>
            </w:r>
            <w:r w:rsidR="00BD7BD5">
              <w:rPr>
                <w:rFonts w:ascii="Times New Roman" w:eastAsia="Times New Roman" w:hAnsi="Times New Roman"/>
                <w:sz w:val="28"/>
                <w:szCs w:val="28"/>
                <w:lang w:eastAsia="ru-RU"/>
              </w:rPr>
              <w:t xml:space="preserve">  на  2022 рік»</w:t>
            </w:r>
            <w:r w:rsidRPr="0009658C">
              <w:rPr>
                <w:rFonts w:ascii="Times New Roman" w:hAnsi="Times New Roman"/>
                <w:sz w:val="28"/>
                <w:szCs w:val="28"/>
                <w:lang w:eastAsia="ru-RU"/>
              </w:rPr>
              <w:t>».</w:t>
            </w:r>
          </w:p>
        </w:tc>
      </w:tr>
      <w:tr w:rsidR="00C31FE7" w:rsidRPr="0033037F" w:rsidTr="00D2084B">
        <w:tc>
          <w:tcPr>
            <w:tcW w:w="2616" w:type="dxa"/>
          </w:tcPr>
          <w:p w:rsidR="00C31FE7" w:rsidRPr="0033037F" w:rsidRDefault="00C31FE7" w:rsidP="008B44E6">
            <w:pPr>
              <w:spacing w:after="0" w:line="240" w:lineRule="auto"/>
              <w:rPr>
                <w:sz w:val="28"/>
                <w:szCs w:val="28"/>
              </w:rPr>
            </w:pPr>
            <w:r w:rsidRPr="0033037F">
              <w:rPr>
                <w:rFonts w:ascii="Times New Roman" w:hAnsi="Times New Roman"/>
                <w:sz w:val="28"/>
                <w:szCs w:val="28"/>
              </w:rPr>
              <w:t>ГОЛОСУВАЛИ:</w:t>
            </w:r>
          </w:p>
        </w:tc>
        <w:tc>
          <w:tcPr>
            <w:tcW w:w="7160" w:type="dxa"/>
          </w:tcPr>
          <w:p w:rsidR="00C31FE7" w:rsidRPr="0033037F" w:rsidRDefault="00C31FE7" w:rsidP="00C31FE7">
            <w:pPr>
              <w:spacing w:after="0" w:line="240" w:lineRule="auto"/>
              <w:jc w:val="both"/>
              <w:rPr>
                <w:rFonts w:ascii="Times New Roman" w:hAnsi="Times New Roman"/>
                <w:sz w:val="28"/>
                <w:szCs w:val="28"/>
              </w:rPr>
            </w:pPr>
            <w:r w:rsidRPr="0033037F">
              <w:rPr>
                <w:rFonts w:ascii="Times New Roman" w:hAnsi="Times New Roman"/>
                <w:sz w:val="28"/>
                <w:szCs w:val="28"/>
              </w:rPr>
              <w:t xml:space="preserve">За – </w:t>
            </w:r>
            <w:r w:rsidR="00BD7BD5">
              <w:rPr>
                <w:rFonts w:ascii="Times New Roman" w:hAnsi="Times New Roman"/>
                <w:sz w:val="28"/>
                <w:szCs w:val="28"/>
              </w:rPr>
              <w:t>3</w:t>
            </w:r>
            <w:r w:rsidRPr="0033037F">
              <w:rPr>
                <w:rFonts w:ascii="Times New Roman" w:hAnsi="Times New Roman"/>
                <w:sz w:val="28"/>
                <w:szCs w:val="28"/>
              </w:rPr>
              <w:t>; проти – 0; утрималися – 0.</w:t>
            </w:r>
          </w:p>
        </w:tc>
      </w:tr>
      <w:tr w:rsidR="00C31FE7" w:rsidRPr="0033037F" w:rsidTr="00D2084B">
        <w:tc>
          <w:tcPr>
            <w:tcW w:w="2616" w:type="dxa"/>
          </w:tcPr>
          <w:p w:rsidR="00C31FE7" w:rsidRPr="0033037F" w:rsidRDefault="00C31FE7" w:rsidP="008B44E6">
            <w:pPr>
              <w:spacing w:after="0" w:line="240" w:lineRule="auto"/>
              <w:rPr>
                <w:rFonts w:ascii="Times New Roman" w:hAnsi="Times New Roman"/>
                <w:sz w:val="28"/>
                <w:szCs w:val="28"/>
              </w:rPr>
            </w:pPr>
            <w:r w:rsidRPr="0033037F">
              <w:rPr>
                <w:rFonts w:ascii="Times New Roman" w:hAnsi="Times New Roman"/>
                <w:sz w:val="28"/>
                <w:szCs w:val="28"/>
              </w:rPr>
              <w:t>ВИРІШИЛИ:</w:t>
            </w:r>
          </w:p>
        </w:tc>
        <w:tc>
          <w:tcPr>
            <w:tcW w:w="7160" w:type="dxa"/>
          </w:tcPr>
          <w:p w:rsidR="00C31FE7" w:rsidRPr="0033037F" w:rsidRDefault="00C31FE7" w:rsidP="008B44E6">
            <w:pPr>
              <w:widowControl w:val="0"/>
              <w:shd w:val="clear" w:color="auto" w:fill="FFFFFF"/>
              <w:tabs>
                <w:tab w:val="left" w:pos="4661"/>
              </w:tabs>
              <w:autoSpaceDE w:val="0"/>
              <w:spacing w:after="0" w:line="240" w:lineRule="auto"/>
              <w:ind w:right="1"/>
              <w:jc w:val="both"/>
              <w:rPr>
                <w:rFonts w:ascii="Times New Roman" w:hAnsi="Times New Roman"/>
                <w:iCs/>
                <w:sz w:val="28"/>
                <w:szCs w:val="28"/>
              </w:rPr>
            </w:pPr>
            <w:r w:rsidRPr="0033037F">
              <w:rPr>
                <w:rFonts w:ascii="Times New Roman" w:hAnsi="Times New Roman"/>
                <w:iCs/>
                <w:sz w:val="28"/>
                <w:szCs w:val="28"/>
              </w:rPr>
              <w:t>Пропозиція прийнята.</w:t>
            </w:r>
          </w:p>
        </w:tc>
      </w:tr>
      <w:tr w:rsidR="008D57B9" w:rsidRPr="0009658C" w:rsidTr="00D2084B">
        <w:tc>
          <w:tcPr>
            <w:tcW w:w="2616" w:type="dxa"/>
          </w:tcPr>
          <w:p w:rsidR="008D57B9" w:rsidRPr="0009658C" w:rsidRDefault="008D57B9" w:rsidP="0033037F">
            <w:pPr>
              <w:spacing w:after="0" w:line="240" w:lineRule="auto"/>
              <w:rPr>
                <w:rFonts w:ascii="Times New Roman" w:hAnsi="Times New Roman"/>
                <w:b/>
                <w:sz w:val="28"/>
                <w:szCs w:val="28"/>
              </w:rPr>
            </w:pPr>
          </w:p>
        </w:tc>
        <w:tc>
          <w:tcPr>
            <w:tcW w:w="7160" w:type="dxa"/>
          </w:tcPr>
          <w:p w:rsidR="008D57B9" w:rsidRPr="0009658C" w:rsidRDefault="008D57B9" w:rsidP="0033037F">
            <w:pPr>
              <w:spacing w:after="0" w:line="240" w:lineRule="auto"/>
              <w:rPr>
                <w:rFonts w:ascii="Times New Roman" w:hAnsi="Times New Roman"/>
                <w:b/>
                <w:sz w:val="28"/>
                <w:szCs w:val="28"/>
                <w:lang w:eastAsia="ru-RU"/>
              </w:rPr>
            </w:pPr>
          </w:p>
        </w:tc>
      </w:tr>
      <w:tr w:rsidR="0009658C" w:rsidRPr="008D57B9" w:rsidTr="00D2084B">
        <w:tc>
          <w:tcPr>
            <w:tcW w:w="2616" w:type="dxa"/>
          </w:tcPr>
          <w:p w:rsidR="0009658C" w:rsidRPr="008D57B9" w:rsidRDefault="008D57B9" w:rsidP="0033037F">
            <w:pPr>
              <w:spacing w:after="0" w:line="240" w:lineRule="auto"/>
              <w:rPr>
                <w:rFonts w:ascii="Times New Roman" w:hAnsi="Times New Roman"/>
                <w:b/>
                <w:sz w:val="28"/>
                <w:szCs w:val="28"/>
              </w:rPr>
            </w:pPr>
            <w:r w:rsidRPr="008D57B9">
              <w:rPr>
                <w:rFonts w:ascii="Times New Roman" w:hAnsi="Times New Roman"/>
                <w:b/>
                <w:sz w:val="28"/>
                <w:szCs w:val="28"/>
              </w:rPr>
              <w:t>СЛУХАЛИ: 3.</w:t>
            </w:r>
          </w:p>
        </w:tc>
        <w:tc>
          <w:tcPr>
            <w:tcW w:w="7160" w:type="dxa"/>
          </w:tcPr>
          <w:p w:rsidR="0009658C" w:rsidRPr="008D57B9" w:rsidRDefault="008D57B9" w:rsidP="008D57B9">
            <w:pPr>
              <w:tabs>
                <w:tab w:val="left" w:pos="7797"/>
              </w:tabs>
              <w:autoSpaceDE w:val="0"/>
              <w:autoSpaceDN w:val="0"/>
              <w:spacing w:after="0" w:line="240" w:lineRule="auto"/>
              <w:jc w:val="both"/>
              <w:rPr>
                <w:rFonts w:ascii="Times New Roman" w:hAnsi="Times New Roman"/>
                <w:b/>
                <w:sz w:val="28"/>
                <w:szCs w:val="28"/>
                <w:lang w:val="ru-RU" w:eastAsia="ru-RU"/>
              </w:rPr>
            </w:pPr>
            <w:r w:rsidRPr="008D57B9">
              <w:rPr>
                <w:rFonts w:ascii="Times New Roman" w:eastAsia="Times New Roman" w:hAnsi="Times New Roman"/>
                <w:b/>
                <w:sz w:val="28"/>
                <w:szCs w:val="28"/>
                <w:lang w:val="ru-RU" w:eastAsia="ru-RU"/>
              </w:rPr>
              <w:t>Про хід виконання у 2021 році Програми економічного і соціального розвитку Нововолинської міської територіальної громади на 2020-2022 роки.</w:t>
            </w:r>
          </w:p>
        </w:tc>
      </w:tr>
      <w:tr w:rsidR="008D57B9" w:rsidRPr="008D57B9" w:rsidTr="00D2084B">
        <w:tc>
          <w:tcPr>
            <w:tcW w:w="2616" w:type="dxa"/>
          </w:tcPr>
          <w:p w:rsidR="008D57B9" w:rsidRPr="008D57B9" w:rsidRDefault="008D57B9" w:rsidP="008D57B9">
            <w:pPr>
              <w:spacing w:after="0" w:line="240" w:lineRule="auto"/>
              <w:rPr>
                <w:rFonts w:ascii="Times New Roman" w:hAnsi="Times New Roman"/>
                <w:sz w:val="28"/>
                <w:szCs w:val="28"/>
              </w:rPr>
            </w:pPr>
            <w:r w:rsidRPr="008D57B9">
              <w:rPr>
                <w:rFonts w:ascii="Times New Roman" w:hAnsi="Times New Roman"/>
                <w:sz w:val="28"/>
                <w:szCs w:val="28"/>
              </w:rPr>
              <w:t>ДОПОВІДАЧ:</w:t>
            </w:r>
          </w:p>
        </w:tc>
        <w:tc>
          <w:tcPr>
            <w:tcW w:w="7160" w:type="dxa"/>
          </w:tcPr>
          <w:p w:rsidR="008D57B9" w:rsidRPr="008D57B9" w:rsidRDefault="008D57B9" w:rsidP="008D57B9">
            <w:pPr>
              <w:tabs>
                <w:tab w:val="left" w:pos="7797"/>
              </w:tabs>
              <w:autoSpaceDE w:val="0"/>
              <w:autoSpaceDN w:val="0"/>
              <w:spacing w:after="0" w:line="240" w:lineRule="auto"/>
              <w:jc w:val="both"/>
              <w:rPr>
                <w:rFonts w:ascii="Times New Roman" w:eastAsia="Times New Roman" w:hAnsi="Times New Roman"/>
                <w:sz w:val="28"/>
                <w:szCs w:val="28"/>
                <w:lang w:val="ru-RU" w:eastAsia="ru-RU"/>
              </w:rPr>
            </w:pPr>
            <w:r w:rsidRPr="008D57B9">
              <w:rPr>
                <w:rFonts w:ascii="Times New Roman" w:eastAsia="Times New Roman" w:hAnsi="Times New Roman"/>
                <w:sz w:val="28"/>
                <w:szCs w:val="28"/>
                <w:lang w:val="ru-RU" w:eastAsia="ru-RU"/>
              </w:rPr>
              <w:t>Корнійчук Т.О. - начальник управління економічного  розвитку, проектної діяльності та інвестицій.</w:t>
            </w:r>
          </w:p>
        </w:tc>
      </w:tr>
      <w:tr w:rsidR="008D57B9" w:rsidRPr="008D57B9" w:rsidTr="00D2084B">
        <w:tc>
          <w:tcPr>
            <w:tcW w:w="2616" w:type="dxa"/>
          </w:tcPr>
          <w:p w:rsidR="008D57B9" w:rsidRPr="008D57B9" w:rsidRDefault="008D57B9" w:rsidP="00C24A0F">
            <w:pPr>
              <w:spacing w:after="0" w:line="240" w:lineRule="auto"/>
              <w:rPr>
                <w:rFonts w:ascii="Times New Roman" w:hAnsi="Times New Roman"/>
                <w:sz w:val="28"/>
                <w:szCs w:val="28"/>
              </w:rPr>
            </w:pPr>
            <w:r w:rsidRPr="008D57B9">
              <w:rPr>
                <w:rFonts w:ascii="Times New Roman" w:hAnsi="Times New Roman"/>
                <w:sz w:val="28"/>
                <w:szCs w:val="28"/>
              </w:rPr>
              <w:t>ПРОПОЗИЦІЯ:</w:t>
            </w:r>
          </w:p>
        </w:tc>
        <w:tc>
          <w:tcPr>
            <w:tcW w:w="7160" w:type="dxa"/>
          </w:tcPr>
          <w:p w:rsidR="008D57B9" w:rsidRPr="008D57B9" w:rsidRDefault="008D57B9" w:rsidP="008D57B9">
            <w:pPr>
              <w:tabs>
                <w:tab w:val="left" w:pos="7797"/>
              </w:tabs>
              <w:autoSpaceDE w:val="0"/>
              <w:autoSpaceDN w:val="0"/>
              <w:spacing w:after="0" w:line="240" w:lineRule="auto"/>
              <w:jc w:val="both"/>
              <w:rPr>
                <w:rFonts w:ascii="Times New Roman" w:hAnsi="Times New Roman"/>
                <w:sz w:val="28"/>
                <w:szCs w:val="28"/>
                <w:lang w:eastAsia="ru-RU"/>
              </w:rPr>
            </w:pPr>
            <w:r w:rsidRPr="008D57B9">
              <w:rPr>
                <w:rFonts w:ascii="Times New Roman" w:hAnsi="Times New Roman"/>
                <w:sz w:val="28"/>
                <w:szCs w:val="28"/>
                <w:lang w:eastAsia="ru-RU"/>
              </w:rPr>
              <w:t>Головуюча: рекомендувати винести на розгляд сесії проєкт рішення «</w:t>
            </w:r>
            <w:r w:rsidRPr="008D57B9">
              <w:rPr>
                <w:rFonts w:ascii="Times New Roman" w:eastAsia="Times New Roman" w:hAnsi="Times New Roman"/>
                <w:sz w:val="28"/>
                <w:szCs w:val="28"/>
                <w:lang w:val="ru-RU" w:eastAsia="ru-RU"/>
              </w:rPr>
              <w:t>Про хід виконання у 2021 році Програми економічного і соціального розвитку Нововолинської міської територіальної громади на 2020-2022 роки</w:t>
            </w:r>
            <w:r w:rsidRPr="008D57B9">
              <w:rPr>
                <w:rFonts w:ascii="Times New Roman" w:hAnsi="Times New Roman"/>
                <w:sz w:val="28"/>
                <w:szCs w:val="28"/>
                <w:lang w:eastAsia="ru-RU"/>
              </w:rPr>
              <w:t>».</w:t>
            </w:r>
          </w:p>
        </w:tc>
      </w:tr>
      <w:tr w:rsidR="008D57B9" w:rsidRPr="008D57B9" w:rsidTr="00D2084B">
        <w:tc>
          <w:tcPr>
            <w:tcW w:w="2616" w:type="dxa"/>
          </w:tcPr>
          <w:p w:rsidR="008D57B9" w:rsidRPr="008D57B9" w:rsidRDefault="008D57B9" w:rsidP="00C24A0F">
            <w:pPr>
              <w:spacing w:after="0" w:line="240" w:lineRule="auto"/>
              <w:rPr>
                <w:rFonts w:ascii="Times New Roman" w:hAnsi="Times New Roman"/>
                <w:sz w:val="28"/>
                <w:szCs w:val="28"/>
              </w:rPr>
            </w:pPr>
            <w:r w:rsidRPr="008D57B9">
              <w:rPr>
                <w:rFonts w:ascii="Times New Roman" w:hAnsi="Times New Roman"/>
                <w:sz w:val="28"/>
                <w:szCs w:val="28"/>
              </w:rPr>
              <w:t>ГОЛОСУВАЛИ:</w:t>
            </w:r>
          </w:p>
        </w:tc>
        <w:tc>
          <w:tcPr>
            <w:tcW w:w="7160" w:type="dxa"/>
          </w:tcPr>
          <w:p w:rsidR="008D57B9" w:rsidRPr="008D57B9" w:rsidRDefault="008D57B9" w:rsidP="008D57B9">
            <w:pPr>
              <w:spacing w:after="0" w:line="240" w:lineRule="auto"/>
              <w:rPr>
                <w:rFonts w:ascii="Times New Roman" w:hAnsi="Times New Roman"/>
                <w:sz w:val="28"/>
                <w:szCs w:val="28"/>
                <w:lang w:eastAsia="ru-RU"/>
              </w:rPr>
            </w:pPr>
            <w:r w:rsidRPr="008D57B9">
              <w:rPr>
                <w:rFonts w:ascii="Times New Roman" w:hAnsi="Times New Roman"/>
                <w:sz w:val="28"/>
                <w:szCs w:val="28"/>
                <w:lang w:eastAsia="ru-RU"/>
              </w:rPr>
              <w:t>За – 3; проти – 0; утрималися – 0.</w:t>
            </w:r>
          </w:p>
        </w:tc>
      </w:tr>
      <w:tr w:rsidR="008D57B9" w:rsidRPr="008D57B9" w:rsidTr="00D2084B">
        <w:tc>
          <w:tcPr>
            <w:tcW w:w="2616" w:type="dxa"/>
          </w:tcPr>
          <w:p w:rsidR="008D57B9" w:rsidRPr="008D57B9" w:rsidRDefault="008D57B9" w:rsidP="00C24A0F">
            <w:pPr>
              <w:spacing w:after="0" w:line="240" w:lineRule="auto"/>
              <w:rPr>
                <w:rFonts w:ascii="Times New Roman" w:hAnsi="Times New Roman"/>
                <w:sz w:val="28"/>
                <w:szCs w:val="28"/>
              </w:rPr>
            </w:pPr>
            <w:r w:rsidRPr="008D57B9">
              <w:rPr>
                <w:rFonts w:ascii="Times New Roman" w:hAnsi="Times New Roman"/>
                <w:sz w:val="28"/>
                <w:szCs w:val="28"/>
              </w:rPr>
              <w:t>ВИРІШИЛИ:</w:t>
            </w:r>
          </w:p>
        </w:tc>
        <w:tc>
          <w:tcPr>
            <w:tcW w:w="7160" w:type="dxa"/>
          </w:tcPr>
          <w:p w:rsidR="008D57B9" w:rsidRPr="008D57B9" w:rsidRDefault="008D57B9" w:rsidP="008D57B9">
            <w:pPr>
              <w:spacing w:after="0" w:line="240" w:lineRule="auto"/>
              <w:rPr>
                <w:rFonts w:ascii="Times New Roman" w:hAnsi="Times New Roman"/>
                <w:sz w:val="28"/>
                <w:szCs w:val="28"/>
                <w:lang w:eastAsia="ru-RU"/>
              </w:rPr>
            </w:pPr>
            <w:r w:rsidRPr="008D57B9">
              <w:rPr>
                <w:rFonts w:ascii="Times New Roman" w:hAnsi="Times New Roman"/>
                <w:sz w:val="28"/>
                <w:szCs w:val="28"/>
                <w:lang w:eastAsia="ru-RU"/>
              </w:rPr>
              <w:t>Пропозиція прийнята.</w:t>
            </w:r>
          </w:p>
        </w:tc>
      </w:tr>
      <w:tr w:rsidR="008D57B9" w:rsidRPr="0009658C" w:rsidTr="00D2084B">
        <w:tc>
          <w:tcPr>
            <w:tcW w:w="2616" w:type="dxa"/>
          </w:tcPr>
          <w:p w:rsidR="008D57B9" w:rsidRPr="0009658C" w:rsidRDefault="008D57B9" w:rsidP="0033037F">
            <w:pPr>
              <w:spacing w:after="0" w:line="240" w:lineRule="auto"/>
              <w:rPr>
                <w:rFonts w:ascii="Times New Roman" w:hAnsi="Times New Roman"/>
                <w:b/>
                <w:sz w:val="28"/>
                <w:szCs w:val="28"/>
              </w:rPr>
            </w:pPr>
          </w:p>
        </w:tc>
        <w:tc>
          <w:tcPr>
            <w:tcW w:w="7160" w:type="dxa"/>
          </w:tcPr>
          <w:p w:rsidR="008D57B9" w:rsidRPr="0009658C" w:rsidRDefault="008D57B9" w:rsidP="0033037F">
            <w:pPr>
              <w:spacing w:after="0" w:line="240" w:lineRule="auto"/>
              <w:rPr>
                <w:rFonts w:ascii="Times New Roman" w:hAnsi="Times New Roman"/>
                <w:b/>
                <w:sz w:val="28"/>
                <w:szCs w:val="28"/>
                <w:lang w:eastAsia="ru-RU"/>
              </w:rPr>
            </w:pPr>
          </w:p>
        </w:tc>
      </w:tr>
      <w:tr w:rsidR="0022657C" w:rsidRPr="009D7D61" w:rsidTr="00D2084B">
        <w:tc>
          <w:tcPr>
            <w:tcW w:w="2616" w:type="dxa"/>
          </w:tcPr>
          <w:p w:rsidR="0022657C" w:rsidRPr="009D7D61" w:rsidRDefault="006642BA" w:rsidP="008D57B9">
            <w:pPr>
              <w:spacing w:after="0" w:line="240" w:lineRule="auto"/>
              <w:rPr>
                <w:rFonts w:ascii="Times New Roman" w:hAnsi="Times New Roman"/>
                <w:b/>
                <w:sz w:val="28"/>
                <w:szCs w:val="28"/>
              </w:rPr>
            </w:pPr>
            <w:r w:rsidRPr="009D7D61">
              <w:rPr>
                <w:rFonts w:ascii="Times New Roman" w:hAnsi="Times New Roman"/>
                <w:b/>
                <w:sz w:val="28"/>
                <w:szCs w:val="28"/>
              </w:rPr>
              <w:t xml:space="preserve">СЛУХАЛИ: </w:t>
            </w:r>
            <w:r w:rsidR="008D57B9" w:rsidRPr="009D7D61">
              <w:rPr>
                <w:rFonts w:ascii="Times New Roman" w:hAnsi="Times New Roman"/>
                <w:b/>
                <w:sz w:val="28"/>
                <w:szCs w:val="28"/>
              </w:rPr>
              <w:t>4</w:t>
            </w:r>
            <w:r w:rsidRPr="009D7D61">
              <w:rPr>
                <w:rFonts w:ascii="Times New Roman" w:hAnsi="Times New Roman"/>
                <w:b/>
                <w:sz w:val="28"/>
                <w:szCs w:val="28"/>
              </w:rPr>
              <w:t>.</w:t>
            </w:r>
          </w:p>
        </w:tc>
        <w:tc>
          <w:tcPr>
            <w:tcW w:w="7160" w:type="dxa"/>
          </w:tcPr>
          <w:p w:rsidR="0022657C" w:rsidRPr="009D7D61" w:rsidRDefault="009D7D61" w:rsidP="009D7D61">
            <w:pPr>
              <w:autoSpaceDE w:val="0"/>
              <w:autoSpaceDN w:val="0"/>
              <w:spacing w:after="0" w:line="240" w:lineRule="auto"/>
              <w:ind w:right="72"/>
              <w:jc w:val="both"/>
              <w:rPr>
                <w:rFonts w:ascii="Times New Roman" w:hAnsi="Times New Roman"/>
                <w:b/>
                <w:sz w:val="28"/>
                <w:szCs w:val="28"/>
                <w:lang w:eastAsia="ru-RU"/>
              </w:rPr>
            </w:pPr>
            <w:r w:rsidRPr="009D7D61">
              <w:rPr>
                <w:rFonts w:ascii="Times New Roman" w:eastAsia="Times New Roman" w:hAnsi="Times New Roman"/>
                <w:b/>
                <w:sz w:val="28"/>
                <w:szCs w:val="28"/>
                <w:lang w:val="ru-RU" w:eastAsia="ru-RU"/>
              </w:rPr>
              <w:t>Про хід виконання у 2021 році Цільової соціальної програми оздоровлення та відпочинку дітей на 2021-2025 рр.</w:t>
            </w:r>
          </w:p>
        </w:tc>
      </w:tr>
      <w:tr w:rsidR="00FD087B" w:rsidRPr="006642BA" w:rsidTr="00D2084B">
        <w:tc>
          <w:tcPr>
            <w:tcW w:w="2616" w:type="dxa"/>
          </w:tcPr>
          <w:p w:rsidR="00FD087B" w:rsidRPr="006642BA" w:rsidRDefault="006642BA" w:rsidP="0033037F">
            <w:pPr>
              <w:spacing w:after="0" w:line="240" w:lineRule="auto"/>
              <w:rPr>
                <w:rFonts w:ascii="Times New Roman" w:hAnsi="Times New Roman"/>
                <w:sz w:val="28"/>
                <w:szCs w:val="28"/>
              </w:rPr>
            </w:pPr>
            <w:r w:rsidRPr="006642BA">
              <w:rPr>
                <w:rFonts w:ascii="Times New Roman" w:hAnsi="Times New Roman"/>
                <w:sz w:val="28"/>
                <w:szCs w:val="28"/>
              </w:rPr>
              <w:t>ДОПОВІДАЧ:</w:t>
            </w:r>
          </w:p>
        </w:tc>
        <w:tc>
          <w:tcPr>
            <w:tcW w:w="7160" w:type="dxa"/>
          </w:tcPr>
          <w:p w:rsidR="00FD087B" w:rsidRPr="006642BA" w:rsidRDefault="00C31FE7" w:rsidP="00F53D5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Т.М. Супрунюк - </w:t>
            </w:r>
            <w:r w:rsidR="00957ECC" w:rsidRPr="00957ECC">
              <w:rPr>
                <w:rFonts w:ascii="Times New Roman" w:hAnsi="Times New Roman"/>
                <w:sz w:val="28"/>
                <w:szCs w:val="28"/>
                <w:lang w:eastAsia="ru-RU"/>
              </w:rPr>
              <w:t>завідувач сектору у справах сімꞌї та оздоровлення дітей У</w:t>
            </w:r>
            <w:r w:rsidR="00AC3F59">
              <w:rPr>
                <w:rFonts w:ascii="Times New Roman" w:hAnsi="Times New Roman"/>
                <w:sz w:val="28"/>
                <w:szCs w:val="28"/>
                <w:lang w:eastAsia="ru-RU"/>
              </w:rPr>
              <w:t>правління соціального захисту населення</w:t>
            </w:r>
          </w:p>
        </w:tc>
      </w:tr>
      <w:tr w:rsidR="00C00163" w:rsidRPr="006642BA" w:rsidTr="00D2084B">
        <w:tc>
          <w:tcPr>
            <w:tcW w:w="9776" w:type="dxa"/>
            <w:gridSpan w:val="2"/>
          </w:tcPr>
          <w:p w:rsidR="00C00163" w:rsidRDefault="00C00163" w:rsidP="00C00163">
            <w:pPr>
              <w:spacing w:after="0" w:line="240" w:lineRule="auto"/>
              <w:ind w:left="2552" w:hanging="2552"/>
              <w:rPr>
                <w:rFonts w:ascii="Times New Roman" w:hAnsi="Times New Roman"/>
                <w:sz w:val="28"/>
                <w:szCs w:val="28"/>
                <w:lang w:eastAsia="ru-RU"/>
              </w:rPr>
            </w:pPr>
            <w:r>
              <w:rPr>
                <w:rFonts w:ascii="Times New Roman" w:hAnsi="Times New Roman"/>
                <w:sz w:val="28"/>
                <w:szCs w:val="28"/>
              </w:rPr>
              <w:t xml:space="preserve">ОБГОВРЕННЯ:        </w:t>
            </w:r>
            <w:r>
              <w:rPr>
                <w:rFonts w:ascii="Times New Roman" w:hAnsi="Times New Roman"/>
                <w:sz w:val="28"/>
                <w:szCs w:val="28"/>
                <w:lang w:eastAsia="ru-RU"/>
              </w:rPr>
              <w:t>Жук Н.А. цікавило питання щодо субвенції на оздоровлення та відпочинок дітей;</w:t>
            </w:r>
          </w:p>
          <w:p w:rsidR="00C00163" w:rsidRDefault="00C00163" w:rsidP="0013328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Супрунюк Т.М. відповіла, що субвенція з Волинської обласної ради в минулому 2021 році надійшла, але не підчас літнього відпочинку, а у вересні </w:t>
            </w:r>
            <w:r>
              <w:rPr>
                <w:rFonts w:ascii="Times New Roman" w:hAnsi="Times New Roman"/>
                <w:sz w:val="28"/>
                <w:szCs w:val="28"/>
                <w:lang w:eastAsia="ru-RU"/>
              </w:rPr>
              <w:lastRenderedPageBreak/>
              <w:t xml:space="preserve">місяці; </w:t>
            </w:r>
          </w:p>
          <w:p w:rsidR="00C00163" w:rsidRDefault="00C00163" w:rsidP="0013328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Жук Н.А. поцікавилася питанням прогнозованих показників кількості дітей для оздоровлення і відпочинку на 2022 рік;</w:t>
            </w:r>
          </w:p>
          <w:p w:rsidR="00C00163" w:rsidRPr="00C31FE7" w:rsidRDefault="00C00163" w:rsidP="00D4043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Супрунюк Т.М. </w:t>
            </w:r>
            <w:r w:rsidRPr="00DE4139">
              <w:rPr>
                <w:rFonts w:ascii="Times New Roman" w:hAnsi="Times New Roman"/>
                <w:sz w:val="28"/>
                <w:szCs w:val="28"/>
                <w:lang w:eastAsia="ru-RU"/>
              </w:rPr>
              <w:t>повідомила</w:t>
            </w:r>
            <w:r>
              <w:rPr>
                <w:rFonts w:ascii="Times New Roman" w:hAnsi="Times New Roman"/>
                <w:sz w:val="28"/>
                <w:szCs w:val="28"/>
                <w:lang w:eastAsia="ru-RU"/>
              </w:rPr>
              <w:t>, що на 2022 рік заплановано оздоровити в таборах з денним перебуванням 1100 дітей і 720 – в позаміському дитячому закладі оздоровлення та відпочинку «Прикордонник»</w:t>
            </w:r>
          </w:p>
        </w:tc>
      </w:tr>
      <w:tr w:rsidR="006642BA" w:rsidRPr="006642BA" w:rsidTr="00D2084B">
        <w:tc>
          <w:tcPr>
            <w:tcW w:w="2616" w:type="dxa"/>
          </w:tcPr>
          <w:p w:rsidR="006642BA" w:rsidRPr="006642BA" w:rsidRDefault="00C31FE7" w:rsidP="00502E67">
            <w:pPr>
              <w:spacing w:after="0" w:line="240" w:lineRule="auto"/>
              <w:rPr>
                <w:rFonts w:ascii="Times New Roman" w:hAnsi="Times New Roman"/>
                <w:sz w:val="28"/>
                <w:szCs w:val="28"/>
              </w:rPr>
            </w:pPr>
            <w:r w:rsidRPr="00C31FE7">
              <w:rPr>
                <w:rFonts w:ascii="Times New Roman" w:hAnsi="Times New Roman"/>
                <w:sz w:val="28"/>
                <w:szCs w:val="28"/>
              </w:rPr>
              <w:lastRenderedPageBreak/>
              <w:t>ПРОПОЗИЦІЯ:</w:t>
            </w:r>
          </w:p>
        </w:tc>
        <w:tc>
          <w:tcPr>
            <w:tcW w:w="7160" w:type="dxa"/>
          </w:tcPr>
          <w:p w:rsidR="006642BA" w:rsidRPr="006642BA" w:rsidRDefault="00C31FE7" w:rsidP="00502E67">
            <w:pPr>
              <w:autoSpaceDE w:val="0"/>
              <w:autoSpaceDN w:val="0"/>
              <w:spacing w:after="0" w:line="240" w:lineRule="auto"/>
              <w:jc w:val="both"/>
              <w:rPr>
                <w:rFonts w:ascii="Times New Roman" w:hAnsi="Times New Roman"/>
                <w:sz w:val="28"/>
                <w:szCs w:val="28"/>
                <w:lang w:eastAsia="ru-RU"/>
              </w:rPr>
            </w:pPr>
            <w:r w:rsidRPr="00C31FE7">
              <w:rPr>
                <w:rFonts w:ascii="Times New Roman" w:hAnsi="Times New Roman"/>
                <w:sz w:val="28"/>
                <w:szCs w:val="28"/>
                <w:lang w:eastAsia="ru-RU"/>
              </w:rPr>
              <w:t>Головуюч</w:t>
            </w:r>
            <w:r w:rsidR="00CC3378">
              <w:rPr>
                <w:rFonts w:ascii="Times New Roman" w:hAnsi="Times New Roman"/>
                <w:sz w:val="28"/>
                <w:szCs w:val="28"/>
                <w:lang w:eastAsia="ru-RU"/>
              </w:rPr>
              <w:t>а</w:t>
            </w:r>
            <w:r w:rsidRPr="00C31FE7">
              <w:rPr>
                <w:rFonts w:ascii="Times New Roman" w:hAnsi="Times New Roman"/>
                <w:sz w:val="28"/>
                <w:szCs w:val="28"/>
                <w:lang w:eastAsia="ru-RU"/>
              </w:rPr>
              <w:t xml:space="preserve">: </w:t>
            </w:r>
            <w:r w:rsidR="00BA1CF4" w:rsidRPr="00BA1CF4">
              <w:rPr>
                <w:rFonts w:ascii="Times New Roman" w:hAnsi="Times New Roman"/>
                <w:sz w:val="28"/>
                <w:szCs w:val="28"/>
                <w:lang w:eastAsia="ru-RU"/>
              </w:rPr>
              <w:t xml:space="preserve">рекомендувати  розглянути не черговій  сесії проєкт рішення </w:t>
            </w:r>
            <w:r>
              <w:rPr>
                <w:rFonts w:ascii="Times New Roman" w:hAnsi="Times New Roman"/>
                <w:sz w:val="28"/>
                <w:szCs w:val="28"/>
                <w:lang w:eastAsia="ru-RU"/>
              </w:rPr>
              <w:t>«</w:t>
            </w:r>
            <w:r w:rsidR="00502E67" w:rsidRPr="00502E67">
              <w:rPr>
                <w:rFonts w:ascii="Times New Roman" w:eastAsia="Times New Roman" w:hAnsi="Times New Roman"/>
                <w:sz w:val="28"/>
                <w:szCs w:val="28"/>
                <w:lang w:val="ru-RU" w:eastAsia="ru-RU"/>
              </w:rPr>
              <w:t>Про хід виконання у 2021 році Цільової соціальної програми оздоровлення та відпочинку дітей на 2021-2025 рр.</w:t>
            </w:r>
            <w:r w:rsidRPr="00C31FE7">
              <w:rPr>
                <w:rFonts w:ascii="Times New Roman" w:hAnsi="Times New Roman"/>
                <w:sz w:val="28"/>
                <w:szCs w:val="28"/>
                <w:lang w:eastAsia="ru-RU"/>
              </w:rPr>
              <w:t>»</w:t>
            </w:r>
          </w:p>
        </w:tc>
      </w:tr>
      <w:tr w:rsidR="00C31FE7" w:rsidRPr="0033037F" w:rsidTr="00D2084B">
        <w:tc>
          <w:tcPr>
            <w:tcW w:w="2616" w:type="dxa"/>
          </w:tcPr>
          <w:p w:rsidR="00C31FE7" w:rsidRPr="0033037F" w:rsidRDefault="00C31FE7" w:rsidP="008B44E6">
            <w:pPr>
              <w:spacing w:after="0" w:line="240" w:lineRule="auto"/>
              <w:rPr>
                <w:sz w:val="28"/>
                <w:szCs w:val="28"/>
              </w:rPr>
            </w:pPr>
            <w:r w:rsidRPr="0033037F">
              <w:rPr>
                <w:rFonts w:ascii="Times New Roman" w:hAnsi="Times New Roman"/>
                <w:sz w:val="28"/>
                <w:szCs w:val="28"/>
              </w:rPr>
              <w:t>ГОЛОСУВАЛИ:</w:t>
            </w:r>
          </w:p>
        </w:tc>
        <w:tc>
          <w:tcPr>
            <w:tcW w:w="7160" w:type="dxa"/>
          </w:tcPr>
          <w:p w:rsidR="00C31FE7" w:rsidRPr="0033037F" w:rsidRDefault="00C31FE7" w:rsidP="00502E67">
            <w:pPr>
              <w:spacing w:after="0" w:line="240" w:lineRule="auto"/>
              <w:jc w:val="both"/>
              <w:rPr>
                <w:rFonts w:ascii="Times New Roman" w:hAnsi="Times New Roman"/>
                <w:sz w:val="28"/>
                <w:szCs w:val="28"/>
              </w:rPr>
            </w:pPr>
            <w:r w:rsidRPr="0033037F">
              <w:rPr>
                <w:rFonts w:ascii="Times New Roman" w:hAnsi="Times New Roman"/>
                <w:sz w:val="28"/>
                <w:szCs w:val="28"/>
              </w:rPr>
              <w:t xml:space="preserve">За – </w:t>
            </w:r>
            <w:r w:rsidR="00502E67">
              <w:rPr>
                <w:rFonts w:ascii="Times New Roman" w:hAnsi="Times New Roman"/>
                <w:sz w:val="28"/>
                <w:szCs w:val="28"/>
              </w:rPr>
              <w:t>3</w:t>
            </w:r>
            <w:r w:rsidRPr="0033037F">
              <w:rPr>
                <w:rFonts w:ascii="Times New Roman" w:hAnsi="Times New Roman"/>
                <w:sz w:val="28"/>
                <w:szCs w:val="28"/>
              </w:rPr>
              <w:t>; проти – 0; утрималися – 0.</w:t>
            </w:r>
          </w:p>
        </w:tc>
      </w:tr>
      <w:tr w:rsidR="00C31FE7" w:rsidRPr="0033037F" w:rsidTr="00D2084B">
        <w:tc>
          <w:tcPr>
            <w:tcW w:w="2616" w:type="dxa"/>
          </w:tcPr>
          <w:p w:rsidR="00C31FE7" w:rsidRPr="0033037F" w:rsidRDefault="00C31FE7" w:rsidP="008B44E6">
            <w:pPr>
              <w:spacing w:after="0" w:line="240" w:lineRule="auto"/>
              <w:rPr>
                <w:rFonts w:ascii="Times New Roman" w:hAnsi="Times New Roman"/>
                <w:sz w:val="28"/>
                <w:szCs w:val="28"/>
              </w:rPr>
            </w:pPr>
            <w:r w:rsidRPr="0033037F">
              <w:rPr>
                <w:rFonts w:ascii="Times New Roman" w:hAnsi="Times New Roman"/>
                <w:sz w:val="28"/>
                <w:szCs w:val="28"/>
              </w:rPr>
              <w:t>ВИРІШИЛИ:</w:t>
            </w:r>
          </w:p>
        </w:tc>
        <w:tc>
          <w:tcPr>
            <w:tcW w:w="7160" w:type="dxa"/>
          </w:tcPr>
          <w:p w:rsidR="00C31FE7" w:rsidRPr="0033037F" w:rsidRDefault="00C31FE7" w:rsidP="008B44E6">
            <w:pPr>
              <w:widowControl w:val="0"/>
              <w:shd w:val="clear" w:color="auto" w:fill="FFFFFF"/>
              <w:tabs>
                <w:tab w:val="left" w:pos="4661"/>
              </w:tabs>
              <w:autoSpaceDE w:val="0"/>
              <w:spacing w:after="0" w:line="240" w:lineRule="auto"/>
              <w:ind w:right="1"/>
              <w:jc w:val="both"/>
              <w:rPr>
                <w:rFonts w:ascii="Times New Roman" w:hAnsi="Times New Roman"/>
                <w:iCs/>
                <w:sz w:val="28"/>
                <w:szCs w:val="28"/>
              </w:rPr>
            </w:pPr>
            <w:r w:rsidRPr="0033037F">
              <w:rPr>
                <w:rFonts w:ascii="Times New Roman" w:hAnsi="Times New Roman"/>
                <w:iCs/>
                <w:sz w:val="28"/>
                <w:szCs w:val="28"/>
              </w:rPr>
              <w:t>Пропозиція прийнята.</w:t>
            </w:r>
          </w:p>
        </w:tc>
      </w:tr>
      <w:tr w:rsidR="006642BA" w:rsidRPr="006642BA" w:rsidTr="00D2084B">
        <w:tc>
          <w:tcPr>
            <w:tcW w:w="2616" w:type="dxa"/>
          </w:tcPr>
          <w:p w:rsidR="006642BA" w:rsidRPr="006642BA" w:rsidRDefault="006642BA" w:rsidP="0033037F">
            <w:pPr>
              <w:spacing w:after="0" w:line="240" w:lineRule="auto"/>
              <w:rPr>
                <w:rFonts w:ascii="Times New Roman" w:hAnsi="Times New Roman"/>
                <w:sz w:val="28"/>
                <w:szCs w:val="28"/>
              </w:rPr>
            </w:pPr>
          </w:p>
        </w:tc>
        <w:tc>
          <w:tcPr>
            <w:tcW w:w="7160" w:type="dxa"/>
          </w:tcPr>
          <w:p w:rsidR="006642BA" w:rsidRPr="006642BA" w:rsidRDefault="006642BA" w:rsidP="0033037F">
            <w:pPr>
              <w:spacing w:after="0" w:line="240" w:lineRule="auto"/>
              <w:rPr>
                <w:rFonts w:ascii="Times New Roman" w:hAnsi="Times New Roman"/>
                <w:sz w:val="28"/>
                <w:szCs w:val="28"/>
                <w:lang w:eastAsia="ru-RU"/>
              </w:rPr>
            </w:pPr>
          </w:p>
        </w:tc>
      </w:tr>
      <w:tr w:rsidR="00D65B61" w:rsidRPr="00502E67" w:rsidTr="00D2084B">
        <w:tc>
          <w:tcPr>
            <w:tcW w:w="2616" w:type="dxa"/>
          </w:tcPr>
          <w:p w:rsidR="00D65B61" w:rsidRPr="00502E67" w:rsidRDefault="00D65B61" w:rsidP="008B44E6">
            <w:pPr>
              <w:spacing w:after="0" w:line="240" w:lineRule="auto"/>
              <w:rPr>
                <w:rFonts w:ascii="Times New Roman" w:hAnsi="Times New Roman"/>
                <w:b/>
                <w:sz w:val="28"/>
                <w:szCs w:val="28"/>
              </w:rPr>
            </w:pPr>
            <w:r w:rsidRPr="00502E67">
              <w:rPr>
                <w:rFonts w:ascii="Times New Roman" w:hAnsi="Times New Roman"/>
                <w:b/>
                <w:sz w:val="28"/>
                <w:szCs w:val="28"/>
              </w:rPr>
              <w:t xml:space="preserve">СЛУХАЛИ: </w:t>
            </w:r>
            <w:r w:rsidR="00502E67" w:rsidRPr="00502E67">
              <w:rPr>
                <w:rFonts w:ascii="Times New Roman" w:hAnsi="Times New Roman"/>
                <w:b/>
                <w:sz w:val="28"/>
                <w:szCs w:val="28"/>
              </w:rPr>
              <w:t>5</w:t>
            </w:r>
            <w:r w:rsidRPr="00502E67">
              <w:rPr>
                <w:rFonts w:ascii="Times New Roman" w:hAnsi="Times New Roman"/>
                <w:b/>
                <w:sz w:val="28"/>
                <w:szCs w:val="28"/>
              </w:rPr>
              <w:t>.</w:t>
            </w:r>
          </w:p>
          <w:p w:rsidR="00D65B61" w:rsidRPr="00502E67" w:rsidRDefault="00D65B61" w:rsidP="008B44E6">
            <w:pPr>
              <w:spacing w:after="0" w:line="240" w:lineRule="auto"/>
              <w:rPr>
                <w:rFonts w:ascii="Times New Roman" w:hAnsi="Times New Roman"/>
                <w:b/>
                <w:sz w:val="28"/>
                <w:szCs w:val="28"/>
              </w:rPr>
            </w:pPr>
          </w:p>
        </w:tc>
        <w:tc>
          <w:tcPr>
            <w:tcW w:w="7160" w:type="dxa"/>
          </w:tcPr>
          <w:p w:rsidR="00D65B61" w:rsidRPr="00502E67" w:rsidRDefault="00502E67" w:rsidP="00502E67">
            <w:pPr>
              <w:autoSpaceDE w:val="0"/>
              <w:autoSpaceDN w:val="0"/>
              <w:spacing w:after="0" w:line="240" w:lineRule="auto"/>
              <w:jc w:val="both"/>
              <w:rPr>
                <w:rFonts w:ascii="Times New Roman" w:hAnsi="Times New Roman"/>
                <w:b/>
                <w:sz w:val="28"/>
                <w:szCs w:val="28"/>
                <w:lang w:eastAsia="ru-RU"/>
              </w:rPr>
            </w:pPr>
            <w:r w:rsidRPr="00502E67">
              <w:rPr>
                <w:rFonts w:ascii="Times New Roman" w:eastAsia="Times New Roman" w:hAnsi="Times New Roman"/>
                <w:b/>
                <w:bCs/>
                <w:sz w:val="28"/>
                <w:szCs w:val="28"/>
                <w:lang w:val="ru-RU" w:eastAsia="ru-RU"/>
              </w:rPr>
              <w:t xml:space="preserve">Про хід виконання у 2021році </w:t>
            </w:r>
            <w:r w:rsidRPr="00502E67">
              <w:rPr>
                <w:rFonts w:ascii="Times New Roman" w:eastAsia="Times New Roman" w:hAnsi="Times New Roman"/>
                <w:b/>
                <w:sz w:val="28"/>
                <w:szCs w:val="28"/>
                <w:lang w:val="ru-RU" w:eastAsia="ru-RU"/>
              </w:rPr>
              <w:t>програми соціального та правового захисту дітей, попередження безпритульності та бездоглядності серед дітей на 2021-2024</w:t>
            </w:r>
            <w:r w:rsidRPr="00502E67">
              <w:rPr>
                <w:rFonts w:ascii="Times New Roman" w:eastAsia="Times New Roman" w:hAnsi="Times New Roman"/>
                <w:b/>
                <w:sz w:val="28"/>
                <w:szCs w:val="28"/>
                <w:lang w:eastAsia="ru-RU"/>
              </w:rPr>
              <w:t xml:space="preserve"> </w:t>
            </w:r>
            <w:r w:rsidRPr="00502E67">
              <w:rPr>
                <w:rFonts w:ascii="Times New Roman" w:eastAsia="Times New Roman" w:hAnsi="Times New Roman"/>
                <w:b/>
                <w:sz w:val="28"/>
                <w:szCs w:val="28"/>
                <w:lang w:val="ru-RU" w:eastAsia="ru-RU"/>
              </w:rPr>
              <w:t>роки</w:t>
            </w:r>
          </w:p>
        </w:tc>
      </w:tr>
      <w:tr w:rsidR="00D65B61" w:rsidRPr="00706216" w:rsidTr="00D2084B">
        <w:tc>
          <w:tcPr>
            <w:tcW w:w="2616" w:type="dxa"/>
          </w:tcPr>
          <w:p w:rsidR="00D65B61" w:rsidRPr="00706216" w:rsidRDefault="00D65B61" w:rsidP="00BE7388">
            <w:pPr>
              <w:spacing w:after="0" w:line="240" w:lineRule="auto"/>
              <w:rPr>
                <w:rFonts w:ascii="Times New Roman" w:hAnsi="Times New Roman"/>
                <w:sz w:val="28"/>
                <w:szCs w:val="28"/>
              </w:rPr>
            </w:pPr>
            <w:r w:rsidRPr="00706216">
              <w:rPr>
                <w:rFonts w:ascii="Times New Roman" w:hAnsi="Times New Roman"/>
                <w:sz w:val="28"/>
                <w:szCs w:val="28"/>
              </w:rPr>
              <w:t>ДОПОВІДАЧ:</w:t>
            </w:r>
          </w:p>
        </w:tc>
        <w:tc>
          <w:tcPr>
            <w:tcW w:w="7160" w:type="dxa"/>
          </w:tcPr>
          <w:p w:rsidR="00D65B61" w:rsidRPr="00706216" w:rsidRDefault="00502E67" w:rsidP="008B44E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Думич І.О. – начальник служби у справах дітей</w:t>
            </w:r>
          </w:p>
        </w:tc>
      </w:tr>
      <w:tr w:rsidR="001731A0" w:rsidRPr="00706216" w:rsidTr="00D2084B">
        <w:tc>
          <w:tcPr>
            <w:tcW w:w="9776" w:type="dxa"/>
            <w:gridSpan w:val="2"/>
          </w:tcPr>
          <w:p w:rsidR="001731A0" w:rsidRDefault="001731A0" w:rsidP="001731A0">
            <w:pPr>
              <w:spacing w:after="0" w:line="240" w:lineRule="auto"/>
              <w:ind w:left="2552" w:hanging="2552"/>
              <w:rPr>
                <w:rFonts w:ascii="Times New Roman" w:eastAsia="Times New Roman" w:hAnsi="Times New Roman"/>
                <w:sz w:val="28"/>
                <w:szCs w:val="28"/>
                <w:lang w:eastAsia="ru-RU"/>
              </w:rPr>
            </w:pPr>
            <w:r>
              <w:rPr>
                <w:rFonts w:ascii="Times New Roman" w:hAnsi="Times New Roman"/>
                <w:sz w:val="28"/>
                <w:szCs w:val="28"/>
              </w:rPr>
              <w:t xml:space="preserve">ОБГОВОРЕННЯ:     </w:t>
            </w:r>
            <w:r>
              <w:rPr>
                <w:rFonts w:ascii="Times New Roman" w:eastAsia="Times New Roman" w:hAnsi="Times New Roman"/>
                <w:sz w:val="28"/>
                <w:szCs w:val="28"/>
                <w:lang w:eastAsia="ru-RU"/>
              </w:rPr>
              <w:t>Жук Н.А. цікавило питання  щодо обстеження дітей в  селах, які приєдналися до Нововолинської територіальної громади;</w:t>
            </w:r>
          </w:p>
          <w:p w:rsidR="001731A0" w:rsidRDefault="001731A0" w:rsidP="001A7B3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Думич І.О.  повідомила, що всі села охоплені</w:t>
            </w:r>
            <w:r w:rsidR="00D40435">
              <w:rPr>
                <w:rFonts w:ascii="Times New Roman" w:eastAsia="Times New Roman" w:hAnsi="Times New Roman"/>
                <w:sz w:val="28"/>
                <w:szCs w:val="28"/>
                <w:lang w:eastAsia="ru-RU"/>
              </w:rPr>
              <w:t xml:space="preserve"> роботою</w:t>
            </w:r>
            <w:r>
              <w:rPr>
                <w:rFonts w:ascii="Times New Roman" w:eastAsia="Times New Roman" w:hAnsi="Times New Roman"/>
                <w:sz w:val="28"/>
                <w:szCs w:val="28"/>
                <w:lang w:eastAsia="ru-RU"/>
              </w:rPr>
              <w:t xml:space="preserve"> і службою у справах дітей здійснюються заходи щодо соціального  захисту  і  захисту прав та інтересів дітей, що перебувають у складних життєвих обставинах. До Нововолинської обꞌєднаної територіальної громади приєдналися 3  дитячі будинки сімейного типу в с. Гряди, 1 – в с. Низкиничі, 8 дітей проживає в сімꞌях, які опинилися у складних життєвих обставинах;</w:t>
            </w:r>
          </w:p>
          <w:p w:rsidR="001731A0" w:rsidRDefault="001731A0" w:rsidP="003B1C2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Жук Н.А. поцікавилася чи налагоджена співпраця  між субꞌєктами соціальної роботи щодо забезпечення своєчасного  виявлення сімей, які неспроможні або не бажають виконувати виховні функції стосовно дітей та надання комплексної  допомоги таким сімꞌям і дітям;</w:t>
            </w:r>
          </w:p>
          <w:p w:rsidR="001731A0" w:rsidRDefault="001731A0" w:rsidP="003B1C2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Трофимчук С.О. і Томчук В.В. підтвердили, що така співпраця налагоджена. </w:t>
            </w:r>
          </w:p>
        </w:tc>
      </w:tr>
      <w:tr w:rsidR="00502E67" w:rsidRPr="006642BA" w:rsidTr="00D2084B">
        <w:tc>
          <w:tcPr>
            <w:tcW w:w="2616" w:type="dxa"/>
          </w:tcPr>
          <w:p w:rsidR="00502E67" w:rsidRPr="006642BA" w:rsidRDefault="00502E67" w:rsidP="007B291E">
            <w:pPr>
              <w:spacing w:after="0" w:line="240" w:lineRule="auto"/>
              <w:rPr>
                <w:rFonts w:ascii="Times New Roman" w:hAnsi="Times New Roman"/>
                <w:sz w:val="28"/>
                <w:szCs w:val="28"/>
              </w:rPr>
            </w:pPr>
            <w:r w:rsidRPr="00C31FE7">
              <w:rPr>
                <w:rFonts w:ascii="Times New Roman" w:hAnsi="Times New Roman"/>
                <w:sz w:val="28"/>
                <w:szCs w:val="28"/>
              </w:rPr>
              <w:t>ПРОПОЗИЦІЯ:</w:t>
            </w:r>
          </w:p>
        </w:tc>
        <w:tc>
          <w:tcPr>
            <w:tcW w:w="7160" w:type="dxa"/>
          </w:tcPr>
          <w:p w:rsidR="00502E67" w:rsidRPr="006642BA" w:rsidRDefault="00502E67" w:rsidP="007B291E">
            <w:pPr>
              <w:autoSpaceDE w:val="0"/>
              <w:autoSpaceDN w:val="0"/>
              <w:spacing w:after="0" w:line="240" w:lineRule="auto"/>
              <w:jc w:val="both"/>
              <w:rPr>
                <w:rFonts w:ascii="Times New Roman" w:hAnsi="Times New Roman"/>
                <w:sz w:val="28"/>
                <w:szCs w:val="28"/>
                <w:lang w:eastAsia="ru-RU"/>
              </w:rPr>
            </w:pPr>
            <w:r w:rsidRPr="00C31FE7">
              <w:rPr>
                <w:rFonts w:ascii="Times New Roman" w:hAnsi="Times New Roman"/>
                <w:sz w:val="28"/>
                <w:szCs w:val="28"/>
                <w:lang w:eastAsia="ru-RU"/>
              </w:rPr>
              <w:t>Головуюч</w:t>
            </w:r>
            <w:r>
              <w:rPr>
                <w:rFonts w:ascii="Times New Roman" w:hAnsi="Times New Roman"/>
                <w:sz w:val="28"/>
                <w:szCs w:val="28"/>
                <w:lang w:eastAsia="ru-RU"/>
              </w:rPr>
              <w:t>а</w:t>
            </w:r>
            <w:r w:rsidRPr="00C31FE7">
              <w:rPr>
                <w:rFonts w:ascii="Times New Roman" w:hAnsi="Times New Roman"/>
                <w:sz w:val="28"/>
                <w:szCs w:val="28"/>
                <w:lang w:eastAsia="ru-RU"/>
              </w:rPr>
              <w:t xml:space="preserve">: </w:t>
            </w:r>
            <w:r w:rsidRPr="00BA1CF4">
              <w:rPr>
                <w:rFonts w:ascii="Times New Roman" w:hAnsi="Times New Roman"/>
                <w:sz w:val="28"/>
                <w:szCs w:val="28"/>
                <w:lang w:eastAsia="ru-RU"/>
              </w:rPr>
              <w:t xml:space="preserve">рекомендувати  розглянути не черговій  сесії проєкт рішення </w:t>
            </w:r>
            <w:r>
              <w:rPr>
                <w:rFonts w:ascii="Times New Roman" w:hAnsi="Times New Roman"/>
                <w:sz w:val="28"/>
                <w:szCs w:val="28"/>
                <w:lang w:eastAsia="ru-RU"/>
              </w:rPr>
              <w:t>«</w:t>
            </w:r>
            <w:r w:rsidRPr="001A7B35">
              <w:rPr>
                <w:rFonts w:ascii="Times New Roman" w:eastAsia="Times New Roman" w:hAnsi="Times New Roman"/>
                <w:bCs/>
                <w:sz w:val="28"/>
                <w:szCs w:val="28"/>
                <w:lang w:eastAsia="ru-RU"/>
              </w:rPr>
              <w:t xml:space="preserve">Про хід виконання у 2021році </w:t>
            </w:r>
            <w:r w:rsidRPr="001A7B35">
              <w:rPr>
                <w:rFonts w:ascii="Times New Roman" w:eastAsia="Times New Roman" w:hAnsi="Times New Roman"/>
                <w:sz w:val="28"/>
                <w:szCs w:val="28"/>
                <w:lang w:eastAsia="ru-RU"/>
              </w:rPr>
              <w:t>програми соці</w:t>
            </w:r>
            <w:r w:rsidRPr="008D29FF">
              <w:rPr>
                <w:rFonts w:ascii="Times New Roman" w:eastAsia="Times New Roman" w:hAnsi="Times New Roman"/>
                <w:sz w:val="28"/>
                <w:szCs w:val="28"/>
                <w:lang w:eastAsia="ru-RU"/>
              </w:rPr>
              <w:t>а</w:t>
            </w:r>
            <w:r w:rsidRPr="00502E67">
              <w:rPr>
                <w:rFonts w:ascii="Times New Roman" w:eastAsia="Times New Roman" w:hAnsi="Times New Roman"/>
                <w:sz w:val="28"/>
                <w:szCs w:val="28"/>
                <w:lang w:val="ru-RU" w:eastAsia="ru-RU"/>
              </w:rPr>
              <w:t>льного та правового захисту дітей, попередження безпритульності та бездоглядності серед дітей на 2021-2024</w:t>
            </w:r>
            <w:r w:rsidRPr="00502E67">
              <w:rPr>
                <w:rFonts w:ascii="Times New Roman" w:eastAsia="Times New Roman" w:hAnsi="Times New Roman"/>
                <w:sz w:val="28"/>
                <w:szCs w:val="28"/>
                <w:lang w:eastAsia="ru-RU"/>
              </w:rPr>
              <w:t xml:space="preserve"> </w:t>
            </w:r>
            <w:r w:rsidRPr="00502E67">
              <w:rPr>
                <w:rFonts w:ascii="Times New Roman" w:eastAsia="Times New Roman" w:hAnsi="Times New Roman"/>
                <w:sz w:val="28"/>
                <w:szCs w:val="28"/>
                <w:lang w:val="ru-RU" w:eastAsia="ru-RU"/>
              </w:rPr>
              <w:t>роки</w:t>
            </w:r>
            <w:r w:rsidRPr="00C31FE7">
              <w:rPr>
                <w:rFonts w:ascii="Times New Roman" w:hAnsi="Times New Roman"/>
                <w:sz w:val="28"/>
                <w:szCs w:val="28"/>
                <w:lang w:eastAsia="ru-RU"/>
              </w:rPr>
              <w:t>»</w:t>
            </w:r>
          </w:p>
        </w:tc>
      </w:tr>
      <w:tr w:rsidR="00CC3378" w:rsidRPr="0033037F" w:rsidTr="00D2084B">
        <w:tc>
          <w:tcPr>
            <w:tcW w:w="2616" w:type="dxa"/>
          </w:tcPr>
          <w:p w:rsidR="00CC3378" w:rsidRPr="0033037F" w:rsidRDefault="00CC3378" w:rsidP="008B44E6">
            <w:pPr>
              <w:spacing w:after="0" w:line="240" w:lineRule="auto"/>
              <w:rPr>
                <w:sz w:val="28"/>
                <w:szCs w:val="28"/>
              </w:rPr>
            </w:pPr>
            <w:r w:rsidRPr="0033037F">
              <w:rPr>
                <w:rFonts w:ascii="Times New Roman" w:hAnsi="Times New Roman"/>
                <w:sz w:val="28"/>
                <w:szCs w:val="28"/>
              </w:rPr>
              <w:t>ГОЛОСУВАЛИ:</w:t>
            </w:r>
          </w:p>
        </w:tc>
        <w:tc>
          <w:tcPr>
            <w:tcW w:w="7160" w:type="dxa"/>
          </w:tcPr>
          <w:p w:rsidR="00CC3378" w:rsidRPr="0033037F" w:rsidRDefault="00CC3378" w:rsidP="007B291E">
            <w:pPr>
              <w:spacing w:after="0" w:line="240" w:lineRule="auto"/>
              <w:jc w:val="both"/>
              <w:rPr>
                <w:rFonts w:ascii="Times New Roman" w:hAnsi="Times New Roman"/>
                <w:sz w:val="28"/>
                <w:szCs w:val="28"/>
              </w:rPr>
            </w:pPr>
            <w:r w:rsidRPr="0033037F">
              <w:rPr>
                <w:rFonts w:ascii="Times New Roman" w:hAnsi="Times New Roman"/>
                <w:sz w:val="28"/>
                <w:szCs w:val="28"/>
              </w:rPr>
              <w:t xml:space="preserve">За – </w:t>
            </w:r>
            <w:r w:rsidR="007B291E">
              <w:rPr>
                <w:rFonts w:ascii="Times New Roman" w:hAnsi="Times New Roman"/>
                <w:sz w:val="28"/>
                <w:szCs w:val="28"/>
              </w:rPr>
              <w:t>3</w:t>
            </w:r>
            <w:r w:rsidRPr="0033037F">
              <w:rPr>
                <w:rFonts w:ascii="Times New Roman" w:hAnsi="Times New Roman"/>
                <w:sz w:val="28"/>
                <w:szCs w:val="28"/>
              </w:rPr>
              <w:t>; проти – 0; утрималися – 0.</w:t>
            </w:r>
          </w:p>
        </w:tc>
      </w:tr>
      <w:tr w:rsidR="00CC3378" w:rsidRPr="0033037F" w:rsidTr="00D2084B">
        <w:tc>
          <w:tcPr>
            <w:tcW w:w="2616" w:type="dxa"/>
          </w:tcPr>
          <w:p w:rsidR="00CC3378" w:rsidRPr="0033037F" w:rsidRDefault="00CC3378" w:rsidP="008B44E6">
            <w:pPr>
              <w:spacing w:after="0" w:line="240" w:lineRule="auto"/>
              <w:rPr>
                <w:rFonts w:ascii="Times New Roman" w:hAnsi="Times New Roman"/>
                <w:sz w:val="28"/>
                <w:szCs w:val="28"/>
              </w:rPr>
            </w:pPr>
            <w:r w:rsidRPr="0033037F">
              <w:rPr>
                <w:rFonts w:ascii="Times New Roman" w:hAnsi="Times New Roman"/>
                <w:sz w:val="28"/>
                <w:szCs w:val="28"/>
              </w:rPr>
              <w:t>ВИРІШИЛИ:</w:t>
            </w:r>
          </w:p>
        </w:tc>
        <w:tc>
          <w:tcPr>
            <w:tcW w:w="7160" w:type="dxa"/>
          </w:tcPr>
          <w:p w:rsidR="00CC3378" w:rsidRPr="0033037F" w:rsidRDefault="00CC3378" w:rsidP="008B44E6">
            <w:pPr>
              <w:widowControl w:val="0"/>
              <w:shd w:val="clear" w:color="auto" w:fill="FFFFFF"/>
              <w:tabs>
                <w:tab w:val="left" w:pos="4661"/>
              </w:tabs>
              <w:autoSpaceDE w:val="0"/>
              <w:spacing w:after="0" w:line="240" w:lineRule="auto"/>
              <w:ind w:right="1"/>
              <w:jc w:val="both"/>
              <w:rPr>
                <w:rFonts w:ascii="Times New Roman" w:hAnsi="Times New Roman"/>
                <w:iCs/>
                <w:sz w:val="28"/>
                <w:szCs w:val="28"/>
              </w:rPr>
            </w:pPr>
            <w:r w:rsidRPr="0033037F">
              <w:rPr>
                <w:rFonts w:ascii="Times New Roman" w:hAnsi="Times New Roman"/>
                <w:iCs/>
                <w:sz w:val="28"/>
                <w:szCs w:val="28"/>
              </w:rPr>
              <w:t>Пропозиція прийнята.</w:t>
            </w:r>
          </w:p>
        </w:tc>
      </w:tr>
      <w:tr w:rsidR="006642BA" w:rsidRPr="006642BA" w:rsidTr="00D2084B">
        <w:tc>
          <w:tcPr>
            <w:tcW w:w="2616" w:type="dxa"/>
          </w:tcPr>
          <w:p w:rsidR="006642BA" w:rsidRPr="006642BA" w:rsidRDefault="006642BA" w:rsidP="0033037F">
            <w:pPr>
              <w:spacing w:after="0" w:line="240" w:lineRule="auto"/>
              <w:rPr>
                <w:rFonts w:ascii="Times New Roman" w:hAnsi="Times New Roman"/>
                <w:b/>
                <w:sz w:val="28"/>
                <w:szCs w:val="28"/>
              </w:rPr>
            </w:pPr>
          </w:p>
        </w:tc>
        <w:tc>
          <w:tcPr>
            <w:tcW w:w="7160" w:type="dxa"/>
          </w:tcPr>
          <w:p w:rsidR="006642BA" w:rsidRPr="006642BA" w:rsidRDefault="006642BA" w:rsidP="0033037F">
            <w:pPr>
              <w:spacing w:after="0" w:line="240" w:lineRule="auto"/>
              <w:rPr>
                <w:rFonts w:ascii="Times New Roman" w:hAnsi="Times New Roman"/>
                <w:b/>
                <w:sz w:val="28"/>
                <w:szCs w:val="28"/>
                <w:lang w:eastAsia="ru-RU"/>
              </w:rPr>
            </w:pPr>
          </w:p>
        </w:tc>
      </w:tr>
      <w:tr w:rsidR="006642BA" w:rsidRPr="007B291E" w:rsidTr="00D2084B">
        <w:tc>
          <w:tcPr>
            <w:tcW w:w="2616" w:type="dxa"/>
          </w:tcPr>
          <w:p w:rsidR="006642BA" w:rsidRPr="007B291E" w:rsidRDefault="00CC3378" w:rsidP="007B291E">
            <w:pPr>
              <w:spacing w:after="0" w:line="240" w:lineRule="auto"/>
              <w:rPr>
                <w:rFonts w:ascii="Times New Roman" w:hAnsi="Times New Roman"/>
                <w:b/>
                <w:sz w:val="28"/>
                <w:szCs w:val="28"/>
              </w:rPr>
            </w:pPr>
            <w:r w:rsidRPr="007B291E">
              <w:rPr>
                <w:rFonts w:ascii="Times New Roman" w:hAnsi="Times New Roman"/>
                <w:b/>
                <w:sz w:val="28"/>
                <w:szCs w:val="28"/>
              </w:rPr>
              <w:t xml:space="preserve">СЛУХАЛИ: </w:t>
            </w:r>
            <w:r w:rsidR="007B291E" w:rsidRPr="007B291E">
              <w:rPr>
                <w:rFonts w:ascii="Times New Roman" w:hAnsi="Times New Roman"/>
                <w:b/>
                <w:sz w:val="28"/>
                <w:szCs w:val="28"/>
              </w:rPr>
              <w:t>6</w:t>
            </w:r>
            <w:r w:rsidRPr="007B291E">
              <w:rPr>
                <w:rFonts w:ascii="Times New Roman" w:hAnsi="Times New Roman"/>
                <w:b/>
                <w:sz w:val="28"/>
                <w:szCs w:val="28"/>
              </w:rPr>
              <w:t>.</w:t>
            </w:r>
          </w:p>
        </w:tc>
        <w:tc>
          <w:tcPr>
            <w:tcW w:w="7160" w:type="dxa"/>
          </w:tcPr>
          <w:p w:rsidR="006642BA" w:rsidRPr="007B291E" w:rsidRDefault="007B291E" w:rsidP="007B291E">
            <w:pPr>
              <w:widowControl w:val="0"/>
              <w:tabs>
                <w:tab w:val="left" w:pos="4678"/>
              </w:tabs>
              <w:spacing w:after="0" w:line="240" w:lineRule="auto"/>
              <w:ind w:right="141"/>
              <w:jc w:val="both"/>
              <w:rPr>
                <w:rFonts w:ascii="Times New Roman" w:hAnsi="Times New Roman"/>
                <w:b/>
                <w:sz w:val="28"/>
                <w:szCs w:val="28"/>
                <w:lang w:val="ru-RU" w:eastAsia="ru-RU"/>
              </w:rPr>
            </w:pPr>
            <w:r w:rsidRPr="007B291E">
              <w:rPr>
                <w:rFonts w:ascii="Times New Roman" w:eastAsia="Times New Roman" w:hAnsi="Times New Roman"/>
                <w:b/>
                <w:color w:val="000000"/>
                <w:sz w:val="28"/>
                <w:szCs w:val="28"/>
                <w:lang w:val="ru-RU" w:eastAsia="uk-UA"/>
              </w:rPr>
              <w:t>Про внесення змін до рішення Нововолинської міської ради від 22.12.2021р.  № 10/25 «</w:t>
            </w:r>
            <w:r w:rsidRPr="007B291E">
              <w:rPr>
                <w:rFonts w:ascii="Times New Roman" w:eastAsia="Times New Roman" w:hAnsi="Times New Roman"/>
                <w:b/>
                <w:sz w:val="28"/>
                <w:szCs w:val="28"/>
                <w:lang w:val="ru-RU" w:eastAsia="uk-UA"/>
              </w:rPr>
              <w:t xml:space="preserve">Про забезпечення умов для організації гарячого харчування в закладах загальної середньої освіти, таборах з денним перебуванням та позаміському дитячому закладі оздоровлення та відпочинку </w:t>
            </w:r>
            <w:r w:rsidRPr="007B291E">
              <w:rPr>
                <w:rFonts w:ascii="Times New Roman" w:eastAsia="Times New Roman" w:hAnsi="Times New Roman"/>
                <w:b/>
                <w:sz w:val="28"/>
                <w:szCs w:val="28"/>
                <w:lang w:val="ru-RU" w:eastAsia="uk-UA"/>
              </w:rPr>
              <w:lastRenderedPageBreak/>
              <w:t>«Прикордонник»»</w:t>
            </w:r>
          </w:p>
        </w:tc>
      </w:tr>
      <w:tr w:rsidR="00CC3378" w:rsidRPr="00706216" w:rsidTr="00D2084B">
        <w:tc>
          <w:tcPr>
            <w:tcW w:w="2616" w:type="dxa"/>
          </w:tcPr>
          <w:p w:rsidR="00CC3378" w:rsidRPr="00706216" w:rsidRDefault="00CC3378" w:rsidP="008B44E6">
            <w:pPr>
              <w:spacing w:after="0" w:line="240" w:lineRule="auto"/>
              <w:rPr>
                <w:rFonts w:ascii="Times New Roman" w:hAnsi="Times New Roman"/>
                <w:sz w:val="28"/>
                <w:szCs w:val="28"/>
              </w:rPr>
            </w:pPr>
            <w:r w:rsidRPr="00706216">
              <w:rPr>
                <w:rFonts w:ascii="Times New Roman" w:hAnsi="Times New Roman"/>
                <w:sz w:val="28"/>
                <w:szCs w:val="28"/>
              </w:rPr>
              <w:lastRenderedPageBreak/>
              <w:t>ДОПОВІДАЧ:</w:t>
            </w:r>
          </w:p>
        </w:tc>
        <w:tc>
          <w:tcPr>
            <w:tcW w:w="7160" w:type="dxa"/>
          </w:tcPr>
          <w:p w:rsidR="00CC3378" w:rsidRPr="00706216" w:rsidRDefault="00CC3378" w:rsidP="005A3EB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Мороз С.В. – начальник управління освіти виконавчого </w:t>
            </w:r>
            <w:r w:rsidR="005A3EBD">
              <w:rPr>
                <w:rFonts w:ascii="Times New Roman" w:eastAsia="Times New Roman" w:hAnsi="Times New Roman"/>
                <w:sz w:val="28"/>
                <w:szCs w:val="28"/>
                <w:lang w:eastAsia="ru-RU"/>
              </w:rPr>
              <w:t>к</w:t>
            </w:r>
            <w:r>
              <w:rPr>
                <w:rFonts w:ascii="Times New Roman" w:eastAsia="Times New Roman" w:hAnsi="Times New Roman"/>
                <w:sz w:val="28"/>
                <w:szCs w:val="28"/>
                <w:lang w:eastAsia="ru-RU"/>
              </w:rPr>
              <w:t>о</w:t>
            </w:r>
            <w:r w:rsidR="005A3EBD">
              <w:rPr>
                <w:rFonts w:ascii="Times New Roman" w:eastAsia="Times New Roman" w:hAnsi="Times New Roman"/>
                <w:sz w:val="28"/>
                <w:szCs w:val="28"/>
                <w:lang w:eastAsia="ru-RU"/>
              </w:rPr>
              <w:t>мі</w:t>
            </w:r>
            <w:r>
              <w:rPr>
                <w:rFonts w:ascii="Times New Roman" w:eastAsia="Times New Roman" w:hAnsi="Times New Roman"/>
                <w:sz w:val="28"/>
                <w:szCs w:val="28"/>
                <w:lang w:eastAsia="ru-RU"/>
              </w:rPr>
              <w:t>тету Нововолинської міської ради</w:t>
            </w:r>
          </w:p>
        </w:tc>
      </w:tr>
      <w:tr w:rsidR="00BC4684" w:rsidRPr="006642BA" w:rsidTr="00D2084B">
        <w:tc>
          <w:tcPr>
            <w:tcW w:w="9776" w:type="dxa"/>
            <w:gridSpan w:val="2"/>
          </w:tcPr>
          <w:p w:rsidR="00BC4684" w:rsidRDefault="00BC4684" w:rsidP="00BC4684">
            <w:pPr>
              <w:spacing w:after="0" w:line="240" w:lineRule="auto"/>
              <w:ind w:left="2552" w:hanging="2552"/>
              <w:jc w:val="both"/>
              <w:rPr>
                <w:rFonts w:ascii="Times New Roman" w:hAnsi="Times New Roman"/>
                <w:sz w:val="28"/>
                <w:szCs w:val="28"/>
                <w:lang w:eastAsia="ru-RU"/>
              </w:rPr>
            </w:pPr>
            <w:r>
              <w:rPr>
                <w:rFonts w:ascii="Times New Roman" w:hAnsi="Times New Roman"/>
                <w:sz w:val="28"/>
                <w:szCs w:val="28"/>
              </w:rPr>
              <w:t xml:space="preserve">ОБГОВОРЕННЯ: </w:t>
            </w:r>
            <w:r w:rsidR="00AF3089">
              <w:rPr>
                <w:rFonts w:ascii="Times New Roman" w:hAnsi="Times New Roman"/>
                <w:sz w:val="28"/>
                <w:szCs w:val="28"/>
              </w:rPr>
              <w:t xml:space="preserve"> </w:t>
            </w:r>
            <w:r>
              <w:rPr>
                <w:rFonts w:ascii="Times New Roman" w:hAnsi="Times New Roman"/>
                <w:sz w:val="28"/>
                <w:szCs w:val="28"/>
                <w:lang w:eastAsia="ru-RU"/>
              </w:rPr>
              <w:t xml:space="preserve">Жук Н.А. цікавило питання щодо надання в оренду </w:t>
            </w:r>
            <w:r w:rsidRPr="00AB179B">
              <w:rPr>
                <w:rFonts w:ascii="Times New Roman" w:hAnsi="Times New Roman"/>
                <w:sz w:val="28"/>
                <w:szCs w:val="28"/>
                <w:lang w:eastAsia="ru-RU"/>
              </w:rPr>
              <w:t xml:space="preserve">приміщення харчоблоків закладів загальної середньої </w:t>
            </w:r>
          </w:p>
          <w:p w:rsidR="00BC4684" w:rsidRDefault="008462F9" w:rsidP="008462F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освіти</w:t>
            </w:r>
            <w:r w:rsidR="00BC4684">
              <w:rPr>
                <w:rFonts w:ascii="Times New Roman" w:hAnsi="Times New Roman"/>
                <w:sz w:val="28"/>
                <w:szCs w:val="28"/>
                <w:lang w:eastAsia="ru-RU"/>
              </w:rPr>
              <w:t xml:space="preserve"> </w:t>
            </w:r>
            <w:r>
              <w:rPr>
                <w:rFonts w:ascii="Times New Roman" w:hAnsi="Times New Roman"/>
                <w:sz w:val="28"/>
                <w:szCs w:val="28"/>
                <w:lang w:eastAsia="ru-RU"/>
              </w:rPr>
              <w:t>Н</w:t>
            </w:r>
            <w:r w:rsidR="00BC4684" w:rsidRPr="00AB179B">
              <w:rPr>
                <w:rFonts w:ascii="Times New Roman" w:hAnsi="Times New Roman"/>
                <w:sz w:val="28"/>
                <w:szCs w:val="28"/>
                <w:lang w:eastAsia="ru-RU"/>
              </w:rPr>
              <w:t>ово</w:t>
            </w:r>
            <w:r w:rsidR="00A310CC">
              <w:rPr>
                <w:rFonts w:ascii="Times New Roman" w:hAnsi="Times New Roman"/>
                <w:sz w:val="28"/>
                <w:szCs w:val="28"/>
                <w:lang w:eastAsia="ru-RU"/>
              </w:rPr>
              <w:t>во</w:t>
            </w:r>
            <w:r w:rsidR="00BC4684" w:rsidRPr="00AB179B">
              <w:rPr>
                <w:rFonts w:ascii="Times New Roman" w:hAnsi="Times New Roman"/>
                <w:sz w:val="28"/>
                <w:szCs w:val="28"/>
                <w:lang w:eastAsia="ru-RU"/>
              </w:rPr>
              <w:t>линської міської  територіальної громади</w:t>
            </w:r>
            <w:r w:rsidR="00B13120">
              <w:rPr>
                <w:rFonts w:ascii="Times New Roman" w:hAnsi="Times New Roman"/>
                <w:sz w:val="28"/>
                <w:szCs w:val="28"/>
                <w:lang w:eastAsia="ru-RU"/>
              </w:rPr>
              <w:t>,</w:t>
            </w:r>
            <w:r w:rsidR="00BC4684" w:rsidRPr="00AB179B">
              <w:rPr>
                <w:rFonts w:ascii="Times New Roman" w:hAnsi="Times New Roman"/>
                <w:sz w:val="28"/>
                <w:szCs w:val="28"/>
                <w:lang w:eastAsia="ru-RU"/>
              </w:rPr>
              <w:t xml:space="preserve"> позаміського  дитячого закладу оздоровлення та відпочинку «Прикордонник» та торгово-технологічн</w:t>
            </w:r>
            <w:r w:rsidR="00EB64CC">
              <w:rPr>
                <w:rFonts w:ascii="Times New Roman" w:hAnsi="Times New Roman"/>
                <w:sz w:val="28"/>
                <w:szCs w:val="28"/>
                <w:lang w:eastAsia="ru-RU"/>
              </w:rPr>
              <w:t>е</w:t>
            </w:r>
            <w:r w:rsidR="00BC4684" w:rsidRPr="00AB179B">
              <w:rPr>
                <w:rFonts w:ascii="Times New Roman" w:hAnsi="Times New Roman"/>
                <w:sz w:val="28"/>
                <w:szCs w:val="28"/>
                <w:lang w:eastAsia="ru-RU"/>
              </w:rPr>
              <w:t xml:space="preserve">  </w:t>
            </w:r>
            <w:r w:rsidR="00BC4684">
              <w:rPr>
                <w:rFonts w:ascii="Times New Roman" w:hAnsi="Times New Roman"/>
                <w:sz w:val="28"/>
                <w:szCs w:val="28"/>
                <w:lang w:eastAsia="ru-RU"/>
              </w:rPr>
              <w:t>і</w:t>
            </w:r>
            <w:r w:rsidR="00BC4684" w:rsidRPr="00AB179B">
              <w:rPr>
                <w:rFonts w:ascii="Times New Roman" w:hAnsi="Times New Roman"/>
                <w:sz w:val="28"/>
                <w:szCs w:val="28"/>
                <w:lang w:eastAsia="ru-RU"/>
              </w:rPr>
              <w:t xml:space="preserve"> холодильн</w:t>
            </w:r>
            <w:r w:rsidR="00EB64CC">
              <w:rPr>
                <w:rFonts w:ascii="Times New Roman" w:hAnsi="Times New Roman"/>
                <w:sz w:val="28"/>
                <w:szCs w:val="28"/>
                <w:lang w:eastAsia="ru-RU"/>
              </w:rPr>
              <w:t>е</w:t>
            </w:r>
            <w:r w:rsidR="00BC4684" w:rsidRPr="00AB179B">
              <w:rPr>
                <w:rFonts w:ascii="Times New Roman" w:hAnsi="Times New Roman"/>
                <w:sz w:val="28"/>
                <w:szCs w:val="28"/>
                <w:lang w:eastAsia="ru-RU"/>
              </w:rPr>
              <w:t xml:space="preserve"> обладнання</w:t>
            </w:r>
            <w:r w:rsidR="00BC4684">
              <w:rPr>
                <w:rFonts w:ascii="Times New Roman" w:hAnsi="Times New Roman"/>
                <w:sz w:val="28"/>
                <w:szCs w:val="28"/>
                <w:lang w:eastAsia="ru-RU"/>
              </w:rPr>
              <w:t xml:space="preserve"> для КП «Комбінату шкільного харчування»;</w:t>
            </w:r>
          </w:p>
          <w:p w:rsidR="00BC4684" w:rsidRPr="00CC3378" w:rsidRDefault="00BC4684" w:rsidP="00EB64C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Бобак В.В. повідомив, що відповідно до рішень Нововолинської міської ради від 11.11.97 № 26/9 та від 19.01.98 № 37/10 </w:t>
            </w:r>
            <w:r w:rsidR="00EB64CC">
              <w:rPr>
                <w:rFonts w:ascii="Times New Roman" w:hAnsi="Times New Roman"/>
                <w:sz w:val="28"/>
                <w:szCs w:val="28"/>
                <w:lang w:eastAsia="ru-RU"/>
              </w:rPr>
              <w:t>К</w:t>
            </w:r>
            <w:r>
              <w:rPr>
                <w:rFonts w:ascii="Times New Roman" w:hAnsi="Times New Roman"/>
                <w:sz w:val="28"/>
                <w:szCs w:val="28"/>
                <w:lang w:eastAsia="ru-RU"/>
              </w:rPr>
              <w:t>омбінат шкільного харчування користується приміщенням харчоблоків закладів загальної середньої освіти Нововолинської міської  територіальної громади, позаміського  дитячого закладу оздоровлення та відпочинку «Прикордонник» та торгово-технологічним  і холодильним обладнанням   безкоштовно. Але відбулася ревізія фінансово-господарської діяльності Управління освіти, яка виявила   порушення  відповідно до Закону України «Про оренду державного та комунального майна», тому зараз розпочато  процес щодо надання в користування КП «Нововолинський комбінат шкільного харчування»</w:t>
            </w:r>
            <w:r w:rsidR="00EB64CC">
              <w:rPr>
                <w:rFonts w:ascii="Times New Roman" w:hAnsi="Times New Roman"/>
                <w:sz w:val="28"/>
                <w:szCs w:val="28"/>
                <w:lang w:eastAsia="ru-RU"/>
              </w:rPr>
              <w:t xml:space="preserve"> приміщень харчоблоків  закладів освіти і </w:t>
            </w:r>
            <w:r>
              <w:rPr>
                <w:rFonts w:ascii="Times New Roman" w:hAnsi="Times New Roman"/>
                <w:sz w:val="28"/>
                <w:szCs w:val="28"/>
                <w:lang w:eastAsia="ru-RU"/>
              </w:rPr>
              <w:t xml:space="preserve"> кухонного обладнання</w:t>
            </w:r>
            <w:r w:rsidR="00EB64CC">
              <w:rPr>
                <w:rFonts w:ascii="Times New Roman" w:hAnsi="Times New Roman"/>
                <w:sz w:val="28"/>
                <w:szCs w:val="28"/>
                <w:lang w:eastAsia="ru-RU"/>
              </w:rPr>
              <w:t>;</w:t>
            </w:r>
            <w:r>
              <w:rPr>
                <w:rFonts w:ascii="Times New Roman" w:hAnsi="Times New Roman"/>
                <w:sz w:val="28"/>
                <w:szCs w:val="28"/>
                <w:lang w:eastAsia="ru-RU"/>
              </w:rPr>
              <w:t xml:space="preserve">  </w:t>
            </w:r>
            <w:r w:rsidRPr="00FE0AA6">
              <w:rPr>
                <w:rFonts w:ascii="Times New Roman" w:hAnsi="Times New Roman"/>
                <w:sz w:val="28"/>
                <w:szCs w:val="28"/>
                <w:lang w:eastAsia="ru-RU"/>
              </w:rPr>
              <w:t>потрібно зробити оцінку майна, потім провести аукціон</w:t>
            </w:r>
            <w:r>
              <w:rPr>
                <w:rFonts w:ascii="Times New Roman" w:hAnsi="Times New Roman"/>
                <w:sz w:val="28"/>
                <w:szCs w:val="28"/>
                <w:lang w:eastAsia="ru-RU"/>
              </w:rPr>
              <w:t xml:space="preserve"> та ін.</w:t>
            </w:r>
          </w:p>
        </w:tc>
      </w:tr>
      <w:tr w:rsidR="00CC3378" w:rsidRPr="006642BA" w:rsidTr="00D2084B">
        <w:tc>
          <w:tcPr>
            <w:tcW w:w="2616" w:type="dxa"/>
          </w:tcPr>
          <w:p w:rsidR="00CC3378" w:rsidRPr="00BE7388" w:rsidRDefault="00CC3378" w:rsidP="008B44E6">
            <w:pPr>
              <w:spacing w:after="0" w:line="240" w:lineRule="auto"/>
              <w:rPr>
                <w:rFonts w:ascii="Times New Roman" w:hAnsi="Times New Roman"/>
                <w:sz w:val="28"/>
                <w:szCs w:val="28"/>
              </w:rPr>
            </w:pPr>
            <w:r w:rsidRPr="00BE7388">
              <w:rPr>
                <w:rFonts w:ascii="Times New Roman" w:hAnsi="Times New Roman"/>
                <w:sz w:val="28"/>
                <w:szCs w:val="28"/>
              </w:rPr>
              <w:t>ПРОПОЗИЦІЯ:</w:t>
            </w:r>
          </w:p>
        </w:tc>
        <w:tc>
          <w:tcPr>
            <w:tcW w:w="7160" w:type="dxa"/>
          </w:tcPr>
          <w:p w:rsidR="00CC3378" w:rsidRPr="00895CDC" w:rsidRDefault="00CC3378" w:rsidP="007B291E">
            <w:pPr>
              <w:widowControl w:val="0"/>
              <w:tabs>
                <w:tab w:val="left" w:pos="4678"/>
              </w:tabs>
              <w:spacing w:after="0" w:line="240" w:lineRule="auto"/>
              <w:jc w:val="both"/>
              <w:rPr>
                <w:rFonts w:ascii="Times New Roman" w:hAnsi="Times New Roman"/>
                <w:sz w:val="28"/>
                <w:szCs w:val="28"/>
                <w:lang w:eastAsia="ru-RU"/>
              </w:rPr>
            </w:pPr>
            <w:r w:rsidRPr="00CC3378">
              <w:rPr>
                <w:rFonts w:ascii="Times New Roman" w:hAnsi="Times New Roman"/>
                <w:sz w:val="28"/>
                <w:szCs w:val="28"/>
                <w:lang w:eastAsia="ru-RU"/>
              </w:rPr>
              <w:t xml:space="preserve">Головуюча: </w:t>
            </w:r>
            <w:r w:rsidR="00BA1CF4">
              <w:rPr>
                <w:rFonts w:ascii="Times New Roman" w:hAnsi="Times New Roman"/>
                <w:sz w:val="28"/>
                <w:szCs w:val="28"/>
                <w:lang w:eastAsia="ru-RU"/>
              </w:rPr>
              <w:t xml:space="preserve">рекомендувати </w:t>
            </w:r>
            <w:r w:rsidR="00BA1CF4" w:rsidRPr="000B0D97">
              <w:rPr>
                <w:rFonts w:ascii="Times New Roman" w:hAnsi="Times New Roman"/>
                <w:sz w:val="28"/>
                <w:szCs w:val="28"/>
                <w:lang w:eastAsia="ru-RU"/>
              </w:rPr>
              <w:t xml:space="preserve"> </w:t>
            </w:r>
            <w:r w:rsidR="00BA1CF4">
              <w:rPr>
                <w:rFonts w:ascii="Times New Roman" w:hAnsi="Times New Roman"/>
                <w:sz w:val="28"/>
                <w:szCs w:val="28"/>
                <w:lang w:eastAsia="ru-RU"/>
              </w:rPr>
              <w:t xml:space="preserve">розглянути не черговій </w:t>
            </w:r>
            <w:r w:rsidR="00BA1CF4" w:rsidRPr="000B0D97">
              <w:rPr>
                <w:rFonts w:ascii="Times New Roman" w:hAnsi="Times New Roman"/>
                <w:sz w:val="28"/>
                <w:szCs w:val="28"/>
                <w:lang w:eastAsia="ru-RU"/>
              </w:rPr>
              <w:t xml:space="preserve"> сесії проєкт рішення </w:t>
            </w:r>
            <w:r>
              <w:rPr>
                <w:rFonts w:ascii="Times New Roman" w:hAnsi="Times New Roman"/>
                <w:sz w:val="28"/>
                <w:szCs w:val="28"/>
                <w:lang w:eastAsia="ru-RU"/>
              </w:rPr>
              <w:t>«</w:t>
            </w:r>
            <w:r w:rsidR="007B291E" w:rsidRPr="007B291E">
              <w:rPr>
                <w:rFonts w:ascii="Times New Roman" w:eastAsia="Times New Roman" w:hAnsi="Times New Roman"/>
                <w:color w:val="000000"/>
                <w:sz w:val="28"/>
                <w:szCs w:val="28"/>
                <w:lang w:val="ru-RU" w:eastAsia="uk-UA"/>
              </w:rPr>
              <w:t>Про внесення змін до рішення Нововолинської міської ради від 22.12.2021р.  № 10/25 «</w:t>
            </w:r>
            <w:r w:rsidR="007B291E" w:rsidRPr="007B291E">
              <w:rPr>
                <w:rFonts w:ascii="Times New Roman" w:eastAsia="Times New Roman" w:hAnsi="Times New Roman"/>
                <w:sz w:val="28"/>
                <w:szCs w:val="28"/>
                <w:lang w:val="ru-RU" w:eastAsia="uk-UA"/>
              </w:rPr>
              <w:t>Про забезпечення умов для організації гарячого харчування в закладах загальної середньої освіти, таборах з денним перебуванням та позаміському дитячому закладі оздоровлення та відпочинку «Прикордонник»»</w:t>
            </w:r>
          </w:p>
        </w:tc>
      </w:tr>
      <w:tr w:rsidR="00CC3378" w:rsidRPr="0033037F" w:rsidTr="00D2084B">
        <w:tc>
          <w:tcPr>
            <w:tcW w:w="2616" w:type="dxa"/>
          </w:tcPr>
          <w:p w:rsidR="00CC3378" w:rsidRPr="0033037F" w:rsidRDefault="00CC3378" w:rsidP="008B44E6">
            <w:pPr>
              <w:spacing w:after="0" w:line="240" w:lineRule="auto"/>
              <w:rPr>
                <w:sz w:val="28"/>
                <w:szCs w:val="28"/>
              </w:rPr>
            </w:pPr>
            <w:r w:rsidRPr="0033037F">
              <w:rPr>
                <w:rFonts w:ascii="Times New Roman" w:hAnsi="Times New Roman"/>
                <w:sz w:val="28"/>
                <w:szCs w:val="28"/>
              </w:rPr>
              <w:t>ГОЛОСУВАЛИ:</w:t>
            </w:r>
          </w:p>
        </w:tc>
        <w:tc>
          <w:tcPr>
            <w:tcW w:w="7160" w:type="dxa"/>
          </w:tcPr>
          <w:p w:rsidR="00CC3378" w:rsidRPr="0033037F" w:rsidRDefault="00CC3378" w:rsidP="007B291E">
            <w:pPr>
              <w:spacing w:after="0" w:line="240" w:lineRule="auto"/>
              <w:jc w:val="both"/>
              <w:rPr>
                <w:rFonts w:ascii="Times New Roman" w:hAnsi="Times New Roman"/>
                <w:sz w:val="28"/>
                <w:szCs w:val="28"/>
              </w:rPr>
            </w:pPr>
            <w:r w:rsidRPr="0033037F">
              <w:rPr>
                <w:rFonts w:ascii="Times New Roman" w:hAnsi="Times New Roman"/>
                <w:sz w:val="28"/>
                <w:szCs w:val="28"/>
              </w:rPr>
              <w:t xml:space="preserve">За – </w:t>
            </w:r>
            <w:r w:rsidR="007B291E">
              <w:rPr>
                <w:rFonts w:ascii="Times New Roman" w:hAnsi="Times New Roman"/>
                <w:sz w:val="28"/>
                <w:szCs w:val="28"/>
              </w:rPr>
              <w:t>3</w:t>
            </w:r>
            <w:r w:rsidRPr="0033037F">
              <w:rPr>
                <w:rFonts w:ascii="Times New Roman" w:hAnsi="Times New Roman"/>
                <w:sz w:val="28"/>
                <w:szCs w:val="28"/>
              </w:rPr>
              <w:t>; проти – 0; утрималися – 0.</w:t>
            </w:r>
          </w:p>
        </w:tc>
      </w:tr>
      <w:tr w:rsidR="00CC3378" w:rsidRPr="0033037F" w:rsidTr="00D2084B">
        <w:tc>
          <w:tcPr>
            <w:tcW w:w="2616" w:type="dxa"/>
          </w:tcPr>
          <w:p w:rsidR="00CC3378" w:rsidRPr="0033037F" w:rsidRDefault="00CC3378" w:rsidP="008B44E6">
            <w:pPr>
              <w:spacing w:after="0" w:line="240" w:lineRule="auto"/>
              <w:rPr>
                <w:rFonts w:ascii="Times New Roman" w:hAnsi="Times New Roman"/>
                <w:sz w:val="28"/>
                <w:szCs w:val="28"/>
              </w:rPr>
            </w:pPr>
            <w:r w:rsidRPr="0033037F">
              <w:rPr>
                <w:rFonts w:ascii="Times New Roman" w:hAnsi="Times New Roman"/>
                <w:sz w:val="28"/>
                <w:szCs w:val="28"/>
              </w:rPr>
              <w:t>ВИРІШИЛИ:</w:t>
            </w:r>
          </w:p>
        </w:tc>
        <w:tc>
          <w:tcPr>
            <w:tcW w:w="7160" w:type="dxa"/>
          </w:tcPr>
          <w:p w:rsidR="00CC3378" w:rsidRPr="0033037F" w:rsidRDefault="00CC3378" w:rsidP="008B44E6">
            <w:pPr>
              <w:widowControl w:val="0"/>
              <w:shd w:val="clear" w:color="auto" w:fill="FFFFFF"/>
              <w:tabs>
                <w:tab w:val="left" w:pos="4661"/>
              </w:tabs>
              <w:autoSpaceDE w:val="0"/>
              <w:spacing w:after="0" w:line="240" w:lineRule="auto"/>
              <w:ind w:right="1"/>
              <w:jc w:val="both"/>
              <w:rPr>
                <w:rFonts w:ascii="Times New Roman" w:hAnsi="Times New Roman"/>
                <w:iCs/>
                <w:sz w:val="28"/>
                <w:szCs w:val="28"/>
              </w:rPr>
            </w:pPr>
            <w:r w:rsidRPr="0033037F">
              <w:rPr>
                <w:rFonts w:ascii="Times New Roman" w:hAnsi="Times New Roman"/>
                <w:iCs/>
                <w:sz w:val="28"/>
                <w:szCs w:val="28"/>
              </w:rPr>
              <w:t>Пропозиція прийнята.</w:t>
            </w:r>
          </w:p>
        </w:tc>
      </w:tr>
      <w:tr w:rsidR="007B291E" w:rsidRPr="0033037F" w:rsidTr="00D2084B">
        <w:tc>
          <w:tcPr>
            <w:tcW w:w="2616" w:type="dxa"/>
          </w:tcPr>
          <w:p w:rsidR="007B291E" w:rsidRPr="0033037F" w:rsidRDefault="007B291E" w:rsidP="008B44E6">
            <w:pPr>
              <w:spacing w:after="0" w:line="240" w:lineRule="auto"/>
              <w:rPr>
                <w:rFonts w:ascii="Times New Roman" w:hAnsi="Times New Roman"/>
                <w:sz w:val="28"/>
                <w:szCs w:val="28"/>
              </w:rPr>
            </w:pPr>
          </w:p>
        </w:tc>
        <w:tc>
          <w:tcPr>
            <w:tcW w:w="7160" w:type="dxa"/>
          </w:tcPr>
          <w:p w:rsidR="007B291E" w:rsidRPr="0033037F" w:rsidRDefault="007B291E" w:rsidP="008B44E6">
            <w:pPr>
              <w:widowControl w:val="0"/>
              <w:shd w:val="clear" w:color="auto" w:fill="FFFFFF"/>
              <w:tabs>
                <w:tab w:val="left" w:pos="4661"/>
              </w:tabs>
              <w:autoSpaceDE w:val="0"/>
              <w:spacing w:after="0" w:line="240" w:lineRule="auto"/>
              <w:ind w:right="1"/>
              <w:jc w:val="both"/>
              <w:rPr>
                <w:rFonts w:ascii="Times New Roman" w:hAnsi="Times New Roman"/>
                <w:iCs/>
                <w:sz w:val="28"/>
                <w:szCs w:val="28"/>
              </w:rPr>
            </w:pPr>
          </w:p>
        </w:tc>
      </w:tr>
      <w:tr w:rsidR="007B291E" w:rsidRPr="007B291E" w:rsidTr="00D2084B">
        <w:tc>
          <w:tcPr>
            <w:tcW w:w="2616" w:type="dxa"/>
          </w:tcPr>
          <w:p w:rsidR="007B291E" w:rsidRPr="007B291E" w:rsidRDefault="007B291E" w:rsidP="007B291E">
            <w:pPr>
              <w:spacing w:after="0" w:line="240" w:lineRule="auto"/>
              <w:rPr>
                <w:rFonts w:ascii="Times New Roman" w:hAnsi="Times New Roman"/>
                <w:b/>
                <w:sz w:val="28"/>
                <w:szCs w:val="28"/>
              </w:rPr>
            </w:pPr>
            <w:r w:rsidRPr="007B291E">
              <w:rPr>
                <w:rFonts w:ascii="Times New Roman" w:hAnsi="Times New Roman"/>
                <w:b/>
                <w:sz w:val="28"/>
                <w:szCs w:val="28"/>
              </w:rPr>
              <w:t>СЛУХАЛИ: 7.</w:t>
            </w:r>
          </w:p>
        </w:tc>
        <w:tc>
          <w:tcPr>
            <w:tcW w:w="7160" w:type="dxa"/>
          </w:tcPr>
          <w:p w:rsidR="007B291E" w:rsidRPr="007B291E" w:rsidRDefault="007B291E" w:rsidP="007B291E">
            <w:pPr>
              <w:widowControl w:val="0"/>
              <w:tabs>
                <w:tab w:val="left" w:pos="4678"/>
              </w:tabs>
              <w:spacing w:after="0" w:line="240" w:lineRule="auto"/>
              <w:jc w:val="both"/>
              <w:rPr>
                <w:rFonts w:ascii="Times New Roman" w:hAnsi="Times New Roman"/>
                <w:b/>
                <w:sz w:val="28"/>
                <w:szCs w:val="28"/>
                <w:lang w:val="ru-RU" w:eastAsia="ru-RU"/>
              </w:rPr>
            </w:pPr>
            <w:r w:rsidRPr="007B291E">
              <w:rPr>
                <w:rFonts w:ascii="Times New Roman" w:eastAsia="Times New Roman" w:hAnsi="Times New Roman"/>
                <w:b/>
                <w:color w:val="000000"/>
                <w:sz w:val="28"/>
                <w:szCs w:val="28"/>
                <w:lang w:val="ru-RU" w:eastAsia="uk-UA"/>
              </w:rPr>
              <w:t xml:space="preserve">Про затвердження Положення про управління освіти виконавчого комітету Нововолинської міської ради Волинської області </w:t>
            </w:r>
          </w:p>
        </w:tc>
      </w:tr>
      <w:tr w:rsidR="007B291E" w:rsidRPr="00706216" w:rsidTr="00D2084B">
        <w:tc>
          <w:tcPr>
            <w:tcW w:w="2616" w:type="dxa"/>
          </w:tcPr>
          <w:p w:rsidR="007B291E" w:rsidRPr="00706216" w:rsidRDefault="007B291E" w:rsidP="00C24A0F">
            <w:pPr>
              <w:spacing w:after="0" w:line="240" w:lineRule="auto"/>
              <w:rPr>
                <w:rFonts w:ascii="Times New Roman" w:hAnsi="Times New Roman"/>
                <w:sz w:val="28"/>
                <w:szCs w:val="28"/>
              </w:rPr>
            </w:pPr>
            <w:r w:rsidRPr="00706216">
              <w:rPr>
                <w:rFonts w:ascii="Times New Roman" w:hAnsi="Times New Roman"/>
                <w:sz w:val="28"/>
                <w:szCs w:val="28"/>
              </w:rPr>
              <w:t>ДОПОВІДАЧ:</w:t>
            </w:r>
          </w:p>
        </w:tc>
        <w:tc>
          <w:tcPr>
            <w:tcW w:w="7160" w:type="dxa"/>
          </w:tcPr>
          <w:p w:rsidR="007B291E" w:rsidRPr="00706216" w:rsidRDefault="007B291E" w:rsidP="00C24A0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Мороз С.В. – начальник управління освіти виконавчого комітету Нововолинської міської ради</w:t>
            </w:r>
          </w:p>
        </w:tc>
      </w:tr>
      <w:tr w:rsidR="0038325B" w:rsidRPr="006642BA" w:rsidTr="00D2084B">
        <w:tc>
          <w:tcPr>
            <w:tcW w:w="9776" w:type="dxa"/>
            <w:gridSpan w:val="2"/>
          </w:tcPr>
          <w:p w:rsidR="0038325B" w:rsidRDefault="0038325B" w:rsidP="0038325B">
            <w:pPr>
              <w:spacing w:after="0" w:line="240" w:lineRule="auto"/>
              <w:ind w:left="2552" w:hanging="2552"/>
              <w:jc w:val="both"/>
              <w:rPr>
                <w:rFonts w:ascii="Times New Roman" w:hAnsi="Times New Roman"/>
                <w:sz w:val="28"/>
                <w:szCs w:val="28"/>
                <w:lang w:eastAsia="ru-RU"/>
              </w:rPr>
            </w:pPr>
            <w:r>
              <w:rPr>
                <w:rFonts w:ascii="Times New Roman" w:hAnsi="Times New Roman"/>
                <w:sz w:val="28"/>
                <w:szCs w:val="28"/>
              </w:rPr>
              <w:t xml:space="preserve">ОБГОВОРЕННЯ:     </w:t>
            </w:r>
            <w:r>
              <w:rPr>
                <w:rFonts w:ascii="Times New Roman" w:hAnsi="Times New Roman"/>
                <w:sz w:val="28"/>
                <w:szCs w:val="28"/>
                <w:lang w:eastAsia="ru-RU"/>
              </w:rPr>
              <w:t xml:space="preserve"> Жук Н.А. запропонувала  переглянути положення та озвучила свої пропозиції: 1) вияснити чи потрібно в </w:t>
            </w:r>
          </w:p>
          <w:p w:rsidR="0038325B" w:rsidRPr="00CC3378" w:rsidRDefault="0038325B" w:rsidP="00B131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адресі</w:t>
            </w:r>
            <w:r w:rsidR="00B13120">
              <w:rPr>
                <w:rFonts w:ascii="Times New Roman" w:hAnsi="Times New Roman"/>
                <w:sz w:val="28"/>
                <w:szCs w:val="28"/>
                <w:lang w:eastAsia="ru-RU"/>
              </w:rPr>
              <w:t xml:space="preserve"> установи </w:t>
            </w:r>
            <w:r>
              <w:rPr>
                <w:rFonts w:ascii="Times New Roman" w:hAnsi="Times New Roman"/>
                <w:sz w:val="28"/>
                <w:szCs w:val="28"/>
                <w:lang w:eastAsia="ru-RU"/>
              </w:rPr>
              <w:t xml:space="preserve"> писати «Володимир-Волинський район»; 2) в п. 1 доповнити, що управління освіти підзвітне Нововолинській міській раді і підконтрольне виконавчому комітету; 3) добре, що прописана назва  іноземною мовою; 4) оскільки управління освіти керується рішеннями Волинської обласної ради, то це потрібно дописати в перелік Законів і документів; 5) уточнити чи правильно прописано в положенні: логопедичні групи є в структурі управління освіти чи при школі; 6) рекомендувала ніколи в положенні  не писати  перелік </w:t>
            </w:r>
            <w:r>
              <w:rPr>
                <w:rFonts w:ascii="Times New Roman" w:hAnsi="Times New Roman"/>
                <w:sz w:val="28"/>
                <w:szCs w:val="28"/>
                <w:lang w:eastAsia="ru-RU"/>
              </w:rPr>
              <w:lastRenderedPageBreak/>
              <w:t>підпорядкованих закладів і установ, тому що школа може бути закрита і тоді потрібно змінювати документ; 7) перегляну</w:t>
            </w:r>
            <w:r w:rsidR="00B13120">
              <w:rPr>
                <w:rFonts w:ascii="Times New Roman" w:hAnsi="Times New Roman"/>
                <w:sz w:val="28"/>
                <w:szCs w:val="28"/>
                <w:lang w:eastAsia="ru-RU"/>
              </w:rPr>
              <w:t xml:space="preserve">ти </w:t>
            </w:r>
            <w:r>
              <w:rPr>
                <w:rFonts w:ascii="Times New Roman" w:hAnsi="Times New Roman"/>
                <w:sz w:val="28"/>
                <w:szCs w:val="28"/>
                <w:lang w:eastAsia="ru-RU"/>
              </w:rPr>
              <w:t xml:space="preserve"> положення на предмет законності</w:t>
            </w:r>
            <w:r w:rsidR="00B13120">
              <w:rPr>
                <w:rFonts w:ascii="Times New Roman" w:hAnsi="Times New Roman"/>
                <w:sz w:val="28"/>
                <w:szCs w:val="28"/>
                <w:lang w:eastAsia="ru-RU"/>
              </w:rPr>
              <w:t>,</w:t>
            </w:r>
            <w:r>
              <w:rPr>
                <w:rFonts w:ascii="Times New Roman" w:hAnsi="Times New Roman"/>
                <w:sz w:val="28"/>
                <w:szCs w:val="28"/>
                <w:lang w:eastAsia="ru-RU"/>
              </w:rPr>
              <w:t xml:space="preserve"> тому що багато  повноважень знято і школи переходять на автономію; 8) п. 5.4.5: призначення на посаду та звільнення з посади якщо іде через конкурс, то це потрібно прописати і рекомендувала поділити цей пункт на два окремих; 9) в п. 5.4.7 дописати речення щодо призначення директорів шкіл; 10) в п. 5.4.11 уточнити  хто подає подання на нагородження вчителя в школі; 11) прописати в положення  порядок присвоєння почесних звань і нагород педагогічним працівникам.     </w:t>
            </w:r>
          </w:p>
        </w:tc>
      </w:tr>
      <w:tr w:rsidR="007B291E" w:rsidRPr="006642BA" w:rsidTr="00D2084B">
        <w:tc>
          <w:tcPr>
            <w:tcW w:w="2616" w:type="dxa"/>
          </w:tcPr>
          <w:p w:rsidR="007B291E" w:rsidRPr="00BE7388" w:rsidRDefault="007B291E" w:rsidP="0038325B">
            <w:pPr>
              <w:spacing w:after="0" w:line="240" w:lineRule="auto"/>
              <w:jc w:val="both"/>
              <w:rPr>
                <w:rFonts w:ascii="Times New Roman" w:hAnsi="Times New Roman"/>
                <w:sz w:val="28"/>
                <w:szCs w:val="28"/>
              </w:rPr>
            </w:pPr>
            <w:r w:rsidRPr="00BE7388">
              <w:rPr>
                <w:rFonts w:ascii="Times New Roman" w:hAnsi="Times New Roman"/>
                <w:sz w:val="28"/>
                <w:szCs w:val="28"/>
              </w:rPr>
              <w:lastRenderedPageBreak/>
              <w:t>ПРОПОЗИЦІЯ:</w:t>
            </w:r>
          </w:p>
        </w:tc>
        <w:tc>
          <w:tcPr>
            <w:tcW w:w="7160" w:type="dxa"/>
          </w:tcPr>
          <w:p w:rsidR="007B291E" w:rsidRPr="00274847" w:rsidRDefault="007B291E" w:rsidP="0038325B">
            <w:pPr>
              <w:widowControl w:val="0"/>
              <w:tabs>
                <w:tab w:val="left" w:pos="4678"/>
              </w:tabs>
              <w:spacing w:after="0" w:line="240" w:lineRule="auto"/>
              <w:jc w:val="both"/>
              <w:rPr>
                <w:rFonts w:ascii="Times New Roman" w:hAnsi="Times New Roman"/>
                <w:sz w:val="28"/>
                <w:szCs w:val="28"/>
                <w:lang w:eastAsia="ru-RU"/>
              </w:rPr>
            </w:pPr>
            <w:r w:rsidRPr="00CC3378">
              <w:rPr>
                <w:rFonts w:ascii="Times New Roman" w:hAnsi="Times New Roman"/>
                <w:sz w:val="28"/>
                <w:szCs w:val="28"/>
                <w:lang w:eastAsia="ru-RU"/>
              </w:rPr>
              <w:t xml:space="preserve">Головуюча: </w:t>
            </w:r>
            <w:r>
              <w:rPr>
                <w:rFonts w:ascii="Times New Roman" w:hAnsi="Times New Roman"/>
                <w:sz w:val="28"/>
                <w:szCs w:val="28"/>
                <w:lang w:eastAsia="ru-RU"/>
              </w:rPr>
              <w:t xml:space="preserve">рекомендувати </w:t>
            </w:r>
            <w:r w:rsidRPr="000B0D97">
              <w:rPr>
                <w:rFonts w:ascii="Times New Roman" w:hAnsi="Times New Roman"/>
                <w:sz w:val="28"/>
                <w:szCs w:val="28"/>
                <w:lang w:eastAsia="ru-RU"/>
              </w:rPr>
              <w:t xml:space="preserve"> </w:t>
            </w:r>
            <w:r>
              <w:rPr>
                <w:rFonts w:ascii="Times New Roman" w:hAnsi="Times New Roman"/>
                <w:sz w:val="28"/>
                <w:szCs w:val="28"/>
                <w:lang w:eastAsia="ru-RU"/>
              </w:rPr>
              <w:t xml:space="preserve">розглянути не черговій </w:t>
            </w:r>
            <w:r w:rsidRPr="000B0D97">
              <w:rPr>
                <w:rFonts w:ascii="Times New Roman" w:hAnsi="Times New Roman"/>
                <w:sz w:val="28"/>
                <w:szCs w:val="28"/>
                <w:lang w:eastAsia="ru-RU"/>
              </w:rPr>
              <w:t xml:space="preserve"> сесії проєкт рішення </w:t>
            </w:r>
            <w:r>
              <w:rPr>
                <w:rFonts w:ascii="Times New Roman" w:hAnsi="Times New Roman"/>
                <w:sz w:val="28"/>
                <w:szCs w:val="28"/>
                <w:lang w:eastAsia="ru-RU"/>
              </w:rPr>
              <w:t>«</w:t>
            </w:r>
            <w:r w:rsidRPr="00274847">
              <w:rPr>
                <w:rFonts w:ascii="Times New Roman" w:eastAsia="Times New Roman" w:hAnsi="Times New Roman"/>
                <w:color w:val="000000"/>
                <w:sz w:val="28"/>
                <w:szCs w:val="28"/>
                <w:lang w:eastAsia="uk-UA"/>
              </w:rPr>
              <w:t xml:space="preserve">Про затвердження Положення про управління освіти виконавчого комітету Нововолинської </w:t>
            </w:r>
            <w:r w:rsidR="00274847" w:rsidRPr="00274847">
              <w:rPr>
                <w:rFonts w:ascii="Times New Roman" w:eastAsia="Times New Roman" w:hAnsi="Times New Roman"/>
                <w:color w:val="000000"/>
                <w:sz w:val="28"/>
                <w:szCs w:val="28"/>
                <w:lang w:eastAsia="uk-UA"/>
              </w:rPr>
              <w:t>міської ради Волинської області», врахувавши зауваження і пропозиції</w:t>
            </w:r>
          </w:p>
        </w:tc>
      </w:tr>
      <w:tr w:rsidR="007B291E" w:rsidRPr="0033037F" w:rsidTr="00D2084B">
        <w:tc>
          <w:tcPr>
            <w:tcW w:w="2616" w:type="dxa"/>
          </w:tcPr>
          <w:p w:rsidR="007B291E" w:rsidRPr="0033037F" w:rsidRDefault="007B291E" w:rsidP="0038325B">
            <w:pPr>
              <w:spacing w:after="0" w:line="240" w:lineRule="auto"/>
              <w:jc w:val="both"/>
              <w:rPr>
                <w:sz w:val="28"/>
                <w:szCs w:val="28"/>
              </w:rPr>
            </w:pPr>
            <w:r w:rsidRPr="0033037F">
              <w:rPr>
                <w:rFonts w:ascii="Times New Roman" w:hAnsi="Times New Roman"/>
                <w:sz w:val="28"/>
                <w:szCs w:val="28"/>
              </w:rPr>
              <w:t>ГОЛОСУВАЛИ:</w:t>
            </w:r>
          </w:p>
        </w:tc>
        <w:tc>
          <w:tcPr>
            <w:tcW w:w="7160" w:type="dxa"/>
          </w:tcPr>
          <w:p w:rsidR="007B291E" w:rsidRPr="0033037F" w:rsidRDefault="007B291E" w:rsidP="0038325B">
            <w:pPr>
              <w:spacing w:after="0" w:line="240" w:lineRule="auto"/>
              <w:jc w:val="both"/>
              <w:rPr>
                <w:rFonts w:ascii="Times New Roman" w:hAnsi="Times New Roman"/>
                <w:sz w:val="28"/>
                <w:szCs w:val="28"/>
              </w:rPr>
            </w:pPr>
            <w:r w:rsidRPr="0033037F">
              <w:rPr>
                <w:rFonts w:ascii="Times New Roman" w:hAnsi="Times New Roman"/>
                <w:sz w:val="28"/>
                <w:szCs w:val="28"/>
              </w:rPr>
              <w:t xml:space="preserve">За – </w:t>
            </w:r>
            <w:r>
              <w:rPr>
                <w:rFonts w:ascii="Times New Roman" w:hAnsi="Times New Roman"/>
                <w:sz w:val="28"/>
                <w:szCs w:val="28"/>
              </w:rPr>
              <w:t>3</w:t>
            </w:r>
            <w:r w:rsidRPr="0033037F">
              <w:rPr>
                <w:rFonts w:ascii="Times New Roman" w:hAnsi="Times New Roman"/>
                <w:sz w:val="28"/>
                <w:szCs w:val="28"/>
              </w:rPr>
              <w:t>; проти – 0; утрималися – 0.</w:t>
            </w:r>
          </w:p>
        </w:tc>
      </w:tr>
      <w:tr w:rsidR="007B291E" w:rsidRPr="0033037F" w:rsidTr="00D2084B">
        <w:tc>
          <w:tcPr>
            <w:tcW w:w="2616" w:type="dxa"/>
          </w:tcPr>
          <w:p w:rsidR="007B291E" w:rsidRPr="0033037F" w:rsidRDefault="007B291E" w:rsidP="0038325B">
            <w:pPr>
              <w:spacing w:after="0" w:line="240" w:lineRule="auto"/>
              <w:jc w:val="both"/>
              <w:rPr>
                <w:rFonts w:ascii="Times New Roman" w:hAnsi="Times New Roman"/>
                <w:sz w:val="28"/>
                <w:szCs w:val="28"/>
              </w:rPr>
            </w:pPr>
            <w:r w:rsidRPr="0033037F">
              <w:rPr>
                <w:rFonts w:ascii="Times New Roman" w:hAnsi="Times New Roman"/>
                <w:sz w:val="28"/>
                <w:szCs w:val="28"/>
              </w:rPr>
              <w:t>ВИРІШИЛИ:</w:t>
            </w:r>
          </w:p>
        </w:tc>
        <w:tc>
          <w:tcPr>
            <w:tcW w:w="7160" w:type="dxa"/>
          </w:tcPr>
          <w:p w:rsidR="007B291E" w:rsidRPr="0033037F" w:rsidRDefault="007B291E" w:rsidP="0038325B">
            <w:pPr>
              <w:widowControl w:val="0"/>
              <w:shd w:val="clear" w:color="auto" w:fill="FFFFFF"/>
              <w:tabs>
                <w:tab w:val="left" w:pos="4661"/>
              </w:tabs>
              <w:autoSpaceDE w:val="0"/>
              <w:spacing w:after="0" w:line="240" w:lineRule="auto"/>
              <w:ind w:right="1"/>
              <w:jc w:val="both"/>
              <w:rPr>
                <w:rFonts w:ascii="Times New Roman" w:hAnsi="Times New Roman"/>
                <w:iCs/>
                <w:sz w:val="28"/>
                <w:szCs w:val="28"/>
              </w:rPr>
            </w:pPr>
            <w:r w:rsidRPr="0033037F">
              <w:rPr>
                <w:rFonts w:ascii="Times New Roman" w:hAnsi="Times New Roman"/>
                <w:iCs/>
                <w:sz w:val="28"/>
                <w:szCs w:val="28"/>
              </w:rPr>
              <w:t>Пропозиція прийнята.</w:t>
            </w:r>
          </w:p>
        </w:tc>
      </w:tr>
    </w:tbl>
    <w:p w:rsidR="005B6B05" w:rsidRDefault="005B6B05" w:rsidP="0038325B">
      <w:pPr>
        <w:spacing w:after="0"/>
        <w:jc w:val="both"/>
        <w:rPr>
          <w:rFonts w:ascii="Times New Roman" w:hAnsi="Times New Roman"/>
          <w:sz w:val="28"/>
          <w:szCs w:val="28"/>
        </w:rPr>
      </w:pPr>
    </w:p>
    <w:p w:rsidR="00A31405" w:rsidRDefault="00A31405" w:rsidP="0038325B">
      <w:pPr>
        <w:spacing w:after="0"/>
        <w:jc w:val="both"/>
        <w:rPr>
          <w:rFonts w:ascii="Times New Roman" w:hAnsi="Times New Roman"/>
          <w:sz w:val="28"/>
          <w:szCs w:val="28"/>
        </w:rPr>
      </w:pPr>
    </w:p>
    <w:p w:rsidR="00A31405" w:rsidRDefault="00A31405" w:rsidP="0038325B">
      <w:pPr>
        <w:spacing w:after="0"/>
        <w:jc w:val="both"/>
        <w:rPr>
          <w:rFonts w:ascii="Times New Roman" w:hAnsi="Times New Roman"/>
          <w:sz w:val="28"/>
          <w:szCs w:val="28"/>
        </w:rPr>
      </w:pPr>
    </w:p>
    <w:p w:rsidR="00CF3DE1" w:rsidRDefault="00CF3DE1" w:rsidP="005B6B05">
      <w:pPr>
        <w:spacing w:after="0" w:line="240" w:lineRule="auto"/>
        <w:jc w:val="both"/>
        <w:rPr>
          <w:rFonts w:ascii="Times New Roman" w:hAnsi="Times New Roman"/>
          <w:sz w:val="28"/>
          <w:szCs w:val="28"/>
        </w:rPr>
      </w:pPr>
    </w:p>
    <w:p w:rsidR="00893B15" w:rsidRDefault="00BA1CF4" w:rsidP="005B6B05">
      <w:pPr>
        <w:spacing w:after="0" w:line="240" w:lineRule="auto"/>
        <w:jc w:val="both"/>
        <w:rPr>
          <w:rFonts w:ascii="Times New Roman" w:hAnsi="Times New Roman"/>
          <w:sz w:val="28"/>
          <w:szCs w:val="28"/>
        </w:rPr>
      </w:pPr>
      <w:r>
        <w:rPr>
          <w:rFonts w:ascii="Times New Roman" w:hAnsi="Times New Roman"/>
          <w:sz w:val="28"/>
          <w:szCs w:val="28"/>
        </w:rPr>
        <w:t>Голова комісії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13120">
        <w:rPr>
          <w:rFonts w:ascii="Times New Roman" w:hAnsi="Times New Roman"/>
          <w:sz w:val="28"/>
          <w:szCs w:val="28"/>
        </w:rPr>
        <w:t xml:space="preserve">Надія </w:t>
      </w:r>
      <w:r w:rsidR="00A310CC">
        <w:rPr>
          <w:rFonts w:ascii="Times New Roman" w:hAnsi="Times New Roman"/>
          <w:sz w:val="28"/>
          <w:szCs w:val="28"/>
        </w:rPr>
        <w:t xml:space="preserve"> ЖУК</w:t>
      </w:r>
    </w:p>
    <w:p w:rsidR="00362A94" w:rsidRDefault="00362A94" w:rsidP="005B6B05">
      <w:pPr>
        <w:spacing w:after="0" w:line="240" w:lineRule="auto"/>
        <w:jc w:val="both"/>
        <w:rPr>
          <w:rFonts w:ascii="Times New Roman" w:hAnsi="Times New Roman"/>
          <w:sz w:val="28"/>
          <w:szCs w:val="28"/>
        </w:rPr>
      </w:pPr>
    </w:p>
    <w:p w:rsidR="00CF3DE1" w:rsidRDefault="00CF3DE1" w:rsidP="005B6B05">
      <w:pPr>
        <w:spacing w:after="0" w:line="240" w:lineRule="auto"/>
        <w:jc w:val="both"/>
        <w:rPr>
          <w:rFonts w:ascii="Times New Roman" w:hAnsi="Times New Roman"/>
          <w:sz w:val="28"/>
          <w:szCs w:val="28"/>
        </w:rPr>
      </w:pPr>
    </w:p>
    <w:p w:rsidR="00893B15" w:rsidRPr="00AA278E" w:rsidRDefault="00B13120" w:rsidP="005B6B05">
      <w:pPr>
        <w:spacing w:after="0" w:line="240" w:lineRule="auto"/>
        <w:jc w:val="both"/>
        <w:rPr>
          <w:rFonts w:ascii="Times New Roman" w:hAnsi="Times New Roman"/>
          <w:sz w:val="28"/>
          <w:szCs w:val="28"/>
        </w:rPr>
      </w:pPr>
      <w:r>
        <w:rPr>
          <w:rFonts w:ascii="Times New Roman" w:hAnsi="Times New Roman"/>
          <w:sz w:val="28"/>
          <w:szCs w:val="28"/>
        </w:rPr>
        <w:t>Секретар комісії</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Володимир ТОМЧУК</w:t>
      </w:r>
    </w:p>
    <w:sectPr w:rsidR="00893B15" w:rsidRPr="00AA278E" w:rsidSect="005B6B05">
      <w:footerReference w:type="default" r:id="rId9"/>
      <w:pgSz w:w="11906" w:h="16838"/>
      <w:pgMar w:top="568" w:right="850"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E93" w:rsidRDefault="00136E93" w:rsidP="00407A1B">
      <w:pPr>
        <w:spacing w:after="0" w:line="240" w:lineRule="auto"/>
      </w:pPr>
      <w:r>
        <w:separator/>
      </w:r>
    </w:p>
  </w:endnote>
  <w:endnote w:type="continuationSeparator" w:id="0">
    <w:p w:rsidR="00136E93" w:rsidRDefault="00136E93" w:rsidP="0040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B15" w:rsidRDefault="00C947FE">
    <w:pPr>
      <w:pStyle w:val="ac"/>
      <w:jc w:val="right"/>
    </w:pPr>
    <w:r>
      <w:fldChar w:fldCharType="begin"/>
    </w:r>
    <w:r>
      <w:instrText>PAGE   \* MERGEFORMAT</w:instrText>
    </w:r>
    <w:r>
      <w:fldChar w:fldCharType="separate"/>
    </w:r>
    <w:r w:rsidR="00A172DC">
      <w:rPr>
        <w:noProof/>
      </w:rPr>
      <w:t>1</w:t>
    </w:r>
    <w:r>
      <w:rPr>
        <w:noProof/>
      </w:rPr>
      <w:fldChar w:fldCharType="end"/>
    </w:r>
  </w:p>
  <w:p w:rsidR="00893B15" w:rsidRDefault="00893B1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E93" w:rsidRDefault="00136E93" w:rsidP="00407A1B">
      <w:pPr>
        <w:spacing w:after="0" w:line="240" w:lineRule="auto"/>
      </w:pPr>
      <w:r>
        <w:separator/>
      </w:r>
    </w:p>
  </w:footnote>
  <w:footnote w:type="continuationSeparator" w:id="0">
    <w:p w:rsidR="00136E93" w:rsidRDefault="00136E93" w:rsidP="00407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E7025"/>
    <w:multiLevelType w:val="multilevel"/>
    <w:tmpl w:val="101434B8"/>
    <w:lvl w:ilvl="0">
      <w:start w:val="2"/>
      <w:numFmt w:val="bullet"/>
      <w:lvlText w:val="-"/>
      <w:lvlJc w:val="left"/>
      <w:pPr>
        <w:ind w:left="720" w:hanging="360"/>
      </w:pPr>
      <w:rPr>
        <w:rFonts w:ascii="Times New Roman" w:hAnsi="Times New Roman" w:hint="default"/>
        <w:color w:val="000000"/>
        <w:sz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13348F1"/>
    <w:multiLevelType w:val="hybridMultilevel"/>
    <w:tmpl w:val="3F3AEE9C"/>
    <w:lvl w:ilvl="0" w:tplc="0400EA2C">
      <w:start w:val="1"/>
      <w:numFmt w:val="decimal"/>
      <w:lvlText w:val="%1."/>
      <w:lvlJc w:val="left"/>
      <w:pPr>
        <w:ind w:left="1440" w:hanging="360"/>
      </w:pPr>
      <w:rPr>
        <w:rFonts w:cs="Times New Roman"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2" w15:restartNumberingAfterBreak="0">
    <w:nsid w:val="31901926"/>
    <w:multiLevelType w:val="hybridMultilevel"/>
    <w:tmpl w:val="31DAFB94"/>
    <w:lvl w:ilvl="0" w:tplc="BDEA2A8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15:restartNumberingAfterBreak="0">
    <w:nsid w:val="665A57EA"/>
    <w:multiLevelType w:val="hybridMultilevel"/>
    <w:tmpl w:val="31DAFB94"/>
    <w:lvl w:ilvl="0" w:tplc="BDEA2A8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15:restartNumberingAfterBreak="0">
    <w:nsid w:val="668122F1"/>
    <w:multiLevelType w:val="hybridMultilevel"/>
    <w:tmpl w:val="9C980CE2"/>
    <w:lvl w:ilvl="0" w:tplc="E422B386">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6E205F4"/>
    <w:multiLevelType w:val="hybridMultilevel"/>
    <w:tmpl w:val="EEF83118"/>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6" w15:restartNumberingAfterBreak="0">
    <w:nsid w:val="7D516FE5"/>
    <w:multiLevelType w:val="hybridMultilevel"/>
    <w:tmpl w:val="25AE0246"/>
    <w:lvl w:ilvl="0" w:tplc="4874EE1C">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EF"/>
    <w:rsid w:val="00006680"/>
    <w:rsid w:val="000234EA"/>
    <w:rsid w:val="00023902"/>
    <w:rsid w:val="00023F5D"/>
    <w:rsid w:val="000279FE"/>
    <w:rsid w:val="000309D5"/>
    <w:rsid w:val="000325EE"/>
    <w:rsid w:val="00037770"/>
    <w:rsid w:val="000404D7"/>
    <w:rsid w:val="0004055A"/>
    <w:rsid w:val="00046758"/>
    <w:rsid w:val="00051E94"/>
    <w:rsid w:val="00077C60"/>
    <w:rsid w:val="0009658C"/>
    <w:rsid w:val="00096E73"/>
    <w:rsid w:val="000A3A66"/>
    <w:rsid w:val="000B0D97"/>
    <w:rsid w:val="000B52E2"/>
    <w:rsid w:val="000B7854"/>
    <w:rsid w:val="000C088D"/>
    <w:rsid w:val="000C57E0"/>
    <w:rsid w:val="000D2CB8"/>
    <w:rsid w:val="000D5D1D"/>
    <w:rsid w:val="000F292C"/>
    <w:rsid w:val="000F5B8C"/>
    <w:rsid w:val="000F74B4"/>
    <w:rsid w:val="00117CCD"/>
    <w:rsid w:val="001203E7"/>
    <w:rsid w:val="00122E59"/>
    <w:rsid w:val="00133288"/>
    <w:rsid w:val="00136E93"/>
    <w:rsid w:val="0015081D"/>
    <w:rsid w:val="0015117D"/>
    <w:rsid w:val="001611B4"/>
    <w:rsid w:val="001651E4"/>
    <w:rsid w:val="00167E51"/>
    <w:rsid w:val="00167F84"/>
    <w:rsid w:val="001731A0"/>
    <w:rsid w:val="001844BC"/>
    <w:rsid w:val="001A0CDB"/>
    <w:rsid w:val="001A20E3"/>
    <w:rsid w:val="001A7B35"/>
    <w:rsid w:val="001D2189"/>
    <w:rsid w:val="001D473C"/>
    <w:rsid w:val="001D66C3"/>
    <w:rsid w:val="001E4A32"/>
    <w:rsid w:val="001E574C"/>
    <w:rsid w:val="00200D3C"/>
    <w:rsid w:val="002039D3"/>
    <w:rsid w:val="002067D8"/>
    <w:rsid w:val="00210E37"/>
    <w:rsid w:val="002254F1"/>
    <w:rsid w:val="0022657C"/>
    <w:rsid w:val="00236E6F"/>
    <w:rsid w:val="00240398"/>
    <w:rsid w:val="00257E5A"/>
    <w:rsid w:val="00263C4A"/>
    <w:rsid w:val="00272643"/>
    <w:rsid w:val="00274847"/>
    <w:rsid w:val="0027786D"/>
    <w:rsid w:val="00291DB5"/>
    <w:rsid w:val="002A1477"/>
    <w:rsid w:val="002A2556"/>
    <w:rsid w:val="002B057A"/>
    <w:rsid w:val="002B37A4"/>
    <w:rsid w:val="002C1183"/>
    <w:rsid w:val="002C12B1"/>
    <w:rsid w:val="002C3014"/>
    <w:rsid w:val="002C57F5"/>
    <w:rsid w:val="002C6A41"/>
    <w:rsid w:val="002D4254"/>
    <w:rsid w:val="002E0281"/>
    <w:rsid w:val="002E5C9B"/>
    <w:rsid w:val="002E69F8"/>
    <w:rsid w:val="002F3AEA"/>
    <w:rsid w:val="002F3EF0"/>
    <w:rsid w:val="002F6DEA"/>
    <w:rsid w:val="00301DB3"/>
    <w:rsid w:val="0033037F"/>
    <w:rsid w:val="003308DB"/>
    <w:rsid w:val="003336E9"/>
    <w:rsid w:val="00347CFA"/>
    <w:rsid w:val="00351CB6"/>
    <w:rsid w:val="0035408B"/>
    <w:rsid w:val="00362292"/>
    <w:rsid w:val="00362A94"/>
    <w:rsid w:val="00367324"/>
    <w:rsid w:val="00377F19"/>
    <w:rsid w:val="00381787"/>
    <w:rsid w:val="0038222C"/>
    <w:rsid w:val="0038325B"/>
    <w:rsid w:val="003925A3"/>
    <w:rsid w:val="00393810"/>
    <w:rsid w:val="003A1B82"/>
    <w:rsid w:val="003B1C20"/>
    <w:rsid w:val="003C6E90"/>
    <w:rsid w:val="003D3B03"/>
    <w:rsid w:val="003D499B"/>
    <w:rsid w:val="003E7178"/>
    <w:rsid w:val="003F05EF"/>
    <w:rsid w:val="003F09A6"/>
    <w:rsid w:val="003F2F44"/>
    <w:rsid w:val="00407A1B"/>
    <w:rsid w:val="00411EF2"/>
    <w:rsid w:val="0041346A"/>
    <w:rsid w:val="00417E16"/>
    <w:rsid w:val="0042286D"/>
    <w:rsid w:val="004234C0"/>
    <w:rsid w:val="004241AB"/>
    <w:rsid w:val="004267AD"/>
    <w:rsid w:val="00426A2C"/>
    <w:rsid w:val="004468BD"/>
    <w:rsid w:val="00451A84"/>
    <w:rsid w:val="00454721"/>
    <w:rsid w:val="0046232A"/>
    <w:rsid w:val="00467CA1"/>
    <w:rsid w:val="004711DD"/>
    <w:rsid w:val="00471565"/>
    <w:rsid w:val="0047396D"/>
    <w:rsid w:val="00480B38"/>
    <w:rsid w:val="00483B86"/>
    <w:rsid w:val="00492388"/>
    <w:rsid w:val="00494D23"/>
    <w:rsid w:val="004A2B55"/>
    <w:rsid w:val="004A6807"/>
    <w:rsid w:val="004C39B1"/>
    <w:rsid w:val="004D4AC5"/>
    <w:rsid w:val="004E5AC8"/>
    <w:rsid w:val="00502E67"/>
    <w:rsid w:val="00505F31"/>
    <w:rsid w:val="0051046B"/>
    <w:rsid w:val="0051061E"/>
    <w:rsid w:val="00515E6D"/>
    <w:rsid w:val="00535A0C"/>
    <w:rsid w:val="005428B0"/>
    <w:rsid w:val="00557C1F"/>
    <w:rsid w:val="00562D82"/>
    <w:rsid w:val="00563F95"/>
    <w:rsid w:val="00564A82"/>
    <w:rsid w:val="005747B4"/>
    <w:rsid w:val="00580EE4"/>
    <w:rsid w:val="00586C8D"/>
    <w:rsid w:val="00586D5C"/>
    <w:rsid w:val="00597403"/>
    <w:rsid w:val="005A03C1"/>
    <w:rsid w:val="005A13AA"/>
    <w:rsid w:val="005A3EBD"/>
    <w:rsid w:val="005A51C3"/>
    <w:rsid w:val="005A5EB0"/>
    <w:rsid w:val="005B03EF"/>
    <w:rsid w:val="005B6B05"/>
    <w:rsid w:val="005B6EA1"/>
    <w:rsid w:val="005C316D"/>
    <w:rsid w:val="005C4B82"/>
    <w:rsid w:val="005C50CA"/>
    <w:rsid w:val="005E43E6"/>
    <w:rsid w:val="005E63C0"/>
    <w:rsid w:val="005F1BB6"/>
    <w:rsid w:val="00601626"/>
    <w:rsid w:val="006035B9"/>
    <w:rsid w:val="00606BFE"/>
    <w:rsid w:val="00611708"/>
    <w:rsid w:val="006165B1"/>
    <w:rsid w:val="0062517E"/>
    <w:rsid w:val="006258EA"/>
    <w:rsid w:val="00646E18"/>
    <w:rsid w:val="006504D0"/>
    <w:rsid w:val="00654BFC"/>
    <w:rsid w:val="00656225"/>
    <w:rsid w:val="00656367"/>
    <w:rsid w:val="00656B80"/>
    <w:rsid w:val="006609B8"/>
    <w:rsid w:val="006642BA"/>
    <w:rsid w:val="006645E3"/>
    <w:rsid w:val="006659EB"/>
    <w:rsid w:val="006751C9"/>
    <w:rsid w:val="00675EAB"/>
    <w:rsid w:val="006A5116"/>
    <w:rsid w:val="006A6310"/>
    <w:rsid w:val="006B5F72"/>
    <w:rsid w:val="006C12A3"/>
    <w:rsid w:val="006C1B43"/>
    <w:rsid w:val="006C336C"/>
    <w:rsid w:val="006D215B"/>
    <w:rsid w:val="006E70D4"/>
    <w:rsid w:val="006E7452"/>
    <w:rsid w:val="00706216"/>
    <w:rsid w:val="007172CF"/>
    <w:rsid w:val="00722985"/>
    <w:rsid w:val="0072330E"/>
    <w:rsid w:val="0072538D"/>
    <w:rsid w:val="00734BA5"/>
    <w:rsid w:val="00745283"/>
    <w:rsid w:val="00745757"/>
    <w:rsid w:val="00756FCF"/>
    <w:rsid w:val="00760B16"/>
    <w:rsid w:val="00763505"/>
    <w:rsid w:val="00766027"/>
    <w:rsid w:val="00775BF0"/>
    <w:rsid w:val="007824C1"/>
    <w:rsid w:val="0078445B"/>
    <w:rsid w:val="007856EB"/>
    <w:rsid w:val="00790F31"/>
    <w:rsid w:val="007A1FCD"/>
    <w:rsid w:val="007A55A0"/>
    <w:rsid w:val="007B0A23"/>
    <w:rsid w:val="007B291E"/>
    <w:rsid w:val="007B2A38"/>
    <w:rsid w:val="007B37F7"/>
    <w:rsid w:val="007B51F0"/>
    <w:rsid w:val="007B6447"/>
    <w:rsid w:val="007C1AC6"/>
    <w:rsid w:val="007C7CC2"/>
    <w:rsid w:val="007D5DBB"/>
    <w:rsid w:val="007E35F6"/>
    <w:rsid w:val="007F0920"/>
    <w:rsid w:val="007F1300"/>
    <w:rsid w:val="008043A9"/>
    <w:rsid w:val="008049D6"/>
    <w:rsid w:val="008065D9"/>
    <w:rsid w:val="00811227"/>
    <w:rsid w:val="008130EC"/>
    <w:rsid w:val="008159E5"/>
    <w:rsid w:val="008210EB"/>
    <w:rsid w:val="00822F85"/>
    <w:rsid w:val="00823801"/>
    <w:rsid w:val="00836935"/>
    <w:rsid w:val="008433E9"/>
    <w:rsid w:val="008437D0"/>
    <w:rsid w:val="008462F9"/>
    <w:rsid w:val="00850D0E"/>
    <w:rsid w:val="00875663"/>
    <w:rsid w:val="008847E9"/>
    <w:rsid w:val="00893B15"/>
    <w:rsid w:val="00895CDC"/>
    <w:rsid w:val="008A38E0"/>
    <w:rsid w:val="008B51CC"/>
    <w:rsid w:val="008C004C"/>
    <w:rsid w:val="008D29FF"/>
    <w:rsid w:val="008D57B9"/>
    <w:rsid w:val="008E1BDD"/>
    <w:rsid w:val="008F01BD"/>
    <w:rsid w:val="008F14DC"/>
    <w:rsid w:val="008F14E0"/>
    <w:rsid w:val="00914486"/>
    <w:rsid w:val="00920D35"/>
    <w:rsid w:val="009238A6"/>
    <w:rsid w:val="00925D7C"/>
    <w:rsid w:val="00926546"/>
    <w:rsid w:val="009265DA"/>
    <w:rsid w:val="009270CE"/>
    <w:rsid w:val="00936B23"/>
    <w:rsid w:val="00947FF6"/>
    <w:rsid w:val="00953746"/>
    <w:rsid w:val="00955F01"/>
    <w:rsid w:val="00957ECC"/>
    <w:rsid w:val="00980980"/>
    <w:rsid w:val="00991892"/>
    <w:rsid w:val="00991F41"/>
    <w:rsid w:val="009929AA"/>
    <w:rsid w:val="009A04A5"/>
    <w:rsid w:val="009A4CF8"/>
    <w:rsid w:val="009B1420"/>
    <w:rsid w:val="009B2C77"/>
    <w:rsid w:val="009C1A2D"/>
    <w:rsid w:val="009C58C2"/>
    <w:rsid w:val="009C7CE6"/>
    <w:rsid w:val="009D54AC"/>
    <w:rsid w:val="009D7D61"/>
    <w:rsid w:val="009E68C3"/>
    <w:rsid w:val="009E7527"/>
    <w:rsid w:val="009F135B"/>
    <w:rsid w:val="009F39FA"/>
    <w:rsid w:val="00A007B9"/>
    <w:rsid w:val="00A03DB0"/>
    <w:rsid w:val="00A109C2"/>
    <w:rsid w:val="00A127B0"/>
    <w:rsid w:val="00A12D67"/>
    <w:rsid w:val="00A15D34"/>
    <w:rsid w:val="00A172DC"/>
    <w:rsid w:val="00A310CC"/>
    <w:rsid w:val="00A31405"/>
    <w:rsid w:val="00A33D3F"/>
    <w:rsid w:val="00A63F78"/>
    <w:rsid w:val="00A65952"/>
    <w:rsid w:val="00A92F47"/>
    <w:rsid w:val="00A96BD7"/>
    <w:rsid w:val="00AA278E"/>
    <w:rsid w:val="00AA5F97"/>
    <w:rsid w:val="00AB179B"/>
    <w:rsid w:val="00AC3F59"/>
    <w:rsid w:val="00AD4D46"/>
    <w:rsid w:val="00AD5A0C"/>
    <w:rsid w:val="00AD64B6"/>
    <w:rsid w:val="00AE29A4"/>
    <w:rsid w:val="00AF3089"/>
    <w:rsid w:val="00B05526"/>
    <w:rsid w:val="00B13120"/>
    <w:rsid w:val="00B175FA"/>
    <w:rsid w:val="00B25C48"/>
    <w:rsid w:val="00B32AF9"/>
    <w:rsid w:val="00B3367A"/>
    <w:rsid w:val="00B3780D"/>
    <w:rsid w:val="00B5050F"/>
    <w:rsid w:val="00B67D2A"/>
    <w:rsid w:val="00B9423A"/>
    <w:rsid w:val="00BA05BA"/>
    <w:rsid w:val="00BA1CF4"/>
    <w:rsid w:val="00BC1A21"/>
    <w:rsid w:val="00BC2F19"/>
    <w:rsid w:val="00BC4684"/>
    <w:rsid w:val="00BD7BD5"/>
    <w:rsid w:val="00BE048B"/>
    <w:rsid w:val="00BE67EC"/>
    <w:rsid w:val="00BE7388"/>
    <w:rsid w:val="00BF5AD9"/>
    <w:rsid w:val="00BF5EC8"/>
    <w:rsid w:val="00C00163"/>
    <w:rsid w:val="00C12469"/>
    <w:rsid w:val="00C15B70"/>
    <w:rsid w:val="00C2061D"/>
    <w:rsid w:val="00C23901"/>
    <w:rsid w:val="00C31FE7"/>
    <w:rsid w:val="00C43692"/>
    <w:rsid w:val="00C45CAD"/>
    <w:rsid w:val="00C52087"/>
    <w:rsid w:val="00C6320A"/>
    <w:rsid w:val="00C83523"/>
    <w:rsid w:val="00C93710"/>
    <w:rsid w:val="00C947FE"/>
    <w:rsid w:val="00CA48DA"/>
    <w:rsid w:val="00CC3378"/>
    <w:rsid w:val="00CC51A1"/>
    <w:rsid w:val="00CD5B11"/>
    <w:rsid w:val="00CD6282"/>
    <w:rsid w:val="00CD7868"/>
    <w:rsid w:val="00CE1EAC"/>
    <w:rsid w:val="00CF00DB"/>
    <w:rsid w:val="00CF1651"/>
    <w:rsid w:val="00CF3DE1"/>
    <w:rsid w:val="00D02E17"/>
    <w:rsid w:val="00D108AF"/>
    <w:rsid w:val="00D123E9"/>
    <w:rsid w:val="00D2084B"/>
    <w:rsid w:val="00D20AFC"/>
    <w:rsid w:val="00D20BC3"/>
    <w:rsid w:val="00D30273"/>
    <w:rsid w:val="00D35663"/>
    <w:rsid w:val="00D40435"/>
    <w:rsid w:val="00D56A4C"/>
    <w:rsid w:val="00D65B61"/>
    <w:rsid w:val="00D96DFE"/>
    <w:rsid w:val="00D97AF7"/>
    <w:rsid w:val="00DA65BD"/>
    <w:rsid w:val="00DA6F21"/>
    <w:rsid w:val="00DB0874"/>
    <w:rsid w:val="00DD0256"/>
    <w:rsid w:val="00DE2F6B"/>
    <w:rsid w:val="00DE4139"/>
    <w:rsid w:val="00DE66B6"/>
    <w:rsid w:val="00DE7901"/>
    <w:rsid w:val="00DF07A0"/>
    <w:rsid w:val="00DF2667"/>
    <w:rsid w:val="00DF4CD5"/>
    <w:rsid w:val="00DF61E9"/>
    <w:rsid w:val="00DF6642"/>
    <w:rsid w:val="00DF673F"/>
    <w:rsid w:val="00E00110"/>
    <w:rsid w:val="00E03616"/>
    <w:rsid w:val="00E309C5"/>
    <w:rsid w:val="00E30A00"/>
    <w:rsid w:val="00E41E1B"/>
    <w:rsid w:val="00E46B2F"/>
    <w:rsid w:val="00E601F5"/>
    <w:rsid w:val="00E713BA"/>
    <w:rsid w:val="00E75206"/>
    <w:rsid w:val="00E752BF"/>
    <w:rsid w:val="00E76329"/>
    <w:rsid w:val="00EA2799"/>
    <w:rsid w:val="00EA6FEF"/>
    <w:rsid w:val="00EB64CC"/>
    <w:rsid w:val="00EC009F"/>
    <w:rsid w:val="00EC0E31"/>
    <w:rsid w:val="00ED24C7"/>
    <w:rsid w:val="00ED4385"/>
    <w:rsid w:val="00EE5D96"/>
    <w:rsid w:val="00EF2305"/>
    <w:rsid w:val="00F015D2"/>
    <w:rsid w:val="00F166EB"/>
    <w:rsid w:val="00F21FD7"/>
    <w:rsid w:val="00F34C45"/>
    <w:rsid w:val="00F35ACD"/>
    <w:rsid w:val="00F53D56"/>
    <w:rsid w:val="00F54FFE"/>
    <w:rsid w:val="00F715D6"/>
    <w:rsid w:val="00F8577D"/>
    <w:rsid w:val="00F86207"/>
    <w:rsid w:val="00F876E0"/>
    <w:rsid w:val="00F8774E"/>
    <w:rsid w:val="00F91F26"/>
    <w:rsid w:val="00FA0E0B"/>
    <w:rsid w:val="00FC73F5"/>
    <w:rsid w:val="00FD087B"/>
    <w:rsid w:val="00FE0AA6"/>
    <w:rsid w:val="00FE7308"/>
    <w:rsid w:val="00FF5501"/>
    <w:rsid w:val="00FF78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1764B"/>
  <w15:docId w15:val="{928CA201-BFE9-4C7E-8263-3B563849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DE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D5DBB"/>
    <w:rPr>
      <w:rFonts w:eastAsia="Times New Roman"/>
    </w:rPr>
  </w:style>
  <w:style w:type="paragraph" w:styleId="a4">
    <w:name w:val="Normal (Web)"/>
    <w:basedOn w:val="a"/>
    <w:uiPriority w:val="99"/>
    <w:rsid w:val="007D5DBB"/>
    <w:pPr>
      <w:spacing w:before="100" w:beforeAutospacing="1" w:after="100" w:afterAutospacing="1" w:line="240" w:lineRule="auto"/>
    </w:pPr>
    <w:rPr>
      <w:rFonts w:ascii="Times New Roman" w:hAnsi="Times New Roman"/>
      <w:sz w:val="24"/>
      <w:szCs w:val="24"/>
      <w:lang w:val="ru-RU" w:eastAsia="ru-RU"/>
    </w:rPr>
  </w:style>
  <w:style w:type="paragraph" w:styleId="a5">
    <w:name w:val="Balloon Text"/>
    <w:basedOn w:val="a"/>
    <w:link w:val="a6"/>
    <w:uiPriority w:val="99"/>
    <w:semiHidden/>
    <w:rsid w:val="000B52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0B52E2"/>
    <w:rPr>
      <w:rFonts w:ascii="Tahoma" w:hAnsi="Tahoma" w:cs="Tahoma"/>
      <w:sz w:val="16"/>
      <w:szCs w:val="16"/>
    </w:rPr>
  </w:style>
  <w:style w:type="paragraph" w:styleId="a7">
    <w:name w:val="List Paragraph"/>
    <w:basedOn w:val="a"/>
    <w:uiPriority w:val="99"/>
    <w:qFormat/>
    <w:rsid w:val="00AA5F97"/>
    <w:pPr>
      <w:ind w:left="720"/>
      <w:contextualSpacing/>
    </w:pPr>
  </w:style>
  <w:style w:type="table" w:styleId="a8">
    <w:name w:val="Table Grid"/>
    <w:basedOn w:val="a1"/>
    <w:uiPriority w:val="99"/>
    <w:rsid w:val="002726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99"/>
    <w:qFormat/>
    <w:rsid w:val="0042286D"/>
    <w:rPr>
      <w:rFonts w:cs="Times New Roman"/>
      <w:i/>
    </w:rPr>
  </w:style>
  <w:style w:type="paragraph" w:styleId="aa">
    <w:name w:val="header"/>
    <w:basedOn w:val="a"/>
    <w:link w:val="ab"/>
    <w:uiPriority w:val="99"/>
    <w:rsid w:val="00407A1B"/>
    <w:pPr>
      <w:tabs>
        <w:tab w:val="center" w:pos="4819"/>
        <w:tab w:val="right" w:pos="9639"/>
      </w:tabs>
      <w:spacing w:after="0" w:line="240" w:lineRule="auto"/>
    </w:pPr>
  </w:style>
  <w:style w:type="character" w:customStyle="1" w:styleId="ab">
    <w:name w:val="Верхний колонтитул Знак"/>
    <w:basedOn w:val="a0"/>
    <w:link w:val="aa"/>
    <w:uiPriority w:val="99"/>
    <w:locked/>
    <w:rsid w:val="00407A1B"/>
    <w:rPr>
      <w:rFonts w:cs="Times New Roman"/>
    </w:rPr>
  </w:style>
  <w:style w:type="paragraph" w:styleId="ac">
    <w:name w:val="footer"/>
    <w:basedOn w:val="a"/>
    <w:link w:val="ad"/>
    <w:uiPriority w:val="99"/>
    <w:rsid w:val="00407A1B"/>
    <w:pPr>
      <w:tabs>
        <w:tab w:val="center" w:pos="4819"/>
        <w:tab w:val="right" w:pos="9639"/>
      </w:tabs>
      <w:spacing w:after="0" w:line="240" w:lineRule="auto"/>
    </w:pPr>
  </w:style>
  <w:style w:type="character" w:customStyle="1" w:styleId="ad">
    <w:name w:val="Нижний колонтитул Знак"/>
    <w:basedOn w:val="a0"/>
    <w:link w:val="ac"/>
    <w:uiPriority w:val="99"/>
    <w:locked/>
    <w:rsid w:val="00407A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792293">
      <w:marLeft w:val="0"/>
      <w:marRight w:val="0"/>
      <w:marTop w:val="0"/>
      <w:marBottom w:val="0"/>
      <w:divBdr>
        <w:top w:val="none" w:sz="0" w:space="0" w:color="auto"/>
        <w:left w:val="none" w:sz="0" w:space="0" w:color="auto"/>
        <w:bottom w:val="none" w:sz="0" w:space="0" w:color="auto"/>
        <w:right w:val="none" w:sz="0" w:space="0" w:color="auto"/>
      </w:divBdr>
    </w:div>
    <w:div w:id="20107922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24B13-9C06-49EF-863F-A084FB32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7072</Words>
  <Characters>4032</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 new</dc:creator>
  <cp:lastModifiedBy>ADMINMVK</cp:lastModifiedBy>
  <cp:revision>7</cp:revision>
  <cp:lastPrinted>2022-02-15T07:10:00Z</cp:lastPrinted>
  <dcterms:created xsi:type="dcterms:W3CDTF">2022-02-15T07:04:00Z</dcterms:created>
  <dcterms:modified xsi:type="dcterms:W3CDTF">2022-04-14T06:30:00Z</dcterms:modified>
</cp:coreProperties>
</file>