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</w:t>
      </w:r>
      <w:r w:rsidR="006428F7">
        <w:rPr>
          <w:b/>
          <w:sz w:val="32"/>
          <w:szCs w:val="32"/>
        </w:rPr>
        <w:t>ПРОЄКТ</w:t>
      </w:r>
      <w:r w:rsidR="001717DD">
        <w:rPr>
          <w:b/>
          <w:sz w:val="32"/>
          <w:szCs w:val="32"/>
        </w:rPr>
        <w:t xml:space="preserve"> </w:t>
      </w:r>
      <w:r w:rsidR="00155A94">
        <w:rPr>
          <w:b/>
          <w:sz w:val="32"/>
          <w:szCs w:val="32"/>
        </w:rPr>
        <w:t xml:space="preserve"> 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0C7FD5" w:rsidP="00BA7413">
      <w:pPr>
        <w:rPr>
          <w:sz w:val="28"/>
          <w:szCs w:val="28"/>
        </w:rPr>
      </w:pPr>
      <w:r>
        <w:rPr>
          <w:sz w:val="28"/>
          <w:szCs w:val="28"/>
        </w:rPr>
        <w:t>15  вересня</w:t>
      </w:r>
      <w:r w:rsidR="001717DD"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1717DD"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року</w:t>
      </w:r>
      <w:r w:rsidR="001717DD">
        <w:rPr>
          <w:sz w:val="28"/>
          <w:szCs w:val="28"/>
        </w:rPr>
        <w:t xml:space="preserve">                    </w:t>
      </w:r>
      <w:r w:rsidR="00562F83">
        <w:rPr>
          <w:sz w:val="28"/>
          <w:szCs w:val="28"/>
        </w:rPr>
        <w:t xml:space="preserve">   </w:t>
      </w:r>
      <w:r w:rsidR="001717DD">
        <w:rPr>
          <w:sz w:val="28"/>
          <w:szCs w:val="28"/>
        </w:rPr>
        <w:t xml:space="preserve">м. Нововолинськ        </w:t>
      </w:r>
      <w:r>
        <w:rPr>
          <w:sz w:val="28"/>
          <w:szCs w:val="28"/>
        </w:rPr>
        <w:t xml:space="preserve">                              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№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  <w:lang w:val="ru-RU"/>
        </w:rPr>
        <w:t xml:space="preserve"> </w:t>
      </w:r>
      <w:r w:rsidR="001717DD"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A43D85" w:rsidRPr="004533DE">
        <w:rPr>
          <w:sz w:val="28"/>
          <w:szCs w:val="28"/>
        </w:rPr>
        <w:t xml:space="preserve"> </w:t>
      </w:r>
      <w:r w:rsidR="00A43D8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2022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55A94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</w:t>
      </w:r>
      <w:r w:rsidR="00A43D85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2022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562F83" w:rsidP="00F876BA">
      <w:pPr>
        <w:spacing w:line="360" w:lineRule="auto"/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1717DD" w:rsidRPr="005B591B">
        <w:t>2095</w:t>
      </w:r>
    </w:p>
    <w:p w:rsidR="00CD3CDD" w:rsidRDefault="00CD3CDD" w:rsidP="00BA7413">
      <w:pPr>
        <w:sectPr w:rsidR="00CD3CDD" w:rsidSect="000C7FD5">
          <w:pgSz w:w="11906" w:h="16838"/>
          <w:pgMar w:top="284" w:right="707" w:bottom="850" w:left="1417" w:header="708" w:footer="708" w:gutter="0"/>
          <w:cols w:space="708"/>
          <w:docGrid w:linePitch="360"/>
        </w:sectPr>
      </w:pPr>
    </w:p>
    <w:p w:rsidR="00FE7E99" w:rsidRDefault="00155A94" w:rsidP="00155A94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>
        <w:rPr>
          <w:szCs w:val="28"/>
        </w:rPr>
        <w:t xml:space="preserve"> </w:t>
      </w:r>
    </w:p>
    <w:p w:rsidR="00FE7E99" w:rsidRPr="00DE04E0" w:rsidRDefault="00FE7E99" w:rsidP="00155A94">
      <w:pPr>
        <w:spacing w:line="360" w:lineRule="auto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  <w:r w:rsidR="00155A94">
        <w:rPr>
          <w:szCs w:val="28"/>
        </w:rPr>
        <w:t xml:space="preserve">                                       </w:t>
      </w:r>
      <w:r w:rsidRPr="00DE04E0">
        <w:rPr>
          <w:sz w:val="28"/>
          <w:szCs w:val="28"/>
        </w:rPr>
        <w:t>Рішення викон</w:t>
      </w:r>
      <w:r w:rsidR="00155A94">
        <w:rPr>
          <w:sz w:val="28"/>
          <w:szCs w:val="28"/>
        </w:rPr>
        <w:t>авчого комітету</w:t>
      </w:r>
    </w:p>
    <w:p w:rsidR="00FE7E99" w:rsidRPr="00DE04E0" w:rsidRDefault="00FE7E99" w:rsidP="00155A94">
      <w:pPr>
        <w:spacing w:line="360" w:lineRule="auto"/>
        <w:rPr>
          <w:sz w:val="28"/>
          <w:szCs w:val="28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155A94">
        <w:rPr>
          <w:sz w:val="28"/>
          <w:szCs w:val="28"/>
        </w:rPr>
        <w:t xml:space="preserve"> </w:t>
      </w:r>
      <w:r w:rsidR="007B3B25">
        <w:rPr>
          <w:sz w:val="28"/>
          <w:szCs w:val="28"/>
        </w:rPr>
        <w:t xml:space="preserve">  </w:t>
      </w:r>
      <w:r w:rsidR="00A43D85" w:rsidRPr="000639CB">
        <w:rPr>
          <w:sz w:val="28"/>
          <w:szCs w:val="28"/>
          <w:lang w:val="ru-RU"/>
        </w:rPr>
        <w:t xml:space="preserve">15 </w:t>
      </w:r>
      <w:r w:rsidR="00A43D85">
        <w:rPr>
          <w:sz w:val="28"/>
          <w:szCs w:val="28"/>
        </w:rPr>
        <w:t xml:space="preserve">вересня </w:t>
      </w:r>
      <w:r>
        <w:rPr>
          <w:sz w:val="28"/>
          <w:szCs w:val="28"/>
        </w:rPr>
        <w:t>202</w:t>
      </w:r>
      <w:r w:rsidR="00F655E1">
        <w:rPr>
          <w:sz w:val="28"/>
          <w:szCs w:val="28"/>
        </w:rPr>
        <w:t>2</w:t>
      </w:r>
      <w:r>
        <w:rPr>
          <w:sz w:val="28"/>
          <w:szCs w:val="28"/>
        </w:rPr>
        <w:t xml:space="preserve"> року </w:t>
      </w:r>
      <w:r w:rsidRPr="00DE04E0">
        <w:rPr>
          <w:sz w:val="28"/>
          <w:szCs w:val="28"/>
        </w:rPr>
        <w:t>№</w:t>
      </w:r>
      <w:r w:rsidR="00F655E1">
        <w:rPr>
          <w:sz w:val="28"/>
          <w:szCs w:val="28"/>
        </w:rPr>
        <w:t xml:space="preserve"> </w:t>
      </w:r>
      <w:r w:rsidRPr="00DE04E0">
        <w:rPr>
          <w:sz w:val="28"/>
          <w:szCs w:val="28"/>
        </w:rPr>
        <w:t xml:space="preserve"> </w:t>
      </w:r>
    </w:p>
    <w:p w:rsidR="00FE7E99" w:rsidRDefault="00FE7E99" w:rsidP="00FE7E99">
      <w:pPr>
        <w:rPr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 xml:space="preserve">на </w:t>
      </w:r>
      <w:r w:rsidR="00A43D85">
        <w:rPr>
          <w:sz w:val="28"/>
          <w:szCs w:val="28"/>
          <w:lang w:val="en-US"/>
        </w:rPr>
        <w:t>IV</w:t>
      </w:r>
      <w:r w:rsidRPr="00CF18A2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2</w:t>
      </w:r>
      <w:r w:rsidR="00155A94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року</w:t>
      </w:r>
    </w:p>
    <w:p w:rsidR="00FE7E99" w:rsidRPr="00F95AD2" w:rsidRDefault="00FE7E99" w:rsidP="00FE7E99">
      <w:pPr>
        <w:jc w:val="center"/>
        <w:rPr>
          <w:sz w:val="28"/>
          <w:szCs w:val="28"/>
        </w:rPr>
      </w:pPr>
    </w:p>
    <w:p w:rsidR="00FE7E99" w:rsidRPr="00F95AD2" w:rsidRDefault="00FE7E99" w:rsidP="00FE7E9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FE7E99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394"/>
      </w:tblGrid>
      <w:tr w:rsidR="00FE7E99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</w:p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4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1F379A" w:rsidRDefault="00FE7E99" w:rsidP="00FE7E99">
            <w:pPr>
              <w:pStyle w:val="31"/>
              <w:widowControl w:val="0"/>
              <w:spacing w:line="276" w:lineRule="auto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5</w:t>
            </w:r>
          </w:p>
        </w:tc>
      </w:tr>
      <w:tr w:rsidR="00A43D85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85" w:rsidRPr="001F379A" w:rsidRDefault="00A43D85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85" w:rsidRPr="001F379A" w:rsidRDefault="00A43D85" w:rsidP="004533DE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підсумки виконання бюджету Нововолинської  міської територіальної громади за 9 місяців 202</w:t>
            </w:r>
            <w:r w:rsidRPr="001F379A">
              <w:rPr>
                <w:sz w:val="28"/>
                <w:szCs w:val="28"/>
                <w:lang w:val="ru-RU"/>
              </w:rPr>
              <w:t>2</w:t>
            </w:r>
            <w:r w:rsidRPr="001F379A">
              <w:rPr>
                <w:sz w:val="28"/>
                <w:szCs w:val="28"/>
              </w:rPr>
              <w:t xml:space="preserve"> року</w:t>
            </w:r>
            <w:r w:rsidR="00B0665D">
              <w:rPr>
                <w:sz w:val="28"/>
                <w:szCs w:val="28"/>
              </w:rPr>
              <w:t>.</w:t>
            </w:r>
          </w:p>
          <w:p w:rsidR="00A43D85" w:rsidRPr="001F379A" w:rsidRDefault="00A43D85" w:rsidP="004533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881D1F" w:rsidP="0045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43D85" w:rsidRPr="001F379A">
              <w:rPr>
                <w:sz w:val="28"/>
                <w:szCs w:val="28"/>
              </w:rPr>
              <w:t xml:space="preserve"> метою оцінки фінансово-бюджетної ситуації у місті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CB5E01" w:rsidP="004533DE">
            <w:pPr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жовтень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D85" w:rsidRPr="001F379A" w:rsidRDefault="00862912" w:rsidP="00B0665D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м</w:t>
            </w:r>
            <w:r w:rsidR="00A43D85" w:rsidRPr="001F379A">
              <w:rPr>
                <w:szCs w:val="28"/>
                <w:lang w:eastAsia="uk-UA"/>
              </w:rPr>
              <w:t>іський голова Б</w:t>
            </w:r>
            <w:r w:rsidR="00D36BEB" w:rsidRPr="001F379A">
              <w:rPr>
                <w:szCs w:val="28"/>
                <w:lang w:eastAsia="uk-UA"/>
              </w:rPr>
              <w:t xml:space="preserve">орис </w:t>
            </w:r>
            <w:proofErr w:type="spellStart"/>
            <w:r w:rsidR="00A43D85" w:rsidRPr="001F379A">
              <w:rPr>
                <w:szCs w:val="28"/>
                <w:lang w:eastAsia="uk-UA"/>
              </w:rPr>
              <w:t>Карпус</w:t>
            </w:r>
            <w:proofErr w:type="spellEnd"/>
            <w:r w:rsidR="00A43D85" w:rsidRPr="001F379A">
              <w:rPr>
                <w:szCs w:val="28"/>
                <w:lang w:eastAsia="uk-UA"/>
              </w:rPr>
              <w:t xml:space="preserve">, начальник фінансового управління </w:t>
            </w:r>
            <w:r w:rsidR="00D36BEB" w:rsidRPr="001F379A">
              <w:rPr>
                <w:szCs w:val="28"/>
                <w:lang w:eastAsia="uk-UA"/>
              </w:rPr>
              <w:t xml:space="preserve">Галина </w:t>
            </w:r>
            <w:proofErr w:type="spellStart"/>
            <w:r w:rsidR="00D36BEB" w:rsidRPr="001F379A">
              <w:rPr>
                <w:szCs w:val="28"/>
                <w:lang w:eastAsia="uk-UA"/>
              </w:rPr>
              <w:t>Бурочук</w:t>
            </w:r>
            <w:proofErr w:type="spellEnd"/>
          </w:p>
        </w:tc>
      </w:tr>
      <w:tr w:rsidR="004533D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4533D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203B81" w:rsidP="00B0665D">
            <w:pPr>
              <w:jc w:val="both"/>
              <w:rPr>
                <w:sz w:val="28"/>
                <w:szCs w:val="28"/>
              </w:rPr>
            </w:pPr>
            <w:hyperlink r:id="rId7" w:history="1">
              <w:r w:rsidR="004533DE" w:rsidRPr="001F379A">
                <w:rPr>
                  <w:sz w:val="28"/>
                  <w:szCs w:val="28"/>
                </w:rPr>
                <w:t>Про хід підготовки підприємств, організацій, установ Нововолинської міської територіальної громади до роботи в осінньо-зимовий період   2022-2023 років</w:t>
              </w:r>
            </w:hyperlink>
            <w:r w:rsidR="00B0665D"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881D1F" w:rsidP="00453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4533DE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4533DE">
            <w:pPr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жовтень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Default="00862912" w:rsidP="00862912">
            <w:pPr>
              <w:pStyle w:val="a9"/>
              <w:jc w:val="both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з</w:t>
            </w:r>
            <w:r w:rsidR="004533DE" w:rsidRPr="001F379A">
              <w:rPr>
                <w:szCs w:val="28"/>
                <w:lang w:eastAsia="uk-UA"/>
              </w:rPr>
              <w:t>аступник міського голови з питань діяльності виконавчих органів</w:t>
            </w:r>
            <w:r w:rsidR="00097F6F">
              <w:rPr>
                <w:szCs w:val="28"/>
                <w:lang w:eastAsia="uk-UA"/>
              </w:rPr>
              <w:t xml:space="preserve">, </w:t>
            </w:r>
            <w:r w:rsidR="004533DE" w:rsidRPr="001F379A">
              <w:rPr>
                <w:szCs w:val="28"/>
                <w:lang w:eastAsia="uk-UA"/>
              </w:rPr>
              <w:t xml:space="preserve">заступник начальника  управління будівництва та інфраструктури Богдан </w:t>
            </w:r>
            <w:proofErr w:type="spellStart"/>
            <w:r w:rsidR="004533DE" w:rsidRPr="001F379A">
              <w:rPr>
                <w:szCs w:val="28"/>
                <w:lang w:eastAsia="uk-UA"/>
              </w:rPr>
              <w:t>Миронюк</w:t>
            </w:r>
            <w:proofErr w:type="spellEnd"/>
            <w:r w:rsidR="00B0665D">
              <w:rPr>
                <w:szCs w:val="28"/>
                <w:lang w:eastAsia="uk-UA"/>
              </w:rPr>
              <w:t xml:space="preserve"> </w:t>
            </w:r>
          </w:p>
          <w:p w:rsidR="00862912" w:rsidRPr="001F379A" w:rsidRDefault="00862912" w:rsidP="00862912">
            <w:pPr>
              <w:pStyle w:val="a9"/>
              <w:jc w:val="both"/>
              <w:rPr>
                <w:szCs w:val="28"/>
                <w:lang w:eastAsia="uk-UA"/>
              </w:rPr>
            </w:pPr>
          </w:p>
        </w:tc>
      </w:tr>
      <w:tr w:rsidR="004533D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4533D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затвердження коефіцієнта співвідношення кількості пасажирів-пільговиків та пасажирів, що оплачують проїзд на ІV квартал 2022 року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Pr="001F379A" w:rsidRDefault="00881D1F" w:rsidP="004533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533DE" w:rsidRPr="001F379A">
              <w:rPr>
                <w:sz w:val="28"/>
                <w:szCs w:val="28"/>
              </w:rPr>
              <w:t>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DE" w:rsidRPr="001F379A" w:rsidRDefault="004533DE" w:rsidP="004533DE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DE" w:rsidRDefault="00862912" w:rsidP="004533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533DE" w:rsidRPr="001F379A">
              <w:rPr>
                <w:sz w:val="28"/>
                <w:szCs w:val="28"/>
              </w:rPr>
              <w:t xml:space="preserve">аступник  міського голови з питань діяльності виконавчих органів Вікторія </w:t>
            </w:r>
            <w:proofErr w:type="spellStart"/>
            <w:r w:rsidR="004533DE" w:rsidRPr="001F379A">
              <w:rPr>
                <w:sz w:val="28"/>
                <w:szCs w:val="28"/>
              </w:rPr>
              <w:t>Скриннік</w:t>
            </w:r>
            <w:proofErr w:type="spellEnd"/>
            <w:r w:rsidR="004533DE" w:rsidRPr="001F379A">
              <w:rPr>
                <w:sz w:val="28"/>
                <w:szCs w:val="28"/>
              </w:rPr>
              <w:t xml:space="preserve">, начальник управління соціального захисту населення Людмила </w:t>
            </w:r>
            <w:r w:rsidR="004533DE" w:rsidRPr="001F379A">
              <w:rPr>
                <w:sz w:val="28"/>
                <w:szCs w:val="28"/>
              </w:rPr>
              <w:lastRenderedPageBreak/>
              <w:t>Якименко</w:t>
            </w:r>
          </w:p>
          <w:p w:rsidR="00862912" w:rsidRPr="001F379A" w:rsidRDefault="00862912" w:rsidP="004533DE">
            <w:pPr>
              <w:jc w:val="both"/>
              <w:rPr>
                <w:sz w:val="28"/>
                <w:szCs w:val="28"/>
              </w:rPr>
            </w:pPr>
          </w:p>
        </w:tc>
      </w:tr>
      <w:tr w:rsidR="00BB463F" w:rsidTr="001F379A">
        <w:trPr>
          <w:trHeight w:val="8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схвалення бюджету Нововолинської міської територіальної  громади на 2023 рік</w:t>
            </w:r>
            <w:r w:rsidR="00B0665D">
              <w:rPr>
                <w:sz w:val="28"/>
                <w:szCs w:val="28"/>
              </w:rPr>
              <w:t>.</w:t>
            </w: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</w:t>
            </w:r>
            <w:r w:rsidR="00BB463F" w:rsidRPr="001F379A">
              <w:rPr>
                <w:sz w:val="28"/>
                <w:szCs w:val="28"/>
              </w:rPr>
              <w:t>метою оцінки фінансово-бюджетної ситуації у місті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B463F" w:rsidRPr="001F379A">
              <w:rPr>
                <w:sz w:val="28"/>
                <w:szCs w:val="28"/>
              </w:rPr>
              <w:t xml:space="preserve">іський </w:t>
            </w:r>
            <w:r>
              <w:rPr>
                <w:sz w:val="28"/>
                <w:szCs w:val="28"/>
              </w:rPr>
              <w:t xml:space="preserve">голова Борис </w:t>
            </w:r>
            <w:proofErr w:type="spellStart"/>
            <w:r>
              <w:rPr>
                <w:sz w:val="28"/>
                <w:szCs w:val="28"/>
              </w:rPr>
              <w:t>Карпус</w:t>
            </w:r>
            <w:proofErr w:type="spellEnd"/>
            <w:r>
              <w:rPr>
                <w:sz w:val="28"/>
                <w:szCs w:val="28"/>
              </w:rPr>
              <w:t>,  начальник </w:t>
            </w:r>
            <w:r w:rsidR="00BB463F" w:rsidRPr="001F379A">
              <w:rPr>
                <w:sz w:val="28"/>
                <w:szCs w:val="28"/>
              </w:rPr>
              <w:t xml:space="preserve">фінансового управління Галина </w:t>
            </w:r>
            <w:proofErr w:type="spellStart"/>
            <w:r w:rsidR="00BB463F" w:rsidRPr="001F379A">
              <w:rPr>
                <w:sz w:val="28"/>
                <w:szCs w:val="28"/>
              </w:rPr>
              <w:t>Бурочук</w:t>
            </w:r>
            <w:proofErr w:type="spellEnd"/>
            <w:r w:rsidR="00BB463F" w:rsidRPr="001F379A">
              <w:rPr>
                <w:sz w:val="28"/>
                <w:szCs w:val="28"/>
              </w:rPr>
              <w:t xml:space="preserve"> </w:t>
            </w:r>
          </w:p>
          <w:p w:rsidR="00862912" w:rsidRPr="001F379A" w:rsidRDefault="00862912" w:rsidP="001F379A">
            <w:pPr>
              <w:jc w:val="both"/>
              <w:rPr>
                <w:sz w:val="28"/>
                <w:szCs w:val="28"/>
              </w:rPr>
            </w:pPr>
          </w:p>
        </w:tc>
      </w:tr>
      <w:tr w:rsidR="00BB463F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5D" w:rsidRDefault="00BB463F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створення безпечних умов для організації освітнього процесу у 2022-2023 навчальному році</w:t>
            </w:r>
            <w:r w:rsidR="00B0665D">
              <w:rPr>
                <w:sz w:val="28"/>
                <w:szCs w:val="28"/>
              </w:rPr>
              <w:t>.</w:t>
            </w:r>
          </w:p>
          <w:p w:rsidR="00BB463F" w:rsidRPr="001F379A" w:rsidRDefault="00BB463F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spacing w:line="276" w:lineRule="auto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жовтень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62912" w:rsidP="00B0665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Сергій Мороз  </w:t>
            </w:r>
          </w:p>
        </w:tc>
      </w:tr>
      <w:tr w:rsidR="00BB463F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роботу закладів дошкільної освіти в умовах воєнного стану</w:t>
            </w:r>
            <w:r w:rsidR="00B0665D">
              <w:rPr>
                <w:sz w:val="28"/>
                <w:szCs w:val="28"/>
              </w:rPr>
              <w:t>.</w:t>
            </w:r>
            <w:r w:rsidRPr="001F37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листопад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2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Сергій Мороз </w:t>
            </w:r>
          </w:p>
          <w:p w:rsidR="00BB463F" w:rsidRPr="001F379A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463F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фінансово-господарську діяльність управління освіти у 2022 році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3C0087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листопад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12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Сергій Мороз</w:t>
            </w:r>
            <w:r w:rsidR="00B06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BB463F" w:rsidRPr="001F379A" w:rsidRDefault="00862912" w:rsidP="001F379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B463F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B0665D">
            <w:pPr>
              <w:jc w:val="both"/>
              <w:rPr>
                <w:sz w:val="28"/>
                <w:szCs w:val="28"/>
              </w:rPr>
            </w:pPr>
            <w:r w:rsidRPr="001F379A">
              <w:rPr>
                <w:sz w:val="28"/>
                <w:szCs w:val="28"/>
              </w:rPr>
              <w:t>Про надання освітніх послуг Нововолинським</w:t>
            </w:r>
            <w:r w:rsidR="001F379A">
              <w:rPr>
                <w:sz w:val="28"/>
                <w:szCs w:val="28"/>
              </w:rPr>
              <w:t xml:space="preserve"> </w:t>
            </w:r>
            <w:r w:rsidR="001F379A" w:rsidRPr="001F379A">
              <w:rPr>
                <w:sz w:val="28"/>
                <w:szCs w:val="28"/>
              </w:rPr>
              <w:t>міжшкільним ресурсним центром у</w:t>
            </w:r>
            <w:r w:rsidRPr="001F379A">
              <w:rPr>
                <w:sz w:val="28"/>
                <w:szCs w:val="28"/>
              </w:rPr>
              <w:t xml:space="preserve"> 2022-2023 навчальному році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881D1F" w:rsidP="001F3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B463F"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Pr="001F379A" w:rsidRDefault="00BB463F" w:rsidP="001F379A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3F" w:rsidRDefault="00862912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Сергій Мороз</w:t>
            </w:r>
            <w:r w:rsidR="001F379A" w:rsidRPr="001F379A">
              <w:rPr>
                <w:sz w:val="28"/>
                <w:szCs w:val="28"/>
              </w:rPr>
              <w:t xml:space="preserve">, </w:t>
            </w:r>
            <w:r w:rsidRPr="001F379A">
              <w:rPr>
                <w:sz w:val="28"/>
                <w:szCs w:val="28"/>
              </w:rPr>
              <w:t xml:space="preserve">директор Нововолинського міжшкільного ресурсного центру </w:t>
            </w:r>
            <w:r w:rsidR="001F379A" w:rsidRPr="001F379A">
              <w:rPr>
                <w:sz w:val="28"/>
                <w:szCs w:val="28"/>
              </w:rPr>
              <w:t xml:space="preserve">Іван </w:t>
            </w:r>
            <w:proofErr w:type="spellStart"/>
            <w:r w:rsidR="001F379A" w:rsidRPr="001F379A">
              <w:rPr>
                <w:sz w:val="28"/>
                <w:szCs w:val="28"/>
              </w:rPr>
              <w:t>Гуцман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  <w:p w:rsidR="00862912" w:rsidRPr="001F379A" w:rsidRDefault="00862912" w:rsidP="00862912">
            <w:pPr>
              <w:jc w:val="both"/>
              <w:rPr>
                <w:sz w:val="28"/>
                <w:szCs w:val="28"/>
              </w:rPr>
            </w:pPr>
          </w:p>
        </w:tc>
      </w:tr>
      <w:tr w:rsidR="0020386A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203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виконання у 2022 році заходів Програми </w:t>
            </w:r>
            <w:r>
              <w:rPr>
                <w:rFonts w:asciiTheme="minorHAnsi" w:hAnsiTheme="minorHAnsi"/>
                <w:color w:val="000000"/>
                <w:sz w:val="17"/>
                <w:szCs w:val="17"/>
                <w:shd w:val="clear" w:color="auto" w:fill="FCFCFC"/>
              </w:rPr>
              <w:t xml:space="preserve"> </w:t>
            </w:r>
            <w:r>
              <w:rPr>
                <w:rFonts w:ascii="Helvetica" w:hAnsi="Helvetica"/>
                <w:color w:val="000000"/>
                <w:sz w:val="17"/>
                <w:szCs w:val="17"/>
                <w:shd w:val="clear" w:color="auto" w:fill="FCFCFC"/>
              </w:rPr>
              <w:t xml:space="preserve"> </w:t>
            </w:r>
            <w:r w:rsidRPr="00A83750">
              <w:rPr>
                <w:sz w:val="28"/>
                <w:szCs w:val="28"/>
              </w:rPr>
              <w:t>матеріально – технічного  забезпечення </w:t>
            </w:r>
            <w:r>
              <w:rPr>
                <w:sz w:val="28"/>
                <w:szCs w:val="28"/>
              </w:rPr>
              <w:t> </w:t>
            </w:r>
            <w:r w:rsidRPr="00A83750">
              <w:rPr>
                <w:sz w:val="28"/>
                <w:szCs w:val="28"/>
              </w:rPr>
              <w:t>військових </w:t>
            </w:r>
            <w:r>
              <w:rPr>
                <w:sz w:val="28"/>
                <w:szCs w:val="28"/>
              </w:rPr>
              <w:t>частин (установ), </w:t>
            </w:r>
            <w:r w:rsidRPr="00A83750">
              <w:rPr>
                <w:sz w:val="28"/>
                <w:szCs w:val="28"/>
              </w:rPr>
              <w:t>проведення заходів територіальної оборони,   охорони  громадського   порядку, мобілізаційної  підготовки та мобілізації на 2022 рік</w:t>
            </w:r>
            <w:r w:rsidR="00B0665D">
              <w:rPr>
                <w:sz w:val="28"/>
                <w:szCs w:val="28"/>
              </w:rPr>
              <w:t>.</w:t>
            </w:r>
          </w:p>
          <w:p w:rsidR="0020386A" w:rsidRPr="001F379A" w:rsidRDefault="0020386A" w:rsidP="002038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pStyle w:val="a9"/>
              <w:widowControl w:val="0"/>
              <w:rPr>
                <w:szCs w:val="28"/>
                <w:lang w:eastAsia="uk-UA"/>
              </w:rPr>
            </w:pPr>
            <w:r w:rsidRPr="001F379A"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B06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мобілізаційної та оборонної роботи Оксана </w:t>
            </w:r>
            <w:proofErr w:type="spellStart"/>
            <w:r>
              <w:rPr>
                <w:sz w:val="28"/>
                <w:szCs w:val="28"/>
              </w:rPr>
              <w:t>Шубенко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</w:tc>
      </w:tr>
      <w:tr w:rsidR="0020386A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2038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 відділу  транспорту та зв’язку у</w:t>
            </w:r>
            <w:r w:rsidRPr="0020386A">
              <w:rPr>
                <w:sz w:val="28"/>
                <w:szCs w:val="28"/>
              </w:rPr>
              <w:t>правління будівництва та інфраструктури</w:t>
            </w:r>
            <w:r>
              <w:rPr>
                <w:sz w:val="28"/>
                <w:szCs w:val="28"/>
              </w:rPr>
              <w:t xml:space="preserve"> про роботу за 2022 рік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097F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F379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Pr="001F379A" w:rsidRDefault="0020386A" w:rsidP="00097F6F">
            <w:pPr>
              <w:pStyle w:val="a9"/>
              <w:widowControl w:val="0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грудень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A" w:rsidRDefault="0020386A" w:rsidP="00B06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 транспорту та зв’язку у</w:t>
            </w:r>
            <w:r w:rsidRPr="0020386A">
              <w:rPr>
                <w:sz w:val="28"/>
                <w:szCs w:val="28"/>
              </w:rPr>
              <w:t>правління будівництва та інфраструктури</w:t>
            </w:r>
            <w:r>
              <w:rPr>
                <w:sz w:val="28"/>
                <w:szCs w:val="28"/>
              </w:rPr>
              <w:t xml:space="preserve"> Юрій </w:t>
            </w:r>
            <w:proofErr w:type="spellStart"/>
            <w:r>
              <w:rPr>
                <w:sz w:val="28"/>
                <w:szCs w:val="28"/>
              </w:rPr>
              <w:t>Коцура</w:t>
            </w:r>
            <w:proofErr w:type="spellEnd"/>
            <w:r w:rsidR="00B0665D">
              <w:rPr>
                <w:sz w:val="28"/>
                <w:szCs w:val="28"/>
              </w:rPr>
              <w:t xml:space="preserve"> </w:t>
            </w:r>
          </w:p>
        </w:tc>
      </w:tr>
    </w:tbl>
    <w:p w:rsidR="00FE7E99" w:rsidRDefault="00FE7E99" w:rsidP="00FE7E9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r w:rsidR="00037AB8">
        <w:rPr>
          <w:b/>
          <w:bCs/>
          <w:szCs w:val="28"/>
        </w:rPr>
        <w:t xml:space="preserve">Бориса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="00037AB8">
        <w:rPr>
          <w:b/>
          <w:bCs/>
          <w:szCs w:val="28"/>
        </w:rPr>
        <w:t xml:space="preserve"> </w:t>
      </w:r>
    </w:p>
    <w:p w:rsidR="00FE7E99" w:rsidRPr="00CF18A2" w:rsidRDefault="00FE7E99" w:rsidP="00FE7E99">
      <w:pPr>
        <w:pStyle w:val="af"/>
        <w:ind w:firstLine="0"/>
        <w:rPr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8"/>
        <w:gridCol w:w="5426"/>
        <w:gridCol w:w="7"/>
        <w:gridCol w:w="3119"/>
        <w:gridCol w:w="1701"/>
        <w:gridCol w:w="4394"/>
      </w:tblGrid>
      <w:tr w:rsidR="00FE7E99" w:rsidTr="004B3B48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ind w:right="4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BB463F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037AB8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щопонеділка</w:t>
            </w:r>
          </w:p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щосереди</w:t>
            </w:r>
          </w:p>
          <w:p w:rsidR="00FE7E99" w:rsidRPr="008B2DE9" w:rsidRDefault="00FE7E99" w:rsidP="00A30510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D226BD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7E99">
              <w:rPr>
                <w:sz w:val="28"/>
                <w:szCs w:val="28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  <w:p w:rsidR="00862912" w:rsidRDefault="00862912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 xml:space="preserve">Аналіз надходження платежів до бюджету </w:t>
            </w:r>
            <w:r>
              <w:rPr>
                <w:sz w:val="28"/>
                <w:szCs w:val="28"/>
              </w:rPr>
              <w:t>Нововолинської</w:t>
            </w:r>
            <w:r w:rsidRPr="008B2DE9">
              <w:rPr>
                <w:sz w:val="28"/>
                <w:szCs w:val="28"/>
              </w:rPr>
              <w:t xml:space="preserve"> територіальної громади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 xml:space="preserve">наліз стану справ   </w:t>
            </w:r>
            <w:r w:rsidR="00FE7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2" w:rsidRDefault="00037AB8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E7E99" w:rsidRPr="009E6A9B">
              <w:rPr>
                <w:sz w:val="28"/>
                <w:szCs w:val="28"/>
              </w:rPr>
              <w:t>інансове управління</w:t>
            </w:r>
            <w:r w:rsidR="00FE7E99">
              <w:rPr>
                <w:sz w:val="28"/>
                <w:szCs w:val="28"/>
              </w:rPr>
              <w:t xml:space="preserve">, управління </w:t>
            </w:r>
            <w:r w:rsidR="003A6A04">
              <w:rPr>
                <w:sz w:val="28"/>
                <w:szCs w:val="28"/>
              </w:rPr>
              <w:t>економічної політики</w:t>
            </w:r>
            <w:r w:rsidR="00FE7E99" w:rsidRPr="009E6A9B">
              <w:rPr>
                <w:sz w:val="28"/>
                <w:szCs w:val="28"/>
              </w:rPr>
              <w:t>, Нововолинське відділення</w:t>
            </w:r>
            <w:r w:rsidR="00A30510">
              <w:rPr>
                <w:sz w:val="28"/>
                <w:szCs w:val="28"/>
              </w:rPr>
              <w:t>.</w:t>
            </w:r>
            <w:r w:rsidR="00FE7E99" w:rsidRPr="009E6A9B">
              <w:rPr>
                <w:sz w:val="28"/>
                <w:szCs w:val="28"/>
              </w:rPr>
              <w:t xml:space="preserve"> Володимир-Волинської ОДПІ ГУ ДФС у Волинській області</w:t>
            </w:r>
          </w:p>
          <w:p w:rsidR="00FE7E99" w:rsidRPr="009E6A9B" w:rsidRDefault="00FE7E99" w:rsidP="00862912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E7E99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FE7E99" w:rsidP="00B0665D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8B2DE9">
              <w:rPr>
                <w:sz w:val="28"/>
                <w:szCs w:val="28"/>
              </w:rPr>
              <w:t>Засідання міської комісії з питань техногенно-екологічної безпеки та надзвичайних ситуацій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E7E99" w:rsidRPr="008B2DE9">
              <w:rPr>
                <w:sz w:val="28"/>
                <w:szCs w:val="28"/>
              </w:rPr>
              <w:t>наліз стану справ з метою вжиття заходів</w:t>
            </w:r>
            <w:r w:rsidR="00FE7E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8B2DE9" w:rsidRDefault="00037AB8" w:rsidP="00FE7E99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C53B77">
              <w:rPr>
                <w:sz w:val="28"/>
                <w:szCs w:val="28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D441A6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E7E99" w:rsidRPr="00C20CD0">
              <w:rPr>
                <w:sz w:val="28"/>
                <w:szCs w:val="28"/>
              </w:rPr>
              <w:t>ас</w:t>
            </w:r>
            <w:r w:rsidR="00FE7E99">
              <w:rPr>
                <w:sz w:val="28"/>
                <w:szCs w:val="28"/>
              </w:rPr>
              <w:t>тупники міського голови, начальник відділу з питань надзвичайних ситуацій та цивільного захисту населення</w:t>
            </w:r>
          </w:p>
          <w:p w:rsidR="00FE7E99" w:rsidRPr="00A06C54" w:rsidRDefault="00FE7E99" w:rsidP="00A30510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lastRenderedPageBreak/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секретаря міської ради </w:t>
      </w:r>
      <w:r w:rsidR="00037AB8">
        <w:rPr>
          <w:b/>
          <w:bCs/>
          <w:sz w:val="28"/>
          <w:szCs w:val="28"/>
        </w:rPr>
        <w:t xml:space="preserve">Олени </w:t>
      </w:r>
      <w:r w:rsidRPr="00CF18A2">
        <w:rPr>
          <w:b/>
          <w:bCs/>
          <w:sz w:val="28"/>
          <w:szCs w:val="28"/>
        </w:rPr>
        <w:t xml:space="preserve">Шаповал </w:t>
      </w:r>
      <w:r w:rsidR="00037AB8">
        <w:rPr>
          <w:b/>
          <w:bCs/>
          <w:sz w:val="28"/>
          <w:szCs w:val="28"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4"/>
        <w:gridCol w:w="5433"/>
        <w:gridCol w:w="3119"/>
        <w:gridCol w:w="22"/>
        <w:gridCol w:w="1679"/>
        <w:gridCol w:w="4413"/>
        <w:gridCol w:w="339"/>
      </w:tblGrid>
      <w:tr w:rsidR="00FE7E99" w:rsidTr="0086291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Питання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Tr="001F379A">
        <w:trPr>
          <w:gridAfter w:val="1"/>
          <w:wAfter w:w="339" w:type="dxa"/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5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B0665D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4B7D9B">
              <w:rPr>
                <w:sz w:val="28"/>
                <w:szCs w:val="28"/>
              </w:rPr>
              <w:t>проєктів</w:t>
            </w:r>
            <w:proofErr w:type="spellEnd"/>
            <w:r w:rsidRPr="004B7D9B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депута</w:t>
            </w:r>
            <w:r w:rsidR="00CF7964">
              <w:rPr>
                <w:sz w:val="28"/>
                <w:szCs w:val="28"/>
              </w:rPr>
              <w:t>та</w:t>
            </w:r>
            <w:r w:rsidRPr="004B7D9B">
              <w:rPr>
                <w:sz w:val="28"/>
                <w:szCs w:val="28"/>
              </w:rPr>
              <w:t>, сесії міської ради</w:t>
            </w:r>
            <w:r w:rsidR="00B0665D">
              <w:rPr>
                <w:sz w:val="28"/>
                <w:szCs w:val="28"/>
              </w:rPr>
              <w:t>.</w:t>
            </w:r>
            <w:r w:rsidR="00037A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037AB8" w:rsidP="00985C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F5740" w:rsidRPr="004B7D9B">
              <w:rPr>
                <w:sz w:val="28"/>
                <w:szCs w:val="28"/>
              </w:rPr>
              <w:t xml:space="preserve">а виконання вимог Закону України «Про місцеве </w:t>
            </w:r>
            <w:proofErr w:type="spellStart"/>
            <w:r w:rsidR="004F5740" w:rsidRPr="004B7D9B">
              <w:rPr>
                <w:sz w:val="28"/>
                <w:szCs w:val="28"/>
              </w:rPr>
              <w:t>самовря-дування</w:t>
            </w:r>
            <w:proofErr w:type="spellEnd"/>
            <w:r w:rsidR="004F5740" w:rsidRPr="004B7D9B">
              <w:rPr>
                <w:sz w:val="28"/>
                <w:szCs w:val="28"/>
              </w:rPr>
              <w:t xml:space="preserve"> в Україні» </w:t>
            </w:r>
          </w:p>
          <w:p w:rsidR="00B0665D" w:rsidRPr="004B7D9B" w:rsidRDefault="00B0665D" w:rsidP="00985C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D772BB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B06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F5740" w:rsidRPr="004B7D9B">
              <w:rPr>
                <w:sz w:val="28"/>
                <w:szCs w:val="28"/>
              </w:rPr>
              <w:t>рганізаційно-виконавчий відділ ради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Default="004F5740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985C36">
            <w:pPr>
              <w:jc w:val="both"/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985C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B3B25">
              <w:rPr>
                <w:sz w:val="28"/>
                <w:szCs w:val="28"/>
              </w:rPr>
              <w:t>ідповідно до Комп</w:t>
            </w:r>
            <w:r w:rsidR="004F5740" w:rsidRPr="004B7D9B">
              <w:rPr>
                <w:sz w:val="28"/>
                <w:szCs w:val="28"/>
              </w:rPr>
              <w:t>лексної системи захисту інформації розробленої службою розпорядн</w:t>
            </w:r>
            <w:r w:rsidR="007B3B25">
              <w:rPr>
                <w:sz w:val="28"/>
                <w:szCs w:val="28"/>
              </w:rPr>
              <w:t>ика Державного реєстру виборців</w:t>
            </w:r>
            <w:r w:rsidR="004F5740" w:rsidRPr="004B7D9B">
              <w:rPr>
                <w:sz w:val="28"/>
                <w:szCs w:val="28"/>
              </w:rPr>
              <w:t>17.09.2020 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4F5740" w:rsidP="00985C36">
            <w:pPr>
              <w:rPr>
                <w:sz w:val="28"/>
                <w:szCs w:val="28"/>
              </w:rPr>
            </w:pPr>
            <w:r w:rsidRPr="004B7D9B">
              <w:rPr>
                <w:sz w:val="28"/>
                <w:szCs w:val="28"/>
              </w:rPr>
              <w:t>постійно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4B7D9B" w:rsidRDefault="00037AB8" w:rsidP="00985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F5740" w:rsidRPr="004B7D9B">
              <w:rPr>
                <w:sz w:val="28"/>
                <w:szCs w:val="28"/>
              </w:rPr>
              <w:t>ідділ  ведення Державного реєстру виборців</w:t>
            </w:r>
          </w:p>
        </w:tc>
      </w:tr>
    </w:tbl>
    <w:p w:rsidR="00881D1F" w:rsidRDefault="00881D1F" w:rsidP="00FE7E99">
      <w:pPr>
        <w:jc w:val="center"/>
        <w:rPr>
          <w:b/>
          <w:bCs/>
          <w:sz w:val="28"/>
          <w:szCs w:val="28"/>
        </w:rPr>
      </w:pPr>
    </w:p>
    <w:p w:rsidR="00FE7E99" w:rsidRPr="00037AB8" w:rsidRDefault="00FE7E99" w:rsidP="00FE7E99">
      <w:pPr>
        <w:jc w:val="center"/>
        <w:rPr>
          <w:b/>
          <w:bCs/>
          <w:sz w:val="28"/>
          <w:szCs w:val="28"/>
        </w:rPr>
      </w:pPr>
      <w:r w:rsidRPr="00037AB8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862912" w:rsidRDefault="00FE7E99" w:rsidP="00FE7E99">
      <w:pPr>
        <w:pStyle w:val="af"/>
        <w:ind w:firstLine="0"/>
        <w:rPr>
          <w:b/>
          <w:szCs w:val="28"/>
        </w:rPr>
      </w:pPr>
      <w:r w:rsidRPr="00037AB8">
        <w:rPr>
          <w:b/>
          <w:bCs/>
          <w:szCs w:val="28"/>
        </w:rPr>
        <w:t xml:space="preserve"> у </w:t>
      </w:r>
      <w:r w:rsidRPr="00037AB8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>
        <w:rPr>
          <w:b/>
          <w:szCs w:val="28"/>
        </w:rPr>
        <w:t xml:space="preserve">Миколи </w:t>
      </w:r>
      <w:proofErr w:type="spellStart"/>
      <w:r w:rsidR="007F2A62" w:rsidRPr="00037AB8">
        <w:rPr>
          <w:b/>
          <w:szCs w:val="28"/>
        </w:rPr>
        <w:t>Пасевича</w:t>
      </w:r>
      <w:proofErr w:type="spellEnd"/>
      <w:r w:rsidR="007F2A62" w:rsidRPr="00037AB8">
        <w:rPr>
          <w:b/>
          <w:szCs w:val="28"/>
        </w:rPr>
        <w:t xml:space="preserve"> </w:t>
      </w:r>
    </w:p>
    <w:p w:rsidR="00FE7E99" w:rsidRPr="00037AB8" w:rsidRDefault="00037AB8" w:rsidP="00FE7E99">
      <w:pPr>
        <w:pStyle w:val="af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5"/>
        <w:gridCol w:w="5386"/>
        <w:gridCol w:w="35"/>
        <w:gridCol w:w="2800"/>
        <w:gridCol w:w="14"/>
        <w:gridCol w:w="1971"/>
        <w:gridCol w:w="4357"/>
        <w:gridCol w:w="37"/>
      </w:tblGrid>
      <w:tr w:rsidR="00FE7E99" w:rsidRPr="00037AB8" w:rsidTr="00862912">
        <w:trPr>
          <w:gridAfter w:val="1"/>
          <w:wAfter w:w="37" w:type="dxa"/>
          <w:trHeight w:val="8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№</w:t>
            </w:r>
          </w:p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з/п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037AB8" w:rsidTr="003C6576">
        <w:trPr>
          <w:trHeight w:val="273"/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037AB8">
              <w:rPr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AB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D441A6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 забезпечення належного санітарного стану та благоустрою </w:t>
            </w:r>
            <w:r w:rsidR="00D441A6">
              <w:rPr>
                <w:sz w:val="28"/>
                <w:szCs w:val="28"/>
              </w:rPr>
              <w:t>Нововолинської міської територіальної громади.</w:t>
            </w:r>
          </w:p>
          <w:p w:rsidR="00D441A6" w:rsidRPr="00862912" w:rsidRDefault="00D441A6" w:rsidP="00D441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 xml:space="preserve">абезпечення благоустрою міста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  <w:p w:rsidR="00EA0602" w:rsidRPr="00862912" w:rsidRDefault="00EA0602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 стан розрахунків підприємств та </w:t>
            </w:r>
            <w:r w:rsidRPr="00862912">
              <w:rPr>
                <w:sz w:val="28"/>
                <w:szCs w:val="28"/>
              </w:rPr>
              <w:lastRenderedPageBreak/>
              <w:t>населення за комунальні послуги.</w:t>
            </w:r>
          </w:p>
          <w:p w:rsidR="00D441A6" w:rsidRPr="00862912" w:rsidRDefault="00D441A6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="00EA0602" w:rsidRPr="00862912">
              <w:rPr>
                <w:sz w:val="28"/>
                <w:szCs w:val="28"/>
              </w:rPr>
              <w:t xml:space="preserve">наліз стану </w:t>
            </w:r>
            <w:r w:rsidR="00EA0602" w:rsidRPr="00862912">
              <w:rPr>
                <w:sz w:val="28"/>
                <w:szCs w:val="28"/>
              </w:rPr>
              <w:lastRenderedPageBreak/>
              <w:t>розрахунків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 xml:space="preserve">правління будівництва та </w:t>
            </w:r>
            <w:r w:rsidR="00EA0602" w:rsidRPr="00862912">
              <w:rPr>
                <w:sz w:val="28"/>
                <w:szCs w:val="28"/>
              </w:rPr>
              <w:lastRenderedPageBreak/>
              <w:t>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освоєння бюджетних коштів</w:t>
            </w:r>
            <w:r w:rsidR="00D441A6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A0602" w:rsidRPr="00862912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-241" w:firstLine="2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862912">
              <w:rPr>
                <w:sz w:val="28"/>
                <w:szCs w:val="28"/>
              </w:rPr>
              <w:t>ГВП</w:t>
            </w:r>
            <w:proofErr w:type="spellEnd"/>
            <w:r w:rsidRPr="00862912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862912">
              <w:rPr>
                <w:sz w:val="28"/>
                <w:szCs w:val="28"/>
              </w:rPr>
              <w:t>водо-</w:t>
            </w:r>
            <w:proofErr w:type="spellEnd"/>
            <w:r w:rsidRPr="00862912">
              <w:rPr>
                <w:sz w:val="28"/>
                <w:szCs w:val="28"/>
              </w:rPr>
              <w:t xml:space="preserve">, </w:t>
            </w:r>
            <w:proofErr w:type="spellStart"/>
            <w:r w:rsidRPr="00862912">
              <w:rPr>
                <w:sz w:val="28"/>
                <w:szCs w:val="28"/>
              </w:rPr>
              <w:t>тепло-</w:t>
            </w:r>
            <w:proofErr w:type="spellEnd"/>
            <w:r w:rsidRPr="00862912">
              <w:rPr>
                <w:sz w:val="28"/>
                <w:szCs w:val="28"/>
              </w:rPr>
              <w:t xml:space="preserve">, </w:t>
            </w:r>
            <w:proofErr w:type="spellStart"/>
            <w:r w:rsidRPr="00862912">
              <w:rPr>
                <w:sz w:val="28"/>
                <w:szCs w:val="28"/>
              </w:rPr>
              <w:t>газо-</w:t>
            </w:r>
            <w:proofErr w:type="spellEnd"/>
            <w:r w:rsidRPr="00862912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  <w:p w:rsidR="001B6C4F" w:rsidRPr="00862912" w:rsidRDefault="001B6C4F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щ</w:t>
            </w:r>
            <w:r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виконання заходів цільових програм спрямованих на підвищення, до належного рівня, якості дорожнього господарства, благоустрою, забезпеченості житлово-комунальними послугами та поліпшення їх якості, в тому числі з питань житлової політики, якості питної води, охорони навколишнього природного середовища, енергозбереження.</w:t>
            </w:r>
          </w:p>
          <w:p w:rsidR="00D441A6" w:rsidRPr="00862912" w:rsidRDefault="00D441A6" w:rsidP="008629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підготовку до опалювального сезону 2022-2023 років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097F6F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початок</w:t>
            </w:r>
            <w:r w:rsidR="00D226BD">
              <w:rPr>
                <w:sz w:val="28"/>
                <w:szCs w:val="28"/>
              </w:rPr>
              <w:t xml:space="preserve"> та</w:t>
            </w:r>
            <w:r w:rsidRPr="00862912">
              <w:rPr>
                <w:sz w:val="28"/>
                <w:szCs w:val="28"/>
              </w:rPr>
              <w:t xml:space="preserve"> хід опалювального сезону 2022-2023 років</w:t>
            </w:r>
            <w:r w:rsidR="00B066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</w:t>
            </w:r>
            <w:r w:rsidR="00EA0602" w:rsidRPr="00862912">
              <w:rPr>
                <w:sz w:val="28"/>
                <w:szCs w:val="28"/>
              </w:rPr>
              <w:lastRenderedPageBreak/>
              <w:t>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роботу по відлову та стерилізації бездомних собак.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благоустрою міста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spacing w:line="276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EA0602" w:rsidRPr="00862912" w:rsidTr="003C6576">
        <w:trPr>
          <w:trHeight w:val="61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</w:t>
            </w:r>
            <w:r w:rsidR="00D772BB" w:rsidRPr="00862912">
              <w:rPr>
                <w:sz w:val="28"/>
                <w:szCs w:val="28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0602" w:rsidRPr="00862912" w:rsidRDefault="00EA0602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Про заборгованість комунал</w:t>
            </w:r>
            <w:r w:rsidR="00B0665D">
              <w:rPr>
                <w:sz w:val="28"/>
                <w:szCs w:val="28"/>
              </w:rPr>
              <w:t>ьних підприємств за енергоносії</w:t>
            </w:r>
            <w:r w:rsidR="001B6C4F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A0602" w:rsidRPr="00862912">
              <w:rPr>
                <w:sz w:val="28"/>
                <w:szCs w:val="28"/>
              </w:rPr>
              <w:t>абезпечення розвитку житлово-комунального господарства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A0602" w:rsidRPr="00862912">
              <w:rPr>
                <w:sz w:val="28"/>
                <w:szCs w:val="28"/>
              </w:rPr>
              <w:t>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862912" w:rsidRDefault="00D441A6" w:rsidP="00862912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A0602" w:rsidRPr="00862912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D772BB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Організація  громадських слухань щодо врахування громадських інтересів при розробленні,  затвердженні  містобудівної документації на місцевому рівні </w:t>
            </w:r>
            <w:r w:rsidR="001B6C4F">
              <w:rPr>
                <w:sz w:val="28"/>
                <w:szCs w:val="28"/>
              </w:rPr>
              <w:t xml:space="preserve"> </w:t>
            </w:r>
            <w:proofErr w:type="spellStart"/>
            <w:r w:rsidR="001B6C4F">
              <w:rPr>
                <w:sz w:val="28"/>
                <w:szCs w:val="28"/>
              </w:rPr>
              <w:t>-</w:t>
            </w:r>
            <w:r w:rsidRPr="00862912">
              <w:rPr>
                <w:sz w:val="28"/>
                <w:szCs w:val="28"/>
              </w:rPr>
              <w:t>детальних</w:t>
            </w:r>
            <w:proofErr w:type="spellEnd"/>
            <w:r w:rsidRPr="00862912">
              <w:rPr>
                <w:sz w:val="28"/>
                <w:szCs w:val="28"/>
              </w:rPr>
              <w:t xml:space="preserve"> планів території.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2BB" w:rsidRPr="00862912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Default="00D226BD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72BB" w:rsidRPr="00862912">
              <w:rPr>
                <w:sz w:val="28"/>
                <w:szCs w:val="28"/>
              </w:rPr>
              <w:t>ідділ</w:t>
            </w:r>
            <w:r w:rsidR="001B6C4F">
              <w:rPr>
                <w:sz w:val="28"/>
                <w:szCs w:val="28"/>
              </w:rPr>
              <w:t xml:space="preserve"> містобудування та архітектури </w:t>
            </w:r>
            <w:r w:rsidR="001B6C4F" w:rsidRPr="001B6C4F">
              <w:rPr>
                <w:sz w:val="28"/>
                <w:szCs w:val="28"/>
              </w:rPr>
              <w:t>управління містобудування, земельних відносин та державного архітектурно-будівельного контролю</w:t>
            </w:r>
          </w:p>
          <w:p w:rsidR="001B6C4F" w:rsidRPr="00862912" w:rsidRDefault="001B6C4F" w:rsidP="00862912">
            <w:pPr>
              <w:jc w:val="both"/>
              <w:rPr>
                <w:sz w:val="28"/>
                <w:szCs w:val="28"/>
              </w:rPr>
            </w:pPr>
          </w:p>
        </w:tc>
      </w:tr>
      <w:tr w:rsidR="00D772BB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 xml:space="preserve">Організація  проведення  засідань архітектурно-містобудівної ради  для  розгляду  та подання  на  затвердження в установленому порядку  містобудівної документації на місцевому рівні : </w:t>
            </w:r>
          </w:p>
          <w:p w:rsidR="00D772BB" w:rsidRPr="00862912" w:rsidRDefault="00D226BD" w:rsidP="00D226BD">
            <w:pPr>
              <w:tabs>
                <w:tab w:val="left" w:pos="3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772BB" w:rsidRPr="00862912">
              <w:rPr>
                <w:sz w:val="28"/>
                <w:szCs w:val="28"/>
              </w:rPr>
              <w:t xml:space="preserve">детальних планів території,  </w:t>
            </w:r>
          </w:p>
          <w:p w:rsidR="00D772BB" w:rsidRDefault="00D226BD" w:rsidP="0086291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D772BB" w:rsidRPr="00862912">
              <w:rPr>
                <w:sz w:val="28"/>
                <w:szCs w:val="28"/>
              </w:rPr>
              <w:t>проектів забудови окремих земельних ділянок</w:t>
            </w:r>
            <w:r>
              <w:rPr>
                <w:sz w:val="28"/>
                <w:szCs w:val="28"/>
              </w:rPr>
              <w:t>.</w:t>
            </w:r>
            <w:r w:rsidR="00D772BB" w:rsidRPr="00862912">
              <w:rPr>
                <w:sz w:val="28"/>
                <w:szCs w:val="28"/>
              </w:rPr>
              <w:t xml:space="preserve">   </w:t>
            </w:r>
          </w:p>
          <w:p w:rsidR="00B0665D" w:rsidRPr="00862912" w:rsidRDefault="00B0665D" w:rsidP="0086291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8629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772BB" w:rsidRPr="00862912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772BB" w:rsidP="00862912">
            <w:pPr>
              <w:jc w:val="both"/>
              <w:rPr>
                <w:sz w:val="28"/>
                <w:szCs w:val="28"/>
              </w:rPr>
            </w:pPr>
            <w:r w:rsidRPr="00862912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B" w:rsidRPr="00862912" w:rsidRDefault="00D441A6" w:rsidP="001B6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772BB" w:rsidRPr="00862912">
              <w:rPr>
                <w:sz w:val="28"/>
                <w:szCs w:val="28"/>
              </w:rPr>
              <w:t xml:space="preserve">ідділ містобудування та архітектури  </w:t>
            </w:r>
            <w:r w:rsidR="001B6C4F">
              <w:rPr>
                <w:sz w:val="28"/>
                <w:szCs w:val="28"/>
              </w:rPr>
              <w:t>у</w:t>
            </w:r>
            <w:r w:rsidR="001B6C4F" w:rsidRPr="001B6C4F">
              <w:rPr>
                <w:sz w:val="28"/>
                <w:szCs w:val="28"/>
              </w:rPr>
              <w:t>правління містобудування, земельних відносин та державного архітектурно-будівельного контролю</w:t>
            </w:r>
          </w:p>
        </w:tc>
      </w:tr>
    </w:tbl>
    <w:p w:rsidR="00D226BD" w:rsidRDefault="00D226BD" w:rsidP="00FE7E99">
      <w:pPr>
        <w:jc w:val="center"/>
        <w:rPr>
          <w:b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5D4E3F">
        <w:rPr>
          <w:b/>
          <w:sz w:val="28"/>
          <w:szCs w:val="28"/>
        </w:rPr>
        <w:t xml:space="preserve">Вікторії </w:t>
      </w:r>
      <w:proofErr w:type="spellStart"/>
      <w:r w:rsidRPr="00CF18A2">
        <w:rPr>
          <w:b/>
          <w:sz w:val="28"/>
          <w:szCs w:val="28"/>
        </w:rPr>
        <w:t>Скриннік</w:t>
      </w:r>
      <w:proofErr w:type="spellEnd"/>
    </w:p>
    <w:p w:rsidR="00E22EC2" w:rsidRPr="00CF18A2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75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958"/>
        <w:gridCol w:w="4111"/>
        <w:gridCol w:w="433"/>
      </w:tblGrid>
      <w:tr w:rsidR="00FE7E99" w:rsidTr="00D441A6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proofErr w:type="spellEnd"/>
            <w:r>
              <w:rPr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Термін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FE7E99" w:rsidTr="00D441A6">
        <w:trPr>
          <w:gridAfter w:val="1"/>
          <w:wAfter w:w="433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3"/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Default="00FE7E99" w:rsidP="00FE7E99">
            <w:pPr>
              <w:pStyle w:val="a3"/>
              <w:spacing w:line="276" w:lineRule="auto"/>
              <w:rPr>
                <w:b w:val="0"/>
                <w:bCs w:val="0"/>
                <w:szCs w:val="28"/>
                <w:lang w:val="ru-RU"/>
              </w:rPr>
            </w:pPr>
            <w:r>
              <w:rPr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0639CB" w:rsidTr="00D441A6">
        <w:trPr>
          <w:gridAfter w:val="1"/>
          <w:wAfter w:w="433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з питань захисту прав дитини</w:t>
            </w:r>
            <w:r w:rsidR="00D226BD">
              <w:rPr>
                <w:sz w:val="28"/>
                <w:szCs w:val="28"/>
              </w:rPr>
              <w:t>.</w:t>
            </w:r>
          </w:p>
          <w:p w:rsidR="00B0665D" w:rsidRPr="003D17B8" w:rsidRDefault="00B0665D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D17B8">
              <w:rPr>
                <w:sz w:val="28"/>
                <w:szCs w:val="28"/>
              </w:rPr>
              <w:t>лужба у справах дітей</w:t>
            </w:r>
          </w:p>
        </w:tc>
      </w:tr>
      <w:tr w:rsidR="000639CB" w:rsidTr="00D441A6">
        <w:trPr>
          <w:gridAfter w:val="1"/>
          <w:wAfter w:w="433" w:type="dxa"/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Засідання комісії з розгляду заяв деяких пільгових категорій громадян про виплату грошових компенсацій на придбання житла.</w:t>
            </w:r>
          </w:p>
          <w:p w:rsidR="000639CB" w:rsidRPr="008A34F6" w:rsidRDefault="000639CB" w:rsidP="00EA060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за наявності потреби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8A34F6" w:rsidRDefault="000639CB" w:rsidP="00EA0602">
            <w:pPr>
              <w:spacing w:line="276" w:lineRule="auto"/>
              <w:rPr>
                <w:sz w:val="28"/>
                <w:szCs w:val="28"/>
              </w:rPr>
            </w:pPr>
            <w:r w:rsidRPr="008A34F6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опікунської ради</w:t>
            </w:r>
            <w:r w:rsidR="00D226BD">
              <w:rPr>
                <w:sz w:val="28"/>
                <w:szCs w:val="28"/>
              </w:rPr>
              <w:t>.</w:t>
            </w:r>
          </w:p>
          <w:p w:rsidR="000639CB" w:rsidRPr="003D17B8" w:rsidRDefault="000639CB" w:rsidP="00FE7E99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2328B6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0639CB" w:rsidP="00D226B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Засідання координаційної ради </w:t>
            </w:r>
            <w:r w:rsidRPr="002328B6">
              <w:rPr>
                <w:sz w:val="28"/>
                <w:szCs w:val="28"/>
              </w:rPr>
              <w:t>з питань сім’ї, гендерної   рівності, запобігання та протидії домашньому насильству та/або насильству за ознакою статі, протидії торгівлі людьми</w:t>
            </w:r>
            <w:r w:rsidR="00D226BD">
              <w:rPr>
                <w:sz w:val="28"/>
                <w:szCs w:val="28"/>
              </w:rPr>
              <w:t>.</w:t>
            </w:r>
          </w:p>
          <w:p w:rsidR="00B0665D" w:rsidRPr="003D17B8" w:rsidRDefault="00B0665D" w:rsidP="00D226B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D17B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2328B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1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Засідання комісії із соціальних питань</w:t>
            </w:r>
            <w:r w:rsidR="00D226BD">
              <w:rPr>
                <w:sz w:val="28"/>
                <w:szCs w:val="28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3D17B8" w:rsidRDefault="000639CB" w:rsidP="00D226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D17B8">
              <w:rPr>
                <w:sz w:val="28"/>
                <w:szCs w:val="28"/>
              </w:rPr>
              <w:t xml:space="preserve">озгляд питань щодо призначення  субсидій та надання матеріальних </w:t>
            </w:r>
            <w:proofErr w:type="spellStart"/>
            <w:r w:rsidRPr="003D17B8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 w:rsidRPr="003D17B8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D17B8" w:rsidRDefault="000639CB" w:rsidP="00FE7E9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D17B8">
              <w:rPr>
                <w:sz w:val="28"/>
                <w:szCs w:val="28"/>
              </w:rPr>
              <w:t>правління соціального захисту населення</w:t>
            </w:r>
          </w:p>
        </w:tc>
      </w:tr>
      <w:tr w:rsidR="000639CB" w:rsidTr="00D441A6">
        <w:trPr>
          <w:gridAfter w:val="1"/>
          <w:wAfter w:w="433" w:type="dxa"/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підготовку</w:t>
            </w:r>
            <w:r w:rsidRPr="002A389E">
              <w:rPr>
                <w:sz w:val="28"/>
                <w:szCs w:val="28"/>
              </w:rPr>
              <w:t xml:space="preserve"> заход</w:t>
            </w:r>
            <w:r>
              <w:rPr>
                <w:sz w:val="28"/>
                <w:szCs w:val="28"/>
              </w:rPr>
              <w:t>ів</w:t>
            </w:r>
            <w:r w:rsidRPr="000C552E">
              <w:rPr>
                <w:sz w:val="28"/>
                <w:szCs w:val="28"/>
              </w:rPr>
              <w:t xml:space="preserve"> </w:t>
            </w:r>
            <w:r w:rsidRPr="002A389E">
              <w:rPr>
                <w:sz w:val="28"/>
                <w:szCs w:val="28"/>
              </w:rPr>
              <w:t xml:space="preserve">до </w:t>
            </w:r>
            <w:r w:rsidR="00A00627">
              <w:rPr>
                <w:sz w:val="28"/>
                <w:szCs w:val="28"/>
              </w:rPr>
              <w:t>Д</w:t>
            </w:r>
            <w:r w:rsidRPr="002A389E">
              <w:rPr>
                <w:sz w:val="28"/>
                <w:szCs w:val="28"/>
              </w:rPr>
              <w:t>ня Святого Миколая для дітей-сиріт, дітей, позбавлених батьківського піклування та вихованців ДОЦ «Ковчег».</w:t>
            </w:r>
          </w:p>
          <w:p w:rsidR="00D441A6" w:rsidRDefault="00D441A6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служба у справах дітей, центр соціальних служб</w:t>
            </w:r>
          </w:p>
        </w:tc>
      </w:tr>
      <w:tr w:rsidR="000639CB" w:rsidTr="00D441A6">
        <w:trPr>
          <w:gridAfter w:val="1"/>
          <w:wAfter w:w="433" w:type="dxa"/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2E7D66" w:rsidRDefault="000639CB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8"/>
                <w:lang w:eastAsia="uk-UA"/>
              </w:rPr>
            </w:pPr>
            <w:r>
              <w:rPr>
                <w:sz w:val="24"/>
                <w:szCs w:val="28"/>
                <w:lang w:eastAsia="uk-UA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Засідання координаційної ради з питань реалізації молодіжної політики, розвитку фізичної культури і спорту</w:t>
            </w:r>
            <w:r w:rsidR="00D441A6">
              <w:rPr>
                <w:sz w:val="28"/>
                <w:szCs w:val="28"/>
                <w:lang w:eastAsia="ar-SA"/>
              </w:rPr>
              <w:t>.</w:t>
            </w:r>
          </w:p>
          <w:p w:rsidR="00D441A6" w:rsidRDefault="00D441A6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</w:rPr>
              <w:t xml:space="preserve"> </w:t>
            </w:r>
            <w:r w:rsidRPr="00D441A6">
              <w:rPr>
                <w:rFonts w:eastAsia="Arial"/>
                <w:iCs/>
                <w:color w:val="000000"/>
                <w:sz w:val="28"/>
                <w:szCs w:val="28"/>
                <w:lang w:eastAsia="ar-SA"/>
              </w:rPr>
              <w:t>вивчення питання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відділ у справах молоді та спорту</w:t>
            </w:r>
          </w:p>
        </w:tc>
      </w:tr>
      <w:tr w:rsidR="000639CB" w:rsidTr="00D441A6">
        <w:trPr>
          <w:gridAfter w:val="1"/>
          <w:wAfter w:w="433" w:type="dxa"/>
          <w:trHeight w:val="100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Default="000639CB" w:rsidP="004533DE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  <w:lang w:eastAsia="ar-SA"/>
              </w:rPr>
            </w:pPr>
            <w:r w:rsidRPr="004B7D9B">
              <w:rPr>
                <w:sz w:val="28"/>
                <w:szCs w:val="28"/>
              </w:rPr>
              <w:t>Про стан організації роботи з внутрішньо переміщеними особами.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D441A6" w:rsidRDefault="000639CB" w:rsidP="004533DE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D441A6" w:rsidTr="00D441A6">
        <w:trPr>
          <w:gridAfter w:val="1"/>
          <w:wAfter w:w="433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F26818">
            <w:pPr>
              <w:suppressAutoHyphens/>
              <w:snapToGrid w:val="0"/>
              <w:ind w:right="1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організацію та проведення заходів з нагоди Дня студента.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390A78" w:rsidP="00F26818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D441A6">
              <w:rPr>
                <w:sz w:val="28"/>
                <w:szCs w:val="28"/>
                <w:lang w:eastAsia="ar-SA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31"/>
              <w:spacing w:line="276" w:lineRule="auto"/>
              <w:jc w:val="left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відділу у справах молоді та спорту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Default="00D441A6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0E30DD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Організація акції «16 днів проти насильства».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afe"/>
            </w:pPr>
            <w:r w:rsidRPr="00D441A6">
              <w:t>попередження насильства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tabs>
                <w:tab w:val="left" w:pos="1463"/>
              </w:tabs>
              <w:ind w:right="-262"/>
              <w:rPr>
                <w:sz w:val="28"/>
                <w:szCs w:val="28"/>
              </w:rPr>
            </w:pPr>
            <w:r w:rsidRPr="00D441A6">
              <w:rPr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1A6" w:rsidRPr="00D441A6" w:rsidRDefault="00D441A6" w:rsidP="00F26818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 w:rsidRPr="00D441A6">
              <w:rPr>
                <w:szCs w:val="28"/>
              </w:rPr>
              <w:t>управління соціального захисту населення</w:t>
            </w:r>
          </w:p>
        </w:tc>
      </w:tr>
      <w:tr w:rsidR="00D441A6" w:rsidTr="00D441A6">
        <w:trPr>
          <w:gridAfter w:val="1"/>
          <w:wAfter w:w="433" w:type="dxa"/>
          <w:trHeight w:val="729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організацію освітнього процесу у 2022-2023 навчальному році.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772BB">
              <w:rPr>
                <w:bCs/>
                <w:sz w:val="28"/>
                <w:szCs w:val="28"/>
              </w:rPr>
              <w:t xml:space="preserve"> </w:t>
            </w:r>
          </w:p>
          <w:p w:rsidR="00B0665D" w:rsidRPr="00D772BB" w:rsidRDefault="00B0665D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F2681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реалізацію стратегії розвитку Нововолинського </w:t>
            </w:r>
            <w:r w:rsidR="00A00627">
              <w:rPr>
                <w:bCs/>
                <w:sz w:val="28"/>
                <w:szCs w:val="28"/>
              </w:rPr>
              <w:t>центру професійного розвитку педагогічних працівників.</w:t>
            </w:r>
          </w:p>
          <w:p w:rsidR="00B0665D" w:rsidRPr="00D772BB" w:rsidRDefault="00B0665D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390A78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 xml:space="preserve">Про охоплення навчальним процесом дітей шкільного віку Нововолинської </w:t>
            </w:r>
            <w:r w:rsidR="00390A78">
              <w:rPr>
                <w:bCs/>
                <w:sz w:val="28"/>
                <w:szCs w:val="28"/>
              </w:rPr>
              <w:t>міської територіальної громади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B0665D" w:rsidRPr="00D772BB" w:rsidRDefault="00B0665D" w:rsidP="00390A78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  <w:tr w:rsidR="00D441A6" w:rsidTr="00D441A6">
        <w:trPr>
          <w:gridAfter w:val="1"/>
          <w:wAfter w:w="433" w:type="dxa"/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772BB">
              <w:rPr>
                <w:bCs/>
                <w:sz w:val="28"/>
                <w:szCs w:val="28"/>
              </w:rPr>
              <w:t>Про стан та якість охоплення здобувачів освіти позашкільною освітою НЦДЮТ.</w:t>
            </w:r>
          </w:p>
          <w:p w:rsidR="00B0665D" w:rsidRPr="00D772BB" w:rsidRDefault="00B0665D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390A78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A6" w:rsidRPr="00D772BB" w:rsidRDefault="00D441A6" w:rsidP="00D772BB">
            <w:pPr>
              <w:ind w:right="26"/>
              <w:jc w:val="both"/>
              <w:rPr>
                <w:bCs/>
                <w:sz w:val="28"/>
                <w:szCs w:val="28"/>
              </w:rPr>
            </w:pPr>
            <w:r>
              <w:t xml:space="preserve"> </w:t>
            </w:r>
            <w:r w:rsidRPr="00D441A6">
              <w:rPr>
                <w:bCs/>
                <w:sz w:val="28"/>
                <w:szCs w:val="28"/>
              </w:rPr>
              <w:t>управління освіти</w:t>
            </w:r>
          </w:p>
        </w:tc>
      </w:tr>
    </w:tbl>
    <w:p w:rsidR="00F26818" w:rsidRDefault="00F26818" w:rsidP="00FE7E99">
      <w:pPr>
        <w:jc w:val="center"/>
        <w:rPr>
          <w:b/>
          <w:bCs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bCs/>
          <w:sz w:val="28"/>
          <w:szCs w:val="28"/>
        </w:rPr>
        <w:t>у з</w:t>
      </w:r>
      <w:r w:rsidRPr="00CF7964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CF7964">
        <w:rPr>
          <w:b/>
          <w:sz w:val="28"/>
          <w:szCs w:val="28"/>
        </w:rPr>
        <w:t xml:space="preserve"> </w:t>
      </w:r>
    </w:p>
    <w:p w:rsidR="00CF7964" w:rsidRPr="00CF7964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CF7964" w:rsidTr="00A63BF3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spacing w:line="276" w:lineRule="auto"/>
              <w:ind w:right="-456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174407">
            <w:pPr>
              <w:pStyle w:val="31"/>
              <w:spacing w:line="276" w:lineRule="auto"/>
              <w:ind w:right="-108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 xml:space="preserve">Термін </w:t>
            </w:r>
          </w:p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A63BF3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Pr="00F26818">
              <w:rPr>
                <w:sz w:val="28"/>
                <w:szCs w:val="28"/>
                <w:lang w:eastAsia="en-US"/>
              </w:rPr>
              <w:t>передприватизаційної</w:t>
            </w:r>
            <w:proofErr w:type="spellEnd"/>
            <w:r w:rsidRPr="00F26818">
              <w:rPr>
                <w:sz w:val="28"/>
                <w:szCs w:val="28"/>
                <w:lang w:eastAsia="en-US"/>
              </w:rPr>
              <w:t xml:space="preserve"> роботи відповідно до законодавства України з </w:t>
            </w:r>
            <w:r w:rsidRPr="00F26818">
              <w:rPr>
                <w:sz w:val="28"/>
                <w:szCs w:val="28"/>
                <w:lang w:eastAsia="en-US"/>
              </w:rPr>
              <w:lastRenderedPageBreak/>
              <w:t>метою приватизації нерухомих об‘єктів комунальної власності.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Оновлення паспорту </w:t>
            </w:r>
            <w:r w:rsidR="00A00627">
              <w:rPr>
                <w:sz w:val="28"/>
                <w:szCs w:val="28"/>
                <w:lang w:eastAsia="en-US"/>
              </w:rPr>
              <w:t xml:space="preserve">Нововолинської </w:t>
            </w:r>
            <w:r w:rsidRPr="00F26818">
              <w:rPr>
                <w:sz w:val="28"/>
                <w:szCs w:val="28"/>
                <w:lang w:eastAsia="en-US"/>
              </w:rPr>
              <w:t>міської територіальної громади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Аналіз звернень   та   відповідей з питань захисту прав споживачів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  <w:r w:rsidR="00DB7148"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DB7148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Організація </w:t>
            </w:r>
            <w:r w:rsidR="00A63BF3" w:rsidRPr="00F26818">
              <w:rPr>
                <w:sz w:val="28"/>
                <w:szCs w:val="28"/>
                <w:lang w:eastAsia="en-US"/>
              </w:rPr>
              <w:t>та</w:t>
            </w:r>
            <w:r>
              <w:rPr>
                <w:sz w:val="28"/>
                <w:szCs w:val="28"/>
                <w:lang w:eastAsia="en-US"/>
              </w:rPr>
              <w:t> 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проведення </w:t>
            </w:r>
            <w:proofErr w:type="spellStart"/>
            <w:r w:rsidR="00A63BF3" w:rsidRPr="00F26818">
              <w:rPr>
                <w:sz w:val="28"/>
                <w:szCs w:val="28"/>
                <w:lang w:eastAsia="en-US"/>
              </w:rPr>
              <w:t>сільськогоспо</w:t>
            </w:r>
            <w:r>
              <w:rPr>
                <w:sz w:val="28"/>
                <w:szCs w:val="28"/>
                <w:lang w:eastAsia="en-US"/>
              </w:rPr>
              <w:t>-</w:t>
            </w:r>
            <w:r w:rsidR="00A63BF3" w:rsidRPr="00F26818">
              <w:rPr>
                <w:sz w:val="28"/>
                <w:szCs w:val="28"/>
                <w:lang w:eastAsia="en-US"/>
              </w:rPr>
              <w:t>дарського</w:t>
            </w:r>
            <w:proofErr w:type="spellEnd"/>
            <w:r w:rsidR="00A63BF3" w:rsidRPr="00F26818">
              <w:rPr>
                <w:sz w:val="28"/>
                <w:szCs w:val="28"/>
                <w:lang w:eastAsia="en-US"/>
              </w:rPr>
              <w:t xml:space="preserve">  ярмарку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B0665D" w:rsidRPr="00F26818" w:rsidRDefault="00B0665D" w:rsidP="00DB714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F26818">
              <w:rPr>
                <w:sz w:val="28"/>
                <w:szCs w:val="28"/>
                <w:lang w:eastAsia="en-US"/>
              </w:rPr>
              <w:t xml:space="preserve">жовтень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6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визнання майна безхазяйним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7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посилення ефективності та вдосконалення роботи комунальних підприємств, для більш раціональних витрат коштів бюджету Нововолинської міської територіальної громади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фективна робота комунальних підприємств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8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Про підвищення ефективності використання комунального майна</w:t>
            </w:r>
            <w:r w:rsidR="00DB7148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</w:t>
            </w:r>
            <w:r w:rsidR="00A63BF3" w:rsidRPr="00F26818">
              <w:rPr>
                <w:sz w:val="28"/>
                <w:szCs w:val="28"/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aff1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6818">
              <w:rPr>
                <w:rFonts w:ascii="Times New Roman" w:eastAsia="Times New Roman" w:hAnsi="Times New Roman"/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Default="00A63BF3" w:rsidP="00DB7148">
            <w:pPr>
              <w:pStyle w:val="3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економічного і соціального розвитку Нововолинської міської територіальної громади за 9 місяців 2022 року</w:t>
            </w:r>
            <w:r w:rsidR="00DB7148">
              <w:rPr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A63BF3" w:rsidRPr="00F26818">
              <w:rPr>
                <w:sz w:val="28"/>
                <w:szCs w:val="28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8B1D38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Робота </w:t>
            </w:r>
            <w:r w:rsidR="008B1D38">
              <w:rPr>
                <w:sz w:val="28"/>
                <w:szCs w:val="28"/>
              </w:rPr>
              <w:t>щодо</w:t>
            </w:r>
            <w:r w:rsidRPr="00F26818">
              <w:rPr>
                <w:sz w:val="28"/>
                <w:szCs w:val="28"/>
              </w:rPr>
              <w:t xml:space="preserve"> погашенн</w:t>
            </w:r>
            <w:r w:rsidR="008B1D38">
              <w:rPr>
                <w:sz w:val="28"/>
                <w:szCs w:val="28"/>
              </w:rPr>
              <w:t>я</w:t>
            </w:r>
            <w:r w:rsidRPr="00F26818">
              <w:rPr>
                <w:sz w:val="28"/>
                <w:szCs w:val="28"/>
              </w:rPr>
              <w:t xml:space="preserve"> заборгованості до бюджету громади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D226BD" w:rsidP="004533DE">
            <w:pPr>
              <w:pStyle w:val="3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63BF3" w:rsidRPr="00F26818">
              <w:rPr>
                <w:sz w:val="28"/>
                <w:szCs w:val="28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Default="00A63BF3" w:rsidP="00DB7148">
            <w:pPr>
              <w:pStyle w:val="3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Розроблення та затвердження Програми економічного і соціального розвитку Нововолинської міської територіальної громади на 2023-2025 роки</w:t>
            </w:r>
            <w:r w:rsidR="00DB7148">
              <w:rPr>
                <w:sz w:val="28"/>
                <w:szCs w:val="28"/>
              </w:rPr>
              <w:t>.</w:t>
            </w:r>
          </w:p>
          <w:p w:rsidR="00B0665D" w:rsidRPr="00F26818" w:rsidRDefault="00B0665D" w:rsidP="00DB7148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pStyle w:val="31"/>
              <w:jc w:val="left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Default="00A63BF3" w:rsidP="004533D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залучення міжнародної технічної допомоги</w:t>
            </w:r>
            <w:r w:rsidR="00DB7148">
              <w:rPr>
                <w:sz w:val="28"/>
                <w:szCs w:val="28"/>
              </w:rPr>
              <w:t>.</w:t>
            </w:r>
            <w:r w:rsidRPr="00F26818">
              <w:rPr>
                <w:sz w:val="28"/>
                <w:szCs w:val="28"/>
              </w:rPr>
              <w:t xml:space="preserve"> </w:t>
            </w:r>
          </w:p>
          <w:p w:rsidR="00B0665D" w:rsidRPr="00F26818" w:rsidRDefault="00B0665D" w:rsidP="004533DE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</w:t>
            </w:r>
            <w:r w:rsidR="00A63BF3" w:rsidRPr="00F26818">
              <w:rPr>
                <w:bCs/>
                <w:sz w:val="28"/>
                <w:szCs w:val="28"/>
              </w:rPr>
              <w:t xml:space="preserve"> порядку контролю</w:t>
            </w:r>
          </w:p>
          <w:p w:rsidR="00A63BF3" w:rsidRPr="00F26818" w:rsidRDefault="00A63BF3" w:rsidP="004533DE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both"/>
              <w:rPr>
                <w:sz w:val="28"/>
                <w:szCs w:val="28"/>
                <w:highlight w:val="yellow"/>
              </w:rPr>
            </w:pPr>
            <w:r w:rsidRPr="00F26818">
              <w:rPr>
                <w:sz w:val="28"/>
                <w:szCs w:val="28"/>
              </w:rPr>
              <w:t xml:space="preserve">Обговорення планів та програм для  залучення інвестицій, впровадження </w:t>
            </w:r>
            <w:proofErr w:type="spellStart"/>
            <w:r w:rsidRPr="00F26818">
              <w:rPr>
                <w:sz w:val="28"/>
                <w:szCs w:val="28"/>
              </w:rPr>
              <w:t>енергоефективних</w:t>
            </w:r>
            <w:proofErr w:type="spellEnd"/>
            <w:r w:rsidRPr="00F26818">
              <w:rPr>
                <w:sz w:val="28"/>
                <w:szCs w:val="28"/>
              </w:rPr>
              <w:t xml:space="preserve"> заходів  тощо</w:t>
            </w:r>
            <w:r w:rsidR="008B1D3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D226BD" w:rsidP="004533DE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A63BF3" w:rsidRPr="00F26818">
              <w:rPr>
                <w:bCs/>
                <w:sz w:val="28"/>
                <w:szCs w:val="28"/>
              </w:rPr>
              <w:t xml:space="preserve"> метою участі у грантових конкурсах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A63BF3" w:rsidP="004533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F26818" w:rsidRDefault="008B1D38" w:rsidP="004533D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 w:rsidR="00A63BF3" w:rsidRPr="00F26818">
              <w:rPr>
                <w:sz w:val="28"/>
                <w:szCs w:val="28"/>
                <w:lang w:eastAsia="en-US"/>
              </w:rPr>
              <w:t>правління  економічної політки</w:t>
            </w:r>
          </w:p>
        </w:tc>
      </w:tr>
    </w:tbl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sz w:val="28"/>
          <w:szCs w:val="28"/>
        </w:rPr>
        <w:t xml:space="preserve">Питання, </w:t>
      </w:r>
      <w:r w:rsidRPr="00F26818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F26818">
        <w:rPr>
          <w:b/>
          <w:bCs/>
          <w:sz w:val="28"/>
          <w:szCs w:val="28"/>
        </w:rPr>
        <w:t xml:space="preserve">Валентини </w:t>
      </w:r>
      <w:proofErr w:type="spellStart"/>
      <w:r w:rsidRPr="00F26818">
        <w:rPr>
          <w:b/>
          <w:bCs/>
          <w:sz w:val="28"/>
          <w:szCs w:val="28"/>
        </w:rPr>
        <w:t>Степюк</w:t>
      </w:r>
      <w:proofErr w:type="spellEnd"/>
      <w:r w:rsidRPr="00F26818">
        <w:rPr>
          <w:b/>
          <w:bCs/>
          <w:sz w:val="28"/>
          <w:szCs w:val="28"/>
        </w:rPr>
        <w:t xml:space="preserve"> </w:t>
      </w:r>
      <w:r w:rsidR="00B25260" w:rsidRPr="00F26818">
        <w:rPr>
          <w:b/>
          <w:bCs/>
          <w:sz w:val="28"/>
          <w:szCs w:val="28"/>
        </w:rPr>
        <w:t xml:space="preserve"> </w:t>
      </w:r>
    </w:p>
    <w:p w:rsidR="00060F2A" w:rsidRPr="00F26818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3"/>
        <w:gridCol w:w="5528"/>
        <w:gridCol w:w="54"/>
        <w:gridCol w:w="2949"/>
        <w:gridCol w:w="1958"/>
        <w:gridCol w:w="4111"/>
      </w:tblGrid>
      <w:tr w:rsidR="00FE7E99" w:rsidRPr="00F26818" w:rsidTr="00C945A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№</w:t>
            </w:r>
          </w:p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C945A7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ad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  <w:lang w:val="ru-RU"/>
              </w:rPr>
            </w:pPr>
            <w:r w:rsidRPr="00F26818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FE7E99" w:rsidRPr="00F26818" w:rsidTr="00C945A7">
        <w:trPr>
          <w:trHeight w:val="15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060F2A" w:rsidP="00DB7148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стан </w:t>
            </w:r>
            <w:r w:rsidR="00DB7148">
              <w:rPr>
                <w:sz w:val="28"/>
                <w:szCs w:val="28"/>
              </w:rPr>
              <w:t>організації</w:t>
            </w:r>
            <w:r w:rsidR="00FE7E99" w:rsidRPr="00F26818">
              <w:rPr>
                <w:sz w:val="28"/>
                <w:szCs w:val="28"/>
              </w:rPr>
              <w:t xml:space="preserve"> документообігу у виконавчому комітеті Нововолинської міської ради з використанням системи АСКОД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B25260" w:rsidP="00FE7E99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</w:t>
            </w:r>
            <w:r w:rsidR="00FE7E99" w:rsidRPr="00F26818">
              <w:rPr>
                <w:sz w:val="28"/>
                <w:szCs w:val="28"/>
              </w:rPr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D41A12" w:rsidP="00C945A7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B25260" w:rsidP="00FE7E99">
            <w:pPr>
              <w:pStyle w:val="a9"/>
              <w:keepLines/>
              <w:spacing w:line="276" w:lineRule="auto"/>
              <w:rPr>
                <w:spacing w:val="-4"/>
                <w:szCs w:val="28"/>
              </w:rPr>
            </w:pPr>
            <w:r w:rsidRPr="00F26818">
              <w:rPr>
                <w:szCs w:val="28"/>
              </w:rPr>
              <w:t>о</w:t>
            </w:r>
            <w:r w:rsidR="00FE7E99" w:rsidRPr="00F26818">
              <w:rPr>
                <w:szCs w:val="28"/>
              </w:rPr>
              <w:t>рганізаційно-виконавчий  відділ виконавчого комітету</w:t>
            </w:r>
          </w:p>
        </w:tc>
      </w:tr>
      <w:tr w:rsidR="00C945A7" w:rsidRPr="00F26818" w:rsidTr="00C945A7">
        <w:trPr>
          <w:trHeight w:val="3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256507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Default="00C945A7" w:rsidP="00DB7148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роботу комунальних закладів культури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DB71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C945A7" w:rsidP="00FE7E99">
            <w:pPr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D41A12" w:rsidP="00C945A7">
            <w:pPr>
              <w:pStyle w:val="a9"/>
              <w:jc w:val="center"/>
              <w:rPr>
                <w:szCs w:val="28"/>
              </w:rPr>
            </w:pPr>
            <w:r w:rsidRPr="00F26818">
              <w:rPr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A7" w:rsidRPr="00F26818" w:rsidRDefault="00C945A7" w:rsidP="00FE7E99">
            <w:pPr>
              <w:pStyle w:val="a9"/>
              <w:keepLines/>
              <w:rPr>
                <w:szCs w:val="28"/>
              </w:rPr>
            </w:pPr>
            <w:r w:rsidRPr="00F26818">
              <w:rPr>
                <w:szCs w:val="28"/>
              </w:rPr>
              <w:t>відділ культури</w:t>
            </w:r>
          </w:p>
        </w:tc>
      </w:tr>
      <w:tr w:rsidR="00F575D1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F575D1" w:rsidP="00DB714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підготовку та відзначення в </w:t>
            </w:r>
            <w:r w:rsidRPr="00F26818">
              <w:rPr>
                <w:sz w:val="28"/>
                <w:szCs w:val="28"/>
                <w:lang w:val="en-US"/>
              </w:rPr>
              <w:t>I</w:t>
            </w:r>
            <w:r w:rsidRPr="00F26818">
              <w:rPr>
                <w:sz w:val="28"/>
                <w:szCs w:val="28"/>
              </w:rPr>
              <w:t xml:space="preserve">V кварталі  </w:t>
            </w:r>
            <w:r w:rsidR="00DB7148">
              <w:rPr>
                <w:sz w:val="28"/>
                <w:szCs w:val="28"/>
              </w:rPr>
              <w:t xml:space="preserve">2022 року </w:t>
            </w:r>
            <w:r w:rsidRPr="00F26818">
              <w:rPr>
                <w:sz w:val="28"/>
                <w:szCs w:val="28"/>
              </w:rPr>
              <w:t>державних свят і пам’ятних дат</w:t>
            </w:r>
            <w:r w:rsidR="00DB7148" w:rsidRPr="00F26818">
              <w:rPr>
                <w:sz w:val="28"/>
                <w:szCs w:val="28"/>
              </w:rPr>
              <w:t xml:space="preserve"> у Нововолинській територіальній громаді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DB714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EA0602">
            <w:pPr>
              <w:spacing w:line="276" w:lineRule="auto"/>
              <w:ind w:right="-41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У порядку контролю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EA0602">
            <w:pPr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EA0602">
            <w:pPr>
              <w:pStyle w:val="a9"/>
              <w:keepLines/>
              <w:spacing w:line="276" w:lineRule="auto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>в</w:t>
            </w:r>
            <w:r w:rsidR="00F575D1" w:rsidRPr="00F26818">
              <w:rPr>
                <w:szCs w:val="28"/>
                <w:lang w:eastAsia="uk-UA"/>
              </w:rPr>
              <w:t>ідділ культури</w:t>
            </w:r>
          </w:p>
        </w:tc>
      </w:tr>
      <w:tr w:rsidR="00F575D1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D1" w:rsidRDefault="00F575D1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</w:t>
            </w:r>
            <w:r w:rsidR="00B0665D">
              <w:rPr>
                <w:sz w:val="28"/>
                <w:szCs w:val="28"/>
              </w:rPr>
              <w:t>.</w:t>
            </w:r>
          </w:p>
          <w:p w:rsidR="00B0665D" w:rsidRPr="00F26818" w:rsidRDefault="00B0665D" w:rsidP="00FE7E99">
            <w:pPr>
              <w:pStyle w:val="31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spacing w:line="276" w:lineRule="auto"/>
              <w:rPr>
                <w:bCs/>
                <w:sz w:val="28"/>
                <w:szCs w:val="28"/>
              </w:rPr>
            </w:pPr>
            <w:r w:rsidRPr="00F26818"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F26818">
              <w:rPr>
                <w:noProof/>
                <w:szCs w:val="28"/>
              </w:rPr>
              <w:t>управління цифрової трансформації та комунікації</w:t>
            </w:r>
          </w:p>
        </w:tc>
      </w:tr>
      <w:tr w:rsidR="00F575D1" w:rsidRPr="00F26818" w:rsidTr="00C945A7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F26818">
              <w:rPr>
                <w:sz w:val="28"/>
                <w:szCs w:val="28"/>
              </w:rPr>
              <w:t>проєктів</w:t>
            </w:r>
            <w:proofErr w:type="spellEnd"/>
            <w:r w:rsidRPr="00F26818">
              <w:rPr>
                <w:sz w:val="28"/>
                <w:szCs w:val="28"/>
              </w:rPr>
              <w:t xml:space="preserve"> документів та організацію проведення засідань виконавчого комітету.</w:t>
            </w:r>
          </w:p>
          <w:p w:rsidR="00F575D1" w:rsidRPr="00F26818" w:rsidRDefault="00F575D1" w:rsidP="00FE7E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на виконання Закону України «Про місцеве самоврядування в Україні»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szCs w:val="28"/>
              </w:rPr>
            </w:pPr>
            <w:r w:rsidRPr="00F26818">
              <w:rPr>
                <w:szCs w:val="28"/>
              </w:rPr>
              <w:t>організаційно-виконавчий  відділ виконавчого комітету</w:t>
            </w:r>
          </w:p>
          <w:p w:rsidR="00F575D1" w:rsidRPr="00F26818" w:rsidRDefault="00F575D1" w:rsidP="00FE7E99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</w:p>
        </w:tc>
      </w:tr>
      <w:tr w:rsidR="00F575D1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2F796E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дотримання виконавської дисципліни   у виконавчих органах Нововолинської  міської ради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2F7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2F796E" w:rsidRPr="00F26818">
              <w:rPr>
                <w:szCs w:val="28"/>
              </w:rPr>
              <w:t>ідділ персоналу</w:t>
            </w:r>
          </w:p>
        </w:tc>
      </w:tr>
      <w:tr w:rsidR="00F575D1" w:rsidRPr="00F26818" w:rsidTr="00C945A7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7E4802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 xml:space="preserve">Організація роботи телефонного </w:t>
            </w:r>
            <w:proofErr w:type="spellStart"/>
            <w:r w:rsidRPr="00F26818">
              <w:rPr>
                <w:sz w:val="28"/>
                <w:szCs w:val="28"/>
              </w:rPr>
              <w:t>колл-центру</w:t>
            </w:r>
            <w:proofErr w:type="spellEnd"/>
            <w:r w:rsidRPr="00F26818">
              <w:rPr>
                <w:sz w:val="28"/>
                <w:szCs w:val="28"/>
              </w:rPr>
              <w:t xml:space="preserve"> на базі ЦНАП із застосуванням IVR та хмарних технологій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7E480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жовтень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6722C3">
            <w:pPr>
              <w:pStyle w:val="ad"/>
              <w:ind w:right="-250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F575D1" w:rsidRPr="00F26818" w:rsidTr="00C945A7">
        <w:trPr>
          <w:trHeight w:val="106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4315A3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Впровадження сервісу "Мобільний адміністратор" з використанням "Мобільної валізи"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листопад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F575D1" w:rsidRPr="00F26818" w:rsidTr="00C945A7">
        <w:trPr>
          <w:trHeight w:val="21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F575D1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Default="002F796E" w:rsidP="00B25260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Організація роботи ЦНАП на рецепції (облаштування робочого місця для видачі документів та надання консультацій)</w:t>
            </w:r>
            <w:r w:rsidR="00DB7148">
              <w:rPr>
                <w:sz w:val="28"/>
                <w:szCs w:val="28"/>
              </w:rPr>
              <w:t>.</w:t>
            </w:r>
          </w:p>
          <w:p w:rsidR="00DB7148" w:rsidRPr="00F26818" w:rsidRDefault="00DB7148" w:rsidP="00B2526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F796E" w:rsidRPr="00F2681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2F796E" w:rsidP="00FE7E99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5D1" w:rsidRPr="00F26818" w:rsidRDefault="008B1D38" w:rsidP="00FE7E99">
            <w:pPr>
              <w:pStyle w:val="ad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управління «Центр надання адміністративних послуг»</w:t>
            </w:r>
          </w:p>
        </w:tc>
      </w:tr>
      <w:tr w:rsidR="008B1D38" w:rsidRPr="00F26818" w:rsidTr="00C945A7">
        <w:trPr>
          <w:trHeight w:val="1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FE7E99">
            <w:pPr>
              <w:pStyle w:val="3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jc w:val="both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Про план роботи виконавчого комітету міської ради на  І квартал 2023року</w:t>
            </w:r>
            <w:r w:rsidR="00DB7148">
              <w:rPr>
                <w:sz w:val="28"/>
                <w:szCs w:val="28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ind w:right="-41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jc w:val="center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грудень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D38" w:rsidRPr="00F26818" w:rsidRDefault="008B1D38" w:rsidP="00881D1F">
            <w:pPr>
              <w:pStyle w:val="ad"/>
              <w:spacing w:line="276" w:lineRule="auto"/>
              <w:ind w:right="-108"/>
              <w:jc w:val="left"/>
              <w:rPr>
                <w:noProof/>
                <w:szCs w:val="28"/>
              </w:rPr>
            </w:pPr>
            <w:r w:rsidRPr="00F26818">
              <w:rPr>
                <w:szCs w:val="28"/>
              </w:rPr>
              <w:t>організаційно-виконавчий  відділ виконавчого комітету</w:t>
            </w:r>
          </w:p>
        </w:tc>
      </w:tr>
    </w:tbl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lastRenderedPageBreak/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CF7964" w:rsidRDefault="00FE7E99" w:rsidP="006722C3">
      <w:pPr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>
        <w:rPr>
          <w:b/>
          <w:sz w:val="28"/>
          <w:szCs w:val="28"/>
        </w:rPr>
        <w:t xml:space="preserve">Бориса </w:t>
      </w:r>
      <w:proofErr w:type="spellStart"/>
      <w:r w:rsidRPr="00CF7964">
        <w:rPr>
          <w:b/>
          <w:sz w:val="28"/>
          <w:szCs w:val="28"/>
        </w:rPr>
        <w:t>Карпуса</w:t>
      </w:r>
      <w:proofErr w:type="spellEnd"/>
      <w:r w:rsidRPr="00CF7964">
        <w:rPr>
          <w:b/>
          <w:sz w:val="28"/>
          <w:szCs w:val="28"/>
        </w:rPr>
        <w:t xml:space="preserve"> </w:t>
      </w:r>
      <w:r w:rsidR="00B25260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32"/>
        <w:gridCol w:w="2714"/>
        <w:gridCol w:w="1742"/>
        <w:gridCol w:w="4332"/>
      </w:tblGrid>
      <w:tr w:rsidR="00FE7E99" w:rsidRPr="00CF7964" w:rsidTr="00A5498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E7E99" w:rsidRPr="00CF7964">
              <w:rPr>
                <w:sz w:val="28"/>
                <w:szCs w:val="28"/>
              </w:rPr>
              <w:t xml:space="preserve">бґрунтування </w:t>
            </w:r>
            <w:proofErr w:type="spellStart"/>
            <w:r w:rsidR="00FE7E99" w:rsidRPr="00CF7964">
              <w:rPr>
                <w:sz w:val="28"/>
                <w:szCs w:val="28"/>
              </w:rPr>
              <w:t>необ-хідності</w:t>
            </w:r>
            <w:proofErr w:type="spellEnd"/>
            <w:r w:rsidR="00FE7E99" w:rsidRPr="00CF7964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2811E1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2811E1">
              <w:rPr>
                <w:spacing w:val="-6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FE7E9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B7148">
              <w:rPr>
                <w:sz w:val="28"/>
                <w:szCs w:val="28"/>
              </w:rPr>
              <w:t>1</w:t>
            </w:r>
            <w:r w:rsidRPr="00CF796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Default="002811E1" w:rsidP="00DB7148">
            <w:pPr>
              <w:ind w:right="34"/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 w:rsidRPr="002811E1">
              <w:rPr>
                <w:spacing w:val="-6"/>
                <w:sz w:val="28"/>
                <w:szCs w:val="28"/>
              </w:rPr>
              <w:t>19 січня 2022 року № 8-р «Про затвердження місцевого плану основних заходів цивільного</w:t>
            </w:r>
            <w:r w:rsidR="00DB7148">
              <w:rPr>
                <w:spacing w:val="-6"/>
                <w:sz w:val="28"/>
                <w:szCs w:val="28"/>
              </w:rPr>
              <w:t xml:space="preserve"> захисту населення на 2022 рік»</w:t>
            </w:r>
            <w:r w:rsidRPr="002811E1">
              <w:rPr>
                <w:spacing w:val="-6"/>
                <w:sz w:val="28"/>
                <w:szCs w:val="28"/>
              </w:rPr>
              <w:t>.</w:t>
            </w:r>
          </w:p>
          <w:p w:rsidR="00DB7148" w:rsidRPr="002811E1" w:rsidRDefault="00DB7148" w:rsidP="00DB7148">
            <w:pPr>
              <w:ind w:right="34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DB7148" w:rsidP="00FE7E99">
            <w:pPr>
              <w:spacing w:line="276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Default="002811E1" w:rsidP="00DB7148">
            <w:pPr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Розпорядження міського голови від 21 березня 2022 року №36-р «Про  створення робочої групи щодо моніторингу цільового використання гуманітарної допомоги та виявлення фактів її продажу»</w:t>
            </w:r>
            <w:r w:rsidR="00DB7148">
              <w:rPr>
                <w:spacing w:val="-6"/>
                <w:sz w:val="28"/>
                <w:szCs w:val="28"/>
              </w:rPr>
              <w:t>.</w:t>
            </w:r>
            <w:r w:rsidRPr="00CF7964">
              <w:rPr>
                <w:spacing w:val="-6"/>
                <w:sz w:val="28"/>
                <w:szCs w:val="28"/>
              </w:rPr>
              <w:t xml:space="preserve">   </w:t>
            </w:r>
          </w:p>
          <w:p w:rsidR="00B0665D" w:rsidRPr="00CF7964" w:rsidRDefault="00B0665D" w:rsidP="00DB7148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2811E1" w:rsidP="00881D1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CF7964" w:rsidRDefault="00DB7148" w:rsidP="00881D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811E1" w:rsidRPr="00CF7964">
              <w:rPr>
                <w:sz w:val="28"/>
                <w:szCs w:val="28"/>
              </w:rPr>
              <w:t xml:space="preserve">аступник міського голови з питань діяльності виконавчих органів Юлія </w:t>
            </w:r>
            <w:proofErr w:type="spellStart"/>
            <w:r w:rsidR="002811E1" w:rsidRPr="00CF7964">
              <w:rPr>
                <w:sz w:val="28"/>
                <w:szCs w:val="28"/>
              </w:rPr>
              <w:t>Лефтер</w:t>
            </w:r>
            <w:proofErr w:type="spellEnd"/>
          </w:p>
        </w:tc>
      </w:tr>
    </w:tbl>
    <w:p w:rsidR="00DB7148" w:rsidRDefault="00DB7148" w:rsidP="006722C3">
      <w:pPr>
        <w:ind w:left="567"/>
        <w:jc w:val="center"/>
        <w:rPr>
          <w:b/>
          <w:sz w:val="28"/>
          <w:szCs w:val="28"/>
        </w:rPr>
      </w:pPr>
    </w:p>
    <w:p w:rsidR="00FE7E99" w:rsidRPr="00CF7964" w:rsidRDefault="00FE7E99" w:rsidP="006722C3">
      <w:pPr>
        <w:ind w:left="567"/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>
        <w:rPr>
          <w:b/>
          <w:sz w:val="28"/>
          <w:szCs w:val="28"/>
        </w:rPr>
        <w:t xml:space="preserve">Миколи </w:t>
      </w:r>
      <w:proofErr w:type="spellStart"/>
      <w:r w:rsidR="00821AB9" w:rsidRPr="00CF7964">
        <w:rPr>
          <w:b/>
          <w:sz w:val="28"/>
          <w:szCs w:val="28"/>
        </w:rPr>
        <w:t>Пасевича</w:t>
      </w:r>
      <w:proofErr w:type="spellEnd"/>
      <w:r w:rsidR="00821AB9"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5"/>
        <w:gridCol w:w="2714"/>
        <w:gridCol w:w="1742"/>
        <w:gridCol w:w="4332"/>
      </w:tblGrid>
      <w:tr w:rsidR="00FE7E99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BC23AC" w:rsidRPr="00CF7964" w:rsidTr="00DB7148">
        <w:trPr>
          <w:trHeight w:val="125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BC23AC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27" w:rsidRDefault="00A00627" w:rsidP="00A00627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 xml:space="preserve">Рішення виконавчого комітету міської ради  від </w:t>
            </w:r>
            <w:r>
              <w:rPr>
                <w:sz w:val="28"/>
                <w:szCs w:val="28"/>
                <w:lang w:eastAsia="ar-SA"/>
              </w:rPr>
              <w:t>05травня 2022 року №179 «</w:t>
            </w:r>
            <w:r w:rsidRPr="0048372D">
              <w:rPr>
                <w:sz w:val="28"/>
                <w:szCs w:val="28"/>
                <w:lang w:eastAsia="ar-SA"/>
              </w:rPr>
              <w:t>Про підсумки роботи підприємств, організацій, установ Нововолинської міської територіальної громади в осінньо-зимовий період 2021-2022 років та заходи щодо підготовки господарства громади до роботи в осінньо-зимовий період 2022-2023 років».</w:t>
            </w:r>
          </w:p>
          <w:p w:rsidR="00DB7148" w:rsidRPr="008B1D38" w:rsidRDefault="00DB7148" w:rsidP="00A006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3341B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A00627" w:rsidP="003341B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4533DE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C23AC" w:rsidRPr="00CF7964" w:rsidTr="00DB7148">
        <w:trPr>
          <w:trHeight w:val="114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8B1D38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Default="00BC23AC" w:rsidP="00BF68F9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 xml:space="preserve">Рішення виконавчого комітету міської ради  від 05 травня 2022 року № 180 «Про погодження інвестиційної програми </w:t>
            </w:r>
            <w:proofErr w:type="spellStart"/>
            <w:r w:rsidRPr="008B1D38">
              <w:rPr>
                <w:sz w:val="28"/>
                <w:szCs w:val="28"/>
                <w:lang w:eastAsia="ar-SA"/>
              </w:rPr>
              <w:t>КП</w:t>
            </w:r>
            <w:proofErr w:type="spellEnd"/>
            <w:r w:rsidRPr="008B1D38">
              <w:rPr>
                <w:sz w:val="28"/>
                <w:szCs w:val="28"/>
                <w:lang w:eastAsia="ar-SA"/>
              </w:rPr>
              <w:t xml:space="preserve"> «</w:t>
            </w:r>
            <w:proofErr w:type="spellStart"/>
            <w:r w:rsidRPr="008B1D38">
              <w:rPr>
                <w:sz w:val="28"/>
                <w:szCs w:val="28"/>
                <w:lang w:eastAsia="ar-SA"/>
              </w:rPr>
              <w:t>Нововолинськтеплокомуненерго</w:t>
            </w:r>
            <w:proofErr w:type="spellEnd"/>
            <w:r w:rsidRPr="008B1D38">
              <w:rPr>
                <w:sz w:val="28"/>
                <w:szCs w:val="28"/>
                <w:lang w:eastAsia="ar-SA"/>
              </w:rPr>
              <w:t>» на 2022 рік».</w:t>
            </w:r>
          </w:p>
          <w:p w:rsidR="00DB7148" w:rsidRPr="008B1D38" w:rsidRDefault="00DB7148" w:rsidP="00BF68F9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C23AC"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листопад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8B1D38" w:rsidRDefault="00BC23AC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C23AC" w:rsidRPr="00CF7964" w:rsidTr="00DB7148">
        <w:trPr>
          <w:trHeight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CF7964" w:rsidRDefault="00DB7148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627" w:rsidRDefault="00A00627" w:rsidP="00A00627">
            <w:pPr>
              <w:jc w:val="both"/>
              <w:rPr>
                <w:sz w:val="28"/>
                <w:szCs w:val="28"/>
                <w:lang w:eastAsia="ar-SA"/>
              </w:rPr>
            </w:pPr>
            <w:r w:rsidRPr="008B1D38">
              <w:rPr>
                <w:sz w:val="28"/>
                <w:szCs w:val="28"/>
                <w:lang w:eastAsia="ar-SA"/>
              </w:rPr>
              <w:t>Рішення виконавчого комітету міської ради  від 16 червня 2022 року №239 «Про роботу управління будівництва та інфраструктури за 2021 рік та 5 місяців 2022 року.</w:t>
            </w:r>
          </w:p>
          <w:p w:rsidR="00DB7148" w:rsidRPr="008B1D38" w:rsidRDefault="00DB7148" w:rsidP="00A0062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DB7148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B1D38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A00627" w:rsidP="00EA06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грудень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8B1D38" w:rsidRDefault="0048372D" w:rsidP="00EA0602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BF68F9" w:rsidRPr="00CF7964" w:rsidTr="00534514">
        <w:trPr>
          <w:trHeight w:val="212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CF7964" w:rsidRDefault="00BF68F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14" w:rsidRDefault="00BF68F9" w:rsidP="00B0665D">
            <w:pPr>
              <w:jc w:val="both"/>
              <w:rPr>
                <w:spacing w:val="-6"/>
                <w:sz w:val="28"/>
                <w:szCs w:val="28"/>
              </w:rPr>
            </w:pPr>
            <w:r w:rsidRPr="008B1D38">
              <w:rPr>
                <w:spacing w:val="-6"/>
                <w:sz w:val="28"/>
                <w:szCs w:val="28"/>
              </w:rPr>
              <w:t>Розпорядження міського голови від 31 серпня 2022 року №74-р «Про  затвердження у новій редакції переліку об’єктів, фінансування яких у 2022 році буде здійснюватися за рахунок коштів бюджету Нововолинської міської територіальної громади на поточний ремонт вулиць і доріг комунальної власності»</w:t>
            </w:r>
            <w:r w:rsidR="00B0665D">
              <w:rPr>
                <w:spacing w:val="-6"/>
                <w:sz w:val="28"/>
                <w:szCs w:val="28"/>
              </w:rPr>
              <w:t>.</w:t>
            </w:r>
          </w:p>
          <w:p w:rsidR="00B0665D" w:rsidRPr="008B1D38" w:rsidRDefault="00B0665D" w:rsidP="00B0665D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spacing w:line="276" w:lineRule="auto"/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F9" w:rsidRPr="008B1D38" w:rsidRDefault="00BF68F9" w:rsidP="00534514">
            <w:pPr>
              <w:rPr>
                <w:sz w:val="28"/>
                <w:szCs w:val="28"/>
              </w:rPr>
            </w:pPr>
            <w:r w:rsidRPr="008B1D38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534514" w:rsidRPr="00CF7964" w:rsidTr="00DB7148">
        <w:trPr>
          <w:trHeight w:val="43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Default="00534514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514" w:rsidRPr="00B0665D" w:rsidRDefault="00534514" w:rsidP="00B0665D">
            <w:pPr>
              <w:jc w:val="both"/>
              <w:rPr>
                <w:spacing w:val="-6"/>
                <w:sz w:val="28"/>
                <w:szCs w:val="28"/>
              </w:rPr>
            </w:pPr>
            <w:r w:rsidRPr="008B1D38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 w:rsidR="00B94A96">
              <w:rPr>
                <w:spacing w:val="-6"/>
                <w:sz w:val="28"/>
                <w:szCs w:val="28"/>
              </w:rPr>
              <w:t>23</w:t>
            </w:r>
            <w:r w:rsidRPr="008B1D38">
              <w:rPr>
                <w:spacing w:val="-6"/>
                <w:sz w:val="28"/>
                <w:szCs w:val="28"/>
              </w:rPr>
              <w:t xml:space="preserve"> серпня 2022 року №</w:t>
            </w:r>
            <w:r w:rsidR="00B94A96">
              <w:rPr>
                <w:spacing w:val="-6"/>
                <w:sz w:val="28"/>
                <w:szCs w:val="28"/>
              </w:rPr>
              <w:t>111</w:t>
            </w:r>
            <w:r w:rsidRPr="008B1D38">
              <w:rPr>
                <w:spacing w:val="-6"/>
                <w:sz w:val="28"/>
                <w:szCs w:val="28"/>
              </w:rPr>
              <w:t>-р</w:t>
            </w:r>
            <w:r w:rsidR="00B94A96">
              <w:rPr>
                <w:spacing w:val="-6"/>
                <w:sz w:val="28"/>
                <w:szCs w:val="28"/>
              </w:rPr>
              <w:t>а</w:t>
            </w:r>
            <w:r w:rsidRPr="008B1D38">
              <w:rPr>
                <w:spacing w:val="-6"/>
                <w:sz w:val="28"/>
                <w:szCs w:val="28"/>
              </w:rPr>
              <w:t xml:space="preserve"> «Про  </w:t>
            </w:r>
            <w:r w:rsidR="00B94A96">
              <w:rPr>
                <w:spacing w:val="-6"/>
                <w:sz w:val="28"/>
                <w:szCs w:val="28"/>
              </w:rPr>
              <w:t xml:space="preserve">проведення обстеження та оцінку ступеня </w:t>
            </w:r>
            <w:proofErr w:type="spellStart"/>
            <w:r w:rsidR="00B94A96" w:rsidRPr="00B94A96">
              <w:rPr>
                <w:spacing w:val="-6"/>
                <w:sz w:val="28"/>
                <w:szCs w:val="28"/>
              </w:rPr>
              <w:t>безбар</w:t>
            </w:r>
            <w:r w:rsidR="00B0665D" w:rsidRPr="00B0665D">
              <w:rPr>
                <w:spacing w:val="-6"/>
                <w:sz w:val="28"/>
                <w:szCs w:val="28"/>
              </w:rPr>
              <w:t>”</w:t>
            </w:r>
            <w:r w:rsidR="00B94A96" w:rsidRPr="00B94A96">
              <w:rPr>
                <w:spacing w:val="-6"/>
                <w:sz w:val="28"/>
                <w:szCs w:val="28"/>
              </w:rPr>
              <w:t>єрності</w:t>
            </w:r>
            <w:proofErr w:type="spellEnd"/>
            <w:r w:rsidR="00B94A96">
              <w:rPr>
                <w:spacing w:val="-6"/>
                <w:sz w:val="28"/>
                <w:szCs w:val="28"/>
              </w:rPr>
              <w:t xml:space="preserve"> </w:t>
            </w:r>
            <w:r w:rsidR="00B0665D">
              <w:rPr>
                <w:spacing w:val="-6"/>
                <w:sz w:val="28"/>
                <w:szCs w:val="28"/>
              </w:rPr>
              <w:t>об’єктів</w:t>
            </w:r>
            <w:r w:rsidR="00B94A96">
              <w:rPr>
                <w:spacing w:val="-6"/>
                <w:sz w:val="28"/>
                <w:szCs w:val="28"/>
              </w:rPr>
              <w:t xml:space="preserve"> фізичного оточення і послуг для осіб з </w:t>
            </w:r>
            <w:r w:rsidR="00B94A96">
              <w:rPr>
                <w:spacing w:val="-6"/>
                <w:sz w:val="28"/>
                <w:szCs w:val="28"/>
              </w:rPr>
              <w:lastRenderedPageBreak/>
              <w:t>інвалідністю на території Нововолинської міської територіальної громади»</w:t>
            </w:r>
            <w:r w:rsidR="00B0665D">
              <w:rPr>
                <w:spacing w:val="-6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Default="00A00627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</w:t>
            </w:r>
            <w:r w:rsidRPr="008B1D38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Pr="008B1D38" w:rsidRDefault="00A00627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514" w:rsidRPr="008B1D38" w:rsidRDefault="002C1609" w:rsidP="00534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62912">
              <w:rPr>
                <w:sz w:val="28"/>
                <w:szCs w:val="28"/>
              </w:rPr>
              <w:t xml:space="preserve">ідділ містобудування та архітектури  </w:t>
            </w:r>
            <w:r>
              <w:rPr>
                <w:sz w:val="28"/>
                <w:szCs w:val="28"/>
              </w:rPr>
              <w:t>у</w:t>
            </w:r>
            <w:r w:rsidRPr="001B6C4F">
              <w:rPr>
                <w:sz w:val="28"/>
                <w:szCs w:val="28"/>
              </w:rPr>
              <w:t xml:space="preserve">правління містобудування, земельних відносин та державного </w:t>
            </w:r>
            <w:r w:rsidRPr="001B6C4F">
              <w:rPr>
                <w:sz w:val="28"/>
                <w:szCs w:val="28"/>
              </w:rPr>
              <w:lastRenderedPageBreak/>
              <w:t>архітектурно-будівельного контролю</w:t>
            </w:r>
          </w:p>
        </w:tc>
      </w:tr>
    </w:tbl>
    <w:p w:rsidR="00BF68F9" w:rsidRDefault="00BF68F9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6722C3">
        <w:rPr>
          <w:b/>
          <w:sz w:val="28"/>
          <w:szCs w:val="28"/>
        </w:rPr>
        <w:t xml:space="preserve">Вікторії </w:t>
      </w:r>
      <w:proofErr w:type="spellStart"/>
      <w:r w:rsidRPr="00CF7964">
        <w:rPr>
          <w:b/>
          <w:sz w:val="28"/>
          <w:szCs w:val="28"/>
        </w:rPr>
        <w:t>Скриннік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333"/>
      </w:tblGrid>
      <w:tr w:rsidR="00FE7E99" w:rsidRPr="00CF7964" w:rsidTr="006722C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6722C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9"/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"/>
              <w:spacing w:line="276" w:lineRule="auto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BC23AC" w:rsidRPr="00CF7964" w:rsidTr="00B0665D">
        <w:trPr>
          <w:trHeight w:val="2212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09" w:rsidRDefault="002C1609" w:rsidP="002C1609">
            <w:pPr>
              <w:jc w:val="both"/>
            </w:pPr>
            <w:r w:rsidRPr="00BC23AC">
              <w:rPr>
                <w:sz w:val="28"/>
                <w:szCs w:val="28"/>
              </w:rPr>
              <w:t xml:space="preserve">Рішення виконавчого комітету міської ради  </w:t>
            </w:r>
            <w:r>
              <w:rPr>
                <w:sz w:val="28"/>
                <w:szCs w:val="28"/>
              </w:rPr>
              <w:t xml:space="preserve"> </w:t>
            </w:r>
            <w:r w:rsidRPr="00B0665D">
              <w:rPr>
                <w:sz w:val="28"/>
                <w:szCs w:val="28"/>
              </w:rPr>
              <w:t>від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 w:rsidRPr="00A250AC">
              <w:rPr>
                <w:sz w:val="28"/>
                <w:szCs w:val="28"/>
              </w:rPr>
              <w:t xml:space="preserve">02  грудня  2021 року  №462 </w:t>
            </w:r>
            <w:r w:rsidRPr="00A250AC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Про р</w:t>
            </w:r>
            <w:r w:rsidRPr="00A250AC">
              <w:rPr>
                <w:sz w:val="28"/>
                <w:szCs w:val="28"/>
              </w:rPr>
              <w:t>оботу комунального некомерційного підприємства «Нововолинська міська стоматологічна поліклініка» за січень-жовтень   2021 року»</w:t>
            </w:r>
            <w:r>
              <w:rPr>
                <w:sz w:val="28"/>
                <w:szCs w:val="28"/>
              </w:rPr>
              <w:t>.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C23AC" w:rsidRPr="00CF7964" w:rsidRDefault="00BC23AC" w:rsidP="00B0665D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Default="00B0665D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BC23AC">
              <w:rPr>
                <w:sz w:val="28"/>
                <w:szCs w:val="28"/>
              </w:rPr>
              <w:t xml:space="preserve">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BC23AC" w:rsidP="00EA0602">
            <w:pPr>
              <w:spacing w:line="276" w:lineRule="auto"/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3AC" w:rsidRPr="00CF7964" w:rsidRDefault="002C1609" w:rsidP="00EA0602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 w:rsidRPr="00A250AC">
              <w:rPr>
                <w:sz w:val="28"/>
                <w:szCs w:val="28"/>
              </w:rPr>
              <w:t>комунальн</w:t>
            </w:r>
            <w:r>
              <w:rPr>
                <w:sz w:val="28"/>
                <w:szCs w:val="28"/>
              </w:rPr>
              <w:t>е</w:t>
            </w:r>
            <w:r w:rsidRPr="00A250AC">
              <w:rPr>
                <w:sz w:val="28"/>
                <w:szCs w:val="28"/>
              </w:rPr>
              <w:t xml:space="preserve"> некомерційн</w:t>
            </w:r>
            <w:r>
              <w:rPr>
                <w:sz w:val="28"/>
                <w:szCs w:val="28"/>
              </w:rPr>
              <w:t>е</w:t>
            </w:r>
            <w:r w:rsidRPr="00A250AC">
              <w:rPr>
                <w:sz w:val="28"/>
                <w:szCs w:val="28"/>
              </w:rPr>
              <w:t xml:space="preserve"> підприємств</w:t>
            </w:r>
            <w:r>
              <w:rPr>
                <w:sz w:val="28"/>
                <w:szCs w:val="28"/>
              </w:rPr>
              <w:t>о</w:t>
            </w:r>
            <w:r w:rsidRPr="00A250AC">
              <w:rPr>
                <w:sz w:val="28"/>
                <w:szCs w:val="28"/>
              </w:rPr>
              <w:t xml:space="preserve"> «Нововолинська міська стоматологічна поліклініка»</w:t>
            </w:r>
          </w:p>
        </w:tc>
      </w:tr>
      <w:tr w:rsidR="00012170" w:rsidRPr="00CF7964" w:rsidTr="006722C3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BC23AC" w:rsidRDefault="002C1609" w:rsidP="002C1609">
            <w:pPr>
              <w:jc w:val="both"/>
              <w:rPr>
                <w:sz w:val="28"/>
                <w:szCs w:val="28"/>
              </w:rPr>
            </w:pPr>
            <w:r w:rsidRPr="00BC23AC">
              <w:rPr>
                <w:sz w:val="28"/>
                <w:szCs w:val="28"/>
              </w:rPr>
              <w:t>Рішення виконавчого комітету міської ради  від 01  вересня 2022 р.№359 «Про роботу комунальної установи «Нововолинський центр  дитячої та юнацької творчості Нововолинської міської ради Волинської області» за 2021/2022 навчальний рік.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Default="00B0665D" w:rsidP="00EA060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12170">
              <w:rPr>
                <w:sz w:val="28"/>
                <w:szCs w:val="28"/>
              </w:rPr>
              <w:t xml:space="preserve">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012170" w:rsidP="00EA0602">
            <w:pPr>
              <w:spacing w:line="276" w:lineRule="auto"/>
              <w:ind w:right="-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70" w:rsidRPr="00CF7964" w:rsidRDefault="002C1609" w:rsidP="00BF68F9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освіти</w:t>
            </w:r>
          </w:p>
        </w:tc>
      </w:tr>
      <w:tr w:rsidR="00A250AC" w:rsidRPr="00CF7964" w:rsidTr="006722C3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Pr="00CF7964" w:rsidRDefault="00BF68F9" w:rsidP="00FE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Pr="00A250AC" w:rsidRDefault="00A250AC" w:rsidP="00A250AC">
            <w:pPr>
              <w:jc w:val="both"/>
              <w:rPr>
                <w:sz w:val="28"/>
                <w:szCs w:val="28"/>
              </w:rPr>
            </w:pPr>
            <w:r w:rsidRPr="00BC23AC">
              <w:rPr>
                <w:sz w:val="28"/>
                <w:szCs w:val="28"/>
              </w:rPr>
              <w:t xml:space="preserve">Рішення виконавчого комітету міської </w:t>
            </w:r>
            <w:r w:rsidRPr="00A250AC">
              <w:rPr>
                <w:sz w:val="28"/>
                <w:szCs w:val="28"/>
              </w:rPr>
              <w:t>ради   від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Pr="00A250AC">
              <w:rPr>
                <w:sz w:val="28"/>
                <w:szCs w:val="28"/>
                <w:lang w:eastAsia="ru-RU"/>
              </w:rPr>
              <w:t xml:space="preserve">09 вересня </w:t>
            </w:r>
            <w:r w:rsidRPr="009F514A">
              <w:rPr>
                <w:sz w:val="28"/>
                <w:szCs w:val="28"/>
                <w:lang w:eastAsia="ru-RU"/>
              </w:rPr>
              <w:t xml:space="preserve"> </w:t>
            </w:r>
            <w:r w:rsidRPr="00A250AC">
              <w:rPr>
                <w:sz w:val="28"/>
                <w:szCs w:val="28"/>
                <w:lang w:eastAsia="ru-RU"/>
              </w:rPr>
              <w:t>2022 року   № 117-ра</w:t>
            </w:r>
            <w:r>
              <w:rPr>
                <w:sz w:val="28"/>
                <w:szCs w:val="28"/>
                <w:lang w:eastAsia="ru-RU"/>
              </w:rPr>
              <w:t xml:space="preserve"> «</w:t>
            </w:r>
            <w:r w:rsidRPr="00C50377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заходів на виконання у 2022 році </w:t>
            </w:r>
            <w:r w:rsidRPr="00652C8F">
              <w:rPr>
                <w:sz w:val="28"/>
                <w:szCs w:val="28"/>
              </w:rPr>
              <w:t>Цільової соціальної  програми підтримки</w:t>
            </w:r>
            <w:r w:rsidRPr="00A250AC">
              <w:rPr>
                <w:sz w:val="28"/>
                <w:szCs w:val="28"/>
              </w:rPr>
              <w:t xml:space="preserve"> </w:t>
            </w:r>
            <w:r w:rsidRPr="00652C8F">
              <w:rPr>
                <w:sz w:val="28"/>
                <w:szCs w:val="28"/>
              </w:rPr>
              <w:t>сім’ї,</w:t>
            </w:r>
            <w:r w:rsidRPr="00A250AC">
              <w:rPr>
                <w:sz w:val="28"/>
                <w:szCs w:val="28"/>
              </w:rPr>
              <w:t xml:space="preserve"> запобігання та протидії домашньому насильству та/або насильству за ознакою статі, забезпечення гендерної рівності та протидії торгівлі людьми на  2022-2025 рр.</w:t>
            </w:r>
            <w:r w:rsidRPr="00A250AC">
              <w:rPr>
                <w:rFonts w:hint="eastAsia"/>
                <w:sz w:val="28"/>
                <w:szCs w:val="28"/>
              </w:rPr>
              <w:t>»</w:t>
            </w:r>
            <w:r w:rsidRPr="00A250AC">
              <w:rPr>
                <w:sz w:val="28"/>
                <w:szCs w:val="28"/>
              </w:rPr>
              <w:t xml:space="preserve"> </w:t>
            </w:r>
          </w:p>
          <w:p w:rsidR="00A250AC" w:rsidRPr="00BC23AC" w:rsidRDefault="00A250AC" w:rsidP="0001217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B0665D" w:rsidP="00EA0602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а</w:t>
            </w:r>
            <w:r w:rsidR="00A250AC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A250AC" w:rsidP="00EA0602">
            <w:pPr>
              <w:spacing w:line="276" w:lineRule="auto"/>
              <w:ind w:right="-107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AC" w:rsidRDefault="00BF68F9" w:rsidP="00EA0602">
            <w:pPr>
              <w:spacing w:line="276" w:lineRule="auto"/>
              <w:ind w:left="26" w:right="9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</w:tbl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lastRenderedPageBreak/>
        <w:t xml:space="preserve">Документи, хід виконання яких розглядатиметься у порядку контролю за участю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332"/>
      </w:tblGrid>
      <w:tr w:rsidR="00FE7E99" w:rsidRPr="00CF7964" w:rsidTr="0017440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CF7964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7440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CF7964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5</w:t>
            </w:r>
          </w:p>
        </w:tc>
      </w:tr>
      <w:tr w:rsidR="00FE7E9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ind w:right="-84"/>
              <w:rPr>
                <w:noProof/>
                <w:sz w:val="28"/>
                <w:szCs w:val="28"/>
              </w:rPr>
            </w:pPr>
          </w:p>
        </w:tc>
      </w:tr>
      <w:tr w:rsidR="00E863C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Default="00E863C9" w:rsidP="00BF68F9">
            <w:pPr>
              <w:jc w:val="both"/>
              <w:rPr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Розпорядження міського голови від 27 січня 2021 року №16-р «</w:t>
            </w:r>
            <w:r w:rsidRPr="00CF7964">
              <w:rPr>
                <w:sz w:val="28"/>
                <w:szCs w:val="28"/>
              </w:rPr>
              <w:t xml:space="preserve">Про </w:t>
            </w:r>
            <w:bookmarkStart w:id="1" w:name="_Hlk26703827"/>
            <w:r w:rsidRPr="00CF7964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1"/>
            <w:r w:rsidRPr="00CF7964">
              <w:rPr>
                <w:sz w:val="28"/>
                <w:szCs w:val="28"/>
              </w:rPr>
              <w:t>розвитку та клімату Нововолинської територіальної громади до 2030 року»</w:t>
            </w:r>
          </w:p>
          <w:p w:rsidR="00B0665D" w:rsidRPr="00CF7964" w:rsidRDefault="00B0665D" w:rsidP="00BF68F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863C9" w:rsidRPr="00CF7964">
              <w:rPr>
                <w:sz w:val="28"/>
                <w:szCs w:val="28"/>
              </w:rPr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174407">
            <w:pPr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863C9" w:rsidRPr="00CF7964">
              <w:rPr>
                <w:sz w:val="28"/>
                <w:szCs w:val="28"/>
              </w:rPr>
              <w:t>ідділ проектної діяльності та інвестицій</w:t>
            </w:r>
          </w:p>
        </w:tc>
      </w:tr>
      <w:tr w:rsidR="00E863C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E863C9" w:rsidP="00BF68F9">
            <w:pPr>
              <w:jc w:val="both"/>
              <w:rPr>
                <w:spacing w:val="-6"/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Розпорядження міського голови від 28 квітня 2022 року №42-р «Про забезпечення виконання доходів бюджету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744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 w:rsidR="00E863C9" w:rsidRPr="00CF7964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55A9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</w:t>
            </w:r>
            <w:r w:rsidR="00E863C9" w:rsidRPr="00CF7964">
              <w:rPr>
                <w:sz w:val="28"/>
                <w:szCs w:val="28"/>
              </w:rPr>
              <w:t>оп’ятниці щомісячно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CF7964" w:rsidRDefault="00174407" w:rsidP="00155A9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E863C9" w:rsidRPr="00CF7964">
              <w:rPr>
                <w:sz w:val="28"/>
                <w:szCs w:val="28"/>
              </w:rPr>
              <w:t>інансове управління</w:t>
            </w:r>
          </w:p>
        </w:tc>
      </w:tr>
    </w:tbl>
    <w:p w:rsidR="00B0665D" w:rsidRDefault="00B0665D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керуючої справами виконкому </w:t>
      </w:r>
      <w:r w:rsidR="00174407">
        <w:rPr>
          <w:b/>
          <w:sz w:val="28"/>
          <w:szCs w:val="28"/>
        </w:rPr>
        <w:t xml:space="preserve">Валентини </w:t>
      </w:r>
      <w:proofErr w:type="spellStart"/>
      <w:r w:rsidRPr="00CF7964">
        <w:rPr>
          <w:b/>
          <w:sz w:val="28"/>
          <w:szCs w:val="28"/>
        </w:rPr>
        <w:t>Степюк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174407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333"/>
      </w:tblGrid>
      <w:tr w:rsidR="00FE7E99" w:rsidRPr="00CF7964" w:rsidTr="00174407">
        <w:trPr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174407">
        <w:trPr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174407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5</w:t>
            </w:r>
          </w:p>
        </w:tc>
      </w:tr>
      <w:tr w:rsidR="00714A2D" w:rsidRPr="00CF7964" w:rsidTr="00174407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714A2D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714A2D" w:rsidP="00174407">
            <w:pPr>
              <w:pStyle w:val="aff4"/>
              <w:ind w:left="0"/>
              <w:jc w:val="both"/>
              <w:rPr>
                <w:sz w:val="28"/>
                <w:szCs w:val="28"/>
              </w:rPr>
            </w:pPr>
            <w:r w:rsidRPr="00CF7964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міської ради від 03 лютого 2022 року  «Про підсумки роботи зі зверненнями громадян у виконавчому комітеті міської ради за 2021 рік»</w:t>
            </w:r>
            <w:r w:rsidR="00C62339" w:rsidRPr="00CF7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Default="00174407" w:rsidP="00155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714A2D" w:rsidRPr="00CF7964">
              <w:rPr>
                <w:sz w:val="28"/>
                <w:szCs w:val="28"/>
              </w:rPr>
              <w:t> порядку контролю</w:t>
            </w:r>
          </w:p>
          <w:p w:rsidR="00C945A7" w:rsidRPr="00CF7964" w:rsidRDefault="00FD455B" w:rsidP="00155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5F" w:rsidRPr="005A3FE0" w:rsidRDefault="005A3FE0" w:rsidP="005A3FE0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CF7964" w:rsidRDefault="00BF68F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62339" w:rsidRPr="00CF7964">
              <w:rPr>
                <w:sz w:val="28"/>
                <w:szCs w:val="28"/>
              </w:rPr>
              <w:t>рганізаційно-виконавчий відділ виконавчого комітету</w:t>
            </w:r>
          </w:p>
        </w:tc>
      </w:tr>
      <w:tr w:rsidR="00962091" w:rsidRPr="00CF7964" w:rsidTr="00174407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FD455B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962091" w:rsidP="00FD455B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Розпорядження міського голови від 09 вересня 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2022 року</w:t>
            </w:r>
            <w:r w:rsidR="00FD455B">
              <w:rPr>
                <w:rFonts w:ascii="Times New Roman" w:hAnsi="Times New Roman" w:cs="Times New Roman"/>
                <w:sz w:val="28"/>
                <w:szCs w:val="28"/>
              </w:rPr>
              <w:t xml:space="preserve"> №81-р 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« Про призначення комісії для проведення попередніх випробувань комплексної системи захисту інформації типового   робочого місця користувача інф</w:t>
            </w:r>
            <w:r w:rsidR="002C16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50AC">
              <w:rPr>
                <w:rFonts w:ascii="Times New Roman" w:hAnsi="Times New Roman" w:cs="Times New Roman"/>
                <w:sz w:val="28"/>
                <w:szCs w:val="28"/>
              </w:rPr>
              <w:t>рмаційно-телекомунікаційної  системи Єдиного державного реєстру транспортних засобів</w:t>
            </w:r>
            <w:r w:rsidR="00FD455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5B" w:rsidRDefault="00FD455B" w:rsidP="00FD4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CF7964">
              <w:rPr>
                <w:sz w:val="28"/>
                <w:szCs w:val="28"/>
              </w:rPr>
              <w:t> порядку контролю</w:t>
            </w:r>
          </w:p>
          <w:p w:rsidR="00962091" w:rsidRDefault="00962091" w:rsidP="00155A94">
            <w:pPr>
              <w:rPr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FD455B" w:rsidP="00FE7E99">
            <w:pPr>
              <w:pStyle w:val="31"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91" w:rsidRPr="00CF7964" w:rsidRDefault="00BF68F9" w:rsidP="00FE7E99">
            <w:pPr>
              <w:pStyle w:val="31"/>
              <w:keepLines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«Центр надання адміністративних послуг»</w:t>
            </w:r>
          </w:p>
        </w:tc>
      </w:tr>
    </w:tbl>
    <w:p w:rsidR="00F828EF" w:rsidRDefault="00F828EF" w:rsidP="00FE7E99">
      <w:pPr>
        <w:pStyle w:val="2"/>
        <w:rPr>
          <w:b/>
          <w:szCs w:val="28"/>
        </w:rPr>
      </w:pPr>
    </w:p>
    <w:p w:rsidR="00FE7E99" w:rsidRPr="00CF7964" w:rsidRDefault="00FE7E99" w:rsidP="00FE7E99">
      <w:pPr>
        <w:pStyle w:val="2"/>
        <w:rPr>
          <w:b/>
          <w:szCs w:val="28"/>
        </w:rPr>
      </w:pPr>
      <w:r w:rsidRPr="00CF7964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CF7964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21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5531"/>
        <w:gridCol w:w="43"/>
        <w:gridCol w:w="2623"/>
        <w:gridCol w:w="1706"/>
        <w:gridCol w:w="4558"/>
        <w:gridCol w:w="33"/>
      </w:tblGrid>
      <w:tr w:rsidR="00FE7E99" w:rsidRPr="00CF7964" w:rsidTr="00174407">
        <w:trPr>
          <w:gridAfter w:val="1"/>
          <w:wAfter w:w="33" w:type="dxa"/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№</w:t>
            </w:r>
          </w:p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з/п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256507">
        <w:trPr>
          <w:gridAfter w:val="1"/>
          <w:wAfter w:w="33" w:type="dxa"/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CF7964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EA0602" w:rsidRPr="00CF7964" w:rsidTr="00256507">
        <w:trPr>
          <w:gridAfter w:val="1"/>
          <w:wAfter w:w="33" w:type="dxa"/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Міжнародний день музики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людей похилого віку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ривернення уваги до людей похилого віку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gridAfter w:val="1"/>
          <w:wAfter w:w="33" w:type="dxa"/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FE7E99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День працівників освіти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4D4524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професійного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gridAfter w:val="1"/>
          <w:wAfter w:w="33" w:type="dxa"/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155A94">
            <w:pPr>
              <w:spacing w:line="276" w:lineRule="auto"/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 xml:space="preserve">Фестиваль козацького духу з нагоди 530 </w:t>
            </w:r>
            <w:r w:rsidRPr="0055570D">
              <w:rPr>
                <w:sz w:val="28"/>
                <w:szCs w:val="28"/>
                <w:lang w:eastAsia="ru-RU"/>
              </w:rPr>
              <w:t>річниці українського козацтва. Покрова Пресвятої Богородиці, день українського козацтва, день створення УПА, День Захисників та захисниць України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державного свята,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20251A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EA0602">
        <w:trPr>
          <w:cantSplit/>
          <w:trHeight w:val="48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відповідальності людини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визволення України від фашистських загарбників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 xml:space="preserve">ідзначення пам’ятної дати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Культурно-мистецькі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заходи </w:t>
            </w: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з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55570D">
              <w:rPr>
                <w:sz w:val="28"/>
                <w:szCs w:val="28"/>
                <w:lang w:val="ru-RU" w:eastAsia="en-US"/>
              </w:rPr>
              <w:t>нагоди</w:t>
            </w:r>
            <w:proofErr w:type="spellEnd"/>
            <w:r w:rsidRPr="0055570D">
              <w:rPr>
                <w:sz w:val="28"/>
                <w:szCs w:val="28"/>
                <w:lang w:val="ru-RU" w:eastAsia="en-US"/>
              </w:rPr>
              <w:t xml:space="preserve"> Дня села</w:t>
            </w:r>
            <w:proofErr w:type="gramStart"/>
            <w:r w:rsidRPr="0055570D">
              <w:rPr>
                <w:rFonts w:eastAsiaTheme="minorEastAsia"/>
                <w:sz w:val="28"/>
                <w:szCs w:val="28"/>
                <w:lang w:eastAsia="ru-RU"/>
              </w:rPr>
              <w:t xml:space="preserve"> Г</w:t>
            </w:r>
            <w:proofErr w:type="gramEnd"/>
            <w:r w:rsidRPr="0055570D">
              <w:rPr>
                <w:rFonts w:eastAsiaTheme="minorEastAsia"/>
                <w:sz w:val="28"/>
                <w:szCs w:val="28"/>
                <w:lang w:eastAsia="ru-RU"/>
              </w:rPr>
              <w:t>ряди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професійного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 xml:space="preserve">Заходи до Дня української писемності та мови 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0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Тематичні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заходи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з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нагоди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дня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Гідності</w:t>
            </w:r>
            <w:proofErr w:type="spellEnd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55570D">
              <w:rPr>
                <w:rFonts w:eastAsiaTheme="minorEastAsia"/>
                <w:sz w:val="28"/>
                <w:szCs w:val="28"/>
                <w:lang w:val="ru-RU" w:eastAsia="ru-RU"/>
              </w:rPr>
              <w:t>Свободи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державного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 xml:space="preserve">День пам'яті жертв голодоморів та політичних репресій.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 xml:space="preserve">ідзначення пам’ятної дати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людей з інвалідністю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ривернення уваги до людей з інвалідністю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  <w:r>
              <w:rPr>
                <w:b/>
                <w:szCs w:val="28"/>
              </w:rPr>
              <w:t xml:space="preserve"> , </w:t>
            </w:r>
            <w:r w:rsidR="00EA0602" w:rsidRPr="0048372D">
              <w:rPr>
                <w:szCs w:val="28"/>
              </w:rPr>
              <w:t>управління соціального захисту населення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День волонтера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4D4524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EA0602">
        <w:trPr>
          <w:cantSplit/>
          <w:trHeight w:val="36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День Збройних Сил України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6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вшанування учасників ліквідації аварії на </w:t>
            </w:r>
            <w:proofErr w:type="spellStart"/>
            <w:r>
              <w:rPr>
                <w:sz w:val="28"/>
                <w:szCs w:val="28"/>
              </w:rPr>
              <w:t>Чорнобильскій</w:t>
            </w:r>
            <w:proofErr w:type="spellEnd"/>
            <w:r>
              <w:rPr>
                <w:sz w:val="28"/>
                <w:szCs w:val="28"/>
              </w:rPr>
              <w:t xml:space="preserve"> АЕС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pStyle w:val="afe"/>
              <w:rPr>
                <w:bCs w:val="0"/>
              </w:rPr>
            </w:pPr>
            <w:r>
              <w:rPr>
                <w:bCs w:val="0"/>
              </w:rPr>
              <w:t>відзначення пам’ятної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EA0602" w:rsidP="00EA0602">
            <w:pPr>
              <w:tabs>
                <w:tab w:val="left" w:pos="1463"/>
              </w:tabs>
              <w:ind w:right="-26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0E30DD" w:rsidRDefault="0048372D" w:rsidP="00EA0602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 xml:space="preserve">ідділ культури </w:t>
            </w:r>
            <w:r>
              <w:rPr>
                <w:szCs w:val="28"/>
              </w:rPr>
              <w:t xml:space="preserve">, </w:t>
            </w:r>
            <w:r w:rsidR="00EA0602" w:rsidRPr="0048372D">
              <w:rPr>
                <w:szCs w:val="28"/>
              </w:rPr>
              <w:t>управління</w:t>
            </w:r>
            <w:r w:rsidR="00EA0602" w:rsidRPr="000E30DD">
              <w:rPr>
                <w:b/>
                <w:szCs w:val="28"/>
              </w:rPr>
              <w:t xml:space="preserve"> </w:t>
            </w:r>
            <w:r w:rsidR="00EA0602" w:rsidRPr="0048372D">
              <w:rPr>
                <w:szCs w:val="28"/>
              </w:rPr>
              <w:t>соціального захисту населення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Відкриття резиденції Святого Миколая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Відкриття центральної Новорічної ялинки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8F9">
              <w:rPr>
                <w:sz w:val="28"/>
                <w:szCs w:val="28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  <w:lang w:eastAsia="ru-RU"/>
              </w:rPr>
              <w:t>Дитяча новорічна казка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ідзначення свята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  <w:tr w:rsidR="00EA0602" w:rsidRPr="00CF7964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BF68F9" w:rsidP="00BF68F9">
            <w:pPr>
              <w:spacing w:line="276" w:lineRule="auto"/>
              <w:ind w:righ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sz w:val="28"/>
                <w:szCs w:val="28"/>
              </w:rPr>
            </w:pPr>
            <w:r w:rsidRPr="0055570D">
              <w:rPr>
                <w:sz w:val="28"/>
                <w:szCs w:val="28"/>
              </w:rPr>
              <w:t>Відкриття Різдвяної ярмарки.</w:t>
            </w:r>
          </w:p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70D">
              <w:rPr>
                <w:sz w:val="28"/>
                <w:szCs w:val="28"/>
              </w:rPr>
              <w:t>ІІ міський конкурс звичаєво-традиційної атрибутики  різдвяних свят «Різдвяна коляда»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2811E1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EA0602" w:rsidRPr="004D4524">
              <w:rPr>
                <w:rFonts w:eastAsia="Calibri"/>
                <w:sz w:val="28"/>
                <w:szCs w:val="28"/>
                <w:lang w:eastAsia="en-US"/>
              </w:rPr>
              <w:t>роведення щорічного конкурсу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55570D" w:rsidRDefault="00EA0602" w:rsidP="00EA0602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5570D">
              <w:rPr>
                <w:rFonts w:eastAsia="Calibri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CF7964" w:rsidRDefault="002811E1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48372D">
              <w:rPr>
                <w:szCs w:val="28"/>
              </w:rPr>
              <w:t>ідділ культури</w:t>
            </w:r>
          </w:p>
        </w:tc>
      </w:tr>
    </w:tbl>
    <w:p w:rsidR="00256507" w:rsidRDefault="00256507" w:rsidP="00256507">
      <w:pPr>
        <w:ind w:firstLine="201"/>
        <w:jc w:val="both"/>
        <w:rPr>
          <w:sz w:val="28"/>
          <w:szCs w:val="28"/>
        </w:rPr>
      </w:pPr>
    </w:p>
    <w:p w:rsidR="00256507" w:rsidRDefault="00256507" w:rsidP="00256507">
      <w:pPr>
        <w:ind w:firstLine="201"/>
        <w:jc w:val="both"/>
        <w:rPr>
          <w:sz w:val="28"/>
          <w:szCs w:val="28"/>
        </w:rPr>
      </w:pPr>
    </w:p>
    <w:p w:rsidR="00BC4659" w:rsidRDefault="00256507" w:rsidP="00256507">
      <w:pPr>
        <w:ind w:firstLine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організаційно-виконавчого відділу                                                                                    Світлана </w:t>
      </w:r>
      <w:proofErr w:type="spellStart"/>
      <w:r>
        <w:rPr>
          <w:sz w:val="28"/>
          <w:szCs w:val="28"/>
        </w:rPr>
        <w:t>Груй</w:t>
      </w:r>
      <w:proofErr w:type="spellEnd"/>
    </w:p>
    <w:p w:rsidR="00256507" w:rsidRPr="00CF7964" w:rsidRDefault="00256507" w:rsidP="00256507">
      <w:pPr>
        <w:ind w:firstLine="201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</w:p>
    <w:sectPr w:rsidR="00256507" w:rsidRPr="00CF7964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153EB"/>
    <w:multiLevelType w:val="hybridMultilevel"/>
    <w:tmpl w:val="B6D48932"/>
    <w:lvl w:ilvl="0" w:tplc="D9E26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10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2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2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20"/>
  </w:num>
  <w:num w:numId="6">
    <w:abstractNumId w:val="22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6"/>
  </w:num>
  <w:num w:numId="15">
    <w:abstractNumId w:val="17"/>
  </w:num>
  <w:num w:numId="16">
    <w:abstractNumId w:val="15"/>
  </w:num>
  <w:num w:numId="17">
    <w:abstractNumId w:val="2"/>
  </w:num>
  <w:num w:numId="18">
    <w:abstractNumId w:val="19"/>
  </w:num>
  <w:num w:numId="19">
    <w:abstractNumId w:val="18"/>
  </w:num>
  <w:num w:numId="20">
    <w:abstractNumId w:val="7"/>
  </w:num>
  <w:num w:numId="21">
    <w:abstractNumId w:val="0"/>
  </w:num>
  <w:num w:numId="22">
    <w:abstractNumId w:val="9"/>
  </w:num>
  <w:num w:numId="23">
    <w:abstractNumId w:val="21"/>
  </w:num>
  <w:num w:numId="24">
    <w:abstractNumId w:val="1"/>
  </w:num>
  <w:num w:numId="25">
    <w:abstractNumId w:val="1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12170"/>
    <w:rsid w:val="00023FEC"/>
    <w:rsid w:val="000279EA"/>
    <w:rsid w:val="00037AB8"/>
    <w:rsid w:val="00046365"/>
    <w:rsid w:val="0005493F"/>
    <w:rsid w:val="00060F2A"/>
    <w:rsid w:val="000639CB"/>
    <w:rsid w:val="00097F6F"/>
    <w:rsid w:val="000C778B"/>
    <w:rsid w:val="000C7FD5"/>
    <w:rsid w:val="000D52A1"/>
    <w:rsid w:val="00155A94"/>
    <w:rsid w:val="00165B1D"/>
    <w:rsid w:val="001717DD"/>
    <w:rsid w:val="00174407"/>
    <w:rsid w:val="001870F6"/>
    <w:rsid w:val="001A0662"/>
    <w:rsid w:val="001B6C4F"/>
    <w:rsid w:val="001D488C"/>
    <w:rsid w:val="001D49C9"/>
    <w:rsid w:val="001E731F"/>
    <w:rsid w:val="001F379A"/>
    <w:rsid w:val="001F419A"/>
    <w:rsid w:val="001F7BF2"/>
    <w:rsid w:val="0020251A"/>
    <w:rsid w:val="0020386A"/>
    <w:rsid w:val="00203B81"/>
    <w:rsid w:val="002265B0"/>
    <w:rsid w:val="002328B6"/>
    <w:rsid w:val="00256507"/>
    <w:rsid w:val="002650F1"/>
    <w:rsid w:val="00267351"/>
    <w:rsid w:val="002811E1"/>
    <w:rsid w:val="002A389E"/>
    <w:rsid w:val="002C1609"/>
    <w:rsid w:val="002C5020"/>
    <w:rsid w:val="002C5F6F"/>
    <w:rsid w:val="002F796E"/>
    <w:rsid w:val="003111E4"/>
    <w:rsid w:val="003144F9"/>
    <w:rsid w:val="00317612"/>
    <w:rsid w:val="00317FF3"/>
    <w:rsid w:val="003341BC"/>
    <w:rsid w:val="00344E3C"/>
    <w:rsid w:val="0036034C"/>
    <w:rsid w:val="00390A78"/>
    <w:rsid w:val="003A6A04"/>
    <w:rsid w:val="003B214E"/>
    <w:rsid w:val="003C0087"/>
    <w:rsid w:val="003C6576"/>
    <w:rsid w:val="003C7C52"/>
    <w:rsid w:val="003E349E"/>
    <w:rsid w:val="003F7288"/>
    <w:rsid w:val="00401B68"/>
    <w:rsid w:val="004315A3"/>
    <w:rsid w:val="004378A3"/>
    <w:rsid w:val="004533DE"/>
    <w:rsid w:val="0048372D"/>
    <w:rsid w:val="00485F74"/>
    <w:rsid w:val="00495D6E"/>
    <w:rsid w:val="004B3B48"/>
    <w:rsid w:val="004B7D9B"/>
    <w:rsid w:val="004F5740"/>
    <w:rsid w:val="004F5E63"/>
    <w:rsid w:val="00534514"/>
    <w:rsid w:val="00562F83"/>
    <w:rsid w:val="00575D5C"/>
    <w:rsid w:val="00590066"/>
    <w:rsid w:val="0059255F"/>
    <w:rsid w:val="005931DE"/>
    <w:rsid w:val="005A3FE0"/>
    <w:rsid w:val="005B5773"/>
    <w:rsid w:val="005C0F0B"/>
    <w:rsid w:val="005D4E3F"/>
    <w:rsid w:val="005E0AEA"/>
    <w:rsid w:val="005F0520"/>
    <w:rsid w:val="006007CB"/>
    <w:rsid w:val="0061429A"/>
    <w:rsid w:val="006174EF"/>
    <w:rsid w:val="006303A8"/>
    <w:rsid w:val="006428F7"/>
    <w:rsid w:val="006722C3"/>
    <w:rsid w:val="006970CD"/>
    <w:rsid w:val="006B30B5"/>
    <w:rsid w:val="006C0EEB"/>
    <w:rsid w:val="00714A2D"/>
    <w:rsid w:val="00714C0C"/>
    <w:rsid w:val="007662D8"/>
    <w:rsid w:val="00770A2D"/>
    <w:rsid w:val="007902BC"/>
    <w:rsid w:val="007A5E28"/>
    <w:rsid w:val="007B1EDC"/>
    <w:rsid w:val="007B3B25"/>
    <w:rsid w:val="007B5248"/>
    <w:rsid w:val="007D150F"/>
    <w:rsid w:val="007D5D5F"/>
    <w:rsid w:val="007E4802"/>
    <w:rsid w:val="007F2A62"/>
    <w:rsid w:val="00821AB9"/>
    <w:rsid w:val="00827E5D"/>
    <w:rsid w:val="00862912"/>
    <w:rsid w:val="00881D1F"/>
    <w:rsid w:val="008B1D38"/>
    <w:rsid w:val="00925ADD"/>
    <w:rsid w:val="00934FF6"/>
    <w:rsid w:val="009535C5"/>
    <w:rsid w:val="0095515F"/>
    <w:rsid w:val="00962091"/>
    <w:rsid w:val="00963004"/>
    <w:rsid w:val="00985C36"/>
    <w:rsid w:val="009A1241"/>
    <w:rsid w:val="009A163E"/>
    <w:rsid w:val="009B3A12"/>
    <w:rsid w:val="009E56F1"/>
    <w:rsid w:val="00A00627"/>
    <w:rsid w:val="00A03885"/>
    <w:rsid w:val="00A250AC"/>
    <w:rsid w:val="00A30510"/>
    <w:rsid w:val="00A41EB3"/>
    <w:rsid w:val="00A43D85"/>
    <w:rsid w:val="00A54983"/>
    <w:rsid w:val="00A6122F"/>
    <w:rsid w:val="00A63BF3"/>
    <w:rsid w:val="00A83750"/>
    <w:rsid w:val="00A859C7"/>
    <w:rsid w:val="00A95363"/>
    <w:rsid w:val="00AD2F3F"/>
    <w:rsid w:val="00AF3DE3"/>
    <w:rsid w:val="00B0665D"/>
    <w:rsid w:val="00B215FA"/>
    <w:rsid w:val="00B25260"/>
    <w:rsid w:val="00B43C9F"/>
    <w:rsid w:val="00B61443"/>
    <w:rsid w:val="00B6577F"/>
    <w:rsid w:val="00B94962"/>
    <w:rsid w:val="00B94A96"/>
    <w:rsid w:val="00BA7413"/>
    <w:rsid w:val="00BB463F"/>
    <w:rsid w:val="00BC23AC"/>
    <w:rsid w:val="00BC4659"/>
    <w:rsid w:val="00BD694B"/>
    <w:rsid w:val="00BD7EC8"/>
    <w:rsid w:val="00BE0193"/>
    <w:rsid w:val="00BF68F9"/>
    <w:rsid w:val="00C0513B"/>
    <w:rsid w:val="00C53B77"/>
    <w:rsid w:val="00C55B88"/>
    <w:rsid w:val="00C62339"/>
    <w:rsid w:val="00C708A1"/>
    <w:rsid w:val="00C717B3"/>
    <w:rsid w:val="00C927BB"/>
    <w:rsid w:val="00C945A7"/>
    <w:rsid w:val="00CB5E01"/>
    <w:rsid w:val="00CB76FF"/>
    <w:rsid w:val="00CD3CDD"/>
    <w:rsid w:val="00CD4DEF"/>
    <w:rsid w:val="00CF18FA"/>
    <w:rsid w:val="00CF41C1"/>
    <w:rsid w:val="00CF7964"/>
    <w:rsid w:val="00D226BD"/>
    <w:rsid w:val="00D25DB0"/>
    <w:rsid w:val="00D31DB1"/>
    <w:rsid w:val="00D36BEB"/>
    <w:rsid w:val="00D41A12"/>
    <w:rsid w:val="00D441A6"/>
    <w:rsid w:val="00D5122E"/>
    <w:rsid w:val="00D772BB"/>
    <w:rsid w:val="00D87917"/>
    <w:rsid w:val="00D90ADE"/>
    <w:rsid w:val="00DB29DF"/>
    <w:rsid w:val="00DB497C"/>
    <w:rsid w:val="00DB545A"/>
    <w:rsid w:val="00DB7148"/>
    <w:rsid w:val="00DC3630"/>
    <w:rsid w:val="00DC54DA"/>
    <w:rsid w:val="00DD453B"/>
    <w:rsid w:val="00DE6916"/>
    <w:rsid w:val="00E025E7"/>
    <w:rsid w:val="00E22EC2"/>
    <w:rsid w:val="00E32DD7"/>
    <w:rsid w:val="00E3374B"/>
    <w:rsid w:val="00E863C9"/>
    <w:rsid w:val="00E92538"/>
    <w:rsid w:val="00EA03DA"/>
    <w:rsid w:val="00EA0602"/>
    <w:rsid w:val="00EA1D84"/>
    <w:rsid w:val="00EA30A3"/>
    <w:rsid w:val="00F052E3"/>
    <w:rsid w:val="00F10F9B"/>
    <w:rsid w:val="00F26818"/>
    <w:rsid w:val="00F575D1"/>
    <w:rsid w:val="00F655E1"/>
    <w:rsid w:val="00F828EF"/>
    <w:rsid w:val="00F876BA"/>
    <w:rsid w:val="00FD455B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uiPriority w:val="20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qFormat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uiPriority w:val="99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99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-rada.gov.ua/wp-content/uploads/2021/01/160-pro-pidsumky-roboty-v-osinno-zymovyj-period-2020-2021-red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18CE6-1E00-4F6C-B0CE-0347E298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17396</Words>
  <Characters>9917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2022-09-13T14:55:00Z</cp:lastPrinted>
  <dcterms:created xsi:type="dcterms:W3CDTF">2022-09-14T06:27:00Z</dcterms:created>
  <dcterms:modified xsi:type="dcterms:W3CDTF">2022-09-14T06:29:00Z</dcterms:modified>
</cp:coreProperties>
</file>