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29" w:type="dxa"/>
        <w:tblInd w:w="6789" w:type="dxa"/>
        <w:tblLook w:val="0000" w:firstRow="0" w:lastRow="0" w:firstColumn="0" w:lastColumn="0" w:noHBand="0" w:noVBand="0"/>
      </w:tblPr>
      <w:tblGrid>
        <w:gridCol w:w="3129"/>
      </w:tblGrid>
      <w:tr w:rsidR="00E060C8" w:rsidTr="00E060C8">
        <w:trPr>
          <w:trHeight w:val="2310"/>
        </w:trPr>
        <w:tc>
          <w:tcPr>
            <w:tcW w:w="3129" w:type="dxa"/>
          </w:tcPr>
          <w:p w:rsidR="00E060C8" w:rsidRDefault="00E060C8" w:rsidP="00E060C8">
            <w:pPr>
              <w:pStyle w:val="a5"/>
              <w:rPr>
                <w:rFonts w:ascii="Times New Roman" w:hAnsi="Times New Roman"/>
                <w:sz w:val="28"/>
                <w:szCs w:val="28"/>
              </w:rPr>
            </w:pPr>
            <w:r>
              <w:rPr>
                <w:rFonts w:ascii="Times New Roman" w:hAnsi="Times New Roman"/>
                <w:sz w:val="28"/>
                <w:szCs w:val="28"/>
              </w:rPr>
              <w:t>Додаток</w:t>
            </w:r>
          </w:p>
          <w:p w:rsidR="00E060C8" w:rsidRDefault="00E060C8" w:rsidP="00E060C8">
            <w:pPr>
              <w:pStyle w:val="a5"/>
              <w:rPr>
                <w:rFonts w:ascii="Times New Roman" w:hAnsi="Times New Roman"/>
                <w:sz w:val="28"/>
                <w:szCs w:val="28"/>
              </w:rPr>
            </w:pPr>
          </w:p>
          <w:p w:rsidR="00E060C8" w:rsidRDefault="00E060C8" w:rsidP="00E060C8">
            <w:pPr>
              <w:pStyle w:val="a5"/>
              <w:spacing w:line="360" w:lineRule="auto"/>
              <w:rPr>
                <w:rFonts w:ascii="Times New Roman" w:hAnsi="Times New Roman"/>
                <w:sz w:val="28"/>
                <w:szCs w:val="28"/>
              </w:rPr>
            </w:pPr>
            <w:r>
              <w:rPr>
                <w:rFonts w:ascii="Times New Roman" w:hAnsi="Times New Roman"/>
                <w:sz w:val="28"/>
                <w:szCs w:val="28"/>
              </w:rPr>
              <w:t>ЗАТВЕРДЖЕНО</w:t>
            </w:r>
          </w:p>
          <w:p w:rsidR="00E060C8" w:rsidRDefault="00E060C8" w:rsidP="00E060C8">
            <w:pPr>
              <w:pStyle w:val="a5"/>
              <w:spacing w:line="360" w:lineRule="auto"/>
              <w:rPr>
                <w:rFonts w:ascii="Times New Roman" w:hAnsi="Times New Roman"/>
                <w:sz w:val="28"/>
                <w:szCs w:val="28"/>
              </w:rPr>
            </w:pPr>
            <w:r>
              <w:rPr>
                <w:rFonts w:ascii="Times New Roman" w:hAnsi="Times New Roman"/>
                <w:sz w:val="28"/>
                <w:szCs w:val="28"/>
              </w:rPr>
              <w:t>Рішення міської ради  _________________</w:t>
            </w:r>
          </w:p>
        </w:tc>
      </w:tr>
    </w:tbl>
    <w:p w:rsidR="00E060C8" w:rsidRDefault="00E060C8" w:rsidP="008B58BC">
      <w:pPr>
        <w:shd w:val="clear" w:color="auto" w:fill="FFFFFF"/>
        <w:spacing w:before="120" w:after="120" w:line="240" w:lineRule="auto"/>
        <w:jc w:val="center"/>
        <w:rPr>
          <w:rFonts w:ascii="Times New Roman" w:hAnsi="Times New Roman"/>
          <w:b/>
          <w:sz w:val="48"/>
        </w:rPr>
      </w:pPr>
      <w:bookmarkStart w:id="0" w:name="_GoBack"/>
      <w:bookmarkEnd w:id="0"/>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E060C8" w:rsidRDefault="00E060C8" w:rsidP="008B58BC">
      <w:pPr>
        <w:shd w:val="clear" w:color="auto" w:fill="FFFFFF"/>
        <w:spacing w:before="120" w:after="120" w:line="240" w:lineRule="auto"/>
        <w:jc w:val="center"/>
        <w:rPr>
          <w:rFonts w:ascii="Times New Roman" w:hAnsi="Times New Roman"/>
          <w:b/>
          <w:sz w:val="48"/>
        </w:rPr>
      </w:pPr>
    </w:p>
    <w:p w:rsidR="00321D54" w:rsidRDefault="004A7EB7" w:rsidP="008B58BC">
      <w:pPr>
        <w:shd w:val="clear" w:color="auto" w:fill="FFFFFF"/>
        <w:spacing w:before="120" w:after="120" w:line="240" w:lineRule="auto"/>
        <w:jc w:val="center"/>
        <w:rPr>
          <w:rFonts w:ascii="Times New Roman" w:hAnsi="Times New Roman"/>
          <w:b/>
          <w:sz w:val="48"/>
        </w:rPr>
      </w:pPr>
      <w:r>
        <w:rPr>
          <w:rFonts w:ascii="Times New Roman" w:hAnsi="Times New Roman"/>
          <w:b/>
          <w:sz w:val="48"/>
        </w:rPr>
        <w:t xml:space="preserve">ПРАВИЛА БЛАГОУСТРОЮ </w:t>
      </w:r>
    </w:p>
    <w:p w:rsidR="00321D54" w:rsidRDefault="004A7EB7" w:rsidP="008B58BC">
      <w:pPr>
        <w:shd w:val="clear" w:color="auto" w:fill="FFFFFF"/>
        <w:spacing w:before="120" w:after="120" w:line="240" w:lineRule="auto"/>
        <w:jc w:val="center"/>
        <w:rPr>
          <w:rFonts w:ascii="Times New Roman" w:hAnsi="Times New Roman"/>
          <w:b/>
          <w:sz w:val="28"/>
        </w:rPr>
      </w:pPr>
      <w:r>
        <w:rPr>
          <w:rFonts w:ascii="Times New Roman" w:hAnsi="Times New Roman"/>
          <w:b/>
          <w:sz w:val="48"/>
        </w:rPr>
        <w:t>території населених пунктів Нововолинської міської територіальної громади</w:t>
      </w:r>
      <w:bookmarkStart w:id="1" w:name="n14"/>
      <w:bookmarkEnd w:id="1"/>
      <w:r>
        <w:rPr>
          <w:rFonts w:ascii="Times New Roman" w:hAnsi="Times New Roman"/>
          <w:b/>
          <w:sz w:val="28"/>
        </w:rPr>
        <w:t xml:space="preserve"> </w:t>
      </w: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м. Нововолинськ</w:t>
      </w: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2022</w:t>
      </w: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br w:type="page"/>
      </w:r>
    </w:p>
    <w:p w:rsidR="00321D54" w:rsidRDefault="004A7EB7" w:rsidP="008B58BC">
      <w:pPr>
        <w:pStyle w:val="3"/>
        <w:spacing w:before="0" w:after="120"/>
        <w:ind w:firstLine="567"/>
        <w:jc w:val="both"/>
        <w:rPr>
          <w:rFonts w:ascii="Times New Roman" w:hAnsi="Times New Roman"/>
          <w:b w:val="0"/>
          <w:sz w:val="24"/>
        </w:rPr>
      </w:pPr>
      <w:r>
        <w:rPr>
          <w:rFonts w:ascii="Times New Roman" w:hAnsi="Times New Roman"/>
          <w:b w:val="0"/>
          <w:sz w:val="24"/>
        </w:rPr>
        <w:lastRenderedPageBreak/>
        <w:t xml:space="preserve">Правила благоустрою території населених пунктів Нововолинської міської територіальної громади (далі Правила) є нормативно-правовим актом, яким установлюється порядок благоустрою та утримання територій об’єктів благоустрою м. Нововолинськ, смт. Благодатне, с. </w:t>
      </w:r>
      <w:proofErr w:type="spellStart"/>
      <w:r>
        <w:rPr>
          <w:rFonts w:ascii="Times New Roman" w:hAnsi="Times New Roman"/>
          <w:b w:val="0"/>
          <w:sz w:val="24"/>
        </w:rPr>
        <w:t>Грибовиця</w:t>
      </w:r>
      <w:proofErr w:type="spellEnd"/>
      <w:r>
        <w:rPr>
          <w:rFonts w:ascii="Times New Roman" w:hAnsi="Times New Roman"/>
          <w:b w:val="0"/>
          <w:sz w:val="24"/>
        </w:rPr>
        <w:t xml:space="preserve">, с. Гряди, с. </w:t>
      </w:r>
      <w:proofErr w:type="spellStart"/>
      <w:r>
        <w:rPr>
          <w:rFonts w:ascii="Times New Roman" w:hAnsi="Times New Roman"/>
          <w:b w:val="0"/>
          <w:sz w:val="24"/>
        </w:rPr>
        <w:t>Кропивщина</w:t>
      </w:r>
      <w:proofErr w:type="spellEnd"/>
      <w:r>
        <w:rPr>
          <w:rFonts w:ascii="Times New Roman" w:hAnsi="Times New Roman"/>
          <w:b w:val="0"/>
          <w:sz w:val="24"/>
        </w:rPr>
        <w:t xml:space="preserve">, с. </w:t>
      </w:r>
      <w:proofErr w:type="spellStart"/>
      <w:r>
        <w:rPr>
          <w:rFonts w:ascii="Times New Roman" w:hAnsi="Times New Roman"/>
          <w:b w:val="0"/>
          <w:sz w:val="24"/>
        </w:rPr>
        <w:t>Низкиничі</w:t>
      </w:r>
      <w:proofErr w:type="spellEnd"/>
      <w:r>
        <w:rPr>
          <w:rFonts w:ascii="Times New Roman" w:hAnsi="Times New Roman"/>
          <w:b w:val="0"/>
          <w:sz w:val="24"/>
        </w:rPr>
        <w:t xml:space="preserve">, с. </w:t>
      </w:r>
      <w:proofErr w:type="spellStart"/>
      <w:r>
        <w:rPr>
          <w:rFonts w:ascii="Times New Roman" w:hAnsi="Times New Roman"/>
          <w:b w:val="0"/>
          <w:sz w:val="24"/>
        </w:rPr>
        <w:t>Тишковичі</w:t>
      </w:r>
      <w:proofErr w:type="spellEnd"/>
      <w:r>
        <w:rPr>
          <w:rFonts w:ascii="Times New Roman" w:hAnsi="Times New Roman"/>
          <w:b w:val="0"/>
          <w:sz w:val="24"/>
        </w:rPr>
        <w:t xml:space="preserve">, с. Хренів, регулюються права та обов’язки учасників правовідносин у сфері благоустрою території громади, встановлено порядок комплексного виконання робіт з інженерного захисту, розчищення та озеленення територій,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іншого, з метою раціонального використання території </w:t>
      </w:r>
      <w:r w:rsidR="00011A25">
        <w:rPr>
          <w:rFonts w:ascii="Times New Roman" w:hAnsi="Times New Roman"/>
          <w:b w:val="0"/>
          <w:sz w:val="24"/>
        </w:rPr>
        <w:t>громади</w:t>
      </w:r>
      <w:r>
        <w:rPr>
          <w:rFonts w:ascii="Times New Roman" w:hAnsi="Times New Roman"/>
          <w:b w:val="0"/>
          <w:sz w:val="24"/>
        </w:rPr>
        <w:t xml:space="preserve">, належного утримання та охорони, створення умов щодо захисту та відновлення сприятливого для життєдіяльності мешканців довкілля. </w:t>
      </w:r>
    </w:p>
    <w:p w:rsidR="00321D54" w:rsidRDefault="004A7EB7" w:rsidP="008B58BC">
      <w:pPr>
        <w:pStyle w:val="3"/>
        <w:spacing w:before="0" w:after="120"/>
        <w:ind w:firstLine="567"/>
        <w:jc w:val="both"/>
        <w:rPr>
          <w:b w:val="0"/>
        </w:rPr>
      </w:pPr>
      <w:r>
        <w:rPr>
          <w:rFonts w:ascii="Times New Roman" w:hAnsi="Times New Roman"/>
          <w:b w:val="0"/>
          <w:sz w:val="24"/>
        </w:rPr>
        <w:t>Правила є обов’язковими для виконання органами місцевого самоврядування, підприємствами, організаціями, установами незалежно від їх відомчого підпорядкування та форми власності, фізичними особами  та громадянами на території</w:t>
      </w:r>
      <w:r>
        <w:rPr>
          <w:b w:val="0"/>
        </w:rPr>
        <w:t xml:space="preserve"> </w:t>
      </w:r>
      <w:r>
        <w:rPr>
          <w:rFonts w:ascii="Times New Roman" w:hAnsi="Times New Roman"/>
          <w:b w:val="0"/>
          <w:sz w:val="24"/>
        </w:rPr>
        <w:t>м. Нововолинськ, смт.</w:t>
      </w:r>
      <w:r>
        <w:rPr>
          <w:b w:val="0"/>
        </w:rPr>
        <w:t> </w:t>
      </w:r>
      <w:r>
        <w:rPr>
          <w:rFonts w:ascii="Times New Roman" w:hAnsi="Times New Roman"/>
          <w:b w:val="0"/>
          <w:sz w:val="24"/>
        </w:rPr>
        <w:t>Благодатне, с. </w:t>
      </w:r>
      <w:proofErr w:type="spellStart"/>
      <w:r>
        <w:rPr>
          <w:rFonts w:ascii="Times New Roman" w:hAnsi="Times New Roman"/>
          <w:b w:val="0"/>
          <w:sz w:val="24"/>
        </w:rPr>
        <w:t>Грибовиця</w:t>
      </w:r>
      <w:proofErr w:type="spellEnd"/>
      <w:r>
        <w:rPr>
          <w:rFonts w:ascii="Times New Roman" w:hAnsi="Times New Roman"/>
          <w:b w:val="0"/>
          <w:sz w:val="24"/>
        </w:rPr>
        <w:t xml:space="preserve">, с. Гряди, с. </w:t>
      </w:r>
      <w:proofErr w:type="spellStart"/>
      <w:r>
        <w:rPr>
          <w:rFonts w:ascii="Times New Roman" w:hAnsi="Times New Roman"/>
          <w:b w:val="0"/>
          <w:sz w:val="24"/>
        </w:rPr>
        <w:t>Кропивщина</w:t>
      </w:r>
      <w:proofErr w:type="spellEnd"/>
      <w:r>
        <w:rPr>
          <w:rFonts w:ascii="Times New Roman" w:hAnsi="Times New Roman"/>
          <w:b w:val="0"/>
          <w:sz w:val="24"/>
        </w:rPr>
        <w:t xml:space="preserve">, с. </w:t>
      </w:r>
      <w:proofErr w:type="spellStart"/>
      <w:r>
        <w:rPr>
          <w:rFonts w:ascii="Times New Roman" w:hAnsi="Times New Roman"/>
          <w:b w:val="0"/>
          <w:sz w:val="24"/>
        </w:rPr>
        <w:t>Низкиничі</w:t>
      </w:r>
      <w:proofErr w:type="spellEnd"/>
      <w:r>
        <w:rPr>
          <w:rFonts w:ascii="Times New Roman" w:hAnsi="Times New Roman"/>
          <w:b w:val="0"/>
          <w:sz w:val="24"/>
        </w:rPr>
        <w:t xml:space="preserve">, с. </w:t>
      </w:r>
      <w:proofErr w:type="spellStart"/>
      <w:r>
        <w:rPr>
          <w:rFonts w:ascii="Times New Roman" w:hAnsi="Times New Roman"/>
          <w:b w:val="0"/>
          <w:sz w:val="24"/>
        </w:rPr>
        <w:t>Тишковичі</w:t>
      </w:r>
      <w:proofErr w:type="spellEnd"/>
      <w:r>
        <w:rPr>
          <w:rFonts w:ascii="Times New Roman" w:hAnsi="Times New Roman"/>
          <w:b w:val="0"/>
          <w:sz w:val="24"/>
        </w:rPr>
        <w:t>, с. Хренів</w:t>
      </w:r>
      <w:r w:rsidR="00FC3BBE">
        <w:rPr>
          <w:rFonts w:ascii="Times New Roman" w:hAnsi="Times New Roman"/>
          <w:b w:val="0"/>
          <w:sz w:val="24"/>
        </w:rPr>
        <w:t>.</w:t>
      </w:r>
    </w:p>
    <w:p w:rsidR="00321D54" w:rsidRDefault="004A7EB7" w:rsidP="008B58BC">
      <w:pPr>
        <w:shd w:val="clear" w:color="auto" w:fill="FFFFFF"/>
        <w:spacing w:before="150" w:after="150" w:line="240" w:lineRule="auto"/>
        <w:ind w:left="450" w:right="450"/>
        <w:jc w:val="center"/>
        <w:rPr>
          <w:rFonts w:ascii="Times New Roman" w:hAnsi="Times New Roman"/>
          <w:sz w:val="24"/>
        </w:rPr>
      </w:pPr>
      <w:r>
        <w:rPr>
          <w:rFonts w:ascii="Times New Roman" w:hAnsi="Times New Roman"/>
          <w:b/>
          <w:sz w:val="28"/>
        </w:rPr>
        <w:t>І. Загальні положення</w:t>
      </w:r>
    </w:p>
    <w:p w:rsidR="003A604B" w:rsidRPr="003A604B"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2" w:name="n15"/>
      <w:bookmarkEnd w:id="2"/>
      <w:r>
        <w:rPr>
          <w:rFonts w:ascii="Times New Roman" w:hAnsi="Times New Roman"/>
          <w:sz w:val="24"/>
        </w:rPr>
        <w:t>Ці Правила установлюють вимоги щодо благоустрою території населених пунктів Нововолинської міської територіальної громади.</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3" w:name="n16"/>
      <w:bookmarkEnd w:id="3"/>
      <w:r>
        <w:rPr>
          <w:rFonts w:ascii="Times New Roman" w:hAnsi="Times New Roman"/>
          <w:sz w:val="24"/>
        </w:rPr>
        <w:t xml:space="preserve">У цих Правилах наведені нижче терміни вживаються у значеннях, наведених у </w:t>
      </w:r>
      <w:hyperlink r:id="rId8" w:tgtFrame="_blank" w:history="1">
        <w:r>
          <w:rPr>
            <w:rStyle w:val="ac"/>
            <w:rFonts w:ascii="Times New Roman" w:hAnsi="Times New Roman"/>
            <w:color w:val="auto"/>
            <w:sz w:val="24"/>
            <w:u w:val="none"/>
          </w:rPr>
          <w:t>Податковому кодексі України</w:t>
        </w:r>
      </w:hyperlink>
      <w:r>
        <w:rPr>
          <w:rFonts w:ascii="Times New Roman" w:hAnsi="Times New Roman"/>
          <w:sz w:val="24"/>
        </w:rPr>
        <w:t xml:space="preserve">, Законах України </w:t>
      </w:r>
      <w:hyperlink r:id="rId9" w:tgtFrame="_blank" w:history="1">
        <w:r>
          <w:rPr>
            <w:rStyle w:val="ac"/>
            <w:rFonts w:ascii="Times New Roman" w:hAnsi="Times New Roman"/>
            <w:color w:val="auto"/>
            <w:sz w:val="24"/>
            <w:u w:val="none"/>
          </w:rPr>
          <w:t>«Про благоустрій населених пунктів»</w:t>
        </w:r>
      </w:hyperlink>
      <w:r>
        <w:rPr>
          <w:rFonts w:ascii="Times New Roman" w:hAnsi="Times New Roman"/>
          <w:sz w:val="24"/>
        </w:rPr>
        <w:t xml:space="preserve">, </w:t>
      </w:r>
      <w:hyperlink r:id="rId10" w:tgtFrame="_blank" w:history="1">
        <w:r>
          <w:rPr>
            <w:rStyle w:val="ac"/>
            <w:rFonts w:ascii="Times New Roman" w:hAnsi="Times New Roman"/>
            <w:color w:val="auto"/>
            <w:sz w:val="24"/>
            <w:u w:val="none"/>
          </w:rPr>
          <w:t>«Про регулювання містобудівної діяльності»</w:t>
        </w:r>
      </w:hyperlink>
      <w:r>
        <w:rPr>
          <w:rFonts w:ascii="Times New Roman" w:hAnsi="Times New Roman"/>
          <w:sz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1" w:tgtFrame="_blank" w:history="1">
        <w:r>
          <w:rPr>
            <w:rStyle w:val="ac"/>
            <w:rFonts w:ascii="Times New Roman" w:hAnsi="Times New Roman"/>
            <w:color w:val="auto"/>
            <w:sz w:val="24"/>
            <w:u w:val="none"/>
          </w:rPr>
          <w:t>«Про місцеве самоврядування в Україні»</w:t>
        </w:r>
      </w:hyperlink>
      <w:r>
        <w:rPr>
          <w:rFonts w:ascii="Times New Roman" w:hAnsi="Times New Roman"/>
          <w:sz w:val="24"/>
        </w:rPr>
        <w:t xml:space="preserve">, </w:t>
      </w:r>
      <w:hyperlink r:id="rId12" w:tgtFrame="_blank" w:history="1">
        <w:r>
          <w:rPr>
            <w:rStyle w:val="ac"/>
            <w:rFonts w:ascii="Times New Roman" w:hAnsi="Times New Roman"/>
            <w:color w:val="auto"/>
            <w:sz w:val="24"/>
            <w:u w:val="none"/>
          </w:rPr>
          <w:t>«Про органи самоорганізації населення»</w:t>
        </w:r>
      </w:hyperlink>
      <w:r>
        <w:rPr>
          <w:rFonts w:ascii="Times New Roman" w:hAnsi="Times New Roman"/>
          <w:sz w:val="24"/>
        </w:rPr>
        <w:t>, Правилах дорожнього руху України.</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4" w:name="n17"/>
      <w:bookmarkStart w:id="5" w:name="n19"/>
      <w:bookmarkEnd w:id="4"/>
      <w:bookmarkEnd w:id="5"/>
      <w:r>
        <w:rPr>
          <w:rFonts w:ascii="Times New Roman" w:hAnsi="Times New Roman"/>
          <w:sz w:val="24"/>
        </w:rPr>
        <w:t xml:space="preserve">Правила благоустрою території населених пунктів Нововолинської міської територіальної громади (далі по тексту – Правила) розроблено на підставі Кодексу України про адміністративні правопорушення (далі по тексту – КУпАП), Законів України </w:t>
      </w:r>
      <w:hyperlink r:id="rId13" w:tgtFrame="_blank" w:history="1">
        <w:r>
          <w:rPr>
            <w:rStyle w:val="ac"/>
            <w:rFonts w:ascii="Times New Roman" w:hAnsi="Times New Roman"/>
            <w:color w:val="auto"/>
            <w:sz w:val="24"/>
            <w:u w:val="none"/>
          </w:rPr>
          <w:t>«Про благоустрій населених пунктів»</w:t>
        </w:r>
      </w:hyperlink>
      <w:r>
        <w:rPr>
          <w:rFonts w:ascii="Times New Roman" w:hAnsi="Times New Roman"/>
          <w:sz w:val="24"/>
        </w:rPr>
        <w:t xml:space="preserve">, </w:t>
      </w:r>
      <w:hyperlink r:id="rId14" w:tgtFrame="_blank" w:history="1">
        <w:r>
          <w:rPr>
            <w:rStyle w:val="ac"/>
            <w:rFonts w:ascii="Times New Roman" w:hAnsi="Times New Roman"/>
            <w:color w:val="auto"/>
            <w:sz w:val="24"/>
            <w:u w:val="none"/>
          </w:rPr>
          <w:t>«Про регулювання містобудівної діяльності»</w:t>
        </w:r>
      </w:hyperlink>
      <w:r>
        <w:rPr>
          <w:rFonts w:ascii="Times New Roman" w:hAnsi="Times New Roman"/>
          <w:sz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5" w:tgtFrame="_blank" w:history="1">
        <w:r>
          <w:rPr>
            <w:rStyle w:val="ac"/>
            <w:rFonts w:ascii="Times New Roman" w:hAnsi="Times New Roman"/>
            <w:color w:val="auto"/>
            <w:sz w:val="24"/>
            <w:u w:val="none"/>
          </w:rPr>
          <w:t>«Про охорону культурної спадщини»</w:t>
        </w:r>
      </w:hyperlink>
      <w:r>
        <w:rPr>
          <w:rFonts w:ascii="Times New Roman" w:hAnsi="Times New Roman"/>
          <w:sz w:val="24"/>
        </w:rPr>
        <w:t xml:space="preserve">, </w:t>
      </w:r>
      <w:hyperlink r:id="rId16" w:tgtFrame="_blank" w:history="1">
        <w:r>
          <w:rPr>
            <w:rStyle w:val="ac"/>
            <w:rFonts w:ascii="Times New Roman" w:hAnsi="Times New Roman"/>
            <w:color w:val="auto"/>
            <w:sz w:val="24"/>
            <w:u w:val="none"/>
          </w:rPr>
          <w:t>«Про місцеве самоврядування в Україні»</w:t>
        </w:r>
      </w:hyperlink>
      <w:r>
        <w:rPr>
          <w:rFonts w:ascii="Times New Roman" w:hAnsi="Times New Roman"/>
          <w:sz w:val="24"/>
        </w:rPr>
        <w:t xml:space="preserve">, </w:t>
      </w:r>
      <w:hyperlink r:id="rId17" w:tgtFrame="_blank" w:history="1">
        <w:r>
          <w:rPr>
            <w:rStyle w:val="ac"/>
            <w:rFonts w:ascii="Times New Roman" w:hAnsi="Times New Roman"/>
            <w:color w:val="auto"/>
            <w:sz w:val="24"/>
            <w:u w:val="none"/>
          </w:rPr>
          <w:t>«Про органи самоорганізації населення»</w:t>
        </w:r>
      </w:hyperlink>
      <w:r>
        <w:rPr>
          <w:rFonts w:ascii="Times New Roman" w:hAnsi="Times New Roman"/>
          <w:sz w:val="24"/>
        </w:rPr>
        <w:t xml:space="preserve"> та інших спеціальних нормативно-правових актів, які регулюють питання благоустрою.</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r>
        <w:rPr>
          <w:rFonts w:ascii="Times New Roman" w:hAnsi="Times New Roman"/>
          <w:sz w:val="24"/>
        </w:rPr>
        <w:t>До об’єктів благоустрою належать:</w:t>
      </w:r>
    </w:p>
    <w:p w:rsidR="00321D54" w:rsidRDefault="004A7EB7" w:rsidP="008B58BC">
      <w:pPr>
        <w:pStyle w:val="a4"/>
        <w:shd w:val="clear" w:color="auto" w:fill="FFFFFF"/>
        <w:tabs>
          <w:tab w:val="left" w:pos="709"/>
          <w:tab w:val="left" w:pos="993"/>
        </w:tabs>
        <w:spacing w:after="0" w:line="240" w:lineRule="auto"/>
        <w:ind w:left="360" w:firstLine="207"/>
        <w:contextualSpacing w:val="0"/>
        <w:jc w:val="both"/>
        <w:rPr>
          <w:rFonts w:ascii="Helvetica" w:hAnsi="Helvetica"/>
          <w:sz w:val="24"/>
        </w:rPr>
      </w:pPr>
      <w:r>
        <w:rPr>
          <w:rFonts w:ascii="Times New Roman" w:hAnsi="Times New Roman"/>
          <w:sz w:val="24"/>
        </w:rPr>
        <w:t>1.4.1. Території загального користування:</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парки, сквери, спортивні та дитячі майданчики, лісосмуги, пам’ятки садово-паркового мистецтва, меморіальні комплекси, рекреаційні зони, сади та інші;</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пам’ятки культурної та історичної спадщини;</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площі, вулиці, дороги, провулки, проїзди, бульвари, пішохідні та велосипедні доріжки;</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кладовища;</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інші території загального користування.</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1.4.2. Прибудинкові території.</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1.4.3. Території будівель та споруд інженерного захисту територій.</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3"/>
        </w:rPr>
      </w:pPr>
      <w:r>
        <w:rPr>
          <w:rFonts w:ascii="Times New Roman" w:hAnsi="Times New Roman"/>
          <w:sz w:val="24"/>
        </w:rPr>
        <w:t>1.4.4. Території підприємств, установ, організацій, об’єкти торгівлі та побутового обслуговування, інші об’єкти у межах території населених пунктів Нововолинської міської територіальної громади та закріплені за ними території на умовах договору</w:t>
      </w:r>
      <w:r>
        <w:rPr>
          <w:rFonts w:ascii="Times New Roman" w:hAnsi="Times New Roman"/>
          <w:sz w:val="28"/>
        </w:rPr>
        <w:t>.</w:t>
      </w:r>
    </w:p>
    <w:p w:rsidR="00321D54" w:rsidRDefault="004A7EB7" w:rsidP="008B58BC">
      <w:pPr>
        <w:pStyle w:val="a4"/>
        <w:shd w:val="clear" w:color="auto" w:fill="FFFFFF"/>
        <w:spacing w:before="120" w:after="0" w:line="240" w:lineRule="auto"/>
        <w:ind w:left="0" w:firstLine="567"/>
        <w:contextualSpacing w:val="0"/>
        <w:jc w:val="both"/>
        <w:rPr>
          <w:rFonts w:ascii="Helvetica" w:hAnsi="Helvetica"/>
          <w:sz w:val="24"/>
        </w:rPr>
      </w:pPr>
      <w:r w:rsidRPr="004A7EB7">
        <w:rPr>
          <w:rFonts w:ascii="Times New Roman" w:hAnsi="Times New Roman"/>
          <w:b/>
          <w:sz w:val="24"/>
        </w:rPr>
        <w:t xml:space="preserve">1.5. </w:t>
      </w:r>
      <w:r>
        <w:rPr>
          <w:rFonts w:ascii="Times New Roman" w:hAnsi="Times New Roman"/>
          <w:sz w:val="24"/>
        </w:rPr>
        <w:t>Елементами (частинами) об’єктів благоустрою є:</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1.5.1. Покриття площ, вулиць, доріг, провулків, проїздів, алей, тротуарів, пішохідних зон, пішохідних та велосипедних доріжок, відповідно до діючих норм і стандартів.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1.5.2. Зелені насадження вздовж вулиць і доріг, в парках, скверах, на алеях, в садах, інших об’єктах благоустрою загального користування, санітарно-захисних зонах, на прибудинкових територіях.</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1.5.3. Будівлі та споруди системи збирання і вивезення відходів.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1.5.4. Засоби та обладнання зовнішнього освітлення та зовнішньої реклами.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lastRenderedPageBreak/>
        <w:t>1.5.5. Технічні засоби регулювання дорожнього руху.</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1.5.6. Будівлі і споруди системи інженерного захисту територій.</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1.5.7. Комплекси та об’єкти монументального мистецтва, декоративні фонтани і басейни, штучні паркові водоспади.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1.5.8. Обладнання (елементи) дитячих, спортивних та інших майданчиків.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1.5.9. Малі архітектурні форми.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1.5.10. Інші елементи благоустрою, визначені відповідними нормативно-правовими актами.</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bookmarkStart w:id="6" w:name="n20"/>
      <w:bookmarkEnd w:id="6"/>
      <w:r>
        <w:rPr>
          <w:rFonts w:ascii="Times New Roman" w:hAnsi="Times New Roman"/>
          <w:sz w:val="24"/>
        </w:rPr>
        <w:t>Правила регулюють права та обов’язки учасників правовідносин у сфері благоустрою населених пунктів Нововолинської ТГ, визначають комплекс заходів, необхідних для забезпечення чистоти і порядку на їх території, дотримання тиші в громадських місцях та житлових зонах</w:t>
      </w:r>
      <w:r>
        <w:rPr>
          <w:rFonts w:ascii="Times New Roman" w:hAnsi="Times New Roman"/>
          <w:i/>
          <w:sz w:val="24"/>
        </w:rPr>
        <w:t xml:space="preserve"> </w:t>
      </w:r>
      <w:r>
        <w:rPr>
          <w:rFonts w:ascii="Times New Roman" w:hAnsi="Times New Roman"/>
          <w:sz w:val="24"/>
        </w:rPr>
        <w:t>та</w:t>
      </w:r>
      <w:r>
        <w:rPr>
          <w:rFonts w:ascii="Times New Roman" w:hAnsi="Times New Roman"/>
          <w:i/>
          <w:sz w:val="24"/>
        </w:rPr>
        <w:t xml:space="preserve"> </w:t>
      </w:r>
      <w:r>
        <w:rPr>
          <w:rFonts w:ascii="Times New Roman" w:hAnsi="Times New Roman"/>
          <w:sz w:val="24"/>
        </w:rPr>
        <w:t>спрямовані на створення умов, сприятливих для життєдіяльності людини, і є обов’язковими для виконання на території населених пунктів Нововолинської ТГ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Правила містять загальнообов’язкові на території громади норми, за порушення яких передбачена відповідальність згідно з КУпАП. Громадяни та юридичні особи є відповідальними за порушення цих Правил згідно з вимогами законодавства України.</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Учасниками правовідносин з питань благоустрою згідно з цими Правилами є власники, керівники та інші посадові особи підприємств, установ, організацій незалежно від форм власності та відомчого підпорядкування, фізичні особи, а також посадові особи, уповноваженні здійснювати контроль за дотриманням цих Правил.</w:t>
      </w:r>
    </w:p>
    <w:p w:rsidR="00321D54" w:rsidRP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Контроль за дотриманням та здійсненням заходів, спрямованих на виконання цих Правил здійснюється відповідальними посадовими особами за рішенням виконавчого комітету Нововолинської міської ради, а також відповідними спеціалізованими (профільними) службами.</w:t>
      </w:r>
    </w:p>
    <w:p w:rsidR="00321D54" w:rsidRDefault="00321D54" w:rsidP="008B58BC">
      <w:pPr>
        <w:pStyle w:val="a4"/>
        <w:shd w:val="clear" w:color="auto" w:fill="FFFFFF"/>
        <w:tabs>
          <w:tab w:val="left" w:pos="851"/>
        </w:tabs>
        <w:spacing w:before="120" w:after="0" w:line="240" w:lineRule="auto"/>
        <w:ind w:left="360"/>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7" w:name="n21"/>
      <w:bookmarkStart w:id="8" w:name="n23"/>
      <w:bookmarkEnd w:id="7"/>
      <w:bookmarkEnd w:id="8"/>
      <w:r>
        <w:rPr>
          <w:rFonts w:ascii="Times New Roman" w:hAnsi="Times New Roman"/>
          <w:b/>
          <w:sz w:val="28"/>
        </w:rPr>
        <w:t>IІ. Порядок здійснення благоустрою та утримання територій об’єктів благоустрою</w:t>
      </w:r>
    </w:p>
    <w:p w:rsidR="00321D54" w:rsidRDefault="004A7EB7" w:rsidP="008B58BC">
      <w:pPr>
        <w:tabs>
          <w:tab w:val="left" w:pos="-540"/>
          <w:tab w:val="left" w:pos="851"/>
        </w:tabs>
        <w:spacing w:before="120" w:after="0" w:line="240" w:lineRule="auto"/>
        <w:ind w:firstLine="567"/>
        <w:jc w:val="both"/>
        <w:rPr>
          <w:rFonts w:ascii="Times New Roman" w:hAnsi="Times New Roman"/>
          <w:sz w:val="24"/>
        </w:rPr>
      </w:pPr>
      <w:bookmarkStart w:id="9" w:name="n24"/>
      <w:bookmarkEnd w:id="9"/>
      <w:r>
        <w:rPr>
          <w:rFonts w:ascii="Times New Roman" w:hAnsi="Times New Roman"/>
          <w:b/>
          <w:sz w:val="24"/>
        </w:rPr>
        <w:t xml:space="preserve">2.1. </w:t>
      </w:r>
      <w:r>
        <w:rPr>
          <w:rFonts w:ascii="Times New Roman" w:hAnsi="Times New Roman"/>
          <w:sz w:val="24"/>
        </w:rPr>
        <w:t xml:space="preserve">Благоустрій територій населених пунктів Нововолинської міської територіальної громади здійснюється з урахуванням особливостей територій відповідно до вимог законодавства та нормативно-технічних документів. </w:t>
      </w:r>
    </w:p>
    <w:p w:rsidR="00321D54" w:rsidRDefault="004A7EB7" w:rsidP="008B58BC">
      <w:pPr>
        <w:shd w:val="clear" w:color="auto" w:fill="FFFFFF"/>
        <w:spacing w:after="0" w:line="240" w:lineRule="auto"/>
        <w:ind w:firstLine="567"/>
        <w:jc w:val="both"/>
        <w:rPr>
          <w:rFonts w:ascii="Times New Roman" w:hAnsi="Times New Roman"/>
          <w:sz w:val="24"/>
        </w:rPr>
      </w:pPr>
      <w:bookmarkStart w:id="10" w:name="n25"/>
      <w:bookmarkEnd w:id="10"/>
      <w:r>
        <w:rPr>
          <w:rFonts w:ascii="Times New Roman" w:hAnsi="Times New Roman"/>
          <w:sz w:val="24"/>
        </w:rPr>
        <w:t xml:space="preserve">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18" w:tgtFrame="_blank" w:history="1">
        <w:r>
          <w:rPr>
            <w:rStyle w:val="ac"/>
            <w:rFonts w:ascii="Times New Roman" w:hAnsi="Times New Roman"/>
            <w:color w:val="auto"/>
            <w:sz w:val="24"/>
            <w:u w:val="none"/>
          </w:rPr>
          <w:t>Закону України</w:t>
        </w:r>
      </w:hyperlink>
      <w:r>
        <w:rPr>
          <w:rStyle w:val="ac"/>
          <w:rFonts w:ascii="Times New Roman" w:hAnsi="Times New Roman"/>
          <w:color w:val="auto"/>
          <w:sz w:val="24"/>
          <w:u w:val="none"/>
        </w:rPr>
        <w:t xml:space="preserve"> </w:t>
      </w:r>
      <w:r>
        <w:rPr>
          <w:rFonts w:ascii="Times New Roman" w:hAnsi="Times New Roman"/>
          <w:sz w:val="24"/>
        </w:rPr>
        <w:t>«Про оцінку впливу на довкілля», а також ДБН Б.2.2-5:2011 «Планування та забудова міст, селищ і функціональних територій. Благоустрій територій».</w:t>
      </w:r>
    </w:p>
    <w:p w:rsidR="00321D54" w:rsidRDefault="004A7EB7" w:rsidP="008B58BC">
      <w:pPr>
        <w:tabs>
          <w:tab w:val="left" w:pos="-540"/>
        </w:tabs>
        <w:spacing w:before="120" w:after="0" w:line="240" w:lineRule="auto"/>
        <w:ind w:firstLine="567"/>
        <w:jc w:val="both"/>
        <w:rPr>
          <w:rFonts w:ascii="Times New Roman" w:hAnsi="Times New Roman"/>
          <w:sz w:val="24"/>
        </w:rPr>
      </w:pPr>
      <w:bookmarkStart w:id="11" w:name="n26"/>
      <w:bookmarkEnd w:id="11"/>
      <w:r>
        <w:rPr>
          <w:rFonts w:ascii="Times New Roman" w:hAnsi="Times New Roman"/>
          <w:b/>
          <w:sz w:val="24"/>
        </w:rPr>
        <w:t>2.2.</w:t>
      </w:r>
      <w:r>
        <w:rPr>
          <w:rFonts w:ascii="Times New Roman" w:hAnsi="Times New Roman"/>
          <w:sz w:val="24"/>
        </w:rPr>
        <w:t xml:space="preserve"> Утримання об’єктів благоустрою здійснюється відповідно до </w:t>
      </w:r>
      <w:hyperlink r:id="rId19" w:tgtFrame="_blank" w:history="1">
        <w:r>
          <w:rPr>
            <w:rStyle w:val="ac"/>
            <w:rFonts w:ascii="Times New Roman" w:hAnsi="Times New Roman"/>
            <w:color w:val="auto"/>
            <w:sz w:val="24"/>
            <w:u w:val="none"/>
          </w:rPr>
          <w:t>статті 15</w:t>
        </w:r>
      </w:hyperlink>
      <w:r>
        <w:rPr>
          <w:rStyle w:val="ac"/>
          <w:rFonts w:ascii="Times New Roman" w:hAnsi="Times New Roman"/>
          <w:color w:val="auto"/>
          <w:sz w:val="24"/>
          <w:u w:val="none"/>
        </w:rPr>
        <w:t xml:space="preserve"> </w:t>
      </w:r>
      <w:r>
        <w:rPr>
          <w:rFonts w:ascii="Times New Roman" w:hAnsi="Times New Roman"/>
          <w:sz w:val="24"/>
        </w:rPr>
        <w:t>Закону України «Про благоустрій населених пунктів» та</w:t>
      </w:r>
      <w:r>
        <w:rPr>
          <w:rFonts w:ascii="Times New Roman" w:hAnsi="Times New Roman"/>
          <w:sz w:val="28"/>
        </w:rPr>
        <w:t xml:space="preserve"> </w:t>
      </w:r>
      <w:hyperlink r:id="rId20" w:anchor="n16" w:tgtFrame="_blank" w:history="1">
        <w:r>
          <w:rPr>
            <w:rStyle w:val="ac"/>
            <w:rFonts w:ascii="Times New Roman" w:hAnsi="Times New Roman"/>
            <w:color w:val="auto"/>
            <w:sz w:val="24"/>
            <w:u w:val="none"/>
          </w:rPr>
          <w:t>Порядку проведення ремонту та утримання об’єктів благоустрою населених пунктів</w:t>
        </w:r>
      </w:hyperlink>
      <w:r>
        <w:rPr>
          <w:rFonts w:ascii="Times New Roman" w:hAnsi="Times New Roman"/>
          <w:sz w:val="24"/>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2.3.</w:t>
      </w:r>
      <w:r>
        <w:rPr>
          <w:rFonts w:ascii="Times New Roman" w:hAnsi="Times New Roman"/>
          <w:sz w:val="24"/>
        </w:rPr>
        <w:t xml:space="preserve"> Благоустрій та утримання парків, що належать до територій та об’єктів природно-заповідного фонду, здійснюється відповідно до вимог </w:t>
      </w:r>
      <w:hyperlink r:id="rId21" w:tgtFrame="_blank" w:history="1">
        <w:r>
          <w:rPr>
            <w:rStyle w:val="ac"/>
            <w:rFonts w:ascii="Times New Roman" w:hAnsi="Times New Roman"/>
            <w:color w:val="auto"/>
            <w:sz w:val="24"/>
          </w:rPr>
          <w:t>Закону України</w:t>
        </w:r>
      </w:hyperlink>
      <w:r>
        <w:rPr>
          <w:rFonts w:ascii="Times New Roman" w:hAnsi="Times New Roman"/>
          <w:sz w:val="24"/>
        </w:rPr>
        <w:t> «Про природно-заповідний фонд України».</w:t>
      </w:r>
    </w:p>
    <w:p w:rsidR="00321D54" w:rsidRPr="004A7EB7"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2.4. </w:t>
      </w:r>
      <w:r>
        <w:rPr>
          <w:rFonts w:ascii="Times New Roman" w:hAnsi="Times New Roman"/>
          <w:sz w:val="24"/>
        </w:rPr>
        <w:t xml:space="preserve">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w:t>
      </w:r>
      <w:r w:rsidRPr="004A7EB7">
        <w:rPr>
          <w:rFonts w:ascii="Times New Roman" w:hAnsi="Times New Roman"/>
          <w:sz w:val="24"/>
        </w:rPr>
        <w:t>України </w:t>
      </w:r>
      <w:hyperlink r:id="rId22" w:tgtFrame="_blank" w:history="1">
        <w:r w:rsidRPr="004A7EB7">
          <w:rPr>
            <w:rStyle w:val="ac"/>
            <w:rFonts w:ascii="Times New Roman" w:hAnsi="Times New Roman"/>
            <w:color w:val="auto"/>
            <w:sz w:val="24"/>
            <w:u w:val="none"/>
          </w:rPr>
          <w:t>«Про благоустрій населених пунктів»</w:t>
        </w:r>
      </w:hyperlink>
      <w:r w:rsidRPr="004A7EB7">
        <w:rPr>
          <w:rFonts w:ascii="Times New Roman" w:hAnsi="Times New Roman"/>
          <w:sz w:val="24"/>
        </w:rPr>
        <w:t>, </w:t>
      </w:r>
      <w:hyperlink r:id="rId23" w:tgtFrame="_blank" w:history="1">
        <w:r w:rsidRPr="004A7EB7">
          <w:rPr>
            <w:rStyle w:val="ac"/>
            <w:rFonts w:ascii="Times New Roman" w:hAnsi="Times New Roman"/>
            <w:color w:val="auto"/>
            <w:sz w:val="24"/>
            <w:u w:val="none"/>
          </w:rPr>
          <w:t>«Про охорону навколишнього природного середовища»</w:t>
        </w:r>
      </w:hyperlink>
      <w:r w:rsidRPr="004A7EB7">
        <w:rPr>
          <w:rFonts w:ascii="Times New Roman" w:hAnsi="Times New Roman"/>
          <w:sz w:val="24"/>
        </w:rPr>
        <w:t>, </w:t>
      </w:r>
      <w:hyperlink r:id="rId24" w:tgtFrame="_blank" w:history="1">
        <w:r w:rsidRPr="004A7EB7">
          <w:rPr>
            <w:rStyle w:val="ac"/>
            <w:rFonts w:ascii="Times New Roman" w:hAnsi="Times New Roman"/>
            <w:color w:val="auto"/>
            <w:sz w:val="24"/>
            <w:u w:val="none"/>
          </w:rPr>
          <w:t>«Про оцінку впливу на довкілля»</w:t>
        </w:r>
      </w:hyperlink>
      <w:r w:rsidRPr="004A7EB7">
        <w:rPr>
          <w:rFonts w:ascii="Times New Roman" w:hAnsi="Times New Roman"/>
          <w:sz w:val="24"/>
        </w:rPr>
        <w:t>, а також:</w:t>
      </w:r>
    </w:p>
    <w:p w:rsidR="00321D54" w:rsidRPr="003A604B" w:rsidRDefault="008A738F"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5" w:tgtFrame="_blank" w:history="1">
        <w:r w:rsidR="004A7EB7" w:rsidRPr="004A7EB7">
          <w:rPr>
            <w:rStyle w:val="ac"/>
            <w:rFonts w:ascii="Times New Roman" w:hAnsi="Times New Roman"/>
            <w:color w:val="auto"/>
            <w:sz w:val="24"/>
            <w:u w:val="none"/>
          </w:rPr>
          <w:t>Правил утримання зелених насаджень у населених пунктах України</w:t>
        </w:r>
      </w:hyperlink>
      <w:r w:rsidR="004A7EB7" w:rsidRPr="004A7EB7">
        <w:rPr>
          <w:rFonts w:ascii="Times New Roman" w:hAnsi="Times New Roman"/>
          <w:sz w:val="24"/>
        </w:rPr>
        <w:t xml:space="preserve">, затверджених наказом Міністерства будівництва, архітектури та житлово-комунального господарства України від 10 </w:t>
      </w:r>
      <w:r w:rsidR="004A7EB7" w:rsidRPr="003A604B">
        <w:rPr>
          <w:rFonts w:ascii="Times New Roman" w:hAnsi="Times New Roman"/>
          <w:sz w:val="24"/>
        </w:rPr>
        <w:t>квітня 2006 року № 105, зареєстрованих у Міністерстві юстиції України 27 липня 2006 року за № 880/12754;</w:t>
      </w:r>
    </w:p>
    <w:p w:rsidR="00321D54" w:rsidRPr="003A604B" w:rsidRDefault="008A738F"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6" w:tgtFrame="_blank" w:history="1">
        <w:r w:rsidR="004A7EB7" w:rsidRPr="003A604B">
          <w:rPr>
            <w:rStyle w:val="ac"/>
            <w:rFonts w:ascii="Times New Roman" w:hAnsi="Times New Roman"/>
            <w:color w:val="auto"/>
            <w:sz w:val="24"/>
            <w:u w:val="none"/>
          </w:rPr>
          <w:t>Правил будови і безпечної експлуатації атракціонної техніки</w:t>
        </w:r>
      </w:hyperlink>
      <w:r w:rsidR="004A7EB7" w:rsidRPr="003A604B">
        <w:rPr>
          <w:rFonts w:ascii="Times New Roman" w:hAnsi="Times New Roman"/>
          <w:sz w:val="24"/>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321D54" w:rsidRPr="003A604B" w:rsidRDefault="008A738F"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7" w:anchor="n14" w:tgtFrame="_blank" w:history="1">
        <w:r w:rsidR="004A7EB7" w:rsidRPr="003A604B">
          <w:rPr>
            <w:rStyle w:val="ac"/>
            <w:rFonts w:ascii="Times New Roman" w:hAnsi="Times New Roman"/>
            <w:color w:val="auto"/>
            <w:sz w:val="24"/>
            <w:u w:val="none"/>
          </w:rPr>
          <w:t>Правил пожежної безпеки в Україні</w:t>
        </w:r>
      </w:hyperlink>
      <w:r w:rsidR="004A7EB7" w:rsidRPr="003A604B">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3A604B" w:rsidRDefault="008A738F"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8" w:tgtFrame="_blank" w:history="1">
        <w:r w:rsidR="004A7EB7" w:rsidRPr="003A604B">
          <w:rPr>
            <w:rStyle w:val="ac"/>
            <w:rFonts w:ascii="Times New Roman" w:hAnsi="Times New Roman"/>
            <w:color w:val="auto"/>
            <w:sz w:val="24"/>
            <w:u w:val="none"/>
          </w:rPr>
          <w:t>Державних санітарних норм та правил утримання територій населених місць</w:t>
        </w:r>
      </w:hyperlink>
      <w:r w:rsidR="004A7EB7" w:rsidRPr="003A604B">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3A604B" w:rsidRDefault="004A7EB7"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r w:rsidRPr="003A604B">
        <w:rPr>
          <w:rFonts w:ascii="Times New Roman" w:hAnsi="Times New Roman"/>
          <w:sz w:val="24"/>
        </w:rPr>
        <w:t>ДБН В.2.3-5-2017 «Вулиці та дороги населених пунктів»;</w:t>
      </w:r>
    </w:p>
    <w:p w:rsidR="00321D54" w:rsidRPr="003A604B" w:rsidRDefault="004A7EB7"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r w:rsidRPr="003A604B">
        <w:rPr>
          <w:rFonts w:ascii="Times New Roman" w:hAnsi="Times New Roman"/>
          <w:sz w:val="24"/>
        </w:rPr>
        <w:t>інших нормативно-правових актів та нормативно-технічних документів.</w:t>
      </w:r>
    </w:p>
    <w:p w:rsidR="00321D54" w:rsidRDefault="004A7EB7" w:rsidP="008B58BC">
      <w:pPr>
        <w:widowControl w:val="0"/>
        <w:spacing w:before="120" w:after="0" w:line="240" w:lineRule="auto"/>
        <w:ind w:firstLine="567"/>
        <w:jc w:val="both"/>
        <w:rPr>
          <w:rFonts w:ascii="Times New Roman" w:hAnsi="Times New Roman"/>
          <w:sz w:val="24"/>
        </w:rPr>
      </w:pPr>
      <w:r w:rsidRPr="003A604B">
        <w:rPr>
          <w:rFonts w:ascii="Times New Roman" w:hAnsi="Times New Roman"/>
          <w:sz w:val="24"/>
        </w:rPr>
        <w:t>Благоустрій та утримання парків (гідропарків, лісопарків, лугопарків,</w:t>
      </w:r>
      <w:r>
        <w:rPr>
          <w:rFonts w:ascii="Times New Roman" w:hAnsi="Times New Roman"/>
          <w:sz w:val="24"/>
        </w:rPr>
        <w:t xml:space="preserve">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виконавчим комітетом Нововолинської міської ради, а об’єкта, який перебуває у приватній власності, – його власником.</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Благоустрій та утримання у належному стані вказаних у цьому пункті територій включає:</w:t>
      </w:r>
    </w:p>
    <w:p w:rsidR="00321D54" w:rsidRDefault="004A7EB7" w:rsidP="008B58BC">
      <w:pPr>
        <w:pStyle w:val="a4"/>
        <w:widowControl w:val="0"/>
        <w:numPr>
          <w:ilvl w:val="0"/>
          <w:numId w:val="43"/>
        </w:numPr>
        <w:tabs>
          <w:tab w:val="left" w:pos="851"/>
        </w:tabs>
        <w:spacing w:after="0" w:line="240" w:lineRule="auto"/>
        <w:ind w:left="0" w:firstLine="567"/>
        <w:jc w:val="both"/>
        <w:rPr>
          <w:rFonts w:ascii="Times New Roman" w:hAnsi="Times New Roman"/>
          <w:sz w:val="24"/>
        </w:rPr>
      </w:pPr>
      <w:r>
        <w:rPr>
          <w:rFonts w:ascii="Times New Roman" w:hAnsi="Times New Roman"/>
          <w:sz w:val="24"/>
        </w:rPr>
        <w:t>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освітлення територій;</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озеленення, збереження зелених насаджень;</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відновлення території у міжсезонний період, після стихійних природних явищ, аварій, в інших випадках;</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утримання у належному стані відповідно до цих правил належних балансоутримувачу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утримання у належному стані обладнання, приборів освітлення, садових лав та інших елементів благоустрою;  </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забезпечення безпечних умов перебування та відпочинку громадян;</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забезпечення належної роботи атракціонів, обладнання майданчиків для дозвілля та відпочинку.</w:t>
      </w:r>
    </w:p>
    <w:p w:rsidR="00321D54" w:rsidRDefault="004A7EB7" w:rsidP="008B58BC">
      <w:pPr>
        <w:widowControl w:val="0"/>
        <w:tabs>
          <w:tab w:val="left" w:pos="851"/>
        </w:tabs>
        <w:spacing w:before="120" w:after="0" w:line="240" w:lineRule="auto"/>
        <w:ind w:firstLine="567"/>
        <w:jc w:val="both"/>
        <w:rPr>
          <w:rFonts w:ascii="Times New Roman" w:hAnsi="Times New Roman"/>
          <w:sz w:val="24"/>
        </w:rPr>
      </w:pPr>
      <w:r>
        <w:rPr>
          <w:rFonts w:ascii="Times New Roman" w:hAnsi="Times New Roman"/>
          <w:b/>
          <w:sz w:val="24"/>
        </w:rPr>
        <w:t xml:space="preserve">2.5. </w:t>
      </w:r>
      <w:r>
        <w:rPr>
          <w:rFonts w:ascii="Times New Roman" w:hAnsi="Times New Roman"/>
          <w:sz w:val="24"/>
        </w:rPr>
        <w:t xml:space="preserve">Утримання в належному стані зелених насаджень парків,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інших нормативно правових актів. </w:t>
      </w:r>
    </w:p>
    <w:p w:rsidR="00321D54" w:rsidRDefault="004A7EB7" w:rsidP="008B58BC">
      <w:pPr>
        <w:widowControl w:val="0"/>
        <w:tabs>
          <w:tab w:val="left" w:pos="851"/>
        </w:tabs>
        <w:spacing w:after="0" w:line="240" w:lineRule="auto"/>
        <w:ind w:firstLine="567"/>
        <w:jc w:val="both"/>
        <w:rPr>
          <w:rFonts w:ascii="Times New Roman" w:hAnsi="Times New Roman"/>
          <w:sz w:val="24"/>
        </w:rPr>
      </w:pPr>
      <w:r>
        <w:rPr>
          <w:rFonts w:ascii="Times New Roman" w:hAnsi="Times New Roman"/>
          <w:sz w:val="24"/>
        </w:rPr>
        <w:t>Збір листя на території парку, зон зелених насаджень, скверів здійснюється тільки на головних алеях, доріжках, майданчиках для відпочинку, партерних газонах, галявинах, квітниках. Збирати листя з-під угруповань дерев та чагарників у лісосмугах, парках, скверах,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Пошкодження зелених насаджень, збір квітів на території парку, зон зелених насаджень, скверів, майданчиків для дозвілля та відпочинку забороняється.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2.6. </w:t>
      </w:r>
      <w:r>
        <w:rPr>
          <w:rFonts w:ascii="Times New Roman" w:hAnsi="Times New Roman"/>
          <w:sz w:val="24"/>
        </w:rPr>
        <w:t>Не допускається знищення чи пошкодження елементів благоустрою на  територіях парків, рекреаційних зон, скверів, майданчиків та інших об’єктів благоустрою.</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2.7.</w:t>
      </w:r>
      <w:r>
        <w:rPr>
          <w:rFonts w:ascii="Times New Roman" w:hAnsi="Times New Roman"/>
          <w:sz w:val="24"/>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321D54" w:rsidRDefault="004A7EB7" w:rsidP="008B58BC">
      <w:pPr>
        <w:shd w:val="clear" w:color="auto" w:fill="FFFFFF"/>
        <w:spacing w:before="120" w:after="0" w:line="240" w:lineRule="auto"/>
        <w:ind w:firstLine="450"/>
        <w:jc w:val="both"/>
        <w:rPr>
          <w:rFonts w:ascii="Times New Roman" w:hAnsi="Times New Roman"/>
          <w:sz w:val="24"/>
        </w:rPr>
      </w:pPr>
      <w:r>
        <w:rPr>
          <w:rFonts w:ascii="Times New Roman" w:hAnsi="Times New Roman"/>
          <w:b/>
          <w:sz w:val="24"/>
        </w:rPr>
        <w:lastRenderedPageBreak/>
        <w:t xml:space="preserve">2.8. </w:t>
      </w:r>
      <w:r>
        <w:rPr>
          <w:rFonts w:ascii="Times New Roman" w:hAnsi="Times New Roman"/>
          <w:sz w:val="24"/>
        </w:rPr>
        <w:t xml:space="preserve">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w:t>
      </w:r>
      <w:proofErr w:type="spellStart"/>
      <w:r>
        <w:rPr>
          <w:rFonts w:ascii="Times New Roman" w:hAnsi="Times New Roman"/>
          <w:sz w:val="24"/>
        </w:rPr>
        <w:t>кв.м</w:t>
      </w:r>
      <w:proofErr w:type="spellEnd"/>
      <w:r>
        <w:rPr>
          <w:rFonts w:ascii="Times New Roman" w:hAnsi="Times New Roman"/>
          <w:sz w:val="24"/>
        </w:rPr>
        <w:t xml:space="preserve"> площі. На головних алеях парку відстань між урнами повинна бути не більше ніж 40 м. </w:t>
      </w:r>
      <w:bookmarkStart w:id="12" w:name="n40"/>
      <w:bookmarkEnd w:id="12"/>
      <w:r>
        <w:rPr>
          <w:rFonts w:ascii="Times New Roman" w:hAnsi="Times New Roman"/>
          <w:color w:val="000000"/>
          <w:sz w:val="24"/>
        </w:rPr>
        <w:t>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Pr>
          <w:rFonts w:ascii="Times New Roman" w:hAnsi="Times New Roman"/>
          <w:b/>
          <w:color w:val="000000"/>
          <w:sz w:val="24"/>
          <w:vertAlign w:val="superscript"/>
        </w:rPr>
        <w:t>-3</w:t>
      </w:r>
      <w:r>
        <w:rPr>
          <w:rFonts w:ascii="Times New Roman" w:hAnsi="Times New Roman"/>
          <w:color w:val="000000"/>
          <w:sz w:val="24"/>
        </w:rPr>
        <w:t>.</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2.9. </w:t>
      </w:r>
      <w:r>
        <w:rPr>
          <w:rFonts w:ascii="Times New Roman" w:hAnsi="Times New Roman"/>
          <w:sz w:val="24"/>
        </w:rPr>
        <w:t>Основне прибирання парків здійснюється протягом дня. Необхідно збирати відходи, опале листя, поливати зелені насадження.</w:t>
      </w:r>
    </w:p>
    <w:p w:rsidR="00321D54" w:rsidRDefault="004A7EB7" w:rsidP="008B58BC">
      <w:pPr>
        <w:tabs>
          <w:tab w:val="left" w:pos="-540"/>
        </w:tabs>
        <w:spacing w:before="120" w:after="0" w:line="240" w:lineRule="auto"/>
        <w:ind w:firstLine="567"/>
        <w:jc w:val="both"/>
        <w:rPr>
          <w:rFonts w:ascii="Times New Roman" w:hAnsi="Times New Roman"/>
          <w:sz w:val="24"/>
        </w:rPr>
      </w:pPr>
      <w:r>
        <w:rPr>
          <w:rFonts w:ascii="Times New Roman" w:hAnsi="Times New Roman"/>
          <w:b/>
          <w:sz w:val="24"/>
        </w:rPr>
        <w:t xml:space="preserve">2.10. </w:t>
      </w:r>
      <w:r>
        <w:rPr>
          <w:rFonts w:ascii="Times New Roman" w:hAnsi="Times New Roman"/>
          <w:sz w:val="24"/>
        </w:rPr>
        <w:t xml:space="preserve">Благоустрій територій оздоровчих закладів здійснюється із дотриманням вимог </w:t>
      </w:r>
      <w:hyperlink r:id="rId29" w:tgtFrame="_blank" w:history="1">
        <w:r>
          <w:rPr>
            <w:rStyle w:val="ac"/>
            <w:rFonts w:ascii="Times New Roman" w:hAnsi="Times New Roman"/>
            <w:color w:val="auto"/>
            <w:sz w:val="24"/>
            <w:u w:val="none"/>
          </w:rPr>
          <w:t>Державних санітарних правил розміщення, улаштування та експлуатації оздоровчих закладів</w:t>
        </w:r>
      </w:hyperlink>
      <w:r>
        <w:rPr>
          <w:rFonts w:ascii="Times New Roman" w:hAnsi="Times New Roman"/>
          <w:sz w:val="24"/>
        </w:rPr>
        <w:t>,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321D54" w:rsidRPr="00FC3BBE"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2.11. </w:t>
      </w:r>
      <w:r>
        <w:rPr>
          <w:rFonts w:ascii="Times New Roman" w:hAnsi="Times New Roman"/>
          <w:sz w:val="24"/>
        </w:rPr>
        <w:t xml:space="preserve">Благоустрій рекреаційних зон, що використовуються для організованого масового </w:t>
      </w:r>
      <w:r w:rsidRPr="00FC3BBE">
        <w:rPr>
          <w:rFonts w:ascii="Times New Roman" w:hAnsi="Times New Roman"/>
          <w:sz w:val="24"/>
        </w:rPr>
        <w:t>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321D54" w:rsidRPr="00FC3BBE" w:rsidRDefault="004A7EB7" w:rsidP="008B58BC">
      <w:pPr>
        <w:shd w:val="clear" w:color="auto" w:fill="FFFFFF"/>
        <w:spacing w:after="0" w:line="240" w:lineRule="auto"/>
        <w:ind w:firstLine="567"/>
        <w:jc w:val="both"/>
        <w:rPr>
          <w:rFonts w:ascii="Times New Roman" w:hAnsi="Times New Roman"/>
          <w:sz w:val="24"/>
        </w:rPr>
      </w:pPr>
      <w:r w:rsidRPr="00FC3BBE">
        <w:rPr>
          <w:rFonts w:ascii="Times New Roman" w:hAnsi="Times New Roman"/>
          <w:sz w:val="24"/>
        </w:rPr>
        <w:t>Утримання територій пляжів у належному стані здійснюється з дотриманням вимог </w:t>
      </w:r>
      <w:hyperlink r:id="rId30" w:tgtFrame="_blank" w:history="1">
        <w:r w:rsidRPr="00FC3BBE">
          <w:rPr>
            <w:rStyle w:val="ac"/>
            <w:rFonts w:ascii="Times New Roman" w:hAnsi="Times New Roman"/>
            <w:color w:val="auto"/>
            <w:sz w:val="24"/>
            <w:u w:val="none"/>
          </w:rPr>
          <w:t>Водного кодексу України</w:t>
        </w:r>
      </w:hyperlink>
      <w:r w:rsidRPr="00FC3BBE">
        <w:rPr>
          <w:rFonts w:ascii="Times New Roman" w:hAnsi="Times New Roman"/>
          <w:sz w:val="24"/>
        </w:rPr>
        <w:t>, </w:t>
      </w:r>
      <w:hyperlink r:id="rId31" w:tgtFrame="_blank" w:history="1">
        <w:r w:rsidRPr="00FC3BBE">
          <w:rPr>
            <w:rStyle w:val="ac"/>
            <w:rFonts w:ascii="Times New Roman" w:hAnsi="Times New Roman"/>
            <w:color w:val="auto"/>
            <w:sz w:val="24"/>
            <w:u w:val="none"/>
          </w:rPr>
          <w:t>Закону України</w:t>
        </w:r>
      </w:hyperlink>
      <w:r w:rsidRPr="00FC3BBE">
        <w:rPr>
          <w:rFonts w:ascii="Times New Roman" w:hAnsi="Times New Roman"/>
          <w:sz w:val="24"/>
        </w:rPr>
        <w:t> «Про благоустрій населених пунктів» і </w:t>
      </w:r>
      <w:hyperlink r:id="rId32" w:tgtFrame="_blank" w:history="1">
        <w:r w:rsidRPr="00FC3BBE">
          <w:rPr>
            <w:rStyle w:val="ac"/>
            <w:rFonts w:ascii="Times New Roman" w:hAnsi="Times New Roman"/>
            <w:color w:val="auto"/>
            <w:sz w:val="24"/>
            <w:u w:val="none"/>
          </w:rPr>
          <w:t>Державних санітарних норм та правил утримання територій населених місць</w:t>
        </w:r>
      </w:hyperlink>
      <w:r w:rsidRPr="00FC3BBE">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FC3BBE" w:rsidRDefault="004A7EB7" w:rsidP="008B58BC">
      <w:pPr>
        <w:widowControl w:val="0"/>
        <w:spacing w:after="0" w:line="240" w:lineRule="auto"/>
        <w:ind w:firstLine="567"/>
        <w:jc w:val="both"/>
        <w:rPr>
          <w:rFonts w:ascii="Times New Roman" w:hAnsi="Times New Roman"/>
          <w:sz w:val="24"/>
        </w:rPr>
      </w:pPr>
      <w:r w:rsidRPr="00FC3BBE">
        <w:rPr>
          <w:rFonts w:ascii="Times New Roman" w:hAnsi="Times New Roman"/>
          <w:sz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Default="004A7EB7" w:rsidP="008B58BC">
      <w:pPr>
        <w:widowControl w:val="0"/>
        <w:spacing w:after="0" w:line="240" w:lineRule="auto"/>
        <w:ind w:firstLine="567"/>
        <w:jc w:val="both"/>
        <w:rPr>
          <w:rFonts w:ascii="Times New Roman" w:hAnsi="Times New Roman"/>
          <w:sz w:val="24"/>
        </w:rPr>
      </w:pPr>
      <w:r w:rsidRPr="00FC3BBE">
        <w:rPr>
          <w:rFonts w:ascii="Times New Roman" w:hAnsi="Times New Roman"/>
          <w:sz w:val="24"/>
        </w:rPr>
        <w:t>Території пляжів повинні бути обладнані приладами освітлення, переважно енергозберігаючими. Кількість та потужн</w:t>
      </w:r>
      <w:r>
        <w:rPr>
          <w:rFonts w:ascii="Times New Roman" w:hAnsi="Times New Roman"/>
          <w:sz w:val="24"/>
        </w:rPr>
        <w:t xml:space="preserve">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Pr>
          <w:rFonts w:ascii="Times New Roman" w:hAnsi="Times New Roman"/>
          <w:b/>
          <w:sz w:val="24"/>
        </w:rPr>
        <w:t>(</w:t>
      </w:r>
      <w:r>
        <w:rPr>
          <w:rFonts w:ascii="Times New Roman" w:hAnsi="Times New Roman"/>
          <w:sz w:val="24"/>
        </w:rPr>
        <w:t>пляжах) у вечірні та нічні часи громадян.</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Особи, які утримують пляжі:</w:t>
      </w:r>
    </w:p>
    <w:p w:rsidR="00321D54" w:rsidRDefault="004A7EB7" w:rsidP="008B58BC">
      <w:pPr>
        <w:pStyle w:val="a4"/>
        <w:widowControl w:val="0"/>
        <w:numPr>
          <w:ilvl w:val="0"/>
          <w:numId w:val="44"/>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забезпечують громадян питною водою; </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належний санітарний стан пляжів та прилеглої території;</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встановлення та належний санітарно-технічний стан туалетів (</w:t>
      </w:r>
      <w:proofErr w:type="spellStart"/>
      <w:r>
        <w:rPr>
          <w:rFonts w:ascii="Times New Roman" w:hAnsi="Times New Roman"/>
          <w:sz w:val="24"/>
        </w:rPr>
        <w:t>біотуалетів</w:t>
      </w:r>
      <w:proofErr w:type="spellEnd"/>
      <w:r>
        <w:rPr>
          <w:rFonts w:ascii="Times New Roman" w:hAnsi="Times New Roman"/>
          <w:sz w:val="24"/>
        </w:rPr>
        <w:t xml:space="preserve">); </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встановлюють урни та очищують їх по мірі наповнення;</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роботу приладів освітлення у темний час доби;</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забезпечують вивіз твердих побутових відходів.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На території пляжів в обов’язковому порядку організовуються рятувальні станції, санітарні пункти, інші об’єкти відповідно до вимог законодавства.</w:t>
      </w:r>
      <w:bookmarkStart w:id="13" w:name="n45"/>
      <w:bookmarkEnd w:id="13"/>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b/>
          <w:sz w:val="24"/>
        </w:rPr>
        <w:t>2.12.</w:t>
      </w:r>
      <w:r>
        <w:rPr>
          <w:rFonts w:ascii="Times New Roman" w:hAnsi="Times New Roman"/>
          <w:color w:val="333333"/>
          <w:sz w:val="24"/>
        </w:rPr>
        <w:t xml:space="preserve"> </w:t>
      </w:r>
      <w:r>
        <w:rPr>
          <w:rFonts w:ascii="Times New Roman" w:hAnsi="Times New Roman"/>
          <w:color w:val="000000"/>
          <w:sz w:val="24"/>
        </w:rPr>
        <w:t>Благоустрій територій об’єктів культурної спадщини здійснюється відповідно до:</w:t>
      </w:r>
    </w:p>
    <w:p w:rsidR="00321D54" w:rsidRPr="004A7EB7" w:rsidRDefault="008A738F" w:rsidP="008B58BC">
      <w:pPr>
        <w:pStyle w:val="a4"/>
        <w:numPr>
          <w:ilvl w:val="0"/>
          <w:numId w:val="45"/>
        </w:numPr>
        <w:shd w:val="clear" w:color="auto" w:fill="FFFFFF"/>
        <w:spacing w:after="0" w:line="240" w:lineRule="auto"/>
        <w:ind w:left="0" w:firstLine="567"/>
        <w:jc w:val="both"/>
        <w:rPr>
          <w:rFonts w:ascii="Times New Roman" w:hAnsi="Times New Roman"/>
          <w:color w:val="000000"/>
          <w:sz w:val="24"/>
        </w:rPr>
      </w:pPr>
      <w:hyperlink r:id="rId33" w:tgtFrame="_blank" w:history="1">
        <w:r w:rsidR="004A7EB7" w:rsidRPr="004A7EB7">
          <w:rPr>
            <w:rStyle w:val="ac"/>
            <w:rFonts w:ascii="Times New Roman" w:hAnsi="Times New Roman"/>
            <w:color w:val="000000"/>
            <w:sz w:val="24"/>
            <w:u w:val="none"/>
          </w:rPr>
          <w:t>Закону України</w:t>
        </w:r>
      </w:hyperlink>
      <w:r w:rsidR="004A7EB7" w:rsidRPr="004A7EB7">
        <w:rPr>
          <w:rFonts w:ascii="Times New Roman" w:hAnsi="Times New Roman"/>
          <w:color w:val="000000"/>
          <w:sz w:val="24"/>
        </w:rPr>
        <w:t> «Про благоустрій населених пунктів»;</w:t>
      </w:r>
    </w:p>
    <w:p w:rsidR="00321D54" w:rsidRPr="004A7EB7" w:rsidRDefault="008A738F"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hyperlink r:id="rId34" w:tgtFrame="_blank" w:history="1">
        <w:r w:rsidR="004A7EB7" w:rsidRPr="004A7EB7">
          <w:rPr>
            <w:rStyle w:val="ac"/>
            <w:rFonts w:ascii="Times New Roman" w:hAnsi="Times New Roman"/>
            <w:color w:val="000000"/>
            <w:sz w:val="24"/>
            <w:u w:val="none"/>
          </w:rPr>
          <w:t>Закону України</w:t>
        </w:r>
      </w:hyperlink>
      <w:r w:rsidR="004A7EB7" w:rsidRPr="004A7EB7">
        <w:rPr>
          <w:rFonts w:ascii="Times New Roman" w:hAnsi="Times New Roman"/>
          <w:color w:val="000000"/>
          <w:sz w:val="24"/>
        </w:rPr>
        <w:t> «Про охорону культурної спадщини»;</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постанови Кабінету Міністрів України від 13 березня 2002 року </w:t>
      </w:r>
      <w:hyperlink r:id="rId35" w:tgtFrame="_blank" w:history="1">
        <w:r w:rsidRPr="004A7EB7">
          <w:rPr>
            <w:rStyle w:val="ac"/>
            <w:rFonts w:ascii="Times New Roman" w:hAnsi="Times New Roman"/>
            <w:color w:val="000000"/>
            <w:sz w:val="24"/>
            <w:u w:val="none"/>
          </w:rPr>
          <w:t>№ 318</w:t>
        </w:r>
      </w:hyperlink>
      <w:r w:rsidRPr="004A7EB7">
        <w:rPr>
          <w:rFonts w:ascii="Times New Roman" w:hAnsi="Times New Roman"/>
          <w:color w:val="000000"/>
          <w:sz w:val="24"/>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постанови Кабінету Міністрів України від 26 липня 2001 року </w:t>
      </w:r>
      <w:hyperlink r:id="rId36" w:tgtFrame="_blank" w:history="1">
        <w:r w:rsidRPr="004A7EB7">
          <w:rPr>
            <w:rStyle w:val="ac"/>
            <w:rFonts w:ascii="Times New Roman" w:hAnsi="Times New Roman"/>
            <w:color w:val="000000"/>
            <w:sz w:val="24"/>
            <w:u w:val="none"/>
          </w:rPr>
          <w:t>№ 878</w:t>
        </w:r>
      </w:hyperlink>
      <w:r w:rsidRPr="004A7EB7">
        <w:rPr>
          <w:rFonts w:ascii="Times New Roman" w:hAnsi="Times New Roman"/>
          <w:color w:val="000000"/>
          <w:sz w:val="24"/>
        </w:rPr>
        <w:t> «Про затвердження Списку історичних населених місць України»;</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lastRenderedPageBreak/>
        <w:t>постанови Кабінету Міністрів України від 28 грудня 2001 року </w:t>
      </w:r>
      <w:hyperlink r:id="rId37" w:tgtFrame="_blank" w:history="1">
        <w:r w:rsidRPr="004A7EB7">
          <w:rPr>
            <w:rStyle w:val="ac"/>
            <w:rFonts w:ascii="Times New Roman" w:hAnsi="Times New Roman"/>
            <w:color w:val="000000"/>
            <w:sz w:val="24"/>
            <w:u w:val="none"/>
          </w:rPr>
          <w:t>№ 1768</w:t>
        </w:r>
      </w:hyperlink>
      <w:r w:rsidRPr="004A7EB7">
        <w:rPr>
          <w:rFonts w:ascii="Times New Roman" w:hAnsi="Times New Roman"/>
          <w:color w:val="000000"/>
          <w:sz w:val="24"/>
        </w:rPr>
        <w:t> «Про затвердження Порядку укладення охоронних договорів на пам’ятки культурної спадщини»;</w:t>
      </w:r>
    </w:p>
    <w:p w:rsidR="00321D54" w:rsidRPr="004A7EB7" w:rsidRDefault="008A738F"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hyperlink r:id="rId38" w:anchor="n14" w:tgtFrame="_blank" w:history="1">
        <w:r w:rsidR="004A7EB7" w:rsidRPr="004A7EB7">
          <w:rPr>
            <w:rStyle w:val="ac"/>
            <w:rFonts w:ascii="Times New Roman" w:hAnsi="Times New Roman"/>
            <w:color w:val="000000"/>
            <w:sz w:val="24"/>
            <w:u w:val="none"/>
          </w:rPr>
          <w:t>Правил пожежної безпеки в Україні</w:t>
        </w:r>
      </w:hyperlink>
      <w:r w:rsidR="004A7EB7" w:rsidRPr="004A7EB7">
        <w:rPr>
          <w:rFonts w:ascii="Times New Roman" w:hAnsi="Times New Roman"/>
          <w:color w:val="000000"/>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ДБН Б.2.2-5:2011 «Планування та забудова міст, селищ і функціональних територій. Благоустрій територій»;</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ДБН 360-92** «Містобудування. Планування та забудова міських і сільських поселень»;</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321D54" w:rsidRPr="004A7EB7" w:rsidRDefault="004A7EB7" w:rsidP="008B58BC">
      <w:pPr>
        <w:shd w:val="clear" w:color="auto" w:fill="FFFFFF"/>
        <w:spacing w:before="120" w:after="0" w:line="240" w:lineRule="auto"/>
        <w:ind w:firstLine="567"/>
        <w:jc w:val="both"/>
        <w:rPr>
          <w:rFonts w:ascii="Times New Roman" w:hAnsi="Times New Roman"/>
          <w:color w:val="000000"/>
          <w:sz w:val="24"/>
        </w:rPr>
      </w:pPr>
      <w:bookmarkStart w:id="14" w:name="n55"/>
      <w:bookmarkEnd w:id="14"/>
      <w:r w:rsidRPr="004A7EB7">
        <w:rPr>
          <w:rFonts w:ascii="Times New Roman" w:hAnsi="Times New Roman"/>
          <w:b/>
          <w:color w:val="000000"/>
          <w:sz w:val="24"/>
        </w:rPr>
        <w:t xml:space="preserve">2.13. </w:t>
      </w:r>
      <w:r w:rsidRPr="004A7EB7">
        <w:rPr>
          <w:rFonts w:ascii="Times New Roman" w:hAnsi="Times New Roman"/>
          <w:color w:val="000000"/>
          <w:sz w:val="24"/>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w:t>
      </w:r>
      <w:hyperlink r:id="rId39" w:tgtFrame="_blank" w:history="1">
        <w:r w:rsidRPr="004A7EB7">
          <w:rPr>
            <w:rStyle w:val="ac"/>
            <w:rFonts w:ascii="Times New Roman" w:hAnsi="Times New Roman"/>
            <w:color w:val="000000"/>
            <w:sz w:val="24"/>
            <w:u w:val="none"/>
          </w:rPr>
          <w:t>Закону України</w:t>
        </w:r>
      </w:hyperlink>
      <w:r w:rsidRPr="004A7EB7">
        <w:rPr>
          <w:rFonts w:ascii="Times New Roman" w:hAnsi="Times New Roman"/>
          <w:color w:val="000000"/>
          <w:sz w:val="24"/>
        </w:rPr>
        <w:t> «Про Червону книгу України» та </w:t>
      </w:r>
      <w:hyperlink r:id="rId40" w:tgtFrame="_blank" w:history="1">
        <w:r w:rsidRPr="004A7EB7">
          <w:rPr>
            <w:rStyle w:val="ac"/>
            <w:rFonts w:ascii="Times New Roman" w:hAnsi="Times New Roman"/>
            <w:color w:val="000000"/>
            <w:sz w:val="24"/>
            <w:u w:val="none"/>
          </w:rPr>
          <w:t>Правил утримання зелених насаджень у населених пунктах України</w:t>
        </w:r>
      </w:hyperlink>
      <w:r w:rsidRPr="004A7EB7">
        <w:rPr>
          <w:rFonts w:ascii="Times New Roman" w:hAnsi="Times New Roman"/>
          <w:color w:val="000000"/>
          <w:sz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Pr="004A7EB7" w:rsidRDefault="004A7EB7" w:rsidP="008B58BC">
      <w:pPr>
        <w:shd w:val="clear" w:color="auto" w:fill="FFFFFF"/>
        <w:spacing w:before="120" w:after="0" w:line="240" w:lineRule="auto"/>
        <w:ind w:firstLine="567"/>
        <w:jc w:val="both"/>
        <w:rPr>
          <w:rFonts w:ascii="Times New Roman" w:hAnsi="Times New Roman"/>
          <w:sz w:val="24"/>
        </w:rPr>
      </w:pPr>
      <w:r w:rsidRPr="004A7EB7">
        <w:rPr>
          <w:rFonts w:ascii="Times New Roman" w:hAnsi="Times New Roman"/>
          <w:b/>
          <w:color w:val="000000"/>
          <w:sz w:val="24"/>
        </w:rPr>
        <w:t>2.14.</w:t>
      </w:r>
      <w:r w:rsidRPr="004A7EB7">
        <w:rPr>
          <w:rFonts w:ascii="Times New Roman" w:hAnsi="Times New Roman"/>
          <w:color w:val="000000"/>
          <w:sz w:val="24"/>
        </w:rPr>
        <w:t xml:space="preserve"> У</w:t>
      </w:r>
      <w:r w:rsidRPr="004A7EB7">
        <w:rPr>
          <w:rFonts w:ascii="Times New Roman" w:hAnsi="Times New Roman"/>
          <w:sz w:val="24"/>
        </w:rPr>
        <w:t xml:space="preserve">тримання майданчиків та зон для вигулу домашніх тварин здійснюється з дотриманням вимог </w:t>
      </w:r>
      <w:hyperlink r:id="rId41" w:tgtFrame="_blank" w:history="1">
        <w:r w:rsidRPr="004A7EB7">
          <w:rPr>
            <w:rStyle w:val="ac"/>
            <w:rFonts w:ascii="Times New Roman" w:hAnsi="Times New Roman"/>
            <w:color w:val="auto"/>
            <w:sz w:val="24"/>
            <w:u w:val="none"/>
          </w:rPr>
          <w:t>статті 30</w:t>
        </w:r>
      </w:hyperlink>
      <w:hyperlink r:id="rId42" w:tgtFrame="_blank" w:history="1">
        <w:r w:rsidRPr="004A7EB7">
          <w:rPr>
            <w:rStyle w:val="ac"/>
            <w:rFonts w:ascii="Times New Roman" w:hAnsi="Times New Roman"/>
            <w:b/>
            <w:color w:val="auto"/>
            <w:sz w:val="2"/>
            <w:u w:val="none"/>
            <w:vertAlign w:val="superscript"/>
          </w:rPr>
          <w:t>-</w:t>
        </w:r>
        <w:r w:rsidRPr="004A7EB7">
          <w:rPr>
            <w:rStyle w:val="ac"/>
            <w:rFonts w:ascii="Times New Roman" w:hAnsi="Times New Roman"/>
            <w:b/>
            <w:color w:val="auto"/>
            <w:sz w:val="16"/>
            <w:u w:val="none"/>
            <w:vertAlign w:val="superscript"/>
          </w:rPr>
          <w:t>1</w:t>
        </w:r>
      </w:hyperlink>
      <w:r w:rsidRPr="004A7EB7">
        <w:rPr>
          <w:rFonts w:ascii="Times New Roman" w:hAnsi="Times New Roman"/>
          <w:sz w:val="24"/>
        </w:rPr>
        <w:t xml:space="preserve"> Закону України «Про благоустрій населених пунктів».</w:t>
      </w:r>
    </w:p>
    <w:p w:rsidR="00321D54" w:rsidRPr="004A7EB7" w:rsidRDefault="004A7EB7" w:rsidP="008B58BC">
      <w:pPr>
        <w:shd w:val="clear" w:color="auto" w:fill="FFFFFF"/>
        <w:spacing w:after="0" w:line="240" w:lineRule="auto"/>
        <w:ind w:firstLine="567"/>
        <w:jc w:val="both"/>
        <w:rPr>
          <w:rFonts w:ascii="Times New Roman" w:hAnsi="Times New Roman"/>
          <w:sz w:val="24"/>
        </w:rPr>
      </w:pPr>
      <w:bookmarkStart w:id="15" w:name="n112"/>
      <w:bookmarkEnd w:id="15"/>
      <w:r w:rsidRPr="004A7EB7">
        <w:rPr>
          <w:rFonts w:ascii="Times New Roman" w:hAnsi="Times New Roman"/>
          <w:sz w:val="24"/>
        </w:rPr>
        <w:t xml:space="preserve">Порядок проведення робіт з технічної інвентаризації та паспортизації об’єктів благоустрою визначається </w:t>
      </w:r>
      <w:hyperlink r:id="rId43" w:anchor="n13" w:tgtFrame="_blank" w:history="1">
        <w:r w:rsidRPr="004A7EB7">
          <w:rPr>
            <w:rStyle w:val="ac"/>
            <w:rFonts w:ascii="Times New Roman" w:hAnsi="Times New Roman"/>
            <w:color w:val="auto"/>
            <w:sz w:val="24"/>
            <w:u w:val="none"/>
          </w:rPr>
          <w:t>Інструкцією з проведення технічної інвентаризації та паспортизації об’єктів благоустрою населених пунктів</w:t>
        </w:r>
      </w:hyperlink>
      <w:r w:rsidRPr="004A7EB7">
        <w:rPr>
          <w:rFonts w:ascii="Times New Roman" w:hAnsi="Times New Roman"/>
          <w:sz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4A7EB7">
        <w:rPr>
          <w:rFonts w:ascii="Times New Roman" w:hAnsi="Times New Roman"/>
          <w:b/>
          <w:color w:val="000000"/>
          <w:sz w:val="24"/>
        </w:rPr>
        <w:t xml:space="preserve">2.15. </w:t>
      </w:r>
      <w:r w:rsidRPr="004A7EB7">
        <w:rPr>
          <w:rFonts w:ascii="Times New Roman" w:hAnsi="Times New Roman"/>
          <w:sz w:val="24"/>
        </w:rPr>
        <w:t xml:space="preserve">Утримання та ремонт об’єктів благоустрою </w:t>
      </w:r>
      <w:proofErr w:type="spellStart"/>
      <w:r w:rsidRPr="004A7EB7">
        <w:rPr>
          <w:rFonts w:ascii="Times New Roman" w:hAnsi="Times New Roman"/>
          <w:sz w:val="24"/>
        </w:rPr>
        <w:t>вулично</w:t>
      </w:r>
      <w:proofErr w:type="spellEnd"/>
      <w:r w:rsidRPr="004A7EB7">
        <w:rPr>
          <w:rFonts w:ascii="Times New Roman" w:hAnsi="Times New Roman"/>
          <w:sz w:val="24"/>
        </w:rPr>
        <w:t>-дорожньої мережі населених пунктів здійснюється</w:t>
      </w:r>
      <w:r>
        <w:rPr>
          <w:rFonts w:ascii="Times New Roman" w:hAnsi="Times New Roman"/>
          <w:sz w:val="24"/>
        </w:rPr>
        <w:t xml:space="preserve"> з дотриманням вимог:</w:t>
      </w:r>
    </w:p>
    <w:bookmarkStart w:id="16" w:name="n57"/>
    <w:bookmarkEnd w:id="16"/>
    <w:p w:rsidR="00321D54" w:rsidRDefault="004A7EB7" w:rsidP="008B58BC">
      <w:pPr>
        <w:pStyle w:val="a4"/>
        <w:numPr>
          <w:ilvl w:val="0"/>
          <w:numId w:val="2"/>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"https://zakon.rada.gov.ua/laws/show/3353-12"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дорожній рух»;</w:t>
      </w:r>
    </w:p>
    <w:bookmarkStart w:id="17" w:name="n58"/>
    <w:bookmarkEnd w:id="17"/>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"https://zakon.rada.gov.ua/laws/show/2862-15"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автомобільні дороги»;</w:t>
      </w:r>
    </w:p>
    <w:bookmarkStart w:id="18" w:name="n59"/>
    <w:bookmarkEnd w:id="18"/>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"https://zakon.rada.gov.ua/laws/show/198-94-%D0%BF" \t "_blank" </w:instrText>
      </w:r>
      <w:r>
        <w:rPr>
          <w:rFonts w:ascii="Times New Roman" w:hAnsi="Times New Roman"/>
          <w:sz w:val="24"/>
        </w:rPr>
        <w:fldChar w:fldCharType="separate"/>
      </w:r>
      <w:r>
        <w:rPr>
          <w:rFonts w:ascii="Times New Roman" w:hAnsi="Times New Roman"/>
          <w:sz w:val="24"/>
        </w:rPr>
        <w:t>Єдиних правил ремонту і утримання автомобільних доріг, вулиць, залізничних переїздів, правил користування ними та охорони</w:t>
      </w:r>
      <w:r>
        <w:rPr>
          <w:rFonts w:ascii="Times New Roman" w:hAnsi="Times New Roman"/>
          <w:sz w:val="24"/>
        </w:rPr>
        <w:fldChar w:fldCharType="end"/>
      </w:r>
      <w:r>
        <w:rPr>
          <w:rFonts w:ascii="Times New Roman" w:hAnsi="Times New Roman"/>
          <w:sz w:val="24"/>
        </w:rPr>
        <w:t>, затверджених постановою Кабінету Міністрів України від 30 березня 1994 року № 198;</w:t>
      </w:r>
    </w:p>
    <w:bookmarkStart w:id="19" w:name="n60"/>
    <w:bookmarkEnd w:id="19"/>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"https://zakon.rada.gov.ua/laws/show/z0365-12" \l "n13" \t "_blank" </w:instrText>
      </w:r>
      <w:r>
        <w:rPr>
          <w:rFonts w:ascii="Times New Roman" w:hAnsi="Times New Roman"/>
          <w:sz w:val="24"/>
        </w:rPr>
        <w:fldChar w:fldCharType="separate"/>
      </w:r>
      <w:r>
        <w:rPr>
          <w:rFonts w:ascii="Times New Roman" w:hAnsi="Times New Roman"/>
          <w:sz w:val="24"/>
        </w:rPr>
        <w:t>Технічних правил ремонту і утримання вулиць та доріг населених пунктів</w:t>
      </w:r>
      <w:r>
        <w:rPr>
          <w:rFonts w:ascii="Times New Roman" w:hAnsi="Times New Roman"/>
          <w:sz w:val="24"/>
        </w:rPr>
        <w:fldChar w:fldCharType="end"/>
      </w:r>
      <w:r>
        <w:rPr>
          <w:rFonts w:ascii="Times New Roman" w:hAnsi="Times New Roman"/>
          <w:sz w:val="24"/>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20" w:name="n61"/>
    <w:bookmarkEnd w:id="20"/>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"https://zakon.rada.gov.ua/laws/show/z0252-15" \l "n14" \t "_blank" </w:instrText>
      </w:r>
      <w:r>
        <w:rPr>
          <w:rFonts w:ascii="Times New Roman" w:hAnsi="Times New Roman"/>
          <w:sz w:val="24"/>
        </w:rPr>
        <w:fldChar w:fldCharType="separate"/>
      </w:r>
      <w:r>
        <w:rPr>
          <w:rFonts w:ascii="Times New Roman" w:hAnsi="Times New Roman"/>
          <w:sz w:val="24"/>
        </w:rPr>
        <w:t>Правил пожежної безпеки в Україні</w:t>
      </w:r>
      <w:r>
        <w:rPr>
          <w:rFonts w:ascii="Times New Roman" w:hAnsi="Times New Roman"/>
          <w:sz w:val="24"/>
        </w:rPr>
        <w:fldChar w:fldCharType="end"/>
      </w:r>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1" w:name="n62"/>
      <w:bookmarkEnd w:id="21"/>
      <w:r>
        <w:rPr>
          <w:rFonts w:ascii="Times New Roman" w:hAnsi="Times New Roman"/>
          <w:sz w:val="24"/>
        </w:rPr>
        <w:t>ДСТУ 3090-95 «Безпека дорожнього руху. Організація робіт з експлуатації міських вулиць та доріг. Загальні положення»;</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2" w:name="n63"/>
      <w:bookmarkEnd w:id="22"/>
      <w:r>
        <w:rPr>
          <w:rFonts w:ascii="Times New Roman" w:hAnsi="Times New Roman"/>
          <w:sz w:val="24"/>
        </w:rPr>
        <w:t>ДСТУ 3587-97 «Безпека дорожнього руху. Автомобільні дороги, вулиці та залізничні переїзди. Вимоги до експлуатаційного стану»;</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3" w:name="n64"/>
      <w:bookmarkEnd w:id="23"/>
      <w:r>
        <w:rPr>
          <w:rFonts w:ascii="Times New Roman" w:hAnsi="Times New Roman"/>
          <w:sz w:val="24"/>
        </w:rPr>
        <w:t>ДБН В.2.3-5-2017 «Вулиці та дороги населених пунктів».</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24" w:name="n65"/>
      <w:bookmarkEnd w:id="24"/>
      <w:r>
        <w:rPr>
          <w:rFonts w:ascii="Times New Roman" w:hAnsi="Times New Roman"/>
          <w:b/>
          <w:sz w:val="24"/>
        </w:rPr>
        <w:t xml:space="preserve">2.16. </w:t>
      </w:r>
      <w:r>
        <w:rPr>
          <w:rFonts w:ascii="Times New Roman" w:hAnsi="Times New Roman"/>
          <w:sz w:val="24"/>
        </w:rPr>
        <w:t xml:space="preserve">Власник або балансоутримувач об’єкта благоустрою </w:t>
      </w:r>
      <w:proofErr w:type="spellStart"/>
      <w:r>
        <w:rPr>
          <w:rFonts w:ascii="Times New Roman" w:hAnsi="Times New Roman"/>
          <w:sz w:val="24"/>
        </w:rPr>
        <w:t>вулично</w:t>
      </w:r>
      <w:proofErr w:type="spellEnd"/>
      <w:r>
        <w:rPr>
          <w:rFonts w:ascii="Times New Roman" w:hAnsi="Times New Roman"/>
          <w:sz w:val="24"/>
        </w:rPr>
        <w:t xml:space="preserve">-дорожньої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Pr>
          <w:rFonts w:ascii="Times New Roman" w:hAnsi="Times New Roman"/>
          <w:sz w:val="24"/>
        </w:rPr>
        <w:t>посипних</w:t>
      </w:r>
      <w:proofErr w:type="spellEnd"/>
      <w:r>
        <w:rPr>
          <w:rFonts w:ascii="Times New Roman" w:hAnsi="Times New Roman"/>
          <w:sz w:val="24"/>
        </w:rPr>
        <w:t xml:space="preserve"> матеріалів та реагентів.</w:t>
      </w:r>
    </w:p>
    <w:p w:rsidR="00321D54" w:rsidRDefault="004A7EB7" w:rsidP="008B58BC">
      <w:pPr>
        <w:widowControl w:val="0"/>
        <w:spacing w:before="120" w:after="0" w:line="240" w:lineRule="auto"/>
        <w:ind w:firstLine="567"/>
        <w:jc w:val="both"/>
        <w:rPr>
          <w:rFonts w:ascii="Times New Roman" w:hAnsi="Times New Roman"/>
          <w:sz w:val="24"/>
        </w:rPr>
      </w:pPr>
      <w:bookmarkStart w:id="25" w:name="n66"/>
      <w:bookmarkEnd w:id="25"/>
      <w:r>
        <w:rPr>
          <w:rFonts w:ascii="Times New Roman" w:hAnsi="Times New Roman"/>
          <w:b/>
          <w:sz w:val="24"/>
        </w:rPr>
        <w:t xml:space="preserve">2.17. </w:t>
      </w:r>
      <w:r>
        <w:rPr>
          <w:rFonts w:ascii="Times New Roman" w:hAnsi="Times New Roman"/>
          <w:sz w:val="24"/>
        </w:rPr>
        <w:t>Вони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Власники  дорожніх об'єктів або уповноважені ними органи, дорожньо-експлуатаційні організації зобов'язані:</w:t>
      </w:r>
    </w:p>
    <w:p w:rsidR="004A7EB7" w:rsidRDefault="004A7EB7" w:rsidP="008B58BC">
      <w:pPr>
        <w:pStyle w:val="a4"/>
        <w:widowControl w:val="0"/>
        <w:numPr>
          <w:ilvl w:val="2"/>
          <w:numId w:val="46"/>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своєчасно і якісно виконувати експлуатаційні роботи відповідно до технічних правил з дотриманням норм і стандартів з безпеки  руху; </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lastRenderedPageBreak/>
        <w:t>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контролювати якість робіт, що виконуються  підрядними організаціями;</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Національною Поліцією України </w:t>
      </w:r>
      <w:proofErr w:type="spellStart"/>
      <w:r w:rsidRPr="004A7EB7">
        <w:rPr>
          <w:rFonts w:ascii="Times New Roman" w:hAnsi="Times New Roman"/>
          <w:sz w:val="24"/>
        </w:rPr>
        <w:t>оперативно</w:t>
      </w:r>
      <w:proofErr w:type="spellEnd"/>
      <w:r w:rsidRPr="004A7EB7">
        <w:rPr>
          <w:rFonts w:ascii="Times New Roman" w:hAnsi="Times New Roman"/>
          <w:sz w:val="24"/>
        </w:rPr>
        <w:t xml:space="preserve"> вносити зміни до порядку організації дорожнього руху;</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сповіщати  виконавчий комітет Нововолинської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321D54" w:rsidRP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забезпечувати дотримання   вимог  техніки  безпеки, а також безпеки дорожнього руху під час виконання дорожньо-експлуатаційних робіт.</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2.18. </w:t>
      </w:r>
      <w:r>
        <w:rPr>
          <w:rFonts w:ascii="Times New Roman" w:hAnsi="Times New Roman"/>
          <w:sz w:val="24"/>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321D54" w:rsidRDefault="004A7EB7" w:rsidP="008B58BC">
      <w:pPr>
        <w:pStyle w:val="a4"/>
        <w:widowControl w:val="0"/>
        <w:spacing w:after="0" w:line="240" w:lineRule="auto"/>
        <w:ind w:left="0" w:firstLine="567"/>
        <w:contextualSpacing w:val="0"/>
        <w:jc w:val="both"/>
        <w:rPr>
          <w:rFonts w:ascii="Times New Roman" w:hAnsi="Times New Roman"/>
          <w:sz w:val="24"/>
        </w:rPr>
      </w:pPr>
      <w:r>
        <w:rPr>
          <w:rFonts w:ascii="Times New Roman" w:hAnsi="Times New Roman"/>
          <w:sz w:val="24"/>
        </w:rPr>
        <w:t xml:space="preserve">Забороняється заправляти транспортні засоби пально-мастильними матеріалами з автомобільних та інших пересувних </w:t>
      </w:r>
      <w:proofErr w:type="spellStart"/>
      <w:r>
        <w:rPr>
          <w:rFonts w:ascii="Times New Roman" w:hAnsi="Times New Roman"/>
          <w:sz w:val="24"/>
        </w:rPr>
        <w:t>бензогазозаправників</w:t>
      </w:r>
      <w:proofErr w:type="spellEnd"/>
      <w:r>
        <w:rPr>
          <w:rFonts w:ascii="Times New Roman" w:hAnsi="Times New Roman"/>
          <w:sz w:val="24"/>
        </w:rPr>
        <w:t>,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Використовувати дороги не за їх призначенням і встановлювати засоби організації дорожнього руху дозволяється лише за узгодженими з Національною Поліцією України, рішеннями власників доріг або уповноважених ними органів.</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2.19. </w:t>
      </w:r>
      <w:r>
        <w:rPr>
          <w:rFonts w:ascii="Times New Roman" w:hAnsi="Times New Roman"/>
          <w:sz w:val="24"/>
        </w:rPr>
        <w:t xml:space="preserve">Озеленення об’єктів благоустрою </w:t>
      </w:r>
      <w:proofErr w:type="spellStart"/>
      <w:r>
        <w:rPr>
          <w:rFonts w:ascii="Times New Roman" w:hAnsi="Times New Roman"/>
          <w:sz w:val="24"/>
        </w:rPr>
        <w:t>вулично</w:t>
      </w:r>
      <w:proofErr w:type="spellEnd"/>
      <w:r>
        <w:rPr>
          <w:rFonts w:ascii="Times New Roman" w:hAnsi="Times New Roman"/>
          <w:sz w:val="24"/>
        </w:rPr>
        <w:t>-дорожньої мережі здійснюється відповідно до </w:t>
      </w:r>
      <w:hyperlink r:id="rId44" w:tgtFrame="_blank" w:history="1">
        <w:r>
          <w:rPr>
            <w:rFonts w:ascii="Times New Roman" w:hAnsi="Times New Roman"/>
            <w:sz w:val="24"/>
          </w:rPr>
          <w:t>Правил утримання зелених насаджень у населених пунктах України</w:t>
        </w:r>
      </w:hyperlink>
      <w:r>
        <w:rPr>
          <w:rFonts w:ascii="Times New Roman" w:hAnsi="Times New Roman"/>
          <w:sz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26" w:name="n67"/>
      <w:bookmarkEnd w:id="26"/>
      <w:r>
        <w:rPr>
          <w:rFonts w:ascii="Times New Roman" w:hAnsi="Times New Roman"/>
          <w:b/>
          <w:sz w:val="24"/>
        </w:rPr>
        <w:t xml:space="preserve">2.20. </w:t>
      </w:r>
      <w:r>
        <w:rPr>
          <w:rFonts w:ascii="Times New Roman" w:hAnsi="Times New Roman"/>
          <w:sz w:val="24"/>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4A7EB7" w:rsidRDefault="004A7EB7" w:rsidP="008B58BC">
      <w:pPr>
        <w:pStyle w:val="a4"/>
        <w:numPr>
          <w:ilvl w:val="2"/>
          <w:numId w:val="47"/>
        </w:numPr>
        <w:shd w:val="clear" w:color="auto" w:fill="FFFFFF"/>
        <w:tabs>
          <w:tab w:val="left" w:pos="851"/>
        </w:tabs>
        <w:spacing w:after="0" w:line="240" w:lineRule="auto"/>
        <w:ind w:left="1287"/>
        <w:jc w:val="both"/>
        <w:rPr>
          <w:rFonts w:ascii="Times New Roman" w:hAnsi="Times New Roman"/>
          <w:sz w:val="24"/>
        </w:rPr>
      </w:pPr>
      <w:bookmarkStart w:id="27" w:name="n68"/>
      <w:bookmarkEnd w:id="27"/>
      <w:r>
        <w:rPr>
          <w:rFonts w:ascii="Times New Roman" w:hAnsi="Times New Roman"/>
          <w:sz w:val="24"/>
        </w:rPr>
        <w:t>забезпечувати утримання та ремонт відповідної території;</w:t>
      </w:r>
      <w:bookmarkStart w:id="28" w:name="n69"/>
      <w:bookmarkEnd w:id="28"/>
    </w:p>
    <w:p w:rsid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bookmarkStart w:id="29" w:name="n70"/>
      <w:bookmarkEnd w:id="29"/>
    </w:p>
    <w:p w:rsid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bookmarkStart w:id="30" w:name="n71"/>
      <w:bookmarkEnd w:id="30"/>
    </w:p>
    <w:p w:rsidR="00321D54" w:rsidRP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дотримуватись вимог норм і правил щодо охорони дорожніх об’єктів.</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31" w:name="n72"/>
      <w:bookmarkEnd w:id="31"/>
      <w:r>
        <w:rPr>
          <w:rFonts w:ascii="Times New Roman" w:hAnsi="Times New Roman"/>
          <w:b/>
          <w:sz w:val="24"/>
        </w:rPr>
        <w:t xml:space="preserve">2.21. </w:t>
      </w:r>
      <w:r>
        <w:rPr>
          <w:rFonts w:ascii="Times New Roman" w:hAnsi="Times New Roman"/>
          <w:sz w:val="24"/>
        </w:rPr>
        <w:t>У межах «червоних ліній» вулиць і доріг забороняється:</w:t>
      </w:r>
    </w:p>
    <w:p w:rsidR="0024023B" w:rsidRDefault="004A7EB7" w:rsidP="008B58BC">
      <w:pPr>
        <w:pStyle w:val="a4"/>
        <w:numPr>
          <w:ilvl w:val="2"/>
          <w:numId w:val="48"/>
        </w:numPr>
        <w:shd w:val="clear" w:color="auto" w:fill="FFFFFF"/>
        <w:tabs>
          <w:tab w:val="left" w:pos="851"/>
        </w:tabs>
        <w:spacing w:after="0" w:line="240" w:lineRule="auto"/>
        <w:ind w:left="1287"/>
        <w:jc w:val="both"/>
        <w:rPr>
          <w:rFonts w:ascii="Times New Roman" w:hAnsi="Times New Roman"/>
          <w:sz w:val="24"/>
        </w:rPr>
      </w:pPr>
      <w:bookmarkStart w:id="32" w:name="n73"/>
      <w:bookmarkEnd w:id="32"/>
      <w:r>
        <w:rPr>
          <w:rFonts w:ascii="Times New Roman" w:hAnsi="Times New Roman"/>
          <w:sz w:val="24"/>
        </w:rPr>
        <w:t>розміщувати споруди та об’єкти;</w:t>
      </w:r>
      <w:bookmarkStart w:id="33" w:name="n74"/>
      <w:bookmarkEnd w:id="33"/>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смітити, псувати дорожнє покриття, обладнання, зелені насадження;</w:t>
      </w:r>
      <w:bookmarkStart w:id="34" w:name="n75"/>
      <w:bookmarkEnd w:id="34"/>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lastRenderedPageBreak/>
        <w:t>спалювати сміття, опале листя та інші відходи, складати їх для тривалого зберігання;</w:t>
      </w:r>
      <w:bookmarkStart w:id="35" w:name="n76"/>
      <w:bookmarkEnd w:id="35"/>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скидати промислові та меліоративні води в систему дорожнього зливостоку;</w:t>
      </w:r>
      <w:bookmarkStart w:id="36" w:name="n77"/>
      <w:bookmarkEnd w:id="36"/>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встановлювати намети;</w:t>
      </w:r>
      <w:bookmarkStart w:id="37" w:name="n78"/>
      <w:bookmarkEnd w:id="37"/>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випасати худобу та свійську птицю;</w:t>
      </w:r>
      <w:bookmarkStart w:id="38" w:name="n79"/>
      <w:bookmarkEnd w:id="38"/>
    </w:p>
    <w:p w:rsidR="00321D54" w:rsidRP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скидати сніг.</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39" w:name="n80"/>
      <w:bookmarkEnd w:id="39"/>
      <w:r>
        <w:rPr>
          <w:rFonts w:ascii="Times New Roman" w:hAnsi="Times New Roman"/>
          <w:b/>
          <w:sz w:val="24"/>
        </w:rPr>
        <w:t xml:space="preserve">2.22. </w:t>
      </w:r>
      <w:r>
        <w:rPr>
          <w:rFonts w:ascii="Times New Roman" w:hAnsi="Times New Roman"/>
          <w:sz w:val="24"/>
        </w:rPr>
        <w:t xml:space="preserve">Місця проведення дорожніх робіт з утримання або ремонту об’єктів благоустрою на </w:t>
      </w:r>
      <w:proofErr w:type="spellStart"/>
      <w:r>
        <w:rPr>
          <w:rFonts w:ascii="Times New Roman" w:hAnsi="Times New Roman"/>
          <w:sz w:val="24"/>
        </w:rPr>
        <w:t>вулично</w:t>
      </w:r>
      <w:proofErr w:type="spellEnd"/>
      <w:r>
        <w:rPr>
          <w:rFonts w:ascii="Times New Roman" w:hAnsi="Times New Roman"/>
          <w:sz w:val="24"/>
        </w:rPr>
        <w:t>-дорожній мережі повинні мати відповідне огородження, тимчасові дорожні знаки та належне освітлення в нічний час.</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40" w:name="n81"/>
      <w:bookmarkEnd w:id="40"/>
      <w:r>
        <w:rPr>
          <w:rFonts w:ascii="Times New Roman" w:hAnsi="Times New Roman"/>
          <w:b/>
          <w:sz w:val="24"/>
        </w:rPr>
        <w:t>2.23.</w:t>
      </w:r>
      <w:r>
        <w:rPr>
          <w:rFonts w:ascii="Times New Roman" w:hAnsi="Times New Roman"/>
          <w:sz w:val="24"/>
        </w:rPr>
        <w:t xml:space="preserve">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bookmarkStart w:id="41" w:name="n82"/>
      <w:bookmarkEnd w:id="41"/>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2.24. </w:t>
      </w:r>
      <w:r>
        <w:rPr>
          <w:rFonts w:ascii="Times New Roman" w:hAnsi="Times New Roman"/>
          <w:sz w:val="24"/>
        </w:rPr>
        <w:t>Розміри, форма та розміщення дорожніх знаків повинні відповідати вимогам </w:t>
      </w:r>
      <w:hyperlink r:id="rId45" w:anchor="n16" w:tgtFrame="_blank" w:history="1">
        <w:r>
          <w:rPr>
            <w:rFonts w:ascii="Times New Roman" w:hAnsi="Times New Roman"/>
            <w:sz w:val="24"/>
          </w:rPr>
          <w:t>Правил дорожнього руху</w:t>
        </w:r>
      </w:hyperlink>
      <w:r>
        <w:rPr>
          <w:rFonts w:ascii="Times New Roman" w:hAnsi="Times New Roman"/>
          <w:sz w:val="24"/>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Утримання у належному стані  дорожніх знаків, дорожньої розмітки, маршрутних покажчиків, світлофорів здійснює ВУКГ.</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321D54" w:rsidRDefault="004A7EB7" w:rsidP="008B58BC">
      <w:pPr>
        <w:shd w:val="clear" w:color="auto" w:fill="FFFFFF"/>
        <w:spacing w:after="0" w:line="240" w:lineRule="auto"/>
        <w:ind w:firstLine="567"/>
        <w:jc w:val="both"/>
        <w:rPr>
          <w:rFonts w:ascii="Times New Roman" w:hAnsi="Times New Roman"/>
          <w:sz w:val="24"/>
        </w:rPr>
      </w:pPr>
      <w:bookmarkStart w:id="42" w:name="n83"/>
      <w:bookmarkEnd w:id="42"/>
      <w:r>
        <w:rPr>
          <w:rFonts w:ascii="Times New Roman" w:hAnsi="Times New Roman"/>
          <w:sz w:val="24"/>
        </w:rPr>
        <w:t>Розміри, форма та колір дорожньої розмітки повинні відповідати вимогам </w:t>
      </w:r>
      <w:hyperlink r:id="rId46" w:anchor="n16" w:tgtFrame="_blank" w:history="1">
        <w:r>
          <w:rPr>
            <w:rFonts w:ascii="Times New Roman" w:hAnsi="Times New Roman"/>
            <w:sz w:val="24"/>
          </w:rPr>
          <w:t>Правил дорожнього руху</w:t>
        </w:r>
      </w:hyperlink>
      <w:r>
        <w:rPr>
          <w:rFonts w:ascii="Times New Roman" w:hAnsi="Times New Roman"/>
          <w:sz w:val="24"/>
        </w:rPr>
        <w:t> та ДСТУ 2587:2010 «Безпека дорожнього руху. Розмітка дорожня. Загальні технічні вимоги. Методи контролювання. Правила застосування».</w:t>
      </w:r>
    </w:p>
    <w:p w:rsidR="00321D54" w:rsidRDefault="004A7EB7" w:rsidP="008B58BC">
      <w:pPr>
        <w:shd w:val="clear" w:color="auto" w:fill="FFFFFF"/>
        <w:spacing w:after="0" w:line="240" w:lineRule="auto"/>
        <w:ind w:firstLine="567"/>
        <w:jc w:val="both"/>
        <w:rPr>
          <w:rFonts w:ascii="Times New Roman" w:hAnsi="Times New Roman"/>
          <w:sz w:val="24"/>
        </w:rPr>
      </w:pPr>
      <w:bookmarkStart w:id="43" w:name="n84"/>
      <w:bookmarkEnd w:id="43"/>
      <w:r>
        <w:rPr>
          <w:rFonts w:ascii="Times New Roman" w:hAnsi="Times New Roman"/>
          <w:sz w:val="24"/>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321D54" w:rsidRDefault="004A7EB7" w:rsidP="008B58BC">
      <w:pPr>
        <w:shd w:val="clear" w:color="auto" w:fill="FFFFFF"/>
        <w:spacing w:after="0" w:line="240" w:lineRule="auto"/>
        <w:ind w:firstLine="567"/>
        <w:jc w:val="both"/>
        <w:rPr>
          <w:rFonts w:ascii="Times New Roman" w:hAnsi="Times New Roman"/>
          <w:sz w:val="24"/>
        </w:rPr>
      </w:pPr>
      <w:bookmarkStart w:id="44" w:name="n85"/>
      <w:bookmarkEnd w:id="44"/>
      <w:r>
        <w:rPr>
          <w:rFonts w:ascii="Times New Roman" w:hAnsi="Times New Roman"/>
          <w:sz w:val="24"/>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45" w:name="n86"/>
      <w:bookmarkEnd w:id="45"/>
      <w:r>
        <w:rPr>
          <w:rFonts w:ascii="Times New Roman" w:hAnsi="Times New Roman"/>
          <w:b/>
          <w:sz w:val="24"/>
        </w:rPr>
        <w:t xml:space="preserve">2.25. </w:t>
      </w:r>
      <w:r>
        <w:rPr>
          <w:rFonts w:ascii="Times New Roman" w:hAnsi="Times New Roman"/>
          <w:sz w:val="24"/>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47" w:tgtFrame="_blank" w:history="1">
        <w:r>
          <w:rPr>
            <w:rFonts w:ascii="Times New Roman" w:hAnsi="Times New Roman"/>
            <w:sz w:val="24"/>
          </w:rPr>
          <w:t>«Про дорожній рух»</w:t>
        </w:r>
      </w:hyperlink>
      <w:r>
        <w:rPr>
          <w:rFonts w:ascii="Times New Roman" w:hAnsi="Times New Roman"/>
          <w:sz w:val="24"/>
        </w:rPr>
        <w:t>, </w:t>
      </w:r>
      <w:hyperlink r:id="rId48" w:tgtFrame="_blank" w:history="1">
        <w:r>
          <w:rPr>
            <w:rFonts w:ascii="Times New Roman" w:hAnsi="Times New Roman"/>
            <w:sz w:val="24"/>
          </w:rPr>
          <w:t>«Про автомобільні дороги»</w:t>
        </w:r>
      </w:hyperlink>
      <w:r>
        <w:rPr>
          <w:rFonts w:ascii="Times New Roman" w:hAnsi="Times New Roman"/>
          <w:sz w:val="24"/>
        </w:rPr>
        <w:t>.</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46" w:name="n87"/>
      <w:bookmarkEnd w:id="46"/>
      <w:r>
        <w:rPr>
          <w:rFonts w:ascii="Times New Roman" w:hAnsi="Times New Roman"/>
          <w:b/>
          <w:sz w:val="24"/>
        </w:rPr>
        <w:t xml:space="preserve">2.26. </w:t>
      </w:r>
      <w:r>
        <w:rPr>
          <w:rFonts w:ascii="Times New Roman" w:hAnsi="Times New Roman"/>
          <w:sz w:val="24"/>
        </w:rPr>
        <w:t xml:space="preserve">Утримання штучних споруд </w:t>
      </w:r>
      <w:proofErr w:type="spellStart"/>
      <w:r>
        <w:rPr>
          <w:rFonts w:ascii="Times New Roman" w:hAnsi="Times New Roman"/>
          <w:sz w:val="24"/>
        </w:rPr>
        <w:t>вулично</w:t>
      </w:r>
      <w:proofErr w:type="spellEnd"/>
      <w:r>
        <w:rPr>
          <w:rFonts w:ascii="Times New Roman" w:hAnsi="Times New Roman"/>
          <w:sz w:val="24"/>
        </w:rPr>
        <w:t>-дорожньої мережі здійснюється з додержанням вимог </w:t>
      </w:r>
      <w:hyperlink r:id="rId49" w:anchor="n13" w:tgtFrame="_blank" w:history="1">
        <w:r>
          <w:rPr>
            <w:rFonts w:ascii="Times New Roman" w:hAnsi="Times New Roman"/>
            <w:sz w:val="24"/>
          </w:rPr>
          <w:t>Технічних правил ремонту і утримання вулиць та доріг населених пунктів</w:t>
        </w:r>
      </w:hyperlink>
      <w:r>
        <w:rPr>
          <w:rFonts w:ascii="Times New Roman" w:hAnsi="Times New Roman"/>
          <w:sz w:val="24"/>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321D54" w:rsidRPr="00FC3BBE" w:rsidRDefault="004A7EB7" w:rsidP="008B58BC">
      <w:pPr>
        <w:shd w:val="clear" w:color="auto" w:fill="FFFFFF"/>
        <w:spacing w:before="120" w:after="0" w:line="240" w:lineRule="auto"/>
        <w:ind w:firstLine="448"/>
        <w:jc w:val="both"/>
        <w:rPr>
          <w:rFonts w:ascii="Times New Roman" w:hAnsi="Times New Roman"/>
          <w:sz w:val="24"/>
        </w:rPr>
      </w:pPr>
      <w:bookmarkStart w:id="47" w:name="n88"/>
      <w:bookmarkEnd w:id="47"/>
      <w:r w:rsidRPr="00FC3BBE">
        <w:rPr>
          <w:rFonts w:ascii="Times New Roman" w:hAnsi="Times New Roman"/>
          <w:sz w:val="24"/>
        </w:rPr>
        <w:lastRenderedPageBreak/>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2.27. </w:t>
      </w:r>
      <w:r>
        <w:rPr>
          <w:rFonts w:ascii="Times New Roman" w:hAnsi="Times New Roman"/>
          <w:sz w:val="24"/>
        </w:rPr>
        <w:t>На територіях автостоянок забезпечується додержання </w:t>
      </w:r>
      <w:hyperlink r:id="rId50" w:tgtFrame="_blank" w:history="1">
        <w:r>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Правил, встановленого порядку паркування.</w:t>
      </w:r>
    </w:p>
    <w:p w:rsidR="00321D54" w:rsidRDefault="004A7EB7" w:rsidP="008B58BC">
      <w:pPr>
        <w:shd w:val="clear" w:color="auto" w:fill="FFFFFF"/>
        <w:spacing w:after="0" w:line="240" w:lineRule="auto"/>
        <w:ind w:firstLine="567"/>
        <w:jc w:val="both"/>
        <w:rPr>
          <w:rFonts w:ascii="Times New Roman" w:hAnsi="Times New Roman"/>
          <w:sz w:val="24"/>
        </w:rPr>
      </w:pPr>
      <w:bookmarkStart w:id="48" w:name="n90"/>
      <w:bookmarkEnd w:id="48"/>
      <w:r>
        <w:rPr>
          <w:rFonts w:ascii="Times New Roman" w:hAnsi="Times New Roman"/>
          <w:sz w:val="24"/>
        </w:rPr>
        <w:t>Утримання у належному стані територій автостоянок здійснюють із дотриманням вимог </w:t>
      </w:r>
      <w:hyperlink r:id="rId51" w:tgtFrame="_blank" w:history="1">
        <w:r>
          <w:rPr>
            <w:rFonts w:ascii="Times New Roman" w:hAnsi="Times New Roman"/>
            <w:sz w:val="24"/>
          </w:rPr>
          <w:t>Правил зберігання транспортних засобів на автостоянках</w:t>
        </w:r>
      </w:hyperlink>
      <w:r>
        <w:rPr>
          <w:rFonts w:ascii="Times New Roman" w:hAnsi="Times New Roman"/>
          <w:sz w:val="24"/>
        </w:rPr>
        <w:t>, затверджених постановою Кабінету Міністрів України від 22 січня 1996 року № 115, </w:t>
      </w:r>
      <w:hyperlink r:id="rId52" w:anchor="n13" w:tgtFrame="_blank" w:history="1">
        <w:r>
          <w:rPr>
            <w:rFonts w:ascii="Times New Roman" w:hAnsi="Times New Roman"/>
            <w:sz w:val="24"/>
          </w:rPr>
          <w:t>Правил паркування транспортних засобів</w:t>
        </w:r>
      </w:hyperlink>
      <w:r>
        <w:rPr>
          <w:rFonts w:ascii="Times New Roman" w:hAnsi="Times New Roman"/>
          <w:sz w:val="24"/>
        </w:rPr>
        <w:t>, затверджених постановою Кабінету Міністрів України від 03 грудня 2009 року № 1342, та </w:t>
      </w:r>
      <w:hyperlink r:id="rId53" w:anchor="n14" w:tgtFrame="_blank" w:history="1">
        <w:r>
          <w:rPr>
            <w:rFonts w:ascii="Times New Roman" w:hAnsi="Times New Roman"/>
            <w:sz w:val="24"/>
          </w:rPr>
          <w:t>Правил пожежної безпеки в Україні</w:t>
        </w:r>
      </w:hyperlink>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widowControl w:val="0"/>
        <w:spacing w:before="120" w:after="0" w:line="240" w:lineRule="auto"/>
        <w:ind w:firstLine="567"/>
        <w:jc w:val="both"/>
        <w:rPr>
          <w:rFonts w:ascii="Times New Roman" w:hAnsi="Times New Roman"/>
          <w:sz w:val="24"/>
        </w:rPr>
      </w:pPr>
      <w:bookmarkStart w:id="49" w:name="n91"/>
      <w:bookmarkEnd w:id="49"/>
      <w:r>
        <w:rPr>
          <w:rFonts w:ascii="Times New Roman" w:hAnsi="Times New Roman"/>
          <w:sz w:val="24"/>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Pr>
          <w:rFonts w:ascii="Times New Roman" w:hAnsi="Times New Roman"/>
          <w:sz w:val="24"/>
          <w:shd w:val="clear" w:color="auto" w:fill="FFFFFF"/>
        </w:rPr>
        <w:t xml:space="preserve"> 20 м  у радіусі від периметру споруд та до проїжджої частини</w:t>
      </w:r>
      <w:r>
        <w:rPr>
          <w:rFonts w:ascii="Times New Roman" w:hAnsi="Times New Roman"/>
          <w:sz w:val="24"/>
        </w:rPr>
        <w:t xml:space="preserve"> здійснюють самостійно або за договором:</w:t>
      </w:r>
    </w:p>
    <w:p w:rsidR="00321D54" w:rsidRDefault="004A7EB7" w:rsidP="008B58BC">
      <w:pPr>
        <w:pStyle w:val="a4"/>
        <w:widowControl w:val="0"/>
        <w:numPr>
          <w:ilvl w:val="0"/>
          <w:numId w:val="5"/>
        </w:numPr>
        <w:tabs>
          <w:tab w:val="left" w:pos="851"/>
        </w:tabs>
        <w:spacing w:after="0" w:line="240" w:lineRule="auto"/>
        <w:ind w:left="0" w:firstLine="567"/>
        <w:jc w:val="both"/>
        <w:rPr>
          <w:rFonts w:ascii="Times New Roman" w:hAnsi="Times New Roman"/>
          <w:sz w:val="24"/>
        </w:rPr>
      </w:pPr>
      <w:r>
        <w:rPr>
          <w:rFonts w:ascii="Times New Roman" w:hAnsi="Times New Roman"/>
          <w:sz w:val="24"/>
        </w:rPr>
        <w:t>власники (балансоутримувачі);</w:t>
      </w:r>
    </w:p>
    <w:p w:rsidR="00321D54" w:rsidRDefault="004A7EB7" w:rsidP="008B58BC">
      <w:pPr>
        <w:pStyle w:val="a4"/>
        <w:widowControl w:val="0"/>
        <w:numPr>
          <w:ilvl w:val="0"/>
          <w:numId w:val="5"/>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321D54" w:rsidRDefault="004A7EB7" w:rsidP="008B58BC">
      <w:pPr>
        <w:pStyle w:val="a4"/>
        <w:widowControl w:val="0"/>
        <w:numPr>
          <w:ilvl w:val="0"/>
          <w:numId w:val="5"/>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2.28. </w:t>
      </w:r>
      <w:r>
        <w:rPr>
          <w:rFonts w:ascii="Times New Roman" w:hAnsi="Times New Roman"/>
          <w:sz w:val="24"/>
        </w:rPr>
        <w:t>Роботи з утримання в належному стані територій автостоянок включають:</w:t>
      </w:r>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bookmarkStart w:id="50" w:name="n92"/>
      <w:bookmarkEnd w:id="50"/>
      <w:r>
        <w:rPr>
          <w:rFonts w:ascii="Times New Roman" w:hAnsi="Times New Roman"/>
          <w:sz w:val="24"/>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bookmarkStart w:id="51" w:name="n93"/>
      <w:bookmarkEnd w:id="51"/>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систематичне очищення території та під’їзних шляхів від пилу, сміття та листя шляхом їх підмітання та миття;</w:t>
      </w:r>
      <w:bookmarkStart w:id="52" w:name="n94"/>
      <w:bookmarkEnd w:id="52"/>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w:t>
      </w:r>
      <w:proofErr w:type="spellStart"/>
      <w:r w:rsidRPr="0024023B">
        <w:rPr>
          <w:rFonts w:ascii="Times New Roman" w:hAnsi="Times New Roman"/>
          <w:sz w:val="24"/>
        </w:rPr>
        <w:t>протиожеледними</w:t>
      </w:r>
      <w:proofErr w:type="spellEnd"/>
      <w:r w:rsidRPr="0024023B">
        <w:rPr>
          <w:rFonts w:ascii="Times New Roman" w:hAnsi="Times New Roman"/>
          <w:sz w:val="24"/>
        </w:rPr>
        <w:t xml:space="preserve"> матеріалами;</w:t>
      </w:r>
      <w:bookmarkStart w:id="53" w:name="n95"/>
      <w:bookmarkEnd w:id="53"/>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bookmarkStart w:id="54" w:name="n96"/>
      <w:bookmarkEnd w:id="54"/>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забезпечення функціонування </w:t>
      </w:r>
      <w:proofErr w:type="spellStart"/>
      <w:r w:rsidRPr="0024023B">
        <w:rPr>
          <w:rFonts w:ascii="Times New Roman" w:hAnsi="Times New Roman"/>
          <w:sz w:val="24"/>
        </w:rPr>
        <w:t>паркувальних</w:t>
      </w:r>
      <w:proofErr w:type="spellEnd"/>
      <w:r w:rsidRPr="0024023B">
        <w:rPr>
          <w:rFonts w:ascii="Times New Roman" w:hAnsi="Times New Roman"/>
          <w:sz w:val="24"/>
        </w:rPr>
        <w:t xml:space="preserve">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bookmarkStart w:id="55" w:name="n97"/>
      <w:bookmarkEnd w:id="55"/>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забезпечення утримання та належного функціонування засобів та обладнання зовнішнього освітлення території;</w:t>
      </w:r>
      <w:bookmarkStart w:id="56" w:name="n98"/>
      <w:bookmarkEnd w:id="56"/>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утримання контрольно-пропускного пункту, приміщення для обслуговуючого персоналу, </w:t>
      </w:r>
      <w:proofErr w:type="spellStart"/>
      <w:r w:rsidRPr="0024023B">
        <w:rPr>
          <w:rFonts w:ascii="Times New Roman" w:hAnsi="Times New Roman"/>
          <w:sz w:val="24"/>
        </w:rPr>
        <w:t>вбиралень</w:t>
      </w:r>
      <w:proofErr w:type="spellEnd"/>
      <w:r w:rsidRPr="0024023B">
        <w:rPr>
          <w:rFonts w:ascii="Times New Roman" w:hAnsi="Times New Roman"/>
          <w:sz w:val="24"/>
        </w:rPr>
        <w:t>, побутових приміщень тощо (у разі наявності);</w:t>
      </w:r>
      <w:bookmarkStart w:id="57" w:name="n99"/>
      <w:bookmarkEnd w:id="57"/>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bookmarkStart w:id="58" w:name="n100"/>
      <w:bookmarkEnd w:id="58"/>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систем протипожежного захисту та зовнішнього протипожежного водопроводу;</w:t>
      </w:r>
      <w:bookmarkStart w:id="59" w:name="n101"/>
      <w:bookmarkEnd w:id="59"/>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первинних засобів пожежогасіння (вогнегасників), пожежного інвентарю, обладнання та засобів пожежогасіння;</w:t>
      </w:r>
      <w:bookmarkStart w:id="60" w:name="n102"/>
      <w:bookmarkEnd w:id="60"/>
    </w:p>
    <w:p w:rsidR="00321D54" w:rsidRP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зелених насаджень, їх охорона та відновлення.</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 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Місця для стоянки повинні бути обладнані урнами.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lastRenderedPageBreak/>
        <w:t>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Автостоянки  використовуються виключно за цільовим призначенням. </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2.29. </w:t>
      </w:r>
      <w:r>
        <w:rPr>
          <w:rFonts w:ascii="Times New Roman" w:hAnsi="Times New Roman"/>
          <w:sz w:val="24"/>
        </w:rPr>
        <w:t>Утримання територій пляжів у належному стані здійснюється з дотриманням вимог </w:t>
      </w:r>
      <w:hyperlink r:id="rId54" w:tgtFrame="_blank" w:history="1">
        <w:r>
          <w:rPr>
            <w:rFonts w:ascii="Times New Roman" w:hAnsi="Times New Roman"/>
            <w:sz w:val="24"/>
          </w:rPr>
          <w:t>Водного кодексу України</w:t>
        </w:r>
      </w:hyperlink>
      <w:r>
        <w:rPr>
          <w:rFonts w:ascii="Times New Roman" w:hAnsi="Times New Roman"/>
          <w:sz w:val="24"/>
        </w:rPr>
        <w:t>, </w:t>
      </w:r>
      <w:hyperlink r:id="rId55" w:tgtFrame="_blank" w:history="1">
        <w:r>
          <w:rPr>
            <w:rFonts w:ascii="Times New Roman" w:hAnsi="Times New Roman"/>
            <w:sz w:val="24"/>
          </w:rPr>
          <w:t>Закону України</w:t>
        </w:r>
      </w:hyperlink>
      <w:r>
        <w:rPr>
          <w:rFonts w:ascii="Times New Roman" w:hAnsi="Times New Roman"/>
          <w:sz w:val="24"/>
        </w:rPr>
        <w:t> «Про благоустрій населених пунктів» і </w:t>
      </w:r>
      <w:hyperlink r:id="rId56" w:tgtFrame="_blank" w:history="1">
        <w:r>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Pr>
          <w:rFonts w:ascii="Times New Roman" w:hAnsi="Times New Roman"/>
          <w:b/>
          <w:sz w:val="24"/>
        </w:rPr>
        <w:t>(</w:t>
      </w:r>
      <w:r>
        <w:rPr>
          <w:rFonts w:ascii="Times New Roman" w:hAnsi="Times New Roman"/>
          <w:sz w:val="24"/>
        </w:rPr>
        <w:t>пляжах) у вечірні та нічні часи громадян.</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Особи, які утримують пляжі:</w:t>
      </w:r>
    </w:p>
    <w:p w:rsidR="00321D54" w:rsidRDefault="004A7EB7" w:rsidP="008B58BC">
      <w:pPr>
        <w:pStyle w:val="a4"/>
        <w:widowControl w:val="0"/>
        <w:numPr>
          <w:ilvl w:val="0"/>
          <w:numId w:val="6"/>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забезпечують громадян питною водою; </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належний санітарний стан пляжів та прилеглої території;</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встановлення та належний санітарно-технічний стан туалетів (</w:t>
      </w:r>
      <w:proofErr w:type="spellStart"/>
      <w:r>
        <w:rPr>
          <w:rFonts w:ascii="Times New Roman" w:hAnsi="Times New Roman"/>
          <w:sz w:val="24"/>
        </w:rPr>
        <w:t>біотуалетів</w:t>
      </w:r>
      <w:proofErr w:type="spellEnd"/>
      <w:r>
        <w:rPr>
          <w:rFonts w:ascii="Times New Roman" w:hAnsi="Times New Roman"/>
          <w:sz w:val="24"/>
        </w:rPr>
        <w:t xml:space="preserve">); </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встановлюють урни та очищують їх по мірі наповнення;</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роботу приладів освітлення у темний час доби;</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забезпечують вивіз твердих побутових відходів.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2.30. </w:t>
      </w:r>
      <w:r>
        <w:rPr>
          <w:rFonts w:ascii="Times New Roman" w:hAnsi="Times New Roman"/>
          <w:sz w:val="24"/>
        </w:rPr>
        <w:t>Утримання кладовищ, а також інших місць поховання здійснюється з дотриманням вимог:</w:t>
      </w:r>
    </w:p>
    <w:bookmarkStart w:id="61" w:name="n107"/>
    <w:bookmarkEnd w:id="61"/>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"https://zakon.rada.gov.ua/laws/show/1102-15"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поховання та похоронну справу»;</w:t>
      </w:r>
    </w:p>
    <w:bookmarkStart w:id="62" w:name="n108"/>
    <w:bookmarkEnd w:id="62"/>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"https://zakon.rada.gov.ua/laws/show/z1113-04" \t "_blank" </w:instrText>
      </w:r>
      <w:r>
        <w:rPr>
          <w:rFonts w:ascii="Times New Roman" w:hAnsi="Times New Roman"/>
          <w:sz w:val="24"/>
        </w:rPr>
        <w:fldChar w:fldCharType="separate"/>
      </w:r>
      <w:r>
        <w:rPr>
          <w:rFonts w:ascii="Times New Roman" w:hAnsi="Times New Roman"/>
          <w:sz w:val="24"/>
        </w:rPr>
        <w:t>Порядку утримання кладовищ та інших місць поховань</w:t>
      </w:r>
      <w:r>
        <w:rPr>
          <w:rFonts w:ascii="Times New Roman" w:hAnsi="Times New Roman"/>
          <w:sz w:val="24"/>
        </w:rPr>
        <w:fldChar w:fldCharType="end"/>
      </w:r>
      <w:r>
        <w:rPr>
          <w:rFonts w:ascii="Times New Roman" w:hAnsi="Times New Roman"/>
          <w:sz w:val="24"/>
        </w:rPr>
        <w:t>, затвердженого наказом Державного комітету України з питань житлово-комунального господарства від 19 листопада 2003 року </w:t>
      </w:r>
      <w:hyperlink r:id="rId57" w:tgtFrame="_blank" w:history="1">
        <w:r>
          <w:rPr>
            <w:rFonts w:ascii="Times New Roman" w:hAnsi="Times New Roman"/>
            <w:sz w:val="24"/>
          </w:rPr>
          <w:t>№ 193</w:t>
        </w:r>
      </w:hyperlink>
      <w:r>
        <w:rPr>
          <w:rFonts w:ascii="Times New Roman" w:hAnsi="Times New Roman"/>
          <w:sz w:val="24"/>
        </w:rPr>
        <w:t>, зареєстрованого у Міністерстві юстиції України 08 вересня 2004 року за № 1113/9712;</w:t>
      </w:r>
    </w:p>
    <w:bookmarkStart w:id="63" w:name="n109"/>
    <w:bookmarkEnd w:id="63"/>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"https://zakon.rada.gov.ua/laws/show/v0028588-99" \t "_blank" </w:instrText>
      </w:r>
      <w:r>
        <w:rPr>
          <w:rFonts w:ascii="Times New Roman" w:hAnsi="Times New Roman"/>
          <w:sz w:val="24"/>
        </w:rPr>
        <w:fldChar w:fldCharType="separate"/>
      </w:r>
      <w:r>
        <w:rPr>
          <w:rFonts w:ascii="Times New Roman" w:hAnsi="Times New Roman"/>
          <w:sz w:val="24"/>
        </w:rPr>
        <w:t>Державних санітарних правил та норм «Гігієнічні вимоги щодо облаштування і утримання кладовищ в населених пунктах України» (</w:t>
      </w:r>
      <w:proofErr w:type="spellStart"/>
      <w:r>
        <w:rPr>
          <w:rFonts w:ascii="Times New Roman" w:hAnsi="Times New Roman"/>
          <w:sz w:val="24"/>
        </w:rPr>
        <w:t>ДСанПіН</w:t>
      </w:r>
      <w:proofErr w:type="spellEnd"/>
      <w:r>
        <w:rPr>
          <w:rFonts w:ascii="Times New Roman" w:hAnsi="Times New Roman"/>
          <w:sz w:val="24"/>
        </w:rPr>
        <w:t xml:space="preserve"> 2.2.2.028-99)</w:t>
      </w:r>
      <w:r>
        <w:rPr>
          <w:rFonts w:ascii="Times New Roman" w:hAnsi="Times New Roman"/>
          <w:sz w:val="24"/>
        </w:rPr>
        <w:fldChar w:fldCharType="end"/>
      </w:r>
      <w:r>
        <w:rPr>
          <w:rFonts w:ascii="Times New Roman" w:hAnsi="Times New Roman"/>
          <w:sz w:val="24"/>
        </w:rPr>
        <w:t>, затверджених постановою Головного державного санітарного лікаря України від 01 липня 1999 року № 28.</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Pr>
          <w:rFonts w:ascii="Times New Roman" w:hAnsi="Times New Roman"/>
          <w:sz w:val="24"/>
        </w:rPr>
        <w:t>Утримання кладовищ,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321D54" w:rsidRDefault="004A7EB7" w:rsidP="008B58BC">
      <w:pPr>
        <w:pStyle w:val="a4"/>
        <w:widowControl w:val="0"/>
        <w:spacing w:after="0" w:line="240" w:lineRule="auto"/>
        <w:ind w:left="0" w:firstLine="567"/>
        <w:contextualSpacing w:val="0"/>
        <w:jc w:val="both"/>
        <w:rPr>
          <w:rFonts w:ascii="Times New Roman" w:hAnsi="Times New Roman"/>
          <w:sz w:val="24"/>
        </w:rPr>
      </w:pPr>
      <w:r>
        <w:rPr>
          <w:rFonts w:ascii="Times New Roman" w:hAnsi="Times New Roman"/>
          <w:sz w:val="24"/>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321D54" w:rsidRDefault="004A7EB7" w:rsidP="008B58BC">
      <w:pPr>
        <w:pStyle w:val="a4"/>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t>Поховання померлих здійснюється з дотриманням вимог санітарно-епідеміологічного законодавства.</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64" w:name="n110"/>
      <w:bookmarkEnd w:id="64"/>
      <w:r>
        <w:rPr>
          <w:rFonts w:ascii="Times New Roman" w:hAnsi="Times New Roman"/>
          <w:b/>
          <w:sz w:val="24"/>
        </w:rPr>
        <w:t xml:space="preserve">2.31. </w:t>
      </w:r>
      <w:r>
        <w:rPr>
          <w:rFonts w:ascii="Times New Roman" w:hAnsi="Times New Roman"/>
          <w:sz w:val="24"/>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lastRenderedPageBreak/>
        <w:t>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321D54" w:rsidRDefault="004A7EB7" w:rsidP="008B58BC">
      <w:pPr>
        <w:shd w:val="clear" w:color="auto" w:fill="FFFFFF"/>
        <w:spacing w:after="0" w:line="240" w:lineRule="auto"/>
        <w:ind w:firstLine="450"/>
        <w:jc w:val="both"/>
        <w:rPr>
          <w:rFonts w:ascii="Times New Roman" w:hAnsi="Times New Roman"/>
          <w:color w:val="333333"/>
          <w:sz w:val="24"/>
        </w:rPr>
      </w:pPr>
      <w:r>
        <w:rPr>
          <w:rFonts w:ascii="Times New Roman" w:hAnsi="Times New Roman"/>
          <w:sz w:val="24"/>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r>
        <w:rPr>
          <w:rFonts w:ascii="Times New Roman" w:hAnsi="Times New Roman"/>
          <w:color w:val="333333"/>
          <w:sz w:val="24"/>
        </w:rPr>
        <w:t>.</w:t>
      </w:r>
    </w:p>
    <w:p w:rsidR="00321D54" w:rsidRPr="009969F0" w:rsidRDefault="004A7EB7" w:rsidP="00FC3BBE">
      <w:pPr>
        <w:shd w:val="clear" w:color="auto" w:fill="FFFFFF"/>
        <w:spacing w:before="120" w:after="0" w:line="240" w:lineRule="auto"/>
        <w:ind w:firstLine="567"/>
        <w:jc w:val="both"/>
        <w:rPr>
          <w:rFonts w:ascii="Times New Roman" w:hAnsi="Times New Roman"/>
          <w:color w:val="000000"/>
          <w:sz w:val="24"/>
        </w:rPr>
      </w:pPr>
      <w:r>
        <w:rPr>
          <w:rFonts w:ascii="Times New Roman" w:hAnsi="Times New Roman"/>
          <w:b/>
          <w:color w:val="333333"/>
          <w:sz w:val="24"/>
        </w:rPr>
        <w:t xml:space="preserve">2.32. </w:t>
      </w:r>
      <w:r w:rsidRPr="009969F0">
        <w:rPr>
          <w:rFonts w:ascii="Times New Roman" w:hAnsi="Times New Roman"/>
          <w:color w:val="000000"/>
          <w:sz w:val="24"/>
        </w:rPr>
        <w:t>Утримання майданчиків та зон для вигулу домашніх тварин здійснюється з дотриманням вимог </w:t>
      </w:r>
      <w:hyperlink r:id="rId58" w:tgtFrame="_blank" w:history="1">
        <w:r w:rsidRPr="009969F0">
          <w:rPr>
            <w:rStyle w:val="ac"/>
            <w:rFonts w:ascii="Times New Roman" w:hAnsi="Times New Roman"/>
            <w:color w:val="000000"/>
            <w:sz w:val="24"/>
            <w:u w:val="none"/>
          </w:rPr>
          <w:t>статті 30</w:t>
        </w:r>
      </w:hyperlink>
      <w:hyperlink r:id="rId59" w:tgtFrame="_blank" w:history="1">
        <w:r w:rsidRPr="009969F0">
          <w:rPr>
            <w:rStyle w:val="ac"/>
            <w:rFonts w:ascii="Times New Roman" w:hAnsi="Times New Roman"/>
            <w:b/>
            <w:color w:val="000000"/>
            <w:sz w:val="2"/>
            <w:u w:val="none"/>
            <w:vertAlign w:val="superscript"/>
          </w:rPr>
          <w:t>-</w:t>
        </w:r>
        <w:r w:rsidRPr="009969F0">
          <w:rPr>
            <w:rStyle w:val="ac"/>
            <w:rFonts w:ascii="Times New Roman" w:hAnsi="Times New Roman"/>
            <w:b/>
            <w:color w:val="000000"/>
            <w:sz w:val="16"/>
            <w:u w:val="none"/>
            <w:vertAlign w:val="superscript"/>
          </w:rPr>
          <w:t>1</w:t>
        </w:r>
      </w:hyperlink>
      <w:r w:rsidRPr="009969F0">
        <w:rPr>
          <w:rFonts w:ascii="Times New Roman" w:hAnsi="Times New Roman"/>
          <w:color w:val="000000"/>
          <w:sz w:val="24"/>
        </w:rPr>
        <w:t> Закону України «Про благоустрій населених пунктів».</w:t>
      </w:r>
    </w:p>
    <w:p w:rsidR="00321D54" w:rsidRPr="009969F0" w:rsidRDefault="004A7EB7" w:rsidP="00FC3BBE">
      <w:pPr>
        <w:shd w:val="clear" w:color="auto" w:fill="FFFFFF"/>
        <w:spacing w:before="120" w:after="0" w:line="240" w:lineRule="auto"/>
        <w:ind w:firstLine="567"/>
        <w:jc w:val="both"/>
        <w:rPr>
          <w:rFonts w:ascii="Times New Roman" w:hAnsi="Times New Roman"/>
          <w:color w:val="000000"/>
          <w:sz w:val="24"/>
        </w:rPr>
      </w:pPr>
      <w:r w:rsidRPr="009969F0">
        <w:rPr>
          <w:rFonts w:ascii="Times New Roman" w:hAnsi="Times New Roman"/>
          <w:b/>
          <w:color w:val="000000"/>
          <w:sz w:val="24"/>
        </w:rPr>
        <w:t xml:space="preserve">2.33. </w:t>
      </w:r>
      <w:r w:rsidRPr="009969F0">
        <w:rPr>
          <w:rFonts w:ascii="Times New Roman" w:hAnsi="Times New Roman"/>
          <w:color w:val="000000"/>
          <w:sz w:val="24"/>
        </w:rPr>
        <w:t>Порядок проведення робіт з технічної інвентаризації та паспортизації об’єктів благоустрою визначається </w:t>
      </w:r>
      <w:hyperlink r:id="rId60" w:anchor="n13" w:tgtFrame="_blank" w:history="1">
        <w:r w:rsidRPr="009969F0">
          <w:rPr>
            <w:rStyle w:val="ac"/>
            <w:rFonts w:ascii="Times New Roman" w:hAnsi="Times New Roman"/>
            <w:color w:val="000000"/>
            <w:sz w:val="24"/>
            <w:u w:val="none"/>
          </w:rPr>
          <w:t>Інструкцією з проведення технічної інвентаризації та паспортизації об’єктів благоустрою населених пунктів</w:t>
        </w:r>
      </w:hyperlink>
      <w:r w:rsidRPr="009969F0">
        <w:rPr>
          <w:rFonts w:ascii="Times New Roman" w:hAnsi="Times New Roman"/>
          <w:color w:val="000000"/>
          <w:sz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321D54" w:rsidRPr="0024023B" w:rsidRDefault="004A7EB7" w:rsidP="008B58BC">
      <w:pPr>
        <w:widowControl w:val="0"/>
        <w:spacing w:before="120" w:after="0" w:line="240" w:lineRule="auto"/>
        <w:ind w:firstLine="567"/>
        <w:jc w:val="both"/>
        <w:rPr>
          <w:rFonts w:ascii="Times New Roman" w:hAnsi="Times New Roman"/>
          <w:sz w:val="24"/>
        </w:rPr>
      </w:pPr>
      <w:bookmarkStart w:id="65" w:name="n89"/>
      <w:bookmarkStart w:id="66" w:name="n103"/>
      <w:bookmarkStart w:id="67" w:name="n105"/>
      <w:bookmarkStart w:id="68" w:name="n106"/>
      <w:bookmarkEnd w:id="65"/>
      <w:bookmarkEnd w:id="66"/>
      <w:bookmarkEnd w:id="67"/>
      <w:bookmarkEnd w:id="68"/>
      <w:r w:rsidRPr="009969F0">
        <w:rPr>
          <w:rFonts w:ascii="Times New Roman" w:hAnsi="Times New Roman"/>
          <w:b/>
          <w:sz w:val="24"/>
        </w:rPr>
        <w:t xml:space="preserve">2.34. </w:t>
      </w:r>
      <w:r w:rsidRPr="009969F0">
        <w:rPr>
          <w:rFonts w:ascii="Times New Roman" w:hAnsi="Times New Roman"/>
          <w:sz w:val="24"/>
        </w:rPr>
        <w:t>Порядок утримання елементів благоустрою пр</w:t>
      </w:r>
      <w:r w:rsidRPr="0024023B">
        <w:rPr>
          <w:rFonts w:ascii="Times New Roman" w:hAnsi="Times New Roman"/>
          <w:sz w:val="24"/>
        </w:rPr>
        <w:t>и розташуванні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2.34.1. Рекламні засоби (спеціальні конструкції) розташовуються на підставі дозволів на розміщення зовнішньої реклами, наданих згідно з Порядком розміщення зовнішньої реклами у </w:t>
      </w:r>
      <w:proofErr w:type="spellStart"/>
      <w:r>
        <w:rPr>
          <w:rFonts w:ascii="Times New Roman" w:hAnsi="Times New Roman"/>
          <w:sz w:val="24"/>
        </w:rPr>
        <w:t>м.Нововолинську</w:t>
      </w:r>
      <w:proofErr w:type="spellEnd"/>
      <w:r>
        <w:rPr>
          <w:rFonts w:ascii="Times New Roman" w:hAnsi="Times New Roman"/>
          <w:sz w:val="24"/>
        </w:rPr>
        <w:t>, в якому визначаються усі вимоги щодо розміщення зовнішньої реклами у місті та процедура видачі дозволу на розміщення об’єктів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 Проведення робіт, пов’язаних з розташуванням рекламних засобів  на міській території, здійснюється на підставі рішення виконавчого комітету міської ради, дозволу на розміщення зовнішньої реклами та дозволу на порушення об’єктів благоустрою (для наземних конструкцій – при необхідності).</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2.34.3. Роботи, пов’язані з розташуванням рекламних засобів на міській території, виконуються з дотриманням правил техніки безпеки, цих Правил, </w:t>
      </w:r>
      <w:proofErr w:type="spellStart"/>
      <w:r>
        <w:rPr>
          <w:rFonts w:ascii="Times New Roman" w:hAnsi="Times New Roman"/>
          <w:sz w:val="24"/>
        </w:rPr>
        <w:t>БНіП</w:t>
      </w:r>
      <w:proofErr w:type="spellEnd"/>
      <w:r>
        <w:rPr>
          <w:rFonts w:ascii="Times New Roman" w:hAnsi="Times New Roman"/>
          <w:sz w:val="24"/>
        </w:rPr>
        <w:t>, проекту (схеми) організації дорожнього руху, правил проведення робіт в охоронних зонах інженерних мереж.</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2.34.4.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2.34.5.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2.34.6.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w:t>
      </w:r>
      <w:r w:rsidR="00D856EA">
        <w:rPr>
          <w:rFonts w:ascii="Times New Roman" w:hAnsi="Times New Roman"/>
          <w:sz w:val="24"/>
        </w:rPr>
        <w:t>громади</w:t>
      </w:r>
      <w:r>
        <w:rPr>
          <w:rFonts w:ascii="Times New Roman" w:hAnsi="Times New Roman"/>
          <w:sz w:val="24"/>
        </w:rPr>
        <w:t>.</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2.34.7. Проведення робіт з розташування рекламних засобів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w:t>
      </w:r>
      <w:r w:rsidR="009A6154">
        <w:rPr>
          <w:rFonts w:ascii="Times New Roman" w:hAnsi="Times New Roman"/>
          <w:sz w:val="24"/>
        </w:rPr>
        <w:t>громади</w:t>
      </w:r>
      <w:r>
        <w:rPr>
          <w:rFonts w:ascii="Times New Roman" w:hAnsi="Times New Roman"/>
          <w:sz w:val="24"/>
        </w:rPr>
        <w:t>, та виконання робіт щодо повного відновлення порушених елементів благоустрою цього об’єкта.</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2.34.8.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2.34.9. Освітлення зовнішньої реклами повинно бути рівномірним і не повинно засліплювати учасників дорожнього руху, а також не повинно освітлювати квартири житлових будинків.</w:t>
      </w:r>
    </w:p>
    <w:p w:rsidR="00321D54" w:rsidRDefault="004A7EB7" w:rsidP="008B58BC">
      <w:pPr>
        <w:pStyle w:val="a4"/>
        <w:widowControl w:val="0"/>
        <w:tabs>
          <w:tab w:val="left" w:pos="675"/>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2.34.10. Освітлення зовнішньої реклами повинно виконуватися енергозберігаючими приладами.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2.34.11.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w:t>
      </w:r>
      <w:r>
        <w:rPr>
          <w:rFonts w:ascii="Times New Roman" w:hAnsi="Times New Roman"/>
          <w:sz w:val="24"/>
        </w:rPr>
        <w:lastRenderedPageBreak/>
        <w:t>забезпечуватись видимість дорожніх знаків, світлофорів, перехресть, пішохідних переходів, зупинок транспорту загального  користування.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2.34.12. Забороняється розташування рекламних засобів на пішохідних доріжках та алеях, якщо це перешкоджає вільному руху пішоходів.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2.34.13.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Відповідальність та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2.34.14. 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2.34.15. При заміні рекламного сюжету не припускається розташування автотранспортних засобів на трав’яному покрові.</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2.34.16. 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2.34.17. Роботи, пов’язані з розташуванням рекламних засобів, без додержання </w:t>
      </w:r>
      <w:r w:rsidRPr="009969F0">
        <w:rPr>
          <w:rFonts w:ascii="Times New Roman" w:hAnsi="Times New Roman"/>
          <w:sz w:val="24"/>
        </w:rPr>
        <w:t xml:space="preserve">Порядку розміщення зовнішньої реклами у </w:t>
      </w:r>
      <w:proofErr w:type="spellStart"/>
      <w:r w:rsidRPr="009969F0">
        <w:rPr>
          <w:rFonts w:ascii="Times New Roman" w:hAnsi="Times New Roman"/>
          <w:sz w:val="24"/>
        </w:rPr>
        <w:t>м.Нововолинську</w:t>
      </w:r>
      <w:proofErr w:type="spellEnd"/>
      <w:r>
        <w:rPr>
          <w:rFonts w:ascii="Times New Roman" w:hAnsi="Times New Roman"/>
          <w:i/>
          <w:sz w:val="24"/>
        </w:rPr>
        <w:t xml:space="preserve">, </w:t>
      </w:r>
      <w:r>
        <w:rPr>
          <w:rFonts w:ascii="Times New Roman" w:hAnsi="Times New Roman"/>
          <w:sz w:val="24"/>
        </w:rPr>
        <w:t>щодо проведення таких робіт та вимог цих Правил, вважаються незаконними і тягнуть за собою відповідальність згідно із законодавством.</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2.34.18. Рекламні засоби, які розташовано з порушенням Порядку розміщення зовнішньої реклами, Правил благоустрою території міста та/або без дозволів, у разі закінчення терміну дії дозволів- без продовження строку дії, у разі скасування дозволу, з недодержанням визначеного місця розташування рекламних засобів, підлягають демонтажу.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2.34.19. Підключення рекламних засобів до існуючих мереж зовнішнього освітлення здійснюється відповідно до вимог, передбачених законодавством. Розташування рекламних засобів у межах охоронних зон інженерних комунікацій дозволяється за погодження з утримувачем зазначених комунікацій.</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2.34.20.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зовнішньої реклами, підлягають демонтажу.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2.34.21. На об’єктах зовнішньої реклами, які містять інформацію про рекламодавця обов’язково повинна бути зображена символіка міста Нововолинська (герб та хоругва).</w:t>
      </w:r>
    </w:p>
    <w:p w:rsidR="00321D54" w:rsidRDefault="004A7EB7" w:rsidP="008B58BC">
      <w:pPr>
        <w:pStyle w:val="a4"/>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2.34.22. Спеціальні конструкції повинні маркуватися із зазначенням на їх каркасі найменування розповсюджувача зовнішньої реклами, телефону, номера дозволу та терміну його дії. При цьому для розміщення зазначеної інформації має бути відведено не менш як 0,3 відсотка площі робочої поверхні спеціальної конструкції.</w:t>
      </w:r>
    </w:p>
    <w:p w:rsidR="00321D54" w:rsidRDefault="004A7EB7" w:rsidP="008B58BC">
      <w:pPr>
        <w:pStyle w:val="a4"/>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2.34.23. Демонтаж рекламних засобів проводиться в наступних випадках:</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розміщення рекламного засобу без відповідного дозволу;</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закінчення терміну дії дозволу на розміщення зовнішньої реклами та не переоформлення дозволу в установленому порядку;</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порушення умов розміщення зовнішньої реклами або рекламного засобу з порушенням дозвільної документації чи повного або часткового пошкодження архітектурно-художньої форми рекламного засобу та неприйняття своєчасних заходів по  їх ліквідації у визначений виконавчим органом термін;</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скасування виконавчим комітетом міської ради дозволу на розміщення зовнішньої реклами згідно діючого законодавства;</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створення у разі неналежної експлуатації загрози життю або здоров’ю людей або заподіяння шкоди майну третіх осіб.</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2.34.24.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 xml:space="preserve">2.34.25. Знесення самовільно встановленої реклами проводяться згідно рішення </w:t>
      </w:r>
      <w:r>
        <w:rPr>
          <w:rFonts w:ascii="Times New Roman" w:hAnsi="Times New Roman"/>
          <w:sz w:val="24"/>
        </w:rPr>
        <w:lastRenderedPageBreak/>
        <w:t>міськвиконкому про її знесення. Знесення проводиться як  власником, так і силами комунальних служб.</w:t>
      </w:r>
    </w:p>
    <w:p w:rsidR="00321D54" w:rsidRDefault="004A7EB7" w:rsidP="008B58BC">
      <w:pPr>
        <w:widowControl w:val="0"/>
        <w:spacing w:before="120" w:after="0" w:line="240" w:lineRule="auto"/>
        <w:ind w:right="57" w:firstLine="567"/>
        <w:jc w:val="both"/>
        <w:rPr>
          <w:rFonts w:ascii="Times New Roman" w:hAnsi="Times New Roman"/>
          <w:sz w:val="24"/>
        </w:rPr>
      </w:pPr>
      <w:r>
        <w:rPr>
          <w:rFonts w:ascii="Times New Roman" w:hAnsi="Times New Roman"/>
          <w:b/>
          <w:sz w:val="24"/>
        </w:rPr>
        <w:t>2.35. Порядок утримання елементів благоустрою при розташуванні вивіски.</w:t>
      </w:r>
      <w:r>
        <w:rPr>
          <w:rFonts w:ascii="Times New Roman" w:hAnsi="Times New Roman"/>
          <w:sz w:val="24"/>
        </w:rPr>
        <w:t> </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2.35.1. Вивіска може бути розміщена:</w:t>
      </w:r>
    </w:p>
    <w:p w:rsidR="00321D54" w:rsidRDefault="004A7EB7" w:rsidP="008B58BC">
      <w:pPr>
        <w:pStyle w:val="a4"/>
        <w:numPr>
          <w:ilvl w:val="0"/>
          <w:numId w:val="25"/>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не вище першого поверху або цоколя будівлі;</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над вхідними дверима, над вітринами та над віконними прорізами;</w:t>
      </w:r>
    </w:p>
    <w:p w:rsidR="00321D54" w:rsidRDefault="004A7EB7" w:rsidP="008B58BC">
      <w:pPr>
        <w:pStyle w:val="a4"/>
        <w:numPr>
          <w:ilvl w:val="0"/>
          <w:numId w:val="25"/>
        </w:numPr>
        <w:shd w:val="clear" w:color="auto" w:fill="FFFFFF"/>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фасаді (вище першого поверху), фронтоні, якщо суб’єкту господарювання на праві приватної власності належить вся будівля, при умові, якщо місце встановлення вивіски передбачено авторським проектом будинку або погодженим паспортом фасаду будівлі;</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огорожі та її вхідній (в’їзній) брамі, якщо суб’єкту господарювання на законних підставах належить вся будівля та вся земельна ділянка;</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якщо у будівлі знаходиться декілька власників/користувачів приміщень, зовнішній вхід для яких є спільним, то їх вивіски на фасаді повинні розташовуватись на табличках однакового розміру та з однакового матеріалу виконання, розміщених праворуч чи ліворуч від входу (в’їзду) у будівлю (приміщення).</w:t>
      </w:r>
    </w:p>
    <w:p w:rsidR="00321D54" w:rsidRDefault="004A7EB7" w:rsidP="008B58BC">
      <w:pPr>
        <w:shd w:val="clear" w:color="auto" w:fill="FFFFFF"/>
        <w:tabs>
          <w:tab w:val="left" w:pos="4760"/>
        </w:tabs>
        <w:spacing w:before="120" w:after="0" w:line="240" w:lineRule="auto"/>
        <w:ind w:firstLine="567"/>
        <w:jc w:val="both"/>
        <w:rPr>
          <w:rFonts w:ascii="Times New Roman" w:hAnsi="Times New Roman"/>
          <w:sz w:val="24"/>
        </w:rPr>
      </w:pPr>
      <w:r>
        <w:rPr>
          <w:rFonts w:ascii="Times New Roman" w:hAnsi="Times New Roman"/>
          <w:sz w:val="24"/>
        </w:rPr>
        <w:t>2.25.2.  Встановлення вивісок забороняється:</w:t>
      </w:r>
    </w:p>
    <w:p w:rsidR="00321D54" w:rsidRDefault="004A7EB7" w:rsidP="008B58BC">
      <w:pPr>
        <w:pStyle w:val="a4"/>
        <w:numPr>
          <w:ilvl w:val="0"/>
          <w:numId w:val="26"/>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на маркізах та віконницях, якщо вони не передбачені паспортом опорядження фасаду будинку;</w:t>
      </w:r>
    </w:p>
    <w:p w:rsidR="00321D54" w:rsidRDefault="004A7EB7" w:rsidP="008B58BC">
      <w:pPr>
        <w:pStyle w:val="a4"/>
        <w:numPr>
          <w:ilvl w:val="0"/>
          <w:numId w:val="26"/>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фасаді вище першого поверху  та огорожі (за винятком випадків, зазначених у даних Правилах;</w:t>
      </w:r>
    </w:p>
    <w:p w:rsidR="00321D54" w:rsidRDefault="004A7EB7" w:rsidP="008B58BC">
      <w:pPr>
        <w:pStyle w:val="a4"/>
        <w:numPr>
          <w:ilvl w:val="0"/>
          <w:numId w:val="26"/>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із закриттям табличок з назвами вулиць, номерами будинків, табличок з позначенням місця знаходження елементів мереж інженерних комунікацій (пожежних гідрантів тощо), інших табличок з соціально-необхідною інформацією.</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2.35.3.  Вимоги до розмірів вивісок:</w:t>
      </w:r>
    </w:p>
    <w:p w:rsidR="00321D54" w:rsidRDefault="004A7EB7" w:rsidP="008B58BC">
      <w:pPr>
        <w:pStyle w:val="a4"/>
        <w:numPr>
          <w:ilvl w:val="0"/>
          <w:numId w:val="27"/>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розміри вивісок повинні бути масштабними до архітектурного вирішення фасаду будинку та його елементів;</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площа поверхні вивіски для одного суб’єкта господарювання не може перевищувати 1 </w:t>
      </w:r>
      <w:proofErr w:type="spellStart"/>
      <w:r>
        <w:rPr>
          <w:rFonts w:ascii="Times New Roman" w:hAnsi="Times New Roman"/>
          <w:sz w:val="24"/>
        </w:rPr>
        <w:t>кв</w:t>
      </w:r>
      <w:proofErr w:type="spellEnd"/>
      <w:r>
        <w:rPr>
          <w:rFonts w:ascii="Times New Roman" w:hAnsi="Times New Roman"/>
          <w:sz w:val="24"/>
        </w:rPr>
        <w:t>. м;</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вивіски не повинні виходити за межі приміщення, у якому здійснює діяльність суб’єкт господарювання;</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якщо у будівлі знаходиться декілька власників (орендарів) приміщень, зовнішній вхід для яких є спільним, то їх вивіски на фасаді повинні розташовуватись на невеликих табличках однакового розміру, площею до 0,3 </w:t>
      </w:r>
      <w:proofErr w:type="spellStart"/>
      <w:r>
        <w:rPr>
          <w:rFonts w:ascii="Times New Roman" w:hAnsi="Times New Roman"/>
          <w:sz w:val="24"/>
        </w:rPr>
        <w:t>кв.м</w:t>
      </w:r>
      <w:proofErr w:type="spellEnd"/>
      <w:r>
        <w:rPr>
          <w:rFonts w:ascii="Times New Roman" w:hAnsi="Times New Roman"/>
          <w:sz w:val="24"/>
          <w:vertAlign w:val="superscript"/>
        </w:rPr>
        <w:t>.</w:t>
      </w:r>
      <w:r>
        <w:rPr>
          <w:rFonts w:ascii="Times New Roman" w:hAnsi="Times New Roman"/>
          <w:sz w:val="24"/>
        </w:rPr>
        <w:t>;</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площа вивіски на скляній поверхні вікна, вітрини чи прозорої частини вхідних дверей із закриттям становить не більше ніж на 20 % прозорої площини.</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 xml:space="preserve">2.35.4.  </w:t>
      </w:r>
      <w:r>
        <w:rPr>
          <w:rFonts w:ascii="Times New Roman" w:hAnsi="Times New Roman"/>
          <w:sz w:val="24"/>
          <w:shd w:val="clear" w:color="auto" w:fill="FFFFFF"/>
        </w:rPr>
        <w:t>Вивіска може бути виготовлена у вигляді:</w:t>
      </w:r>
    </w:p>
    <w:p w:rsidR="00321D54" w:rsidRDefault="004A7EB7" w:rsidP="008B58BC">
      <w:pPr>
        <w:pStyle w:val="a4"/>
        <w:numPr>
          <w:ilvl w:val="0"/>
          <w:numId w:val="28"/>
        </w:numPr>
        <w:tabs>
          <w:tab w:val="left" w:pos="1134"/>
          <w:tab w:val="left" w:pos="4760"/>
        </w:tabs>
        <w:spacing w:after="0" w:line="240" w:lineRule="auto"/>
        <w:ind w:left="0" w:firstLine="851"/>
        <w:jc w:val="both"/>
        <w:rPr>
          <w:rFonts w:ascii="Times New Roman" w:hAnsi="Times New Roman"/>
          <w:sz w:val="24"/>
          <w:shd w:val="clear" w:color="auto" w:fill="FFFFFF"/>
        </w:rPr>
      </w:pPr>
      <w:r>
        <w:rPr>
          <w:rFonts w:ascii="Times New Roman" w:hAnsi="Times New Roman"/>
          <w:sz w:val="24"/>
          <w:shd w:val="clear" w:color="auto" w:fill="FFFFFF"/>
        </w:rPr>
        <w:t>площини геометричної або іншої форми, що розміщується паралельно до фасаду, з нанесеним зверху або прорізаним зображенням чи написом;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окремих об’ємних літер, прикріплених безпосередньо на стіні;</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напису чи зображення на прозорій безколірній площині (скло, акрил) плоскими, об’ємними чи вигравіюваними літерами;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шрифтового напису по тиньку;</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художнього розпису по тиньку (фрески);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мозаїки;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вітражу, розміщеного на кронштейні або у вітрині чи дверях;</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кам’яної, дерев’яної, металевої плити з різьбленим або гравійованим написом чи зображенням;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рельєфу, вирізьбленого у тиньку, попередньо нанесеному різноколірними шарами (сграфіто);</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плоского кронштейну, розташованого перпендикулярно до фасаду.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lastRenderedPageBreak/>
        <w:t xml:space="preserve">кронштейну у вигляді </w:t>
      </w:r>
      <w:proofErr w:type="spellStart"/>
      <w:r>
        <w:rPr>
          <w:rFonts w:ascii="Times New Roman" w:hAnsi="Times New Roman"/>
          <w:sz w:val="24"/>
          <w:shd w:val="clear" w:color="auto" w:fill="FFFFFF"/>
        </w:rPr>
        <w:t>об’ємно</w:t>
      </w:r>
      <w:proofErr w:type="spellEnd"/>
      <w:r>
        <w:rPr>
          <w:rFonts w:ascii="Times New Roman" w:hAnsi="Times New Roman"/>
          <w:sz w:val="24"/>
          <w:shd w:val="clear" w:color="auto" w:fill="FFFFFF"/>
        </w:rPr>
        <w:t>-просторової композиції,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світлових носіїв, що своїм розташуванням формують напис чи зображення.</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2.35.5.  Забороняється:</w:t>
      </w:r>
    </w:p>
    <w:p w:rsidR="00321D54" w:rsidRDefault="004A7EB7" w:rsidP="008B58BC">
      <w:pPr>
        <w:pStyle w:val="a4"/>
        <w:numPr>
          <w:ilvl w:val="0"/>
          <w:numId w:val="29"/>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виконання вивісок з банерної чи іншого ґатунку тканини, встановленої методом напинання на каркас;</w:t>
      </w:r>
    </w:p>
    <w:p w:rsidR="00321D54" w:rsidRDefault="004A7EB7" w:rsidP="008B58BC">
      <w:pPr>
        <w:pStyle w:val="a4"/>
        <w:numPr>
          <w:ilvl w:val="0"/>
          <w:numId w:val="29"/>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розміщення вивісок методом наклеювання безпосередньо на зовнішній поверхні будинків, будівель, споруд;</w:t>
      </w:r>
    </w:p>
    <w:p w:rsidR="00321D54" w:rsidRDefault="004A7EB7" w:rsidP="008B58BC">
      <w:pPr>
        <w:pStyle w:val="a4"/>
        <w:numPr>
          <w:ilvl w:val="0"/>
          <w:numId w:val="29"/>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встановлення вивісок у вигляді світлових табло та моніторів, біжучих стрічок, вивісок з динамічною (пульсуючою) </w:t>
      </w:r>
      <w:proofErr w:type="spellStart"/>
      <w:r>
        <w:rPr>
          <w:rFonts w:ascii="Times New Roman" w:hAnsi="Times New Roman"/>
          <w:sz w:val="24"/>
        </w:rPr>
        <w:t>підсвіткою</w:t>
      </w:r>
      <w:proofErr w:type="spellEnd"/>
      <w:r>
        <w:rPr>
          <w:rFonts w:ascii="Times New Roman" w:hAnsi="Times New Roman"/>
          <w:sz w:val="24"/>
        </w:rPr>
        <w:t>.</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2.35.6.  Вимоги до освітлення вивісок:</w:t>
      </w:r>
    </w:p>
    <w:p w:rsidR="00321D54" w:rsidRDefault="004A7EB7" w:rsidP="008B58BC">
      <w:pPr>
        <w:pStyle w:val="a4"/>
        <w:numPr>
          <w:ilvl w:val="0"/>
          <w:numId w:val="30"/>
        </w:numPr>
        <w:tabs>
          <w:tab w:val="left" w:pos="1134"/>
          <w:tab w:val="left" w:pos="4760"/>
        </w:tabs>
        <w:spacing w:after="0" w:line="240" w:lineRule="auto"/>
        <w:ind w:left="0" w:firstLine="851"/>
        <w:jc w:val="both"/>
        <w:rPr>
          <w:rFonts w:ascii="Times New Roman" w:hAnsi="Times New Roman"/>
          <w:sz w:val="24"/>
          <w:shd w:val="clear" w:color="auto" w:fill="FFFFFF"/>
        </w:rPr>
      </w:pPr>
      <w:r>
        <w:rPr>
          <w:rFonts w:ascii="Times New Roman" w:hAnsi="Times New Roman"/>
          <w:sz w:val="24"/>
          <w:shd w:val="clear" w:color="auto" w:fill="FFFFFF"/>
        </w:rPr>
        <w:t>освітлення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321D54" w:rsidRDefault="004A7EB7" w:rsidP="008B58BC">
      <w:pPr>
        <w:pStyle w:val="a4"/>
        <w:numPr>
          <w:ilvl w:val="0"/>
          <w:numId w:val="30"/>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світлове оформлення вивіски не повинно освітлювати квартири житлових будинків та завдавати шкоди мешканцям будинків, на яких розміщуються вивіски, не засліплювати учасників дорожнього руху;</w:t>
      </w:r>
    </w:p>
    <w:p w:rsidR="00321D54" w:rsidRDefault="004A7EB7" w:rsidP="008B58BC">
      <w:pPr>
        <w:pStyle w:val="a4"/>
        <w:numPr>
          <w:ilvl w:val="0"/>
          <w:numId w:val="30"/>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shd w:val="clear" w:color="auto" w:fill="FFFFFF"/>
        </w:rPr>
        <w:t>вивіски установ, організацій і підприємств, що працюють у денний час, можуть бути виконані без освітлення.</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2.35.7.  Інформаційні вимоги до вивісок:</w:t>
      </w:r>
    </w:p>
    <w:p w:rsidR="00321D54" w:rsidRDefault="004A7EB7" w:rsidP="008B58BC">
      <w:pPr>
        <w:pStyle w:val="a4"/>
        <w:numPr>
          <w:ilvl w:val="0"/>
          <w:numId w:val="31"/>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відповідно до вимог чинного законодавства вивіска містить інформацію щодо суб’єкта господарювання, яка підлягає обов’язковому оприлюдненню: зареєстроване найменування (ім’я), належність та режим роботи. На вивісці текстова інформація надається державною мовою (крім брендів, зареєстрованих згідно чинного законодавства). Може розміщуватись інформація стосовно торговельної марки (знаки для товарів та послуг), а також інші знаки, в тому числі герб чи емблема. При цьому вказана інформація не повинна містити закликів до придбання товару чи послуги, що виробляється (надається) суб’єктом господарювання;</w:t>
      </w:r>
    </w:p>
    <w:p w:rsidR="00321D54" w:rsidRDefault="004A7EB7" w:rsidP="008B58BC">
      <w:pPr>
        <w:pStyle w:val="a4"/>
        <w:numPr>
          <w:ilvl w:val="0"/>
          <w:numId w:val="31"/>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вивіска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w:t>
      </w:r>
    </w:p>
    <w:p w:rsidR="00321D54" w:rsidRDefault="004A7EB7" w:rsidP="008B58BC">
      <w:pPr>
        <w:pStyle w:val="a4"/>
        <w:numPr>
          <w:ilvl w:val="0"/>
          <w:numId w:val="31"/>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якщо вивіска містить заклики до придбання товару чи надання послуги або іншу інформацію, призначену сформувати або підтримати обізнаність споживачів та їх інтерес стосовно такого суб’єкта господарювання чи товару, то така інформація розміщується згідно із законодавством про рекламу, а її розміщення потребує одержання дозволу на розміщення об’єкта зовнішньої реклами.</w:t>
      </w:r>
    </w:p>
    <w:p w:rsidR="00321D54" w:rsidRDefault="004A7EB7" w:rsidP="008B58BC">
      <w:pPr>
        <w:tabs>
          <w:tab w:val="left" w:pos="4760"/>
        </w:tabs>
        <w:spacing w:before="120" w:after="0" w:line="240" w:lineRule="auto"/>
        <w:ind w:firstLine="567"/>
        <w:jc w:val="both"/>
        <w:rPr>
          <w:rFonts w:ascii="Times New Roman" w:hAnsi="Times New Roman"/>
          <w:b/>
          <w:sz w:val="24"/>
        </w:rPr>
      </w:pPr>
      <w:r>
        <w:rPr>
          <w:rFonts w:ascii="Times New Roman" w:hAnsi="Times New Roman"/>
          <w:sz w:val="24"/>
        </w:rPr>
        <w:t>2.35.8.  Вивіски, які встановлені з порушенням хоча б одного пункту з цих Правил вважаються самовільно встановленими і підлягають демонтажу.</w:t>
      </w:r>
      <w:r>
        <w:rPr>
          <w:rFonts w:ascii="Times New Roman" w:hAnsi="Times New Roman"/>
          <w:b/>
          <w:sz w:val="24"/>
        </w:rPr>
        <w:t xml:space="preserve"> </w:t>
      </w:r>
      <w:r>
        <w:rPr>
          <w:rFonts w:ascii="Times New Roman" w:hAnsi="Times New Roman"/>
          <w:sz w:val="24"/>
        </w:rPr>
        <w:t>Знесення проводиться як  власником, так і силами комунальних служб.</w:t>
      </w:r>
      <w:r>
        <w:rPr>
          <w:rFonts w:ascii="Times New Roman" w:hAnsi="Times New Roman"/>
          <w:b/>
          <w:sz w:val="24"/>
        </w:rPr>
        <w:t xml:space="preserve">        </w:t>
      </w:r>
    </w:p>
    <w:p w:rsidR="00321D54" w:rsidRPr="00914346"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2.36.  </w:t>
      </w:r>
      <w:r w:rsidRPr="00914346">
        <w:rPr>
          <w:rFonts w:ascii="Times New Roman" w:hAnsi="Times New Roman"/>
          <w:sz w:val="24"/>
        </w:rPr>
        <w:t xml:space="preserve">Порядок утримання обладнання та елементів благоустрою дитячих, спортивних та інших майданчиків для дозвілля та відпочинку.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2.36.1. 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2.36.2.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 xml:space="preserve">2.36.3.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 xml:space="preserve">2.36.4. 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w:t>
      </w:r>
      <w:r>
        <w:rPr>
          <w:rFonts w:ascii="Times New Roman" w:hAnsi="Times New Roman"/>
          <w:sz w:val="24"/>
        </w:rPr>
        <w:lastRenderedPageBreak/>
        <w:t xml:space="preserve">спеціалізованим підприємством (у </w:t>
      </w:r>
      <w:proofErr w:type="spellStart"/>
      <w:r>
        <w:rPr>
          <w:rFonts w:ascii="Times New Roman" w:hAnsi="Times New Roman"/>
          <w:sz w:val="24"/>
        </w:rPr>
        <w:t>т.ч</w:t>
      </w:r>
      <w:proofErr w:type="spellEnd"/>
      <w:r>
        <w:rPr>
          <w:rFonts w:ascii="Times New Roman" w:hAnsi="Times New Roman"/>
          <w:sz w:val="24"/>
        </w:rPr>
        <w:t>. на вивіз сміття).</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2.37. </w:t>
      </w:r>
      <w:r w:rsidRPr="00914346">
        <w:rPr>
          <w:rFonts w:ascii="Times New Roman" w:hAnsi="Times New Roman"/>
          <w:sz w:val="24"/>
        </w:rPr>
        <w:t>Порядок  утримання ліхтарів вуличного освітлення</w:t>
      </w:r>
      <w:r>
        <w:rPr>
          <w:rFonts w:ascii="Times New Roman" w:hAnsi="Times New Roman"/>
          <w:b/>
          <w:sz w:val="24"/>
        </w:rPr>
        <w:t xml:space="preserve">. </w:t>
      </w:r>
      <w:r>
        <w:rPr>
          <w:rFonts w:ascii="Times New Roman" w:hAnsi="Times New Roman"/>
          <w:sz w:val="24"/>
        </w:rPr>
        <w:t>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2.37.1. Підприємства, установи організації, фізичні особи, які експлуатують ліхтарі вуличного освітлення, засоби та обладнання зовнішнього освітлення, установки з декоративного підсвічування будинків, будівель, споруд, вивісок, вітрин, світлової реклами, зобов’язані забезпечити їх належний режим роботи та технічний стан.</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2.37.2. Усі вітрини повинні бути обладнані спеціальною освітлювальною апаратурою, переважно енергозберігаючою.</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2.37.3. Освітлення має бути рівномірним і не повинно засліплювати учасників дорожнього руху та освітлювати квартири житлових будинків.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2.37.4. Ліхтарі вуличного освітлення повинні вмикатися в період спускання ночі (в сутінки) і включатися з настанням ранку.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2.37.5. На пішохідних переходах, а також ділянках автомобільних доріг, проспектах  з високим рівнем небезпеки відключення освітлення у темний час доби забороняється.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321D54" w:rsidRPr="00914346"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b/>
          <w:color w:val="000000"/>
          <w:sz w:val="24"/>
        </w:rPr>
        <w:t xml:space="preserve">2.38. </w:t>
      </w:r>
      <w:r w:rsidRPr="00914346">
        <w:rPr>
          <w:rFonts w:ascii="Times New Roman" w:hAnsi="Times New Roman"/>
          <w:color w:val="000000"/>
          <w:sz w:val="24"/>
        </w:rPr>
        <w:t>Порядок здійснення благоустрою об’єктів та елементів благоустрою суб’єктами господарювання, що здійснюють торговельну діяльність та діяльність з надання побутових послуг.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2.38.1.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2.38.2.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2.38.3.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2.38.4. Забороняється 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w:t>
      </w:r>
    </w:p>
    <w:p w:rsidR="00321D54" w:rsidRDefault="00321D54" w:rsidP="008B58BC">
      <w:pPr>
        <w:widowControl w:val="0"/>
        <w:spacing w:before="120" w:after="0" w:line="240" w:lineRule="auto"/>
        <w:jc w:val="both"/>
        <w:rPr>
          <w:rFonts w:ascii="Times New Roman" w:hAnsi="Times New Roman"/>
          <w:sz w:val="24"/>
        </w:rPr>
      </w:pPr>
    </w:p>
    <w:p w:rsidR="00321D54" w:rsidRPr="009969F0" w:rsidRDefault="004A7EB7" w:rsidP="008B58BC">
      <w:pPr>
        <w:shd w:val="clear" w:color="auto" w:fill="FFFFFF"/>
        <w:spacing w:after="0" w:line="240" w:lineRule="auto"/>
        <w:ind w:left="450" w:right="450"/>
        <w:jc w:val="center"/>
        <w:rPr>
          <w:rFonts w:ascii="Times New Roman" w:hAnsi="Times New Roman"/>
          <w:sz w:val="24"/>
        </w:rPr>
      </w:pPr>
      <w:bookmarkStart w:id="69" w:name="n111"/>
      <w:bookmarkStart w:id="70" w:name="n113"/>
      <w:bookmarkEnd w:id="69"/>
      <w:bookmarkEnd w:id="70"/>
      <w:r w:rsidRPr="009969F0">
        <w:rPr>
          <w:rFonts w:ascii="Times New Roman" w:hAnsi="Times New Roman"/>
          <w:b/>
          <w:sz w:val="28"/>
        </w:rPr>
        <w:t>ІІІ. Вимоги до впорядкування територій підприємств, установ, організацій у сфері благоустрою населених пунктів</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71" w:name="n114"/>
      <w:bookmarkEnd w:id="71"/>
      <w:r w:rsidRPr="00914346">
        <w:rPr>
          <w:rFonts w:ascii="Times New Roman" w:hAnsi="Times New Roman"/>
          <w:b/>
          <w:sz w:val="24"/>
        </w:rPr>
        <w:t>3.1.</w:t>
      </w:r>
      <w:r>
        <w:rPr>
          <w:rFonts w:ascii="Times New Roman" w:hAnsi="Times New Roman"/>
          <w:sz w:val="24"/>
        </w:rPr>
        <w:t xml:space="preserve">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321D54" w:rsidRPr="00914346" w:rsidRDefault="004A7EB7" w:rsidP="008B58BC">
      <w:pPr>
        <w:shd w:val="clear" w:color="auto" w:fill="FFFFFF"/>
        <w:spacing w:after="0" w:line="240" w:lineRule="auto"/>
        <w:ind w:firstLine="450"/>
        <w:jc w:val="both"/>
        <w:rPr>
          <w:rFonts w:ascii="Times New Roman" w:hAnsi="Times New Roman"/>
          <w:sz w:val="24"/>
        </w:rPr>
      </w:pPr>
      <w:bookmarkStart w:id="72" w:name="n115"/>
      <w:bookmarkEnd w:id="72"/>
      <w:r w:rsidRPr="00914346">
        <w:rPr>
          <w:rFonts w:ascii="Times New Roman" w:hAnsi="Times New Roman"/>
          <w:sz w:val="24"/>
        </w:rPr>
        <w:t>Визначення меж утримання територій, прилеглих до території підприємств, установ, організацій, здійснюється відповідно до </w:t>
      </w:r>
      <w:hyperlink r:id="rId61" w:anchor="n175" w:history="1">
        <w:r w:rsidRPr="00914346">
          <w:rPr>
            <w:rFonts w:ascii="Times New Roman" w:hAnsi="Times New Roman"/>
            <w:sz w:val="24"/>
          </w:rPr>
          <w:t>розділу VIІ</w:t>
        </w:r>
      </w:hyperlink>
      <w:r w:rsidRPr="00914346">
        <w:rPr>
          <w:rFonts w:ascii="Times New Roman" w:hAnsi="Times New Roman"/>
          <w:sz w:val="24"/>
        </w:rPr>
        <w:t xml:space="preserve"> цих </w:t>
      </w:r>
      <w:r w:rsidR="00914346">
        <w:rPr>
          <w:rFonts w:ascii="Times New Roman" w:hAnsi="Times New Roman"/>
          <w:sz w:val="24"/>
        </w:rPr>
        <w:t>П</w:t>
      </w:r>
      <w:r w:rsidRPr="00914346">
        <w:rPr>
          <w:rFonts w:ascii="Times New Roman" w:hAnsi="Times New Roman"/>
          <w:sz w:val="24"/>
        </w:rPr>
        <w:t>равил.</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73" w:name="n116"/>
      <w:bookmarkStart w:id="74" w:name="n119"/>
      <w:bookmarkEnd w:id="73"/>
      <w:bookmarkEnd w:id="74"/>
      <w:r w:rsidRPr="00914346">
        <w:rPr>
          <w:rFonts w:ascii="Times New Roman" w:hAnsi="Times New Roman"/>
          <w:b/>
          <w:sz w:val="24"/>
        </w:rPr>
        <w:t>3.2.</w:t>
      </w:r>
      <w:r>
        <w:rPr>
          <w:rFonts w:ascii="Times New Roman" w:hAnsi="Times New Roman"/>
          <w:sz w:val="24"/>
        </w:rPr>
        <w:t xml:space="preserve">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bookmarkStart w:id="75" w:name="n120"/>
      <w:bookmarkEnd w:id="75"/>
      <w:r>
        <w:rPr>
          <w:rFonts w:ascii="Times New Roman" w:hAnsi="Times New Roman"/>
          <w:sz w:val="24"/>
        </w:rPr>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w:t>
      </w:r>
      <w:proofErr w:type="spellStart"/>
      <w:r>
        <w:rPr>
          <w:rFonts w:ascii="Times New Roman" w:hAnsi="Times New Roman"/>
          <w:sz w:val="24"/>
        </w:rPr>
        <w:t>бордюрного</w:t>
      </w:r>
      <w:proofErr w:type="spellEnd"/>
      <w:r>
        <w:rPr>
          <w:rFonts w:ascii="Times New Roman" w:hAnsi="Times New Roman"/>
          <w:sz w:val="24"/>
        </w:rPr>
        <w:t xml:space="preserve"> каменю);</w:t>
      </w:r>
      <w:bookmarkStart w:id="76" w:name="n121"/>
      <w:bookmarkEnd w:id="76"/>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bookmarkStart w:id="77" w:name="n122"/>
      <w:bookmarkEnd w:id="77"/>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bookmarkStart w:id="78" w:name="n123"/>
      <w:bookmarkEnd w:id="78"/>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lastRenderedPageBreak/>
        <w:t>регулярне прибирання контейнерних майданчиків з періодичністю, яка дасть можливість забезпечити їх утримання у належному санітарному стані;</w:t>
      </w:r>
      <w:bookmarkStart w:id="79" w:name="n124"/>
      <w:bookmarkEnd w:id="79"/>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утримання приміщень громадських </w:t>
      </w:r>
      <w:proofErr w:type="spellStart"/>
      <w:r w:rsidRPr="00914346">
        <w:rPr>
          <w:rFonts w:ascii="Times New Roman" w:hAnsi="Times New Roman"/>
          <w:sz w:val="24"/>
        </w:rPr>
        <w:t>вбиралень</w:t>
      </w:r>
      <w:proofErr w:type="spellEnd"/>
      <w:r w:rsidRPr="00914346">
        <w:rPr>
          <w:rFonts w:ascii="Times New Roman" w:hAnsi="Times New Roman"/>
          <w:sz w:val="24"/>
        </w:rPr>
        <w:t xml:space="preserve">, у тому числі дворових, </w:t>
      </w:r>
      <w:proofErr w:type="spellStart"/>
      <w:r w:rsidRPr="00914346">
        <w:rPr>
          <w:rFonts w:ascii="Times New Roman" w:hAnsi="Times New Roman"/>
          <w:sz w:val="24"/>
        </w:rPr>
        <w:t>вбиралень</w:t>
      </w:r>
      <w:proofErr w:type="spellEnd"/>
      <w:r w:rsidRPr="00914346">
        <w:rPr>
          <w:rFonts w:ascii="Times New Roman" w:hAnsi="Times New Roman"/>
          <w:sz w:val="24"/>
        </w:rPr>
        <w:t xml:space="preserve"> на кінцевих зупинках громадського транспорту у належному санітарному та технічному стані;</w:t>
      </w:r>
      <w:bookmarkStart w:id="80" w:name="n125"/>
      <w:bookmarkEnd w:id="80"/>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очищення опор ліній </w:t>
      </w:r>
      <w:proofErr w:type="spellStart"/>
      <w:r w:rsidRPr="00914346">
        <w:rPr>
          <w:rFonts w:ascii="Times New Roman" w:hAnsi="Times New Roman"/>
          <w:sz w:val="24"/>
        </w:rPr>
        <w:t>електропередач</w:t>
      </w:r>
      <w:proofErr w:type="spellEnd"/>
      <w:r w:rsidRPr="00914346">
        <w:rPr>
          <w:rFonts w:ascii="Times New Roman" w:hAnsi="Times New Roman"/>
          <w:sz w:val="24"/>
        </w:rPr>
        <w:t xml:space="preserve">, стовбурів дерев, стовпів, парканів, будівель, інших елементів благоустрою від оголошень, </w:t>
      </w:r>
      <w:proofErr w:type="spellStart"/>
      <w:r w:rsidRPr="00914346">
        <w:rPr>
          <w:rFonts w:ascii="Times New Roman" w:hAnsi="Times New Roman"/>
          <w:sz w:val="24"/>
        </w:rPr>
        <w:t>реклам</w:t>
      </w:r>
      <w:proofErr w:type="spellEnd"/>
      <w:r w:rsidRPr="00914346">
        <w:rPr>
          <w:rFonts w:ascii="Times New Roman" w:hAnsi="Times New Roman"/>
          <w:sz w:val="24"/>
        </w:rPr>
        <w:t>, вивішених у недозволених місцях;</w:t>
      </w:r>
      <w:bookmarkStart w:id="81" w:name="n126"/>
      <w:bookmarkEnd w:id="81"/>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bookmarkStart w:id="82" w:name="n127"/>
      <w:bookmarkEnd w:id="82"/>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регулярне знищення бур’янів, </w:t>
      </w:r>
      <w:proofErr w:type="spellStart"/>
      <w:r w:rsidRPr="00914346">
        <w:rPr>
          <w:rFonts w:ascii="Times New Roman" w:hAnsi="Times New Roman"/>
          <w:sz w:val="24"/>
        </w:rPr>
        <w:t>скошення</w:t>
      </w:r>
      <w:proofErr w:type="spellEnd"/>
      <w:r w:rsidRPr="00914346">
        <w:rPr>
          <w:rFonts w:ascii="Times New Roman" w:hAnsi="Times New Roman"/>
          <w:sz w:val="24"/>
        </w:rPr>
        <w:t xml:space="preserve"> трави заввишки більше ніж 10 см, видалення сухостійних дерев та чагарників, видалення сухого та пошкодженого гілля та забезпечення їх видалення;</w:t>
      </w:r>
      <w:bookmarkStart w:id="83" w:name="n128"/>
      <w:bookmarkEnd w:id="83"/>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регулярне обстеження власних та прилеглих (закріплених) територій з метою виявлення амброзії </w:t>
      </w:r>
      <w:proofErr w:type="spellStart"/>
      <w:r w:rsidRPr="00914346">
        <w:rPr>
          <w:rFonts w:ascii="Times New Roman" w:hAnsi="Times New Roman"/>
          <w:sz w:val="24"/>
        </w:rPr>
        <w:t>полинолистої</w:t>
      </w:r>
      <w:proofErr w:type="spellEnd"/>
      <w:r w:rsidRPr="00914346">
        <w:rPr>
          <w:rFonts w:ascii="Times New Roman" w:hAnsi="Times New Roman"/>
          <w:sz w:val="24"/>
        </w:rPr>
        <w:t>, інших карантинних рослин, вжиття негайних заходів з їх знищення;</w:t>
      </w:r>
      <w:bookmarkStart w:id="84" w:name="n129"/>
      <w:bookmarkEnd w:id="84"/>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здійснення заходів, що забезпечують збереження зелених насаджень, квітників, газонів;</w:t>
      </w:r>
      <w:bookmarkStart w:id="85" w:name="n130"/>
      <w:bookmarkEnd w:id="85"/>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bookmarkStart w:id="86" w:name="n131"/>
      <w:bookmarkEnd w:id="86"/>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проведення у повному обсязі заміни засохлих та пошкоджених кущів і дерев;</w:t>
      </w:r>
      <w:bookmarkStart w:id="87" w:name="n132"/>
      <w:bookmarkEnd w:id="87"/>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bookmarkStart w:id="88" w:name="n133"/>
      <w:bookmarkEnd w:id="88"/>
    </w:p>
    <w:p w:rsidR="00321D54" w:rsidRP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89" w:name="n134"/>
      <w:bookmarkEnd w:id="89"/>
      <w:r w:rsidRPr="00914346">
        <w:rPr>
          <w:rFonts w:ascii="Times New Roman" w:hAnsi="Times New Roman"/>
          <w:b/>
          <w:sz w:val="24"/>
        </w:rPr>
        <w:t>3.3.</w:t>
      </w:r>
      <w:r>
        <w:rPr>
          <w:rFonts w:ascii="Times New Roman" w:hAnsi="Times New Roman"/>
          <w:sz w:val="24"/>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321D54" w:rsidRDefault="004A7EB7" w:rsidP="008B58BC">
      <w:pPr>
        <w:shd w:val="clear" w:color="auto" w:fill="FFFFFF"/>
        <w:spacing w:after="0" w:line="240" w:lineRule="auto"/>
        <w:ind w:firstLine="448"/>
        <w:jc w:val="both"/>
        <w:rPr>
          <w:rFonts w:ascii="Times New Roman" w:hAnsi="Times New Roman"/>
          <w:sz w:val="24"/>
        </w:rPr>
      </w:pPr>
      <w:bookmarkStart w:id="90" w:name="n135"/>
      <w:bookmarkEnd w:id="90"/>
      <w:r>
        <w:rPr>
          <w:rFonts w:ascii="Times New Roman" w:hAnsi="Times New Roman"/>
          <w:sz w:val="24"/>
        </w:rPr>
        <w:t>Усі вітрини повинні бути обладнані спеціальною освітлювальною апаратурою, переважно енергозберігаючою.</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91" w:name="n136"/>
      <w:bookmarkEnd w:id="91"/>
      <w:r w:rsidRPr="00914346">
        <w:rPr>
          <w:rFonts w:ascii="Times New Roman" w:hAnsi="Times New Roman"/>
          <w:b/>
          <w:sz w:val="24"/>
        </w:rPr>
        <w:t>3.4.</w:t>
      </w:r>
      <w:r>
        <w:rPr>
          <w:rFonts w:ascii="Times New Roman" w:hAnsi="Times New Roman"/>
          <w:sz w:val="24"/>
        </w:rPr>
        <w:t xml:space="preserve"> Освітлення має бути рівномірним і не повинно засліплювати учасників дорожнього руху та освітлювати квартири житлових будинків.</w:t>
      </w:r>
    </w:p>
    <w:p w:rsidR="00321D54" w:rsidRDefault="004A7EB7" w:rsidP="008B58BC">
      <w:pPr>
        <w:shd w:val="clear" w:color="auto" w:fill="FFFFFF"/>
        <w:spacing w:after="0" w:line="240" w:lineRule="auto"/>
        <w:ind w:firstLine="448"/>
        <w:jc w:val="both"/>
        <w:rPr>
          <w:rFonts w:ascii="Times New Roman" w:hAnsi="Times New Roman"/>
          <w:sz w:val="24"/>
        </w:rPr>
      </w:pPr>
      <w:bookmarkStart w:id="92" w:name="n137"/>
      <w:bookmarkEnd w:id="92"/>
      <w:r>
        <w:rPr>
          <w:rFonts w:ascii="Times New Roman" w:hAnsi="Times New Roman"/>
          <w:sz w:val="24"/>
        </w:rPr>
        <w:t>Вуличне освітлення повинно вмикатися відповідно до встановленого графіка залежно від пори року та природних умов.</w:t>
      </w:r>
    </w:p>
    <w:p w:rsidR="00321D54" w:rsidRDefault="004A7EB7" w:rsidP="008B58BC">
      <w:pPr>
        <w:shd w:val="clear" w:color="auto" w:fill="FFFFFF"/>
        <w:spacing w:after="0" w:line="240" w:lineRule="auto"/>
        <w:ind w:firstLine="448"/>
        <w:jc w:val="both"/>
        <w:rPr>
          <w:rFonts w:ascii="Times New Roman" w:hAnsi="Times New Roman"/>
          <w:sz w:val="24"/>
        </w:rPr>
      </w:pPr>
      <w:bookmarkStart w:id="93" w:name="n138"/>
      <w:bookmarkEnd w:id="93"/>
      <w:r>
        <w:rPr>
          <w:rFonts w:ascii="Times New Roman" w:hAnsi="Times New Roman"/>
          <w:sz w:val="24"/>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321D54" w:rsidRDefault="004A7EB7" w:rsidP="008B58BC">
      <w:pPr>
        <w:shd w:val="clear" w:color="auto" w:fill="FFFFFF"/>
        <w:spacing w:after="0" w:line="240" w:lineRule="auto"/>
        <w:ind w:firstLine="448"/>
        <w:jc w:val="both"/>
        <w:rPr>
          <w:rFonts w:ascii="Times New Roman" w:hAnsi="Times New Roman"/>
          <w:sz w:val="24"/>
        </w:rPr>
      </w:pPr>
      <w:bookmarkStart w:id="94" w:name="n139"/>
      <w:bookmarkEnd w:id="94"/>
      <w:r>
        <w:rPr>
          <w:rFonts w:ascii="Times New Roman" w:hAnsi="Times New Roman"/>
          <w:sz w:val="24"/>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9969F0" w:rsidRDefault="009969F0" w:rsidP="008B58BC">
      <w:pPr>
        <w:shd w:val="clear" w:color="auto" w:fill="FFFFFF"/>
        <w:spacing w:after="0" w:line="240" w:lineRule="auto"/>
        <w:ind w:firstLine="448"/>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95" w:name="n140"/>
      <w:bookmarkEnd w:id="95"/>
      <w:r>
        <w:rPr>
          <w:rFonts w:ascii="Times New Roman" w:hAnsi="Times New Roman"/>
          <w:b/>
          <w:sz w:val="28"/>
        </w:rPr>
        <w:t>IV. Вимоги до утримання зелених насаджень на об’єктах благоустрою - територіях загального користування</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96" w:name="n141"/>
      <w:bookmarkEnd w:id="96"/>
      <w:r w:rsidRPr="00914346">
        <w:rPr>
          <w:rFonts w:ascii="Times New Roman" w:hAnsi="Times New Roman"/>
          <w:b/>
          <w:sz w:val="24"/>
        </w:rPr>
        <w:t>4.1.</w:t>
      </w:r>
      <w:r>
        <w:rPr>
          <w:rFonts w:ascii="Times New Roman" w:hAnsi="Times New Roman"/>
          <w:sz w:val="24"/>
        </w:rPr>
        <w:t xml:space="preserve"> Утримання зелених насаджень на об’єктах благоустрою – територіях загального користування здійснюється згідно з </w:t>
      </w:r>
      <w:hyperlink r:id="rId62" w:tgtFrame="_blank" w:history="1">
        <w:r>
          <w:rPr>
            <w:rFonts w:ascii="Times New Roman" w:hAnsi="Times New Roman"/>
            <w:sz w:val="24"/>
          </w:rPr>
          <w:t>Правилами утримання зелених насаджень у населених пунктах України</w:t>
        </w:r>
      </w:hyperlink>
      <w:r>
        <w:rPr>
          <w:rFonts w:ascii="Times New Roman" w:hAnsi="Times New Roman"/>
          <w:sz w:val="24"/>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цими Правилами, іншими нормативними актами.</w:t>
      </w:r>
    </w:p>
    <w:p w:rsidR="00321D54" w:rsidRDefault="004A7EB7" w:rsidP="008B58BC">
      <w:pPr>
        <w:widowControl w:val="0"/>
        <w:spacing w:before="120" w:after="0" w:line="240" w:lineRule="auto"/>
        <w:ind w:firstLine="567"/>
        <w:jc w:val="both"/>
        <w:rPr>
          <w:rFonts w:ascii="Times New Roman" w:hAnsi="Times New Roman"/>
          <w:sz w:val="24"/>
        </w:rPr>
      </w:pPr>
      <w:bookmarkStart w:id="97" w:name="n142"/>
      <w:bookmarkEnd w:id="97"/>
      <w:r w:rsidRPr="00914346">
        <w:rPr>
          <w:rFonts w:ascii="Times New Roman" w:hAnsi="Times New Roman"/>
          <w:b/>
          <w:sz w:val="24"/>
        </w:rPr>
        <w:t>4.2.</w:t>
      </w:r>
      <w:r>
        <w:rPr>
          <w:rFonts w:ascii="Times New Roman" w:hAnsi="Times New Roman"/>
          <w:sz w:val="24"/>
        </w:rPr>
        <w:t xml:space="preserve">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w:t>
      </w:r>
      <w:r>
        <w:rPr>
          <w:rFonts w:ascii="Times New Roman" w:hAnsi="Times New Roman"/>
          <w:sz w:val="24"/>
        </w:rPr>
        <w:lastRenderedPageBreak/>
        <w:t xml:space="preserve">насаджень, охорону зелених насаджень від шкідників та </w:t>
      </w:r>
      <w:proofErr w:type="spellStart"/>
      <w:r>
        <w:rPr>
          <w:rFonts w:ascii="Times New Roman" w:hAnsi="Times New Roman"/>
          <w:sz w:val="24"/>
        </w:rPr>
        <w:t>хвороб</w:t>
      </w:r>
      <w:proofErr w:type="spellEnd"/>
      <w:r>
        <w:rPr>
          <w:rFonts w:ascii="Times New Roman" w:hAnsi="Times New Roman"/>
          <w:sz w:val="24"/>
        </w:rPr>
        <w:t>, охорону природної фауни.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4.3.</w:t>
      </w:r>
      <w:r>
        <w:rPr>
          <w:rFonts w:ascii="Times New Roman" w:hAnsi="Times New Roman"/>
          <w:sz w:val="24"/>
        </w:rPr>
        <w:t xml:space="preserve"> Охороні та відновленню підлягають усі зелені насадження в межах громади під час проведення будь-якої діяльності.</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4.4.</w:t>
      </w:r>
      <w:r>
        <w:rPr>
          <w:rFonts w:ascii="Times New Roman" w:hAnsi="Times New Roman"/>
          <w:sz w:val="24"/>
        </w:rPr>
        <w:t xml:space="preserve"> Інвентаризація та облік зелених насаджень здійснюються власником (орендарем) земельної ділянки, де розташовані зелені насадження, балансоутримувачем зелених насаджень відповідно до Інструкції з інвентаризації зелених насаджень у населених пунктах України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4.5.</w:t>
      </w:r>
      <w:r>
        <w:rPr>
          <w:rFonts w:ascii="Times New Roman" w:hAnsi="Times New Roman"/>
          <w:sz w:val="24"/>
        </w:rPr>
        <w:t xml:space="preserve"> Місця висадки зелених насаджень визначаються за погодженням з уповноваженими органами.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4.6.</w:t>
      </w:r>
      <w:r>
        <w:rPr>
          <w:rFonts w:ascii="Times New Roman" w:hAnsi="Times New Roman"/>
          <w:sz w:val="24"/>
        </w:rPr>
        <w:t xml:space="preserve"> Поточне утримання парків, скверів, та інших об'єктів зеленого господарства загального користування покладається на власників та балансоутримувачів.</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4.7.</w:t>
      </w:r>
      <w:r>
        <w:rPr>
          <w:rFonts w:ascii="Times New Roman" w:hAnsi="Times New Roman"/>
          <w:sz w:val="24"/>
        </w:rPr>
        <w:t xml:space="preserve"> Догляд за деревами, клумбами, тротуарними газонами майданчиків прибудинкової території покладається </w:t>
      </w:r>
      <w:r w:rsidR="00914346">
        <w:rPr>
          <w:rFonts w:ascii="Times New Roman" w:hAnsi="Times New Roman"/>
          <w:sz w:val="24"/>
        </w:rPr>
        <w:t xml:space="preserve">на </w:t>
      </w:r>
      <w:r>
        <w:rPr>
          <w:rFonts w:ascii="Times New Roman" w:hAnsi="Times New Roman"/>
          <w:sz w:val="24"/>
        </w:rPr>
        <w:t xml:space="preserve">ВУКГ, ОСББ, УЖК, підприємства, установи, організації (незалежно від форм власності) і громадян – власників будинків. </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4.8.</w:t>
      </w:r>
      <w:r>
        <w:rPr>
          <w:rFonts w:ascii="Times New Roman" w:hAnsi="Times New Roman"/>
          <w:sz w:val="24"/>
        </w:rPr>
        <w:t xml:space="preserve"> Видалення (знесення), пересадження зелених насаджень (дерев, чагарників, газонів, квітників) здійснюється у встановленому порядку за наявністю дозвільних документів, виданими виконавчим комітетом Нововолинської міської ради, при виплаті відновлювальної вартості у разі її нарахування.</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4.9.</w:t>
      </w:r>
      <w:r>
        <w:rPr>
          <w:rFonts w:ascii="Times New Roman" w:hAnsi="Times New Roman"/>
          <w:sz w:val="24"/>
        </w:rPr>
        <w:t xml:space="preserve">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4.10.</w:t>
      </w:r>
      <w:r>
        <w:rPr>
          <w:rFonts w:ascii="Times New Roman" w:hAnsi="Times New Roman"/>
          <w:sz w:val="24"/>
        </w:rPr>
        <w:t xml:space="preserve">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4.11.</w:t>
      </w:r>
      <w:r>
        <w:rPr>
          <w:rFonts w:ascii="Times New Roman" w:hAnsi="Times New Roman"/>
          <w:sz w:val="24"/>
        </w:rPr>
        <w:t xml:space="preserve"> Не допускається складування будівельних матеріалів, стоянки машин та механізмів на відстані 2,5 м від дерева і 1,5 м від чагарнику.</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4.12.</w:t>
      </w:r>
      <w:r>
        <w:rPr>
          <w:rFonts w:ascii="Times New Roman" w:hAnsi="Times New Roman"/>
          <w:sz w:val="24"/>
        </w:rPr>
        <w:t xml:space="preserve"> Знищення бур’яну на газоні проводять скошуванням та прополюванням. Максимальна висота травостою має бути – 10 см.</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4.13.</w:t>
      </w:r>
      <w:r>
        <w:rPr>
          <w:rFonts w:ascii="Times New Roman" w:hAnsi="Times New Roman"/>
          <w:sz w:val="24"/>
        </w:rPr>
        <w:t xml:space="preserve"> Всі громадяни при відвідуванні зон відпочинку, паркової зони, скверів, зелених зон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4.14.</w:t>
      </w:r>
      <w:r>
        <w:rPr>
          <w:rFonts w:ascii="Times New Roman" w:hAnsi="Times New Roman"/>
          <w:sz w:val="24"/>
        </w:rPr>
        <w:t xml:space="preserve"> На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протипожежної безпеки;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4.15.</w:t>
      </w:r>
      <w:r>
        <w:rPr>
          <w:rFonts w:ascii="Times New Roman" w:hAnsi="Times New Roman"/>
          <w:sz w:val="24"/>
        </w:rPr>
        <w:t xml:space="preserve"> Забороняється:</w:t>
      </w:r>
    </w:p>
    <w:p w:rsidR="00321D54" w:rsidRDefault="004A7EB7" w:rsidP="008B58BC">
      <w:pPr>
        <w:pStyle w:val="a4"/>
        <w:widowControl w:val="0"/>
        <w:numPr>
          <w:ilvl w:val="2"/>
          <w:numId w:val="50"/>
        </w:numPr>
        <w:tabs>
          <w:tab w:val="left" w:pos="851"/>
        </w:tabs>
        <w:spacing w:after="0" w:line="240" w:lineRule="auto"/>
        <w:jc w:val="both"/>
        <w:rPr>
          <w:rFonts w:ascii="Times New Roman" w:hAnsi="Times New Roman"/>
          <w:sz w:val="24"/>
        </w:rPr>
      </w:pPr>
      <w:r>
        <w:rPr>
          <w:rFonts w:ascii="Times New Roman" w:hAnsi="Times New Roman"/>
          <w:sz w:val="24"/>
        </w:rPr>
        <w:t>самовільне знищення, пошкодження або видалення зелених насаджень;</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їздити по газонам, клумбам, квітникам, ставити автотранспорт на газонах, клумбах, квітниках;</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підвішувати на дерева гамаки, гойдалки, мотузки для сушіння білизни, надруковані об’яви, прикріплювати рекламні щити, електропроводи та інші предмети, якщо вони можуть пошкодити дерево;</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добувати з дерев смолу і сік, робити надрізи, надписи, знищувати мурашники, ловити птахів та стріляти в них;</w:t>
      </w:r>
    </w:p>
    <w:p w:rsidR="00914346" w:rsidRP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color w:val="000000"/>
          <w:sz w:val="24"/>
          <w:shd w:val="clear" w:color="auto" w:fill="FFFFFF"/>
        </w:rPr>
        <w:t>наближати (висаджувати і допускати їх поширення) зелені насадження до споруд і будинків ближче встановленої законодавством відстані</w:t>
      </w:r>
      <w:r w:rsidRPr="00914346">
        <w:rPr>
          <w:rFonts w:ascii="Times New Roman" w:hAnsi="Times New Roman"/>
          <w:color w:val="000000"/>
          <w:sz w:val="24"/>
        </w:rPr>
        <w:t>;</w:t>
      </w:r>
    </w:p>
    <w:p w:rsidR="00321D54" w:rsidRP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висаджувати зелені насадження без погодження з власниками підземних та повітряних комунікацій.</w:t>
      </w:r>
    </w:p>
    <w:p w:rsidR="00321D54" w:rsidRDefault="004A7EB7" w:rsidP="008B58BC">
      <w:pPr>
        <w:pStyle w:val="a4"/>
        <w:widowControl w:val="0"/>
        <w:tabs>
          <w:tab w:val="left" w:pos="851"/>
        </w:tabs>
        <w:spacing w:before="120" w:after="0" w:line="240" w:lineRule="auto"/>
        <w:ind w:left="0" w:firstLine="567"/>
        <w:contextualSpacing w:val="0"/>
        <w:jc w:val="both"/>
        <w:rPr>
          <w:rFonts w:ascii="Times New Roman" w:hAnsi="Times New Roman"/>
          <w:sz w:val="24"/>
        </w:rPr>
      </w:pPr>
      <w:r w:rsidRPr="00914346">
        <w:rPr>
          <w:rFonts w:ascii="Times New Roman" w:hAnsi="Times New Roman"/>
          <w:b/>
          <w:sz w:val="24"/>
        </w:rPr>
        <w:t>4.16.</w:t>
      </w:r>
      <w:r>
        <w:rPr>
          <w:rFonts w:ascii="Times New Roman" w:hAnsi="Times New Roman"/>
          <w:sz w:val="24"/>
        </w:rPr>
        <w:t xml:space="preserve"> Відповідальність за збереження зелених насаджень, догляд за ними, видалення </w:t>
      </w:r>
      <w:r>
        <w:rPr>
          <w:rFonts w:ascii="Times New Roman" w:hAnsi="Times New Roman"/>
          <w:sz w:val="24"/>
        </w:rPr>
        <w:lastRenderedPageBreak/>
        <w:t>сухостійних, пошкоджених хворобами та шкідниками зелених насаджень, знищення бур’янів покладається на:</w:t>
      </w:r>
    </w:p>
    <w:p w:rsidR="00DD10C0" w:rsidRDefault="00914346"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4.16.1) </w:t>
      </w:r>
      <w:r w:rsidR="004A7EB7" w:rsidRPr="00914346">
        <w:rPr>
          <w:rFonts w:ascii="Times New Roman" w:hAnsi="Times New Roman"/>
          <w:sz w:val="24"/>
        </w:rPr>
        <w:t>щодо насаджень, що належать до комунальної власності, – на комунальне підприємство, на балансі якого знаходяться зелені насадження;</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4.16.2) </w:t>
      </w:r>
      <w:r w:rsidR="004A7EB7" w:rsidRPr="00DD10C0">
        <w:rPr>
          <w:rFonts w:ascii="Times New Roman" w:hAnsi="Times New Roman"/>
          <w:sz w:val="24"/>
        </w:rPr>
        <w:t>на вулицях, проспектах, провулках перед будівлями до проїзної частини, всередині квартальних насаджень – на ВУКГ та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4.16.3) </w:t>
      </w:r>
      <w:r w:rsidR="004A7EB7" w:rsidRPr="00DD10C0">
        <w:rPr>
          <w:rFonts w:ascii="Times New Roman" w:hAnsi="Times New Roman"/>
          <w:sz w:val="24"/>
        </w:rPr>
        <w:t>на територіях підприємств, а також на прилеглих до них ділянках і санітарно-захисних зонах – на ці підприємства;</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4.16.4) </w:t>
      </w:r>
      <w:r w:rsidR="004A7EB7" w:rsidRPr="00DD10C0">
        <w:rPr>
          <w:rFonts w:ascii="Times New Roman" w:hAnsi="Times New Roman"/>
          <w:sz w:val="24"/>
        </w:rPr>
        <w:t>на територіях, відведених під будівництво та прилеглих до них ділянок, з дня початку робот – на замовників будівництва та/або будівельні організації, що проводять роботи;</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4.16.5) </w:t>
      </w:r>
      <w:r w:rsidR="004A7EB7" w:rsidRPr="00DD10C0">
        <w:rPr>
          <w:rFonts w:ascii="Times New Roman" w:hAnsi="Times New Roman"/>
          <w:sz w:val="24"/>
        </w:rPr>
        <w:t>на пустирях, берегах водоймищ – на закріплені підприємства, ВУКГ;</w:t>
      </w:r>
    </w:p>
    <w:p w:rsidR="00321D54" w:rsidRP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4.16.6) </w:t>
      </w:r>
      <w:r w:rsidR="004A7EB7" w:rsidRPr="00DD10C0">
        <w:rPr>
          <w:rFonts w:ascii="Times New Roman" w:hAnsi="Times New Roman"/>
          <w:sz w:val="24"/>
        </w:rPr>
        <w:t>на приватних садибах та прилеглих ділянках – на їх власників (на відстані 10 метрів від меж земельної ділянки).</w:t>
      </w:r>
    </w:p>
    <w:p w:rsidR="00321D54" w:rsidRPr="009969F0" w:rsidRDefault="004A7EB7" w:rsidP="008B58BC">
      <w:pPr>
        <w:widowControl w:val="0"/>
        <w:spacing w:before="120" w:after="0" w:line="240" w:lineRule="auto"/>
        <w:ind w:firstLine="567"/>
        <w:jc w:val="both"/>
        <w:rPr>
          <w:rFonts w:ascii="Times New Roman" w:hAnsi="Times New Roman"/>
          <w:sz w:val="24"/>
          <w:shd w:val="clear" w:color="auto" w:fill="FFFFFF"/>
        </w:rPr>
      </w:pPr>
      <w:r w:rsidRPr="009969F0">
        <w:rPr>
          <w:rFonts w:ascii="Times New Roman" w:hAnsi="Times New Roman"/>
          <w:b/>
          <w:sz w:val="24"/>
          <w:shd w:val="clear" w:color="auto" w:fill="FFFFFF"/>
        </w:rPr>
        <w:t>4.17.</w:t>
      </w:r>
      <w:r w:rsidRPr="009969F0">
        <w:rPr>
          <w:rFonts w:ascii="Times New Roman" w:hAnsi="Times New Roman"/>
          <w:sz w:val="24"/>
          <w:shd w:val="clear" w:color="auto" w:fill="FFFFFF"/>
        </w:rPr>
        <w:t xml:space="preserve"> Усі роботи, що спрямовані на благоустрій газонів і квітників, повинні бути погоджені з відділом містобудування та архітектури виконавчого комітету міської ради, власниками і балансоутримувачами території і зелених насаджень. Роботи повинні виконуватись відповідно до  проектної документації.</w:t>
      </w:r>
    </w:p>
    <w:p w:rsidR="00321D54" w:rsidRDefault="004A7EB7" w:rsidP="008B58BC">
      <w:pPr>
        <w:widowControl w:val="0"/>
        <w:spacing w:before="120" w:after="0" w:line="240" w:lineRule="auto"/>
        <w:ind w:firstLine="567"/>
        <w:jc w:val="both"/>
        <w:rPr>
          <w:rFonts w:ascii="Times New Roman" w:hAnsi="Times New Roman"/>
          <w:color w:val="000000"/>
          <w:sz w:val="24"/>
          <w:shd w:val="clear" w:color="auto" w:fill="FFFFFF"/>
        </w:rPr>
      </w:pPr>
      <w:r w:rsidRPr="009969F0">
        <w:rPr>
          <w:rFonts w:ascii="Times New Roman" w:hAnsi="Times New Roman"/>
          <w:b/>
          <w:sz w:val="24"/>
          <w:shd w:val="clear" w:color="auto" w:fill="FFFFFF"/>
        </w:rPr>
        <w:t>4.18.</w:t>
      </w:r>
      <w:r w:rsidRPr="009969F0">
        <w:rPr>
          <w:rFonts w:ascii="Times New Roman" w:hAnsi="Times New Roman"/>
          <w:sz w:val="24"/>
          <w:shd w:val="clear" w:color="auto" w:fill="FFFFFF"/>
        </w:rPr>
        <w:t xml:space="preserve"> Санітарне очищення дерев, які є небезпечними </w:t>
      </w:r>
      <w:r>
        <w:rPr>
          <w:rFonts w:ascii="Times New Roman" w:hAnsi="Times New Roman"/>
          <w:color w:val="000000"/>
          <w:sz w:val="24"/>
          <w:shd w:val="clear" w:color="auto" w:fill="FFFFFF"/>
        </w:rPr>
        <w:t>для людини і його нерухомого майна, дерев-</w:t>
      </w:r>
      <w:proofErr w:type="spellStart"/>
      <w:r>
        <w:rPr>
          <w:rFonts w:ascii="Times New Roman" w:hAnsi="Times New Roman"/>
          <w:color w:val="000000"/>
          <w:sz w:val="24"/>
          <w:shd w:val="clear" w:color="auto" w:fill="FFFFFF"/>
        </w:rPr>
        <w:t>сухостоїв</w:t>
      </w:r>
      <w:proofErr w:type="spellEnd"/>
      <w:r>
        <w:rPr>
          <w:rFonts w:ascii="Times New Roman" w:hAnsi="Times New Roman"/>
          <w:color w:val="000000"/>
          <w:sz w:val="24"/>
          <w:shd w:val="clear" w:color="auto" w:fill="FFFFFF"/>
        </w:rPr>
        <w:t xml:space="preserve">, виконується виключно на підставі рішення виконавчого комітету міської ради. </w:t>
      </w:r>
    </w:p>
    <w:p w:rsidR="00321D54" w:rsidRDefault="004A7EB7" w:rsidP="008B58BC">
      <w:pPr>
        <w:widowControl w:val="0"/>
        <w:spacing w:before="120" w:after="0" w:line="240" w:lineRule="auto"/>
        <w:ind w:firstLine="567"/>
        <w:jc w:val="both"/>
        <w:rPr>
          <w:rFonts w:ascii="Times New Roman" w:hAnsi="Times New Roman"/>
          <w:color w:val="000000"/>
          <w:sz w:val="24"/>
          <w:shd w:val="clear" w:color="auto" w:fill="FFFFFF"/>
        </w:rPr>
      </w:pPr>
      <w:r w:rsidRPr="009B6B63">
        <w:rPr>
          <w:rFonts w:ascii="Times New Roman" w:hAnsi="Times New Roman"/>
          <w:b/>
          <w:color w:val="000000"/>
          <w:sz w:val="24"/>
          <w:shd w:val="clear" w:color="auto" w:fill="FFFFFF"/>
        </w:rPr>
        <w:t>4.19.</w:t>
      </w:r>
      <w:r>
        <w:rPr>
          <w:rFonts w:ascii="Times New Roman" w:hAnsi="Times New Roman"/>
          <w:color w:val="000000"/>
          <w:sz w:val="24"/>
          <w:shd w:val="clear" w:color="auto" w:fill="FFFFFF"/>
        </w:rPr>
        <w:t xml:space="preserve"> Усі роботи по поточному утриманню зелених насаджень на територіях, закріплених за підприємствами, установами і організаціями ( незалежно від форм власності) проводяться силами та за рахунок підприємств, установ і організацій або на договірних засадах із спеціалізованими підприємствами.</w:t>
      </w:r>
    </w:p>
    <w:p w:rsidR="00321D54" w:rsidRDefault="004A7EB7" w:rsidP="008B58BC">
      <w:pPr>
        <w:widowControl w:val="0"/>
        <w:spacing w:after="0" w:line="240" w:lineRule="auto"/>
        <w:ind w:firstLine="567"/>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Засівання газонів, висадка розсади квітників, обрізання дерев, обробка насаджень проти </w:t>
      </w:r>
      <w:proofErr w:type="spellStart"/>
      <w:r>
        <w:rPr>
          <w:rFonts w:ascii="Times New Roman" w:hAnsi="Times New Roman"/>
          <w:color w:val="000000"/>
          <w:sz w:val="24"/>
          <w:shd w:val="clear" w:color="auto" w:fill="FFFFFF"/>
        </w:rPr>
        <w:t>хвороб</w:t>
      </w:r>
      <w:proofErr w:type="spellEnd"/>
      <w:r>
        <w:rPr>
          <w:rFonts w:ascii="Times New Roman" w:hAnsi="Times New Roman"/>
          <w:color w:val="000000"/>
          <w:sz w:val="24"/>
          <w:shd w:val="clear" w:color="auto" w:fill="FFFFFF"/>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із спеціалізованими підприємствами.</w:t>
      </w:r>
    </w:p>
    <w:p w:rsidR="00321D54" w:rsidRDefault="00321D54" w:rsidP="008B58BC">
      <w:pPr>
        <w:widowControl w:val="0"/>
        <w:tabs>
          <w:tab w:val="left" w:pos="851"/>
        </w:tabs>
        <w:spacing w:after="0" w:line="240" w:lineRule="auto"/>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98" w:name="n147"/>
      <w:bookmarkStart w:id="99" w:name="n149"/>
      <w:bookmarkEnd w:id="98"/>
      <w:bookmarkEnd w:id="99"/>
      <w:r>
        <w:rPr>
          <w:rFonts w:ascii="Times New Roman" w:hAnsi="Times New Roman"/>
          <w:b/>
          <w:sz w:val="28"/>
        </w:rPr>
        <w:t>V. Вимоги до утримання будівель і споруд інженерного захисту територій</w:t>
      </w:r>
    </w:p>
    <w:p w:rsidR="00321D54" w:rsidRDefault="004A7EB7" w:rsidP="008B58BC">
      <w:pPr>
        <w:shd w:val="clear" w:color="auto" w:fill="FFFFFF"/>
        <w:spacing w:after="0" w:line="240" w:lineRule="auto"/>
        <w:ind w:firstLine="567"/>
        <w:jc w:val="both"/>
        <w:rPr>
          <w:rFonts w:ascii="Times New Roman" w:hAnsi="Times New Roman"/>
          <w:sz w:val="24"/>
        </w:rPr>
      </w:pPr>
      <w:bookmarkStart w:id="100" w:name="n150"/>
      <w:bookmarkEnd w:id="100"/>
      <w:r w:rsidRPr="005F4C8E">
        <w:rPr>
          <w:rFonts w:ascii="Times New Roman" w:hAnsi="Times New Roman"/>
          <w:b/>
          <w:sz w:val="24"/>
        </w:rPr>
        <w:t>5.1.</w:t>
      </w:r>
      <w:r>
        <w:rPr>
          <w:rFonts w:ascii="Times New Roman" w:hAnsi="Times New Roman"/>
          <w:sz w:val="24"/>
        </w:rPr>
        <w:t xml:space="preserve"> Утримання споруд інженерного захисту територій від небезпечних геологічних процесів здійснюється з дотриманням вимог:</w:t>
      </w:r>
    </w:p>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bookmarkStart w:id="101" w:name="n151"/>
      <w:bookmarkEnd w:id="101"/>
      <w:r>
        <w:rPr>
          <w:rFonts w:ascii="Times New Roman" w:hAnsi="Times New Roman"/>
          <w:sz w:val="24"/>
        </w:rPr>
        <w:t xml:space="preserve">постанови Кабінету Міністрів України від 08 листопада 1996 року </w:t>
      </w:r>
      <w:hyperlink r:id="rId63" w:tgtFrame="_blank" w:history="1">
        <w:r>
          <w:rPr>
            <w:rFonts w:ascii="Times New Roman" w:hAnsi="Times New Roman"/>
            <w:sz w:val="24"/>
          </w:rPr>
          <w:t>№ 1369</w:t>
        </w:r>
      </w:hyperlink>
      <w:r>
        <w:rPr>
          <w:rFonts w:ascii="Times New Roman" w:hAnsi="Times New Roman"/>
          <w:sz w:val="24"/>
        </w:rPr>
        <w:t xml:space="preserve"> «Про інженерний захист територій, об’єктів і споруд від зсувів»;</w:t>
      </w:r>
    </w:p>
    <w:bookmarkStart w:id="102" w:name="n152"/>
    <w:bookmarkEnd w:id="102"/>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"https://zakon.rada.gov.ua/laws/show/z0170-12" \l "n13" \t "_blank" </w:instrText>
      </w:r>
      <w:r>
        <w:rPr>
          <w:rFonts w:ascii="Times New Roman" w:hAnsi="Times New Roman"/>
          <w:sz w:val="24"/>
        </w:rPr>
        <w:fldChar w:fldCharType="separate"/>
      </w:r>
      <w:r>
        <w:rPr>
          <w:rFonts w:ascii="Times New Roman" w:hAnsi="Times New Roman"/>
          <w:sz w:val="24"/>
        </w:rPr>
        <w:t>Правил експлуатації споруд інженерного захисту територій населених пунктів від підтоплення</w:t>
      </w:r>
      <w:r>
        <w:rPr>
          <w:rFonts w:ascii="Times New Roman" w:hAnsi="Times New Roman"/>
          <w:sz w:val="24"/>
        </w:rPr>
        <w:fldChar w:fldCharType="end"/>
      </w:r>
      <w:r>
        <w:rPr>
          <w:rFonts w:ascii="Times New Roman" w:hAnsi="Times New Roman"/>
          <w:sz w:val="24"/>
        </w:rPr>
        <w:t>,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bookmarkStart w:id="103" w:name="n153"/>
      <w:bookmarkEnd w:id="103"/>
      <w:r>
        <w:rPr>
          <w:rFonts w:ascii="Times New Roman" w:hAnsi="Times New Roman"/>
          <w:sz w:val="24"/>
        </w:rPr>
        <w:t>ДСТУ-Н Б В.2.5-61:2012 «Настанова з улаштування систем поверхневого водовідведення».</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04" w:name="n154"/>
      <w:bookmarkEnd w:id="104"/>
      <w:r w:rsidRPr="005F4C8E">
        <w:rPr>
          <w:rFonts w:ascii="Times New Roman" w:hAnsi="Times New Roman"/>
          <w:b/>
          <w:sz w:val="24"/>
        </w:rPr>
        <w:t>5.2.</w:t>
      </w:r>
      <w:r>
        <w:rPr>
          <w:rFonts w:ascii="Times New Roman" w:hAnsi="Times New Roman"/>
          <w:sz w:val="24"/>
        </w:rPr>
        <w:t xml:space="preserve"> Утримання фонду захисних споруд цивільного захисту здійснюється відповідно до </w:t>
      </w:r>
      <w:hyperlink r:id="rId64" w:anchor="n12" w:tgtFrame="_blank" w:history="1">
        <w:r>
          <w:rPr>
            <w:rFonts w:ascii="Times New Roman" w:hAnsi="Times New Roman"/>
            <w:sz w:val="24"/>
          </w:rPr>
          <w:t>Порядку створення, утримання фонду захисних споруд цивільного захисту та ведення його обліку</w:t>
        </w:r>
      </w:hyperlink>
      <w:r>
        <w:rPr>
          <w:rFonts w:ascii="Times New Roman" w:hAnsi="Times New Roman"/>
          <w:sz w:val="24"/>
        </w:rPr>
        <w:t>, затвердженого постановою Кабінету Міністрів України від 10 березня 2017 року № 138.</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05" w:name="n155"/>
      <w:bookmarkEnd w:id="105"/>
      <w:r>
        <w:rPr>
          <w:rFonts w:ascii="Times New Roman" w:hAnsi="Times New Roman"/>
          <w:b/>
          <w:sz w:val="28"/>
        </w:rPr>
        <w:t>VІ. Вимоги до санітарного очищення території</w:t>
      </w:r>
    </w:p>
    <w:p w:rsidR="00321D54" w:rsidRPr="009969F0" w:rsidRDefault="004A7EB7" w:rsidP="008B58BC">
      <w:pPr>
        <w:shd w:val="clear" w:color="auto" w:fill="FFFFFF"/>
        <w:spacing w:after="0" w:line="240" w:lineRule="auto"/>
        <w:ind w:firstLine="567"/>
        <w:jc w:val="both"/>
        <w:rPr>
          <w:rFonts w:ascii="Times New Roman" w:hAnsi="Times New Roman"/>
          <w:sz w:val="24"/>
        </w:rPr>
      </w:pPr>
      <w:bookmarkStart w:id="106" w:name="n156"/>
      <w:bookmarkEnd w:id="106"/>
      <w:r w:rsidRPr="005F4C8E">
        <w:rPr>
          <w:rFonts w:ascii="Times New Roman" w:hAnsi="Times New Roman"/>
          <w:b/>
          <w:sz w:val="24"/>
        </w:rPr>
        <w:t>6.1.</w:t>
      </w:r>
      <w:r>
        <w:rPr>
          <w:rFonts w:ascii="Times New Roman" w:hAnsi="Times New Roman"/>
          <w:sz w:val="24"/>
        </w:rPr>
        <w:t xml:space="preserve">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w:t>
      </w:r>
      <w:r w:rsidRPr="009969F0">
        <w:rPr>
          <w:rFonts w:ascii="Times New Roman" w:hAnsi="Times New Roman"/>
          <w:sz w:val="24"/>
        </w:rPr>
        <w:t xml:space="preserve">до </w:t>
      </w:r>
      <w:hyperlink r:id="rId65" w:tgtFrame="_blank" w:history="1">
        <w:r w:rsidRPr="009969F0">
          <w:rPr>
            <w:rFonts w:ascii="Times New Roman" w:hAnsi="Times New Roman"/>
            <w:sz w:val="24"/>
          </w:rPr>
          <w:t xml:space="preserve">Порядку проведення конкурсу на надання послуг з вивезення </w:t>
        </w:r>
        <w:r w:rsidRPr="009969F0">
          <w:rPr>
            <w:rFonts w:ascii="Times New Roman" w:hAnsi="Times New Roman"/>
            <w:sz w:val="24"/>
          </w:rPr>
          <w:lastRenderedPageBreak/>
          <w:t>побутових відходів</w:t>
        </w:r>
      </w:hyperlink>
      <w:r w:rsidRPr="009969F0">
        <w:rPr>
          <w:rFonts w:ascii="Times New Roman" w:hAnsi="Times New Roman"/>
          <w:sz w:val="24"/>
        </w:rPr>
        <w:t>, затвердженого постановою Кабінету Міністрів України від 16 листопада 2011 року № 1173.</w:t>
      </w:r>
    </w:p>
    <w:p w:rsidR="00321D54" w:rsidRDefault="004A7EB7" w:rsidP="008B58BC">
      <w:pPr>
        <w:shd w:val="clear" w:color="auto" w:fill="FFFFFF"/>
        <w:spacing w:after="0" w:line="240" w:lineRule="auto"/>
        <w:ind w:firstLine="567"/>
        <w:jc w:val="both"/>
        <w:rPr>
          <w:rFonts w:ascii="Times New Roman" w:hAnsi="Times New Roman"/>
          <w:sz w:val="24"/>
        </w:rPr>
      </w:pPr>
      <w:bookmarkStart w:id="107" w:name="n157"/>
      <w:bookmarkEnd w:id="107"/>
      <w:r w:rsidRPr="009969F0">
        <w:rPr>
          <w:rFonts w:ascii="Times New Roman" w:hAnsi="Times New Roman"/>
          <w:sz w:val="24"/>
        </w:rPr>
        <w:t xml:space="preserve">Зберігання побутових відходів здійснюється згідно з вимогами </w:t>
      </w:r>
      <w:hyperlink r:id="rId66" w:tgtFrame="_blank" w:history="1">
        <w:r w:rsidRPr="009969F0">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67" w:tgtFrame="_blank" w:history="1">
        <w:r>
          <w:rPr>
            <w:rFonts w:ascii="Times New Roman" w:hAnsi="Times New Roman"/>
            <w:sz w:val="24"/>
          </w:rPr>
          <w:t>Методики роздільного збирання побутових відходів</w:t>
        </w:r>
      </w:hyperlink>
      <w:r>
        <w:rPr>
          <w:rFonts w:ascii="Times New Roman" w:hAnsi="Times New Roman"/>
          <w:sz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321D54" w:rsidRDefault="004A7EB7" w:rsidP="008B58BC">
      <w:pPr>
        <w:widowControl w:val="0"/>
        <w:spacing w:after="0" w:line="240" w:lineRule="auto"/>
        <w:ind w:firstLine="567"/>
        <w:jc w:val="both"/>
        <w:rPr>
          <w:rFonts w:ascii="Times New Roman" w:hAnsi="Times New Roman"/>
          <w:sz w:val="24"/>
        </w:rPr>
      </w:pPr>
      <w:bookmarkStart w:id="108" w:name="n158"/>
      <w:bookmarkEnd w:id="108"/>
      <w:r>
        <w:rPr>
          <w:rFonts w:ascii="Times New Roman" w:hAnsi="Times New Roman"/>
          <w:sz w:val="24"/>
        </w:rPr>
        <w:t xml:space="preserve">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321D54" w:rsidRPr="00621D2F" w:rsidRDefault="004A7EB7" w:rsidP="008B58BC">
      <w:pPr>
        <w:widowControl w:val="0"/>
        <w:spacing w:before="120" w:after="0" w:line="240" w:lineRule="auto"/>
        <w:ind w:firstLine="567"/>
        <w:jc w:val="both"/>
        <w:rPr>
          <w:rFonts w:ascii="Times New Roman" w:hAnsi="Times New Roman"/>
          <w:color w:val="000000" w:themeColor="text1"/>
          <w:sz w:val="24"/>
        </w:rPr>
      </w:pPr>
      <w:r w:rsidRPr="00621D2F">
        <w:rPr>
          <w:rFonts w:ascii="Times New Roman" w:hAnsi="Times New Roman"/>
          <w:b/>
          <w:color w:val="000000" w:themeColor="text1"/>
          <w:sz w:val="24"/>
        </w:rPr>
        <w:t>6.2.</w:t>
      </w:r>
      <w:r w:rsidRPr="00621D2F">
        <w:rPr>
          <w:rFonts w:ascii="Times New Roman" w:hAnsi="Times New Roman"/>
          <w:color w:val="000000" w:themeColor="text1"/>
          <w:sz w:val="24"/>
        </w:rPr>
        <w:t xml:space="preserve"> Місця (майданчики) для розміщення на прибудинкових територіях контейнерів для збору твердих побутових відходів визначаються </w:t>
      </w:r>
      <w:r w:rsidR="00621D2F" w:rsidRPr="00621D2F">
        <w:rPr>
          <w:rFonts w:ascii="Times New Roman" w:hAnsi="Times New Roman"/>
          <w:color w:val="000000" w:themeColor="text1"/>
          <w:sz w:val="24"/>
        </w:rPr>
        <w:t>схемою санітарного очищення міста.</w:t>
      </w:r>
      <w:r w:rsidRPr="00621D2F">
        <w:rPr>
          <w:rFonts w:ascii="Times New Roman" w:hAnsi="Times New Roman"/>
          <w:color w:val="000000" w:themeColor="text1"/>
          <w:sz w:val="24"/>
        </w:rPr>
        <w:t xml:space="preserve"> Місця (майданчики) обладнуються твердим покриттям. До цих місць (майданчиків) забезпечується вільний проїзд.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6.3.</w:t>
      </w:r>
      <w:r>
        <w:rPr>
          <w:rFonts w:ascii="Times New Roman" w:hAnsi="Times New Roman"/>
          <w:sz w:val="24"/>
        </w:rPr>
        <w:t xml:space="preserve"> Вивезення сміття, відходів здійснюється у спеціально відведені місця чи об'єкти (місця розміщення відходів, полігони), на використання яких отримано дозвіл спеціально уповноважених органів на видалення відходів, або здійснення інших операцій з відходами.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6.4.</w:t>
      </w:r>
      <w:r>
        <w:rPr>
          <w:rFonts w:ascii="Times New Roman" w:hAnsi="Times New Roman"/>
          <w:sz w:val="24"/>
        </w:rPr>
        <w:t xml:space="preserve"> Забороняється вивезення відходів, сміття, снігу, листя, льоду у місця, які не призначені для цього.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6.5.</w:t>
      </w:r>
      <w:r>
        <w:rPr>
          <w:rFonts w:ascii="Times New Roman" w:hAnsi="Times New Roman"/>
          <w:sz w:val="24"/>
        </w:rPr>
        <w:t xml:space="preserve">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5F4C8E">
        <w:rPr>
          <w:rFonts w:ascii="Times New Roman" w:hAnsi="Times New Roman"/>
          <w:b/>
          <w:sz w:val="24"/>
        </w:rPr>
        <w:t>6.</w:t>
      </w:r>
      <w:r w:rsidR="009A6154">
        <w:rPr>
          <w:rFonts w:ascii="Times New Roman" w:hAnsi="Times New Roman"/>
          <w:b/>
          <w:sz w:val="24"/>
        </w:rPr>
        <w:t>6</w:t>
      </w:r>
      <w:r w:rsidRPr="005F4C8E">
        <w:rPr>
          <w:rFonts w:ascii="Times New Roman" w:hAnsi="Times New Roman"/>
          <w:b/>
          <w:sz w:val="24"/>
        </w:rPr>
        <w:t>.</w:t>
      </w:r>
      <w:r>
        <w:rPr>
          <w:rFonts w:ascii="Times New Roman" w:hAnsi="Times New Roman"/>
          <w:sz w:val="24"/>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bookmarkStart w:id="109" w:name="n159"/>
    <w:bookmarkEnd w:id="109"/>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"https://zakon.rada.gov.ua/laws/show/187/98-%D0%B2%D1%80"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xml:space="preserve"> «Про відходи»;</w:t>
      </w:r>
    </w:p>
    <w:bookmarkStart w:id="110" w:name="n160"/>
    <w:bookmarkEnd w:id="110"/>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"https://zakon.rada.gov.ua/laws/show/1070-2008-%D0%BF" \t "_blank" </w:instrText>
      </w:r>
      <w:r>
        <w:rPr>
          <w:rFonts w:ascii="Times New Roman" w:hAnsi="Times New Roman"/>
          <w:sz w:val="24"/>
        </w:rPr>
        <w:fldChar w:fldCharType="separate"/>
      </w:r>
      <w:r>
        <w:rPr>
          <w:rFonts w:ascii="Times New Roman" w:hAnsi="Times New Roman"/>
          <w:sz w:val="24"/>
        </w:rPr>
        <w:t>Правил надання послуг з вивезення побутових відходів</w:t>
      </w:r>
      <w:r>
        <w:rPr>
          <w:rFonts w:ascii="Times New Roman" w:hAnsi="Times New Roman"/>
          <w:sz w:val="24"/>
        </w:rPr>
        <w:fldChar w:fldCharType="end"/>
      </w:r>
      <w:r>
        <w:rPr>
          <w:rFonts w:ascii="Times New Roman" w:hAnsi="Times New Roman"/>
          <w:sz w:val="24"/>
        </w:rPr>
        <w:t>, затверджених постановою Кабінету Міністрів України від 10 грудня 2008 року № 1070;</w:t>
      </w:r>
    </w:p>
    <w:bookmarkStart w:id="111" w:name="n161"/>
    <w:bookmarkEnd w:id="111"/>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"https://zakon.rada.gov.ua/laws/show/z1157-11" \t "_blank" </w:instrText>
      </w:r>
      <w:r>
        <w:rPr>
          <w:rFonts w:ascii="Times New Roman" w:hAnsi="Times New Roman"/>
          <w:sz w:val="24"/>
        </w:rPr>
        <w:fldChar w:fldCharType="separate"/>
      </w:r>
      <w:r>
        <w:rPr>
          <w:rFonts w:ascii="Times New Roman" w:hAnsi="Times New Roman"/>
          <w:sz w:val="24"/>
        </w:rPr>
        <w:t>Методики роздільного збирання побутових відходів</w:t>
      </w:r>
      <w:r>
        <w:rPr>
          <w:rFonts w:ascii="Times New Roman" w:hAnsi="Times New Roman"/>
          <w:sz w:val="24"/>
        </w:rPr>
        <w:fldChar w:fldCharType="end"/>
      </w:r>
      <w:r>
        <w:rPr>
          <w:rFonts w:ascii="Times New Roman" w:hAnsi="Times New Roman"/>
          <w:sz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bookmarkStart w:id="112" w:name="n162"/>
    <w:bookmarkEnd w:id="112"/>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"https://zakon.rada.gov.ua/laws/show/z0505-17" \l "n13" \t "_blank" </w:instrText>
      </w:r>
      <w:r>
        <w:rPr>
          <w:rFonts w:ascii="Times New Roman" w:hAnsi="Times New Roman"/>
          <w:sz w:val="24"/>
        </w:rPr>
        <w:fldChar w:fldCharType="separate"/>
      </w:r>
      <w:r>
        <w:rPr>
          <w:rFonts w:ascii="Times New Roman" w:hAnsi="Times New Roman"/>
          <w:sz w:val="24"/>
        </w:rPr>
        <w:t>Порядку розроблення, погодження та затвердження схем санітарного очищення населених пунктів</w:t>
      </w:r>
      <w:r>
        <w:rPr>
          <w:rFonts w:ascii="Times New Roman" w:hAnsi="Times New Roman"/>
          <w:sz w:val="24"/>
        </w:rPr>
        <w:fldChar w:fldCharType="end"/>
      </w:r>
      <w:r>
        <w:rPr>
          <w:rFonts w:ascii="Times New Roman" w:hAnsi="Times New Roman"/>
          <w:sz w:val="24"/>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bookmarkStart w:id="113" w:name="n163"/>
    <w:bookmarkEnd w:id="113"/>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"https://zakon.rada.gov.ua/laws/show/z0457-11" \t "_blank" </w:instrText>
      </w:r>
      <w:r>
        <w:rPr>
          <w:rFonts w:ascii="Times New Roman" w:hAnsi="Times New Roman"/>
          <w:sz w:val="24"/>
        </w:rPr>
        <w:fldChar w:fldCharType="separate"/>
      </w:r>
      <w:r>
        <w:rPr>
          <w:rFonts w:ascii="Times New Roman" w:hAnsi="Times New Roman"/>
          <w:sz w:val="24"/>
        </w:rPr>
        <w:t>Державних санітарних норм та правил утримання територій населених місць</w:t>
      </w:r>
      <w:r>
        <w:rPr>
          <w:rFonts w:ascii="Times New Roman" w:hAnsi="Times New Roman"/>
          <w:sz w:val="24"/>
        </w:rPr>
        <w:fldChar w:fldCharType="end"/>
      </w:r>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bookmarkStart w:id="114" w:name="n164"/>
      <w:bookmarkEnd w:id="114"/>
      <w:r>
        <w:rPr>
          <w:rFonts w:ascii="Times New Roman" w:hAnsi="Times New Roman"/>
          <w:sz w:val="24"/>
        </w:rPr>
        <w:t>Державних будівельних норм «Склад та зміст схеми санітарного очищення населеного пункту» (ДБН Б.2.2-6:2013);</w:t>
      </w:r>
    </w:p>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bookmarkStart w:id="115" w:name="n165"/>
      <w:bookmarkEnd w:id="115"/>
      <w:r>
        <w:rPr>
          <w:rFonts w:ascii="Times New Roman" w:hAnsi="Times New Roman"/>
          <w:sz w:val="24"/>
        </w:rPr>
        <w:t>інших нормативно-правових актів та нормативно-технічних документів у сфері поводження з відходами.</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16" w:name="n166"/>
      <w:bookmarkEnd w:id="116"/>
      <w:r w:rsidRPr="005F4C8E">
        <w:rPr>
          <w:rFonts w:ascii="Times New Roman" w:hAnsi="Times New Roman"/>
          <w:b/>
          <w:sz w:val="24"/>
        </w:rPr>
        <w:t>6.</w:t>
      </w:r>
      <w:r w:rsidR="009A6154">
        <w:rPr>
          <w:rFonts w:ascii="Times New Roman" w:hAnsi="Times New Roman"/>
          <w:b/>
          <w:sz w:val="24"/>
        </w:rPr>
        <w:t>7</w:t>
      </w:r>
      <w:r w:rsidRPr="005F4C8E">
        <w:rPr>
          <w:rFonts w:ascii="Times New Roman" w:hAnsi="Times New Roman"/>
          <w:b/>
          <w:sz w:val="24"/>
        </w:rPr>
        <w:t>.</w:t>
      </w:r>
      <w:r>
        <w:rPr>
          <w:rFonts w:ascii="Times New Roman" w:hAnsi="Times New Roman"/>
          <w:sz w:val="24"/>
        </w:rPr>
        <w:t xml:space="preserve">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321D54" w:rsidRDefault="009A6154" w:rsidP="008B58BC">
      <w:pPr>
        <w:shd w:val="clear" w:color="auto" w:fill="FFFFFF"/>
        <w:spacing w:before="120" w:after="0" w:line="240" w:lineRule="auto"/>
        <w:ind w:firstLine="567"/>
        <w:jc w:val="both"/>
        <w:rPr>
          <w:rFonts w:ascii="Times New Roman" w:hAnsi="Times New Roman"/>
          <w:sz w:val="24"/>
        </w:rPr>
      </w:pPr>
      <w:bookmarkStart w:id="117" w:name="n167"/>
      <w:bookmarkEnd w:id="117"/>
      <w:r>
        <w:rPr>
          <w:rFonts w:ascii="Times New Roman" w:hAnsi="Times New Roman"/>
          <w:b/>
          <w:sz w:val="24"/>
        </w:rPr>
        <w:t>6.8</w:t>
      </w:r>
      <w:r w:rsidR="004A7EB7" w:rsidRPr="005F4C8E">
        <w:rPr>
          <w:rFonts w:ascii="Times New Roman" w:hAnsi="Times New Roman"/>
          <w:b/>
          <w:sz w:val="24"/>
        </w:rPr>
        <w:t>.</w:t>
      </w:r>
      <w:r w:rsidR="004A7EB7">
        <w:rPr>
          <w:rFonts w:ascii="Times New Roman" w:hAnsi="Times New Roman"/>
          <w:sz w:val="24"/>
        </w:rPr>
        <w:t xml:space="preserve">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68" w:anchor="n13" w:tgtFrame="_blank" w:history="1">
        <w:r w:rsidR="004A7EB7">
          <w:rPr>
            <w:rFonts w:ascii="Times New Roman" w:hAnsi="Times New Roman"/>
            <w:sz w:val="24"/>
          </w:rPr>
          <w:t xml:space="preserve"> Технічними правилами ремонту і утримання вулиць та доріг </w:t>
        </w:r>
        <w:r w:rsidR="004A7EB7">
          <w:rPr>
            <w:rFonts w:ascii="Times New Roman" w:hAnsi="Times New Roman"/>
            <w:sz w:val="24"/>
          </w:rPr>
          <w:lastRenderedPageBreak/>
          <w:t>населених пунктів</w:t>
        </w:r>
      </w:hyperlink>
      <w:r w:rsidR="004A7EB7">
        <w:rPr>
          <w:rFonts w:ascii="Times New Roman" w:hAnsi="Times New Roman"/>
          <w:sz w:val="24"/>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 xml:space="preserve">Тротуари, доріжки у парках, скверах і на бульварах, сходи, </w:t>
      </w:r>
      <w:r>
        <w:rPr>
          <w:rFonts w:ascii="Times New Roman" w:hAnsi="Times New Roman"/>
          <w:color w:val="000000"/>
          <w:sz w:val="24"/>
        </w:rPr>
        <w:t>місця для зупинки  маршрутних транспортних засобів</w:t>
      </w:r>
      <w:r>
        <w:rPr>
          <w:rFonts w:ascii="Times New Roman" w:hAnsi="Times New Roman"/>
          <w:sz w:val="24"/>
        </w:rPr>
        <w:t>,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Балансоутримувачі</w:t>
      </w:r>
      <w:r>
        <w:rPr>
          <w:rFonts w:ascii="Times New Roman" w:hAnsi="Times New Roman"/>
          <w:color w:val="000000"/>
          <w:sz w:val="24"/>
        </w:rPr>
        <w:t xml:space="preserve"> (власники, управителі, </w:t>
      </w:r>
      <w:proofErr w:type="spellStart"/>
      <w:r>
        <w:rPr>
          <w:rFonts w:ascii="Times New Roman" w:hAnsi="Times New Roman"/>
          <w:color w:val="000000"/>
          <w:sz w:val="24"/>
        </w:rPr>
        <w:t>користувачи</w:t>
      </w:r>
      <w:proofErr w:type="spellEnd"/>
      <w:r>
        <w:rPr>
          <w:rFonts w:ascii="Times New Roman" w:hAnsi="Times New Roman"/>
          <w:color w:val="000000"/>
          <w:sz w:val="24"/>
        </w:rPr>
        <w:t xml:space="preserve">, орендарі), </w:t>
      </w:r>
      <w:r>
        <w:rPr>
          <w:rFonts w:ascii="Times New Roman" w:hAnsi="Times New Roman"/>
          <w:sz w:val="24"/>
        </w:rPr>
        <w:t>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321D54" w:rsidRDefault="009A6154" w:rsidP="008B58BC">
      <w:pPr>
        <w:shd w:val="clear" w:color="auto" w:fill="FFFFFF"/>
        <w:spacing w:before="120" w:after="0" w:line="240" w:lineRule="auto"/>
        <w:ind w:firstLine="567"/>
        <w:jc w:val="both"/>
        <w:rPr>
          <w:rFonts w:ascii="Times New Roman" w:hAnsi="Times New Roman"/>
          <w:sz w:val="24"/>
        </w:rPr>
      </w:pPr>
      <w:bookmarkStart w:id="118" w:name="n168"/>
      <w:bookmarkEnd w:id="118"/>
      <w:r>
        <w:rPr>
          <w:rFonts w:ascii="Times New Roman" w:hAnsi="Times New Roman"/>
          <w:b/>
          <w:sz w:val="24"/>
        </w:rPr>
        <w:t>6.9</w:t>
      </w:r>
      <w:r w:rsidR="004A7EB7" w:rsidRPr="005F4C8E">
        <w:rPr>
          <w:rFonts w:ascii="Times New Roman" w:hAnsi="Times New Roman"/>
          <w:b/>
          <w:sz w:val="24"/>
        </w:rPr>
        <w:t xml:space="preserve">. </w:t>
      </w:r>
      <w:r w:rsidR="004A7EB7">
        <w:rPr>
          <w:rFonts w:ascii="Times New Roman" w:hAnsi="Times New Roman"/>
          <w:sz w:val="24"/>
        </w:rPr>
        <w:t>Власники, балансоутримувачі або особи, які утримують території населених пунктів, зобов’язані:</w:t>
      </w:r>
    </w:p>
    <w:p w:rsidR="009A6154" w:rsidRPr="009A6154" w:rsidRDefault="009A6154" w:rsidP="009A6154">
      <w:pPr>
        <w:pStyle w:val="a4"/>
        <w:numPr>
          <w:ilvl w:val="0"/>
          <w:numId w:val="52"/>
        </w:numPr>
        <w:shd w:val="clear" w:color="auto" w:fill="FFFFFF"/>
        <w:tabs>
          <w:tab w:val="left" w:pos="1276"/>
        </w:tabs>
        <w:spacing w:after="0" w:line="240" w:lineRule="auto"/>
        <w:jc w:val="both"/>
        <w:rPr>
          <w:rFonts w:ascii="Times New Roman" w:hAnsi="Times New Roman"/>
          <w:vanish/>
          <w:sz w:val="24"/>
        </w:rPr>
      </w:pPr>
      <w:bookmarkStart w:id="119" w:name="n169"/>
      <w:bookmarkEnd w:id="119"/>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5F4C8E" w:rsidRDefault="004A7EB7" w:rsidP="00E96ECE">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Pr>
          <w:rFonts w:ascii="Times New Roman" w:hAnsi="Times New Roman"/>
          <w:sz w:val="24"/>
        </w:rPr>
        <w:t xml:space="preserve">мати власний необхідний для прибирання снігу і льоду ручний інвентар (лопати металеві або дерев’яні, </w:t>
      </w:r>
      <w:proofErr w:type="spellStart"/>
      <w:r>
        <w:rPr>
          <w:rFonts w:ascii="Times New Roman" w:hAnsi="Times New Roman"/>
          <w:sz w:val="24"/>
        </w:rPr>
        <w:t>мітли</w:t>
      </w:r>
      <w:proofErr w:type="spellEnd"/>
      <w:r>
        <w:rPr>
          <w:rFonts w:ascii="Times New Roman" w:hAnsi="Times New Roman"/>
          <w:sz w:val="24"/>
        </w:rPr>
        <w:t xml:space="preserve">, кригоруби), достатній запас матеріалу для посипання з метою своєчасного проведення </w:t>
      </w:r>
      <w:proofErr w:type="spellStart"/>
      <w:r>
        <w:rPr>
          <w:rFonts w:ascii="Times New Roman" w:hAnsi="Times New Roman"/>
          <w:sz w:val="24"/>
        </w:rPr>
        <w:t>протиожеледних</w:t>
      </w:r>
      <w:proofErr w:type="spellEnd"/>
      <w:r>
        <w:rPr>
          <w:rFonts w:ascii="Times New Roman" w:hAnsi="Times New Roman"/>
          <w:sz w:val="24"/>
        </w:rPr>
        <w:t xml:space="preserve"> заходів;</w:t>
      </w:r>
      <w:bookmarkStart w:id="120" w:name="n170"/>
      <w:bookmarkEnd w:id="120"/>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прибирати сніг негайно (від початку снігопаду) для запобігання утворенню накату;</w:t>
      </w:r>
      <w:bookmarkStart w:id="121" w:name="n171"/>
      <w:bookmarkEnd w:id="121"/>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bookmarkStart w:id="122" w:name="n172"/>
      <w:bookmarkEnd w:id="122"/>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повністю розчищати снігові вали над </w:t>
      </w:r>
      <w:proofErr w:type="spellStart"/>
      <w:r w:rsidRPr="005F4C8E">
        <w:rPr>
          <w:rFonts w:ascii="Times New Roman" w:hAnsi="Times New Roman"/>
          <w:sz w:val="24"/>
        </w:rPr>
        <w:t>зливостічними</w:t>
      </w:r>
      <w:proofErr w:type="spellEnd"/>
      <w:r w:rsidRPr="005F4C8E">
        <w:rPr>
          <w:rFonts w:ascii="Times New Roman" w:hAnsi="Times New Roman"/>
          <w:sz w:val="24"/>
        </w:rPr>
        <w:t xml:space="preserve"> колодязями, розміщеними на вулицях і дорогах, з яких сніг не передбачається вивозити на </w:t>
      </w:r>
      <w:proofErr w:type="spellStart"/>
      <w:r w:rsidRPr="005F4C8E">
        <w:rPr>
          <w:rFonts w:ascii="Times New Roman" w:hAnsi="Times New Roman"/>
          <w:sz w:val="24"/>
        </w:rPr>
        <w:t>снігозвалище</w:t>
      </w:r>
      <w:proofErr w:type="spellEnd"/>
      <w:r w:rsidRPr="005F4C8E">
        <w:rPr>
          <w:rFonts w:ascii="Times New Roman" w:hAnsi="Times New Roman"/>
          <w:sz w:val="24"/>
        </w:rPr>
        <w:t>;</w:t>
      </w:r>
      <w:bookmarkStart w:id="123" w:name="n173"/>
      <w:bookmarkEnd w:id="123"/>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очищати від снігу, льоду та бруду оголовки </w:t>
      </w:r>
      <w:proofErr w:type="spellStart"/>
      <w:r w:rsidRPr="005F4C8E">
        <w:rPr>
          <w:rFonts w:ascii="Times New Roman" w:hAnsi="Times New Roman"/>
          <w:sz w:val="24"/>
        </w:rPr>
        <w:t>зливостічних</w:t>
      </w:r>
      <w:proofErr w:type="spellEnd"/>
      <w:r w:rsidRPr="005F4C8E">
        <w:rPr>
          <w:rFonts w:ascii="Times New Roman" w:hAnsi="Times New Roman"/>
          <w:sz w:val="24"/>
        </w:rPr>
        <w:t xml:space="preserve"> колодязів та дощоприймачів у разі сніготанення та на початку весняного періоду;</w:t>
      </w:r>
      <w:bookmarkStart w:id="124" w:name="n174"/>
      <w:bookmarkEnd w:id="124"/>
    </w:p>
    <w:p w:rsidR="00321D54" w:rsidRP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очищати від снігу, льоду, бруду оголовки колодязів для розташування пожежних гідрантів, розміщених на вулицях і дорогах.</w:t>
      </w:r>
    </w:p>
    <w:p w:rsidR="00321D54" w:rsidRDefault="00E96ECE" w:rsidP="008B58BC">
      <w:pPr>
        <w:widowControl w:val="0"/>
        <w:spacing w:before="120" w:after="0" w:line="240" w:lineRule="auto"/>
        <w:ind w:firstLine="567"/>
        <w:jc w:val="both"/>
        <w:rPr>
          <w:rFonts w:ascii="Times New Roman" w:hAnsi="Times New Roman"/>
          <w:sz w:val="24"/>
        </w:rPr>
      </w:pPr>
      <w:r>
        <w:rPr>
          <w:rFonts w:ascii="Times New Roman" w:hAnsi="Times New Roman"/>
          <w:b/>
          <w:sz w:val="24"/>
          <w:shd w:val="clear" w:color="auto" w:fill="FFFFFF"/>
        </w:rPr>
        <w:t>6.10</w:t>
      </w:r>
      <w:r w:rsidR="004A7EB7" w:rsidRPr="005F4C8E">
        <w:rPr>
          <w:rFonts w:ascii="Times New Roman" w:hAnsi="Times New Roman"/>
          <w:b/>
          <w:sz w:val="24"/>
          <w:shd w:val="clear" w:color="auto" w:fill="FFFFFF"/>
        </w:rPr>
        <w:t>.</w:t>
      </w:r>
      <w:r w:rsidR="004A7EB7">
        <w:rPr>
          <w:rFonts w:ascii="Times New Roman" w:hAnsi="Times New Roman"/>
          <w:sz w:val="24"/>
          <w:shd w:val="clear" w:color="auto" w:fill="FFFFFF"/>
        </w:rPr>
        <w:t xml:space="preserve"> Санітарне очищення території </w:t>
      </w:r>
      <w:r w:rsidR="004A7EB7">
        <w:rPr>
          <w:rFonts w:ascii="Times New Roman" w:hAnsi="Times New Roman"/>
          <w:sz w:val="24"/>
        </w:rPr>
        <w:t>Нововолинської ТГ</w:t>
      </w:r>
      <w:r w:rsidR="004A7EB7">
        <w:rPr>
          <w:rFonts w:ascii="Times New Roman" w:hAnsi="Times New Roman"/>
          <w:color w:val="000000"/>
          <w:sz w:val="24"/>
        </w:rPr>
        <w:t xml:space="preserve"> </w:t>
      </w:r>
      <w:r w:rsidR="004A7EB7">
        <w:rPr>
          <w:rFonts w:ascii="Times New Roman" w:hAnsi="Times New Roman"/>
          <w:sz w:val="24"/>
          <w:shd w:val="clear" w:color="auto" w:fill="FFFFFF"/>
        </w:rPr>
        <w:t xml:space="preserve">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w:t>
      </w:r>
      <w:r>
        <w:rPr>
          <w:rFonts w:ascii="Times New Roman" w:hAnsi="Times New Roman"/>
          <w:sz w:val="24"/>
          <w:shd w:val="clear" w:color="auto" w:fill="FFFFFF"/>
        </w:rPr>
        <w:t>громади</w:t>
      </w:r>
      <w:r w:rsidR="004A7EB7">
        <w:rPr>
          <w:rFonts w:ascii="Times New Roman" w:hAnsi="Times New Roman"/>
          <w:sz w:val="24"/>
          <w:shd w:val="clear" w:color="auto" w:fill="FFFFFF"/>
        </w:rPr>
        <w:t xml:space="preserve"> відповідно до вимог</w:t>
      </w:r>
      <w:r w:rsidR="004A7EB7">
        <w:rPr>
          <w:rFonts w:ascii="Times New Roman" w:hAnsi="Times New Roman"/>
          <w:sz w:val="24"/>
        </w:rPr>
        <w:t xml:space="preserve"> цих правил, санітарних норм та правил, рішень міської ради, чинного законодавства.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w:t>
      </w:r>
      <w:r w:rsidR="00E96ECE">
        <w:rPr>
          <w:rFonts w:ascii="Times New Roman" w:hAnsi="Times New Roman"/>
          <w:b/>
          <w:sz w:val="24"/>
        </w:rPr>
        <w:t>11</w:t>
      </w:r>
      <w:r w:rsidRPr="005F4C8E">
        <w:rPr>
          <w:rFonts w:ascii="Times New Roman" w:hAnsi="Times New Roman"/>
          <w:b/>
          <w:sz w:val="24"/>
        </w:rPr>
        <w:t>.</w:t>
      </w:r>
      <w:r>
        <w:rPr>
          <w:rFonts w:ascii="Times New Roman" w:hAnsi="Times New Roman"/>
          <w:sz w:val="24"/>
        </w:rPr>
        <w:t xml:space="preserve"> Обов’язок по механізованому та ручному прибиранню територій, вчинення </w:t>
      </w:r>
      <w:proofErr w:type="spellStart"/>
      <w:r>
        <w:rPr>
          <w:rFonts w:ascii="Times New Roman" w:hAnsi="Times New Roman"/>
          <w:sz w:val="24"/>
        </w:rPr>
        <w:t>протиожеледних</w:t>
      </w:r>
      <w:proofErr w:type="spellEnd"/>
      <w:r>
        <w:rPr>
          <w:rFonts w:ascii="Times New Roman" w:hAnsi="Times New Roman"/>
          <w:sz w:val="24"/>
        </w:rPr>
        <w:t xml:space="preserve"> заходів: </w:t>
      </w:r>
    </w:p>
    <w:p w:rsidR="00E96ECE" w:rsidRPr="00E96ECE" w:rsidRDefault="00E96ECE" w:rsidP="00E96ECE">
      <w:pPr>
        <w:pStyle w:val="a4"/>
        <w:widowControl w:val="0"/>
        <w:numPr>
          <w:ilvl w:val="0"/>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5F4C8E" w:rsidRDefault="004A7EB7" w:rsidP="00E96ECE">
      <w:pPr>
        <w:pStyle w:val="a4"/>
        <w:widowControl w:val="0"/>
        <w:numPr>
          <w:ilvl w:val="2"/>
          <w:numId w:val="53"/>
        </w:numPr>
        <w:tabs>
          <w:tab w:val="left" w:pos="1134"/>
          <w:tab w:val="left" w:pos="1276"/>
        </w:tabs>
        <w:spacing w:after="0" w:line="240" w:lineRule="auto"/>
        <w:ind w:left="0" w:firstLine="566"/>
        <w:jc w:val="both"/>
        <w:rPr>
          <w:rFonts w:ascii="Times New Roman" w:hAnsi="Times New Roman"/>
          <w:sz w:val="24"/>
        </w:rPr>
      </w:pPr>
      <w:r>
        <w:rPr>
          <w:rFonts w:ascii="Times New Roman" w:hAnsi="Times New Roman"/>
          <w:sz w:val="24"/>
        </w:rPr>
        <w:t xml:space="preserve">покриття проїзної частини міських проспектів, вулиць, провулків, площ,  тротуарів, територіальної громади за кошти міського бюджету покладається на ВУКГ; </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тротуарів, покриття проїзної частини місцевих (</w:t>
      </w:r>
      <w:proofErr w:type="spellStart"/>
      <w:r w:rsidRPr="005F4C8E">
        <w:rPr>
          <w:rFonts w:ascii="Times New Roman" w:hAnsi="Times New Roman"/>
          <w:sz w:val="24"/>
        </w:rPr>
        <w:t>внутрішньоквартальних</w:t>
      </w:r>
      <w:proofErr w:type="spellEnd"/>
      <w:r w:rsidRPr="005F4C8E">
        <w:rPr>
          <w:rFonts w:ascii="Times New Roman" w:hAnsi="Times New Roman"/>
          <w:sz w:val="24"/>
        </w:rPr>
        <w:t>) доріг, територій, суміжних (прилеглих) з приватними домоволодіннями, – покладається на</w:t>
      </w:r>
      <w:r w:rsidRPr="005F4C8E">
        <w:rPr>
          <w:rFonts w:ascii="Times New Roman" w:hAnsi="Times New Roman"/>
          <w:color w:val="000000"/>
          <w:sz w:val="24"/>
        </w:rPr>
        <w:t xml:space="preserve"> балансоутримувача (власника, управителя, користувача, орендаря)</w:t>
      </w:r>
      <w:r w:rsidRPr="005F4C8E">
        <w:rPr>
          <w:rFonts w:ascii="Times New Roman" w:hAnsi="Times New Roman"/>
          <w:sz w:val="24"/>
        </w:rPr>
        <w:t xml:space="preserve">, а контроль за виконанням цього обов’язку на виконавчий орган міської ради; </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власника будівель, об’єднання  співвласників багатоквартирного будинку, житлово-будівельного кооперативу;</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власних територій, прилеглих територій (згідно проекту благоустрою прилеглої </w:t>
      </w:r>
      <w:r w:rsidRPr="005F4C8E">
        <w:rPr>
          <w:rFonts w:ascii="Times New Roman" w:hAnsi="Times New Roman"/>
          <w:sz w:val="24"/>
        </w:rPr>
        <w:lastRenderedPageBreak/>
        <w:t xml:space="preserve">території, місця тимчасового паркування автотранспорту відвідувачів, </w:t>
      </w:r>
      <w:r w:rsidRPr="005F4C8E">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sidRPr="005F4C8E">
        <w:rPr>
          <w:rFonts w:ascii="Times New Roman" w:hAnsi="Times New Roman"/>
          <w:sz w:val="24"/>
        </w:rPr>
        <w:t>)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охоронних зон залізничної колії, ліній </w:t>
      </w:r>
      <w:proofErr w:type="spellStart"/>
      <w:r w:rsidRPr="00CC3110">
        <w:rPr>
          <w:rFonts w:ascii="Times New Roman" w:hAnsi="Times New Roman"/>
          <w:sz w:val="24"/>
        </w:rPr>
        <w:t>електропередач</w:t>
      </w:r>
      <w:proofErr w:type="spellEnd"/>
      <w:r w:rsidRPr="00CC3110">
        <w:rPr>
          <w:rFonts w:ascii="Times New Roman" w:hAnsi="Times New Roman"/>
          <w:sz w:val="24"/>
        </w:rPr>
        <w:t xml:space="preserve"> – покладається на відповідні підприємства, що їх експлуатують; </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прилеглих до АЗС, АГНС покладається на суб’єктів господарювання, які експлуатують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прилеглих до гаражів покладається на </w:t>
      </w:r>
      <w:proofErr w:type="spellStart"/>
      <w:r w:rsidRPr="00CC3110">
        <w:rPr>
          <w:rFonts w:ascii="Times New Roman" w:hAnsi="Times New Roman"/>
          <w:sz w:val="24"/>
        </w:rPr>
        <w:t>гаражно</w:t>
      </w:r>
      <w:proofErr w:type="spellEnd"/>
      <w:r w:rsidRPr="00CC3110">
        <w:rPr>
          <w:rFonts w:ascii="Times New Roman" w:hAnsi="Times New Roman"/>
          <w:sz w:val="24"/>
        </w:rPr>
        <w:t>-будівельні кооперативи, власників (користувачів, якщо такий обов’язок покладений на них відповідно до договору) індивідуальних гаражів;</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прилеглих до центрально-теплових, трансформаторних, газорозподільних підстанцій покладається на підприємства, установи, організації, на балансі в яких знаходяться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кінцевих автобусних </w:t>
      </w:r>
      <w:r w:rsidRPr="00CC3110">
        <w:rPr>
          <w:rFonts w:ascii="Times New Roman" w:hAnsi="Times New Roman"/>
          <w:color w:val="000000"/>
          <w:sz w:val="24"/>
        </w:rPr>
        <w:t xml:space="preserve">зупинок, </w:t>
      </w:r>
      <w:r w:rsidRPr="00CC3110">
        <w:rPr>
          <w:rFonts w:ascii="Times New Roman" w:hAnsi="Times New Roman"/>
          <w:sz w:val="24"/>
        </w:rPr>
        <w:t>стоянок маршрутних    таксі – покладається на відповідні підприємства,  що експлуатують вказані зупинки та стоянки;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автобусних, зупинок</w:t>
      </w:r>
      <w:r w:rsidRPr="00CC3110">
        <w:rPr>
          <w:rFonts w:ascii="Times New Roman" w:hAnsi="Times New Roman"/>
          <w:color w:val="000000"/>
          <w:sz w:val="24"/>
        </w:rPr>
        <w:t>  маршрутних  транспортних засобів</w:t>
      </w:r>
      <w:r w:rsidRPr="00CC3110">
        <w:rPr>
          <w:rFonts w:ascii="Times New Roman" w:hAnsi="Times New Roman"/>
          <w:sz w:val="24"/>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proofErr w:type="spellStart"/>
      <w:r w:rsidRPr="00CC3110">
        <w:rPr>
          <w:rFonts w:ascii="Times New Roman" w:hAnsi="Times New Roman"/>
          <w:sz w:val="24"/>
        </w:rPr>
        <w:t>парковок</w:t>
      </w:r>
      <w:proofErr w:type="spellEnd"/>
      <w:r w:rsidRPr="00CC3110">
        <w:rPr>
          <w:rFonts w:ascii="Times New Roman" w:hAnsi="Times New Roman"/>
          <w:sz w:val="24"/>
        </w:rPr>
        <w:t xml:space="preserve"> та автостоянок – покладається на осіб, які є їх балансоутримувачами, та осіб, яким вказані території надані у користування згідно з договором;   </w:t>
      </w:r>
    </w:p>
    <w:p w:rsidR="00321D54" w:rsidRP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зелених насаджень паркових зон, дитячих, спортивних майданчиків, </w:t>
      </w:r>
      <w:r w:rsidRPr="00CC3110">
        <w:rPr>
          <w:rFonts w:ascii="Times New Roman" w:hAnsi="Times New Roman"/>
          <w:color w:val="000000"/>
          <w:sz w:val="24"/>
        </w:rPr>
        <w:t xml:space="preserve"> зон зелених насаджень, скверів та майданчиків для дозвілля та відпочинку – покладається на їх балансоутримувачів;</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w:t>
      </w:r>
      <w:r w:rsidR="00E96ECE">
        <w:rPr>
          <w:rFonts w:ascii="Times New Roman" w:hAnsi="Times New Roman"/>
          <w:sz w:val="24"/>
        </w:rPr>
        <w:t>громади</w:t>
      </w:r>
      <w:r>
        <w:rPr>
          <w:rFonts w:ascii="Times New Roman" w:hAnsi="Times New Roman"/>
          <w:sz w:val="24"/>
        </w:rPr>
        <w:t xml:space="preserve">. </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6.1</w:t>
      </w:r>
      <w:r w:rsidR="00E96ECE">
        <w:rPr>
          <w:rFonts w:ascii="Times New Roman" w:hAnsi="Times New Roman"/>
          <w:b/>
          <w:sz w:val="24"/>
        </w:rPr>
        <w:t>2</w:t>
      </w:r>
      <w:r w:rsidRPr="00CC3110">
        <w:rPr>
          <w:rFonts w:ascii="Times New Roman" w:hAnsi="Times New Roman"/>
          <w:b/>
          <w:sz w:val="24"/>
        </w:rPr>
        <w:t>.</w:t>
      </w:r>
      <w:r>
        <w:rPr>
          <w:rFonts w:ascii="Times New Roman" w:hAnsi="Times New Roman"/>
          <w:sz w:val="24"/>
        </w:rPr>
        <w:t xml:space="preserve">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E96ECE" w:rsidRPr="00E96ECE" w:rsidRDefault="00E96ECE" w:rsidP="00E96ECE">
      <w:pPr>
        <w:pStyle w:val="a4"/>
        <w:widowControl w:val="0"/>
        <w:numPr>
          <w:ilvl w:val="0"/>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CC3110" w:rsidRDefault="004A7EB7" w:rsidP="00E96ECE">
      <w:pPr>
        <w:pStyle w:val="a4"/>
        <w:widowControl w:val="0"/>
        <w:numPr>
          <w:ilvl w:val="2"/>
          <w:numId w:val="54"/>
        </w:numPr>
        <w:tabs>
          <w:tab w:val="left" w:pos="993"/>
        </w:tabs>
        <w:spacing w:after="0" w:line="240" w:lineRule="auto"/>
        <w:ind w:left="0" w:firstLine="566"/>
        <w:jc w:val="both"/>
        <w:rPr>
          <w:rFonts w:ascii="Times New Roman" w:hAnsi="Times New Roman"/>
          <w:sz w:val="24"/>
        </w:rPr>
      </w:pPr>
      <w:r>
        <w:rPr>
          <w:rFonts w:ascii="Times New Roman" w:hAnsi="Times New Roman"/>
          <w:sz w:val="24"/>
        </w:rPr>
        <w:t xml:space="preserve">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(тротуари прибираються вздовж всієї ділянки будинку, домоволодіння в межах належності) </w:t>
      </w:r>
      <w:r>
        <w:rPr>
          <w:rFonts w:ascii="Times New Roman" w:hAnsi="Times New Roman"/>
          <w:color w:val="000000"/>
          <w:sz w:val="24"/>
        </w:rPr>
        <w:t xml:space="preserve">– </w:t>
      </w:r>
      <w:r>
        <w:rPr>
          <w:rFonts w:ascii="Times New Roman" w:hAnsi="Times New Roman"/>
          <w:sz w:val="24"/>
        </w:rPr>
        <w:t xml:space="preserve">до </w:t>
      </w:r>
      <w:proofErr w:type="spellStart"/>
      <w:r>
        <w:rPr>
          <w:rFonts w:ascii="Times New Roman" w:hAnsi="Times New Roman"/>
          <w:sz w:val="24"/>
        </w:rPr>
        <w:t>бордюрного</w:t>
      </w:r>
      <w:proofErr w:type="spellEnd"/>
      <w:r>
        <w:rPr>
          <w:rFonts w:ascii="Times New Roman" w:hAnsi="Times New Roman"/>
          <w:sz w:val="24"/>
        </w:rPr>
        <w:t xml:space="preserve"> каменю;</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утримання приміщень громадських </w:t>
      </w:r>
      <w:proofErr w:type="spellStart"/>
      <w:r w:rsidRPr="00CC3110">
        <w:rPr>
          <w:rFonts w:ascii="Times New Roman" w:hAnsi="Times New Roman"/>
          <w:sz w:val="24"/>
        </w:rPr>
        <w:t>вбиралень</w:t>
      </w:r>
      <w:proofErr w:type="spellEnd"/>
      <w:r w:rsidRPr="00CC3110">
        <w:rPr>
          <w:rFonts w:ascii="Times New Roman" w:hAnsi="Times New Roman"/>
          <w:sz w:val="24"/>
        </w:rPr>
        <w:t xml:space="preserve">, у тому числі дворових, </w:t>
      </w:r>
      <w:proofErr w:type="spellStart"/>
      <w:r w:rsidRPr="00CC3110">
        <w:rPr>
          <w:rFonts w:ascii="Times New Roman" w:hAnsi="Times New Roman"/>
          <w:sz w:val="24"/>
        </w:rPr>
        <w:t>вбиралень</w:t>
      </w:r>
      <w:proofErr w:type="spellEnd"/>
      <w:r w:rsidRPr="00CC3110">
        <w:rPr>
          <w:rFonts w:ascii="Times New Roman" w:hAnsi="Times New Roman"/>
          <w:sz w:val="24"/>
        </w:rPr>
        <w:t xml:space="preserve"> на кінцевих зупинках громадського транспорту у належному санітарному та технічному стані;</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очищення опор ліній </w:t>
      </w:r>
      <w:proofErr w:type="spellStart"/>
      <w:r w:rsidRPr="00CC3110">
        <w:rPr>
          <w:rFonts w:ascii="Times New Roman" w:hAnsi="Times New Roman"/>
          <w:sz w:val="24"/>
        </w:rPr>
        <w:t>електропередач</w:t>
      </w:r>
      <w:proofErr w:type="spellEnd"/>
      <w:r w:rsidRPr="00CC3110">
        <w:rPr>
          <w:rFonts w:ascii="Times New Roman" w:hAnsi="Times New Roman"/>
          <w:sz w:val="24"/>
        </w:rPr>
        <w:t xml:space="preserve">, стовбурів, стовпів, парканів, дерев, будівель, інших елементів благоустрою від об'яв, </w:t>
      </w:r>
      <w:proofErr w:type="spellStart"/>
      <w:r w:rsidRPr="00CC3110">
        <w:rPr>
          <w:rFonts w:ascii="Times New Roman" w:hAnsi="Times New Roman"/>
          <w:sz w:val="24"/>
        </w:rPr>
        <w:t>реклам</w:t>
      </w:r>
      <w:proofErr w:type="spellEnd"/>
      <w:r w:rsidRPr="00CC3110">
        <w:rPr>
          <w:rFonts w:ascii="Times New Roman" w:hAnsi="Times New Roman"/>
          <w:sz w:val="24"/>
        </w:rPr>
        <w:t xml:space="preserve">, вивішених у недозволених місцях;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lastRenderedPageBreak/>
        <w:t>щотижневе проведення заходів „чиста п’ятниця” на закріплених та прилеглих територіях;</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регулярно знищення бур'янів, </w:t>
      </w:r>
      <w:proofErr w:type="spellStart"/>
      <w:r w:rsidRPr="00CC3110">
        <w:rPr>
          <w:rFonts w:ascii="Times New Roman" w:hAnsi="Times New Roman"/>
          <w:sz w:val="24"/>
        </w:rPr>
        <w:t>скошення</w:t>
      </w:r>
      <w:proofErr w:type="spellEnd"/>
      <w:r w:rsidRPr="00CC3110">
        <w:rPr>
          <w:rFonts w:ascii="Times New Roman" w:hAnsi="Times New Roman"/>
          <w:sz w:val="24"/>
        </w:rPr>
        <w:t xml:space="preserve">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регулярно обстеження власних та  прилеглих (закріплених) територій з метою виявлення амброзії </w:t>
      </w:r>
      <w:proofErr w:type="spellStart"/>
      <w:r w:rsidRPr="00CC3110">
        <w:rPr>
          <w:rFonts w:ascii="Times New Roman" w:hAnsi="Times New Roman"/>
          <w:sz w:val="24"/>
        </w:rPr>
        <w:t>полинолистої</w:t>
      </w:r>
      <w:proofErr w:type="spellEnd"/>
      <w:r w:rsidRPr="00CC3110">
        <w:rPr>
          <w:rFonts w:ascii="Times New Roman" w:hAnsi="Times New Roman"/>
          <w:sz w:val="24"/>
        </w:rPr>
        <w:t>, інших карантинних рослин, вжиття негайних заходів з  їх знищення;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здійснення заходів, що забезпечують збереження насаджень, квітників, газонів;</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проведення  у повному обсязі заміни засохлих та пошкоджених кущів і дерев;</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з додержанням встановлених норм та правил здійснювати утримання в належному стані фасадів б</w:t>
      </w:r>
      <w:r w:rsidR="00CC3110">
        <w:rPr>
          <w:rFonts w:ascii="Times New Roman" w:hAnsi="Times New Roman"/>
          <w:sz w:val="24"/>
        </w:rPr>
        <w:t>удівель, огорож та інших споруд;</w:t>
      </w:r>
    </w:p>
    <w:p w:rsidR="00321D54" w:rsidRP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w:t>
      </w:r>
      <w:r w:rsidR="00CC3110">
        <w:rPr>
          <w:rFonts w:ascii="Times New Roman" w:hAnsi="Times New Roman"/>
          <w:b/>
          <w:sz w:val="24"/>
        </w:rPr>
        <w:t>1</w:t>
      </w:r>
      <w:r w:rsidR="00E96ECE">
        <w:rPr>
          <w:rFonts w:ascii="Times New Roman" w:hAnsi="Times New Roman"/>
          <w:b/>
          <w:sz w:val="24"/>
        </w:rPr>
        <w:t>3</w:t>
      </w:r>
      <w:r w:rsidRPr="00CC3110">
        <w:rPr>
          <w:rFonts w:ascii="Times New Roman" w:hAnsi="Times New Roman"/>
          <w:b/>
          <w:sz w:val="24"/>
        </w:rPr>
        <w:t>.</w:t>
      </w:r>
      <w:r>
        <w:rPr>
          <w:rFonts w:ascii="Times New Roman" w:hAnsi="Times New Roman"/>
          <w:sz w:val="24"/>
        </w:rPr>
        <w:t xml:space="preserve">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E96ECE" w:rsidRPr="00E96ECE" w:rsidRDefault="00E96ECE" w:rsidP="00E96ECE">
      <w:pPr>
        <w:pStyle w:val="a4"/>
        <w:widowControl w:val="0"/>
        <w:numPr>
          <w:ilvl w:val="0"/>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CC3110" w:rsidRDefault="004A7EB7" w:rsidP="00E96ECE">
      <w:pPr>
        <w:pStyle w:val="a4"/>
        <w:widowControl w:val="0"/>
        <w:numPr>
          <w:ilvl w:val="2"/>
          <w:numId w:val="55"/>
        </w:numPr>
        <w:tabs>
          <w:tab w:val="left" w:pos="1418"/>
        </w:tabs>
        <w:spacing w:after="0" w:line="240" w:lineRule="auto"/>
        <w:ind w:left="0" w:firstLine="566"/>
        <w:jc w:val="both"/>
        <w:rPr>
          <w:rFonts w:ascii="Times New Roman" w:hAnsi="Times New Roman"/>
          <w:sz w:val="24"/>
        </w:rPr>
      </w:pPr>
      <w:r>
        <w:rPr>
          <w:rFonts w:ascii="Times New Roman" w:hAnsi="Times New Roman"/>
          <w:sz w:val="24"/>
        </w:rPr>
        <w:t xml:space="preserve">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t>підприємства, організації, фізичних осіб-підприємців,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t xml:space="preserve">підприємства і організації, які є балансоутримувачами </w:t>
      </w:r>
      <w:r w:rsidRPr="00CC3110">
        <w:rPr>
          <w:rFonts w:ascii="Times New Roman" w:hAnsi="Times New Roman"/>
          <w:color w:val="000000"/>
          <w:sz w:val="24"/>
        </w:rPr>
        <w:t xml:space="preserve"> зон </w:t>
      </w:r>
      <w:r w:rsidRPr="00CC3110">
        <w:rPr>
          <w:rFonts w:ascii="Times New Roman" w:hAnsi="Times New Roman"/>
          <w:sz w:val="24"/>
        </w:rPr>
        <w:t>зелених насаджень, скверів та майданчиків для дозвілля та відпочинку, на території вказаних об’єктів;</w:t>
      </w:r>
    </w:p>
    <w:p w:rsidR="00321D54" w:rsidRP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t>транспортні та інші  підприємства – відповідно до вимог цих Правил.</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w:t>
      </w:r>
      <w:r w:rsidR="00CC3110">
        <w:rPr>
          <w:rFonts w:ascii="Times New Roman" w:hAnsi="Times New Roman"/>
          <w:b/>
          <w:sz w:val="24"/>
        </w:rPr>
        <w:t>.1</w:t>
      </w:r>
      <w:r w:rsidR="00E96ECE">
        <w:rPr>
          <w:rFonts w:ascii="Times New Roman" w:hAnsi="Times New Roman"/>
          <w:b/>
          <w:sz w:val="24"/>
        </w:rPr>
        <w:t>4</w:t>
      </w:r>
      <w:r w:rsidRPr="00CC3110">
        <w:rPr>
          <w:rFonts w:ascii="Times New Roman" w:hAnsi="Times New Roman"/>
          <w:b/>
          <w:sz w:val="24"/>
        </w:rPr>
        <w:t>.</w:t>
      </w:r>
      <w:r>
        <w:rPr>
          <w:rFonts w:ascii="Times New Roman" w:hAnsi="Times New Roman"/>
          <w:sz w:val="24"/>
        </w:rPr>
        <w:t xml:space="preserve">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321D54" w:rsidRPr="00200DDD" w:rsidRDefault="004A7EB7" w:rsidP="008B58BC">
      <w:pPr>
        <w:widowControl w:val="0"/>
        <w:spacing w:after="0" w:line="240" w:lineRule="auto"/>
        <w:ind w:firstLine="567"/>
        <w:jc w:val="both"/>
        <w:rPr>
          <w:rFonts w:ascii="Times New Roman" w:hAnsi="Times New Roman"/>
          <w:color w:val="000000" w:themeColor="text1"/>
          <w:sz w:val="24"/>
        </w:rPr>
      </w:pPr>
      <w:r w:rsidRPr="00200DDD">
        <w:rPr>
          <w:rFonts w:ascii="Times New Roman" w:hAnsi="Times New Roman"/>
          <w:color w:val="000000" w:themeColor="text1"/>
          <w:sz w:val="24"/>
        </w:rPr>
        <w:t xml:space="preserve">Миття </w:t>
      </w:r>
      <w:proofErr w:type="spellStart"/>
      <w:r w:rsidRPr="00200DDD">
        <w:rPr>
          <w:rFonts w:ascii="Times New Roman" w:hAnsi="Times New Roman"/>
          <w:color w:val="000000" w:themeColor="text1"/>
          <w:sz w:val="24"/>
        </w:rPr>
        <w:t>сміттеєзбірників</w:t>
      </w:r>
      <w:proofErr w:type="spellEnd"/>
      <w:r w:rsidRPr="00200DDD">
        <w:rPr>
          <w:rFonts w:ascii="Times New Roman" w:hAnsi="Times New Roman"/>
          <w:color w:val="000000" w:themeColor="text1"/>
          <w:sz w:val="24"/>
        </w:rPr>
        <w:t xml:space="preserve">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321D54" w:rsidRPr="00200DDD" w:rsidRDefault="004A7EB7" w:rsidP="008B58BC">
      <w:pPr>
        <w:widowControl w:val="0"/>
        <w:spacing w:after="0" w:line="240" w:lineRule="auto"/>
        <w:ind w:firstLine="567"/>
        <w:jc w:val="both"/>
        <w:rPr>
          <w:rFonts w:ascii="Times New Roman" w:hAnsi="Times New Roman"/>
          <w:color w:val="000000" w:themeColor="text1"/>
          <w:sz w:val="24"/>
        </w:rPr>
      </w:pPr>
      <w:r w:rsidRPr="00200DDD">
        <w:rPr>
          <w:rFonts w:ascii="Times New Roman" w:hAnsi="Times New Roman"/>
          <w:color w:val="000000" w:themeColor="text1"/>
          <w:sz w:val="24"/>
        </w:rPr>
        <w:t xml:space="preserve">Спеціальні майданчики для розміщення контейнерів чи сміттєзбірників повинні бути обладнані зручним під’їздом для транспорту та відповідати </w:t>
      </w:r>
      <w:proofErr w:type="spellStart"/>
      <w:r w:rsidRPr="00200DDD">
        <w:rPr>
          <w:rFonts w:ascii="Times New Roman" w:hAnsi="Times New Roman"/>
          <w:color w:val="000000" w:themeColor="text1"/>
          <w:sz w:val="24"/>
        </w:rPr>
        <w:t>СанПіН</w:t>
      </w:r>
      <w:proofErr w:type="spellEnd"/>
      <w:r w:rsidRPr="00200DDD">
        <w:rPr>
          <w:rFonts w:ascii="Times New Roman" w:hAnsi="Times New Roman"/>
          <w:color w:val="000000" w:themeColor="text1"/>
          <w:sz w:val="24"/>
        </w:rPr>
        <w:t xml:space="preserve"> 42-128-4690-88.</w:t>
      </w:r>
    </w:p>
    <w:p w:rsidR="00321D54" w:rsidRDefault="00CF4914"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6.1</w:t>
      </w:r>
      <w:r w:rsidR="00E96ECE">
        <w:rPr>
          <w:rFonts w:ascii="Times New Roman" w:hAnsi="Times New Roman"/>
          <w:b/>
          <w:sz w:val="24"/>
        </w:rPr>
        <w:t>5</w:t>
      </w:r>
      <w:r w:rsidR="004A7EB7" w:rsidRPr="00CF4914">
        <w:rPr>
          <w:rFonts w:ascii="Times New Roman" w:hAnsi="Times New Roman"/>
          <w:b/>
          <w:sz w:val="24"/>
        </w:rPr>
        <w:t>.</w:t>
      </w:r>
      <w:r w:rsidR="004A7EB7">
        <w:rPr>
          <w:rFonts w:ascii="Times New Roman" w:hAnsi="Times New Roman"/>
          <w:sz w:val="24"/>
        </w:rPr>
        <w:t xml:space="preserve">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6</w:t>
      </w:r>
      <w:r w:rsidRPr="00CF4914">
        <w:rPr>
          <w:rFonts w:ascii="Times New Roman" w:hAnsi="Times New Roman"/>
          <w:b/>
          <w:sz w:val="24"/>
        </w:rPr>
        <w:t>.</w:t>
      </w:r>
      <w:r>
        <w:rPr>
          <w:rFonts w:ascii="Times New Roman" w:hAnsi="Times New Roman"/>
          <w:sz w:val="24"/>
        </w:rPr>
        <w:t xml:space="preserve">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7</w:t>
      </w:r>
      <w:r w:rsidRPr="00CF4914">
        <w:rPr>
          <w:rFonts w:ascii="Times New Roman" w:hAnsi="Times New Roman"/>
          <w:b/>
          <w:sz w:val="24"/>
        </w:rPr>
        <w:t>.</w:t>
      </w:r>
      <w:r>
        <w:rPr>
          <w:rFonts w:ascii="Times New Roman" w:hAnsi="Times New Roman"/>
          <w:sz w:val="24"/>
        </w:rPr>
        <w:t xml:space="preserve">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E96ECE" w:rsidRPr="00E96ECE" w:rsidRDefault="00E96ECE" w:rsidP="00E96ECE">
      <w:pPr>
        <w:pStyle w:val="a4"/>
        <w:widowControl w:val="0"/>
        <w:numPr>
          <w:ilvl w:val="0"/>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CF4914" w:rsidRDefault="004A7EB7" w:rsidP="00E96ECE">
      <w:pPr>
        <w:pStyle w:val="a4"/>
        <w:widowControl w:val="0"/>
        <w:numPr>
          <w:ilvl w:val="2"/>
          <w:numId w:val="56"/>
        </w:numPr>
        <w:tabs>
          <w:tab w:val="left" w:pos="1276"/>
        </w:tabs>
        <w:spacing w:after="0" w:line="240" w:lineRule="auto"/>
        <w:ind w:left="0" w:firstLine="567"/>
        <w:jc w:val="both"/>
        <w:rPr>
          <w:rFonts w:ascii="Times New Roman" w:hAnsi="Times New Roman"/>
          <w:sz w:val="24"/>
        </w:rPr>
      </w:pPr>
      <w:r>
        <w:rPr>
          <w:rFonts w:ascii="Times New Roman" w:hAnsi="Times New Roman"/>
          <w:sz w:val="24"/>
        </w:rPr>
        <w:t xml:space="preserve">підмітання та зсув снігу. Роботи по прибиранню снігу та льоду суб’єкти у сфері </w:t>
      </w:r>
      <w:r>
        <w:rPr>
          <w:rFonts w:ascii="Times New Roman" w:hAnsi="Times New Roman"/>
          <w:sz w:val="24"/>
        </w:rPr>
        <w:lastRenderedPageBreak/>
        <w:t xml:space="preserve">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Pr>
          <w:rFonts w:ascii="Times New Roman" w:hAnsi="Times New Roman"/>
          <w:color w:val="000000"/>
          <w:sz w:val="24"/>
        </w:rPr>
        <w:t>для зупинки маршрутних транспортних засобів</w:t>
      </w:r>
      <w:r>
        <w:rPr>
          <w:rFonts w:ascii="Times New Roman" w:hAnsi="Times New Roman"/>
          <w:sz w:val="24"/>
        </w:rPr>
        <w:t xml:space="preserve">, люки водопровідних і каналізаційних колодязів. Дозволяється свіжий сніг укладати у вали на вулицях і площах, за винятком території </w:t>
      </w:r>
      <w:r>
        <w:rPr>
          <w:rFonts w:ascii="Times New Roman" w:hAnsi="Times New Roman"/>
          <w:color w:val="000000"/>
          <w:sz w:val="24"/>
        </w:rPr>
        <w:t>місць для зупинки маршрутних транспортних засобів</w:t>
      </w:r>
      <w:r>
        <w:rPr>
          <w:rFonts w:ascii="Times New Roman" w:hAnsi="Times New Roman"/>
          <w:sz w:val="24"/>
        </w:rPr>
        <w:t>, для подальшого вивезення;</w:t>
      </w:r>
    </w:p>
    <w:p w:rsidR="00CF4914" w:rsidRDefault="004A7EB7" w:rsidP="008B58BC">
      <w:pPr>
        <w:pStyle w:val="a4"/>
        <w:widowControl w:val="0"/>
        <w:numPr>
          <w:ilvl w:val="2"/>
          <w:numId w:val="56"/>
        </w:numPr>
        <w:tabs>
          <w:tab w:val="left" w:pos="1276"/>
        </w:tabs>
        <w:spacing w:after="0" w:line="240" w:lineRule="auto"/>
        <w:ind w:left="0" w:firstLine="567"/>
        <w:jc w:val="both"/>
        <w:rPr>
          <w:rFonts w:ascii="Times New Roman" w:hAnsi="Times New Roman"/>
          <w:sz w:val="24"/>
        </w:rPr>
      </w:pPr>
      <w:r w:rsidRPr="00CF4914">
        <w:rPr>
          <w:rFonts w:ascii="Times New Roman" w:hAnsi="Times New Roman"/>
          <w:sz w:val="24"/>
        </w:rPr>
        <w:t xml:space="preserve">видалення снігу та </w:t>
      </w:r>
      <w:proofErr w:type="spellStart"/>
      <w:r w:rsidRPr="00CF4914">
        <w:rPr>
          <w:rFonts w:ascii="Times New Roman" w:hAnsi="Times New Roman"/>
          <w:sz w:val="24"/>
        </w:rPr>
        <w:t>снігово</w:t>
      </w:r>
      <w:proofErr w:type="spellEnd"/>
      <w:r w:rsidRPr="00CF4914">
        <w:rPr>
          <w:rFonts w:ascii="Times New Roman" w:hAnsi="Times New Roman"/>
          <w:sz w:val="24"/>
        </w:rPr>
        <w:t xml:space="preserve">-льодяних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CF4914">
        <w:rPr>
          <w:rFonts w:ascii="Times New Roman" w:hAnsi="Times New Roman"/>
          <w:color w:val="000000"/>
          <w:sz w:val="24"/>
        </w:rPr>
        <w:t>місцях для зупинки маршрутних транспортних засобів</w:t>
      </w:r>
      <w:r w:rsidRPr="00CF4914">
        <w:rPr>
          <w:rFonts w:ascii="Times New Roman" w:hAnsi="Times New Roman"/>
          <w:sz w:val="24"/>
        </w:rPr>
        <w:t xml:space="preserve">, місцях для паркування, на трамвайному полотні, в місцях в’їзду у двори і на </w:t>
      </w:r>
      <w:proofErr w:type="spellStart"/>
      <w:r w:rsidRPr="00CF4914">
        <w:rPr>
          <w:rFonts w:ascii="Times New Roman" w:hAnsi="Times New Roman"/>
          <w:sz w:val="24"/>
        </w:rPr>
        <w:t>внутрішньоквартальній</w:t>
      </w:r>
      <w:proofErr w:type="spellEnd"/>
      <w:r w:rsidRPr="00CF4914">
        <w:rPr>
          <w:rFonts w:ascii="Times New Roman" w:hAnsi="Times New Roman"/>
          <w:sz w:val="24"/>
        </w:rPr>
        <w:t xml:space="preserve">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w:t>
      </w:r>
      <w:r w:rsidR="00CF4914">
        <w:rPr>
          <w:rFonts w:ascii="Times New Roman" w:hAnsi="Times New Roman"/>
          <w:sz w:val="24"/>
        </w:rPr>
        <w:t>лянки, які визначені міськвиконкомом;</w:t>
      </w:r>
      <w:r w:rsidRPr="00CF4914">
        <w:rPr>
          <w:rFonts w:ascii="Times New Roman" w:hAnsi="Times New Roman"/>
          <w:sz w:val="24"/>
        </w:rPr>
        <w:t xml:space="preserve"> </w:t>
      </w:r>
    </w:p>
    <w:p w:rsidR="00321D54" w:rsidRPr="00CF4914" w:rsidRDefault="004A7EB7" w:rsidP="008B58BC">
      <w:pPr>
        <w:pStyle w:val="a4"/>
        <w:widowControl w:val="0"/>
        <w:numPr>
          <w:ilvl w:val="2"/>
          <w:numId w:val="56"/>
        </w:numPr>
        <w:tabs>
          <w:tab w:val="left" w:pos="1276"/>
        </w:tabs>
        <w:spacing w:after="0" w:line="240" w:lineRule="auto"/>
        <w:ind w:left="0" w:firstLine="567"/>
        <w:jc w:val="both"/>
        <w:rPr>
          <w:rFonts w:ascii="Times New Roman" w:hAnsi="Times New Roman"/>
          <w:sz w:val="24"/>
        </w:rPr>
      </w:pPr>
      <w:r w:rsidRPr="00CF4914">
        <w:rPr>
          <w:rFonts w:ascii="Times New Roman" w:hAnsi="Times New Roman"/>
          <w:sz w:val="24"/>
        </w:rPr>
        <w:t xml:space="preserve">усунення слизькості. Під час ожеледиці необхідно посипати тротуари, переходи через вулиці, </w:t>
      </w:r>
      <w:r w:rsidRPr="00CF4914">
        <w:rPr>
          <w:rFonts w:ascii="Times New Roman" w:hAnsi="Times New Roman"/>
          <w:color w:val="000000"/>
          <w:sz w:val="24"/>
        </w:rPr>
        <w:t>місця для зупинки маршрутних транспортних засобів</w:t>
      </w:r>
      <w:r w:rsidRPr="00CF4914">
        <w:rPr>
          <w:rFonts w:ascii="Times New Roman" w:hAnsi="Times New Roman"/>
          <w:sz w:val="24"/>
        </w:rPr>
        <w:t xml:space="preserve">, спуски, підйоми, сходи до закладів торгівлі, освіти, культури  речовинами, що виключають ковзання. </w:t>
      </w:r>
      <w:r w:rsidRPr="00CF4914">
        <w:rPr>
          <w:rFonts w:ascii="Times New Roman" w:hAnsi="Times New Roman"/>
          <w:color w:val="000000"/>
          <w:sz w:val="24"/>
        </w:rPr>
        <w:t>При таненні снігу та льоду мокрий сніг, пісок та бруд вичищають</w:t>
      </w:r>
      <w:r w:rsidRPr="00CF4914">
        <w:rPr>
          <w:rFonts w:ascii="Times New Roman" w:hAnsi="Times New Roman"/>
          <w:sz w:val="24"/>
        </w:rPr>
        <w:t xml:space="preserve">.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8</w:t>
      </w:r>
      <w:r w:rsidRPr="00CF4914">
        <w:rPr>
          <w:rFonts w:ascii="Times New Roman" w:hAnsi="Times New Roman"/>
          <w:b/>
          <w:sz w:val="24"/>
        </w:rPr>
        <w:t>.</w:t>
      </w:r>
      <w:r>
        <w:rPr>
          <w:rFonts w:ascii="Times New Roman" w:hAnsi="Times New Roman"/>
          <w:sz w:val="24"/>
        </w:rPr>
        <w:t xml:space="preserve"> Юридичні та фізичні особи повинні мати договори на вивіз твердих ( рідких) побутових відходів  із спеціалізованими підприємствами,  що мають спеціалізований автотранспорт.</w:t>
      </w:r>
    </w:p>
    <w:p w:rsidR="00321D54" w:rsidRDefault="00CF4914"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6.1</w:t>
      </w:r>
      <w:r w:rsidR="00E96ECE">
        <w:rPr>
          <w:rFonts w:ascii="Times New Roman" w:hAnsi="Times New Roman"/>
          <w:b/>
          <w:sz w:val="24"/>
        </w:rPr>
        <w:t>9</w:t>
      </w:r>
      <w:r w:rsidR="004A7EB7" w:rsidRPr="00CF4914">
        <w:rPr>
          <w:rFonts w:ascii="Times New Roman" w:hAnsi="Times New Roman"/>
          <w:b/>
          <w:sz w:val="24"/>
        </w:rPr>
        <w:t>.</w:t>
      </w:r>
      <w:r w:rsidR="004A7EB7">
        <w:rPr>
          <w:rFonts w:ascii="Times New Roman" w:hAnsi="Times New Roman"/>
          <w:sz w:val="24"/>
        </w:rPr>
        <w:t xml:space="preserve"> Юридичні та фізичні особи повинні своєчасно сплачувати послуги з вивозу та утилізації (знешкодження) твердих побутових відходів згідно з договором.</w:t>
      </w:r>
    </w:p>
    <w:p w:rsidR="00321D54" w:rsidRDefault="00E96ECE"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6.20</w:t>
      </w:r>
      <w:r w:rsidR="004A7EB7" w:rsidRPr="00CF4914">
        <w:rPr>
          <w:rFonts w:ascii="Times New Roman" w:hAnsi="Times New Roman"/>
          <w:b/>
          <w:sz w:val="24"/>
        </w:rPr>
        <w:t>.</w:t>
      </w:r>
      <w:r w:rsidR="004A7EB7">
        <w:rPr>
          <w:rFonts w:ascii="Times New Roman" w:hAnsi="Times New Roman"/>
          <w:sz w:val="24"/>
        </w:rPr>
        <w:t xml:space="preserve"> При виконанні в будинках, квартирах ремонтних робіт будівельні відходи щоденно вивозяться спеціалізованими підприємствами за рахунок балансоутримувача (власника, управителя, орендаря) будинків, квартир за відповідним договором. </w:t>
      </w:r>
    </w:p>
    <w:p w:rsidR="00321D54" w:rsidRDefault="00E96ECE" w:rsidP="008B58BC">
      <w:pPr>
        <w:pStyle w:val="a4"/>
        <w:widowControl w:val="0"/>
        <w:spacing w:before="120" w:after="0" w:line="240" w:lineRule="auto"/>
        <w:ind w:left="0" w:firstLine="567"/>
        <w:jc w:val="both"/>
        <w:rPr>
          <w:rFonts w:ascii="Times New Roman" w:hAnsi="Times New Roman"/>
          <w:sz w:val="24"/>
        </w:rPr>
      </w:pPr>
      <w:r>
        <w:rPr>
          <w:rFonts w:ascii="Times New Roman" w:hAnsi="Times New Roman"/>
          <w:b/>
          <w:sz w:val="24"/>
        </w:rPr>
        <w:t>6.21</w:t>
      </w:r>
      <w:r w:rsidR="004A7EB7" w:rsidRPr="00CF4914">
        <w:rPr>
          <w:rFonts w:ascii="Times New Roman" w:hAnsi="Times New Roman"/>
          <w:b/>
          <w:sz w:val="24"/>
        </w:rPr>
        <w:t>.</w:t>
      </w:r>
      <w:r w:rsidR="00CF4914">
        <w:rPr>
          <w:rFonts w:ascii="Times New Roman" w:hAnsi="Times New Roman"/>
          <w:b/>
          <w:sz w:val="24"/>
        </w:rPr>
        <w:t xml:space="preserve"> </w:t>
      </w:r>
      <w:r w:rsidR="004A7EB7">
        <w:rPr>
          <w:rFonts w:ascii="Times New Roman" w:hAnsi="Times New Roman"/>
          <w:sz w:val="24"/>
        </w:rPr>
        <w:t xml:space="preserve">Організації що здійснюють ремонтні та/або будівельні роботи повинні мати договір із спеціалізованим підприємством на видалення будівельних та побутових відходів, мати відповідні документи, що підтверджують вивіз відходів на полігон твердих побутових відходів або </w:t>
      </w:r>
      <w:proofErr w:type="spellStart"/>
      <w:r w:rsidR="004A7EB7">
        <w:rPr>
          <w:rFonts w:ascii="Times New Roman" w:hAnsi="Times New Roman"/>
          <w:sz w:val="24"/>
        </w:rPr>
        <w:t>сміттєпереробний</w:t>
      </w:r>
      <w:proofErr w:type="spellEnd"/>
      <w:r w:rsidR="004A7EB7">
        <w:rPr>
          <w:rFonts w:ascii="Times New Roman" w:hAnsi="Times New Roman"/>
          <w:sz w:val="24"/>
        </w:rPr>
        <w:t xml:space="preserve"> комплекс.</w:t>
      </w:r>
    </w:p>
    <w:p w:rsidR="00321D54" w:rsidRDefault="00E96ECE" w:rsidP="008B58BC">
      <w:pPr>
        <w:pStyle w:val="a4"/>
        <w:widowControl w:val="0"/>
        <w:spacing w:before="120" w:after="0" w:line="240" w:lineRule="auto"/>
        <w:ind w:left="0" w:firstLine="567"/>
        <w:contextualSpacing w:val="0"/>
        <w:jc w:val="both"/>
        <w:rPr>
          <w:rFonts w:ascii="Times New Roman" w:hAnsi="Times New Roman"/>
          <w:sz w:val="24"/>
        </w:rPr>
      </w:pPr>
      <w:r>
        <w:rPr>
          <w:rFonts w:ascii="Times New Roman" w:hAnsi="Times New Roman"/>
          <w:b/>
          <w:sz w:val="24"/>
        </w:rPr>
        <w:t>6.22</w:t>
      </w:r>
      <w:r w:rsidR="004A7EB7" w:rsidRPr="00CF4914">
        <w:rPr>
          <w:rFonts w:ascii="Times New Roman" w:hAnsi="Times New Roman"/>
          <w:b/>
          <w:sz w:val="24"/>
        </w:rPr>
        <w:t>.</w:t>
      </w:r>
      <w:r w:rsidR="00CF4914">
        <w:rPr>
          <w:rFonts w:ascii="Times New Roman" w:hAnsi="Times New Roman"/>
          <w:sz w:val="24"/>
        </w:rPr>
        <w:t xml:space="preserve"> </w:t>
      </w:r>
      <w:r w:rsidR="004A7EB7">
        <w:rPr>
          <w:rFonts w:ascii="Times New Roman" w:hAnsi="Times New Roman"/>
          <w:sz w:val="24"/>
        </w:rPr>
        <w:t>Вторинні відходи що тимчасово розміщаються на території міста (відходи картону та паперу, пластикові відходи, скляні та ПЕТ пляшки, тощо) повинні складуватися та зберігатися роздільно в металевих або пластикових контейнерах з кришкою.</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3</w:t>
      </w:r>
      <w:r w:rsidRPr="00CF4914">
        <w:rPr>
          <w:rFonts w:ascii="Times New Roman" w:hAnsi="Times New Roman"/>
          <w:b/>
          <w:sz w:val="24"/>
        </w:rPr>
        <w:t xml:space="preserve">. </w:t>
      </w:r>
      <w:r>
        <w:rPr>
          <w:rFonts w:ascii="Times New Roman" w:hAnsi="Times New Roman"/>
          <w:sz w:val="24"/>
        </w:rPr>
        <w:t xml:space="preserve">Відходи з будівельних майданчиків, що не мають огорожі, повинні вивозитися на полігон твердих побутових відходів або </w:t>
      </w:r>
      <w:proofErr w:type="spellStart"/>
      <w:r>
        <w:rPr>
          <w:rFonts w:ascii="Times New Roman" w:hAnsi="Times New Roman"/>
          <w:sz w:val="24"/>
        </w:rPr>
        <w:t>сміттєпереробний</w:t>
      </w:r>
      <w:proofErr w:type="spellEnd"/>
      <w:r>
        <w:rPr>
          <w:rFonts w:ascii="Times New Roman" w:hAnsi="Times New Roman"/>
          <w:sz w:val="24"/>
        </w:rPr>
        <w:t xml:space="preserve"> комплекс щодня спеціалізованими підприємствами за допомогою спеціально обладнаного автотранспорту (сміттєвозами) за відповідними договорами. </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4</w:t>
      </w:r>
      <w:r w:rsidRPr="00CF4914">
        <w:rPr>
          <w:rFonts w:ascii="Times New Roman" w:hAnsi="Times New Roman"/>
          <w:b/>
          <w:sz w:val="24"/>
        </w:rPr>
        <w:t>.</w:t>
      </w:r>
      <w:r>
        <w:rPr>
          <w:rFonts w:ascii="Times New Roman" w:hAnsi="Times New Roman"/>
          <w:sz w:val="24"/>
        </w:rPr>
        <w:t xml:space="preserve"> Вивіз твердих побутових відходів на території міста проводиться виключно спеціалізованим автотранспортом – сміттєвозами. Дозволяється, в виключних випадках, вивіз відходів транспортом, обладнаним тентом, що повністю (щільно) закриває відходи та виключає можливість забруднення території міста.</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5</w:t>
      </w:r>
      <w:r w:rsidRPr="00CF4914">
        <w:rPr>
          <w:rFonts w:ascii="Times New Roman" w:hAnsi="Times New Roman"/>
          <w:b/>
          <w:sz w:val="24"/>
        </w:rPr>
        <w:t>.</w:t>
      </w:r>
      <w:r>
        <w:rPr>
          <w:rFonts w:ascii="Times New Roman" w:hAnsi="Times New Roman"/>
          <w:sz w:val="24"/>
        </w:rPr>
        <w:t xml:space="preserve"> Захоронення (утилізація) твердих побутових відходів здійснюється виключно на міському полігоні твердих побутових відходів або на </w:t>
      </w:r>
      <w:proofErr w:type="spellStart"/>
      <w:r>
        <w:rPr>
          <w:rFonts w:ascii="Times New Roman" w:hAnsi="Times New Roman"/>
          <w:sz w:val="24"/>
        </w:rPr>
        <w:t>сміттєпереробних</w:t>
      </w:r>
      <w:proofErr w:type="spellEnd"/>
      <w:r>
        <w:rPr>
          <w:rFonts w:ascii="Times New Roman" w:hAnsi="Times New Roman"/>
          <w:sz w:val="24"/>
        </w:rPr>
        <w:t xml:space="preserve"> об’єктах, що мають дозвіл відповідно до чинного законодавства.</w:t>
      </w:r>
    </w:p>
    <w:p w:rsidR="00321D54" w:rsidRDefault="004A7EB7" w:rsidP="008B58BC">
      <w:pPr>
        <w:spacing w:before="120" w:after="0" w:line="240" w:lineRule="auto"/>
        <w:ind w:firstLine="567"/>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6</w:t>
      </w:r>
      <w:r w:rsidRPr="00CF4914">
        <w:rPr>
          <w:rFonts w:ascii="Times New Roman" w:hAnsi="Times New Roman"/>
          <w:b/>
          <w:sz w:val="24"/>
        </w:rPr>
        <w:t>.</w:t>
      </w:r>
      <w:r>
        <w:rPr>
          <w:rFonts w:ascii="Times New Roman" w:hAnsi="Times New Roman"/>
          <w:sz w:val="24"/>
        </w:rPr>
        <w:t xml:space="preserve"> Особа, яка утримує домашню тварину, зобов'язана прибирати за нею екскременти (відходи життєдіяльності) на будь-якій території.</w:t>
      </w:r>
    </w:p>
    <w:p w:rsidR="00321D54" w:rsidRDefault="004A7EB7" w:rsidP="008B58BC">
      <w:pPr>
        <w:spacing w:before="120" w:after="0" w:line="240" w:lineRule="auto"/>
        <w:ind w:firstLine="567"/>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7</w:t>
      </w:r>
      <w:r w:rsidRPr="00CF4914">
        <w:rPr>
          <w:rFonts w:ascii="Times New Roman" w:hAnsi="Times New Roman"/>
          <w:b/>
          <w:sz w:val="24"/>
        </w:rPr>
        <w:t>.</w:t>
      </w:r>
      <w:r>
        <w:rPr>
          <w:rFonts w:ascii="Times New Roman" w:hAnsi="Times New Roman"/>
          <w:sz w:val="24"/>
        </w:rPr>
        <w:t xml:space="preserve"> Особі, яка утримує домашню тварину, забороняється викидати трупи собак, котів і інших тварин або </w:t>
      </w:r>
      <w:proofErr w:type="spellStart"/>
      <w:r>
        <w:rPr>
          <w:rFonts w:ascii="Times New Roman" w:hAnsi="Times New Roman"/>
          <w:sz w:val="24"/>
        </w:rPr>
        <w:t>захоронювати</w:t>
      </w:r>
      <w:proofErr w:type="spellEnd"/>
      <w:r>
        <w:rPr>
          <w:rFonts w:ascii="Times New Roman" w:hAnsi="Times New Roman"/>
          <w:sz w:val="24"/>
        </w:rPr>
        <w:t xml:space="preserve"> їх у не відведених для цього місцях;</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25" w:name="n175"/>
      <w:bookmarkEnd w:id="125"/>
      <w:r>
        <w:rPr>
          <w:rFonts w:ascii="Times New Roman" w:hAnsi="Times New Roman"/>
          <w:b/>
          <w:sz w:val="28"/>
        </w:rPr>
        <w:t xml:space="preserve">VІІ. Розміри меж прилеглої до підприємств, установ та організацій територій </w:t>
      </w:r>
    </w:p>
    <w:p w:rsidR="00321D54" w:rsidRDefault="00CF4914" w:rsidP="008B58BC">
      <w:pPr>
        <w:shd w:val="clear" w:color="auto" w:fill="FFFFFF"/>
        <w:spacing w:after="0" w:line="240" w:lineRule="auto"/>
        <w:ind w:firstLine="567"/>
        <w:jc w:val="both"/>
        <w:rPr>
          <w:rFonts w:ascii="Times New Roman" w:hAnsi="Times New Roman"/>
          <w:sz w:val="24"/>
        </w:rPr>
      </w:pPr>
      <w:bookmarkStart w:id="126" w:name="n176"/>
      <w:bookmarkEnd w:id="126"/>
      <w:r w:rsidRPr="00CF4914">
        <w:rPr>
          <w:rFonts w:ascii="Times New Roman" w:hAnsi="Times New Roman"/>
          <w:b/>
          <w:sz w:val="24"/>
        </w:rPr>
        <w:lastRenderedPageBreak/>
        <w:t>7.1.</w:t>
      </w:r>
      <w:r>
        <w:rPr>
          <w:rFonts w:ascii="Times New Roman" w:hAnsi="Times New Roman"/>
          <w:sz w:val="24"/>
        </w:rPr>
        <w:t xml:space="preserve"> </w:t>
      </w:r>
      <w:r w:rsidR="004A7EB7">
        <w:rPr>
          <w:rFonts w:ascii="Times New Roman" w:hAnsi="Times New Roman"/>
          <w:sz w:val="24"/>
        </w:rPr>
        <w:t>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321D54" w:rsidRDefault="00D9119E" w:rsidP="008B58BC">
      <w:pPr>
        <w:shd w:val="clear" w:color="auto" w:fill="FFFFFF"/>
        <w:spacing w:before="120" w:after="0" w:line="240" w:lineRule="auto"/>
        <w:ind w:firstLine="567"/>
        <w:jc w:val="both"/>
        <w:rPr>
          <w:rFonts w:ascii="Times New Roman" w:hAnsi="Times New Roman"/>
          <w:sz w:val="24"/>
        </w:rPr>
      </w:pPr>
      <w:r w:rsidRPr="00D9119E">
        <w:rPr>
          <w:rFonts w:ascii="Times New Roman" w:hAnsi="Times New Roman"/>
          <w:b/>
          <w:sz w:val="24"/>
        </w:rPr>
        <w:t>7.2.</w:t>
      </w:r>
      <w:r>
        <w:rPr>
          <w:rFonts w:ascii="Times New Roman" w:hAnsi="Times New Roman"/>
          <w:sz w:val="24"/>
        </w:rPr>
        <w:t xml:space="preserve"> </w:t>
      </w:r>
      <w:r w:rsidR="004A7EB7">
        <w:rPr>
          <w:rFonts w:ascii="Times New Roman" w:hAnsi="Times New Roman"/>
          <w:sz w:val="24"/>
        </w:rPr>
        <w:t xml:space="preserve">Прибирання та благоустрій на території міста здійснюють: </w:t>
      </w:r>
    </w:p>
    <w:p w:rsidR="00321D54" w:rsidRPr="00D9119E" w:rsidRDefault="004A7EB7" w:rsidP="008B58BC">
      <w:pPr>
        <w:spacing w:after="0" w:line="240" w:lineRule="auto"/>
        <w:ind w:firstLine="567"/>
        <w:jc w:val="both"/>
        <w:rPr>
          <w:rFonts w:ascii="Times New Roman" w:hAnsi="Times New Roman"/>
          <w:sz w:val="24"/>
        </w:rPr>
      </w:pPr>
      <w:bookmarkStart w:id="127" w:name="n177"/>
      <w:bookmarkEnd w:id="127"/>
      <w:r>
        <w:rPr>
          <w:rFonts w:ascii="Times New Roman" w:hAnsi="Times New Roman"/>
          <w:sz w:val="24"/>
        </w:rPr>
        <w:t>7.</w:t>
      </w:r>
      <w:r w:rsidR="00D9119E">
        <w:rPr>
          <w:rFonts w:ascii="Times New Roman" w:hAnsi="Times New Roman"/>
          <w:sz w:val="24"/>
        </w:rPr>
        <w:t>2</w:t>
      </w:r>
      <w:r>
        <w:rPr>
          <w:rFonts w:ascii="Times New Roman" w:hAnsi="Times New Roman"/>
          <w:sz w:val="24"/>
        </w:rPr>
        <w:t>.</w:t>
      </w:r>
      <w:r w:rsidR="00D9119E">
        <w:rPr>
          <w:rFonts w:ascii="Times New Roman" w:hAnsi="Times New Roman"/>
          <w:sz w:val="24"/>
        </w:rPr>
        <w:t xml:space="preserve">1. </w:t>
      </w:r>
      <w:r w:rsidRPr="00D9119E">
        <w:rPr>
          <w:rFonts w:ascii="Times New Roman" w:hAnsi="Times New Roman"/>
          <w:sz w:val="24"/>
        </w:rPr>
        <w:t>В</w:t>
      </w:r>
      <w:r w:rsidR="00D9119E" w:rsidRPr="00D9119E">
        <w:rPr>
          <w:rFonts w:ascii="Times New Roman" w:hAnsi="Times New Roman"/>
          <w:sz w:val="24"/>
        </w:rPr>
        <w:t>иробниче управління комунального господарства</w:t>
      </w:r>
      <w:r w:rsidRPr="00D9119E">
        <w:rPr>
          <w:rFonts w:ascii="Times New Roman" w:hAnsi="Times New Roman"/>
          <w:sz w:val="24"/>
        </w:rPr>
        <w:t xml:space="preserve"> Нововолинської міської ради: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бульвар</w:t>
      </w:r>
      <w:r w:rsidR="00200DDD">
        <w:rPr>
          <w:rFonts w:ascii="Times New Roman" w:hAnsi="Times New Roman"/>
          <w:sz w:val="24"/>
        </w:rPr>
        <w:t>и</w:t>
      </w:r>
      <w:r>
        <w:rPr>
          <w:rFonts w:ascii="Times New Roman" w:hAnsi="Times New Roman"/>
          <w:sz w:val="24"/>
        </w:rPr>
        <w:t>, площ</w:t>
      </w:r>
      <w:r w:rsidR="00200DDD">
        <w:rPr>
          <w:rFonts w:ascii="Times New Roman" w:hAnsi="Times New Roman"/>
          <w:sz w:val="24"/>
        </w:rPr>
        <w:t>і</w:t>
      </w:r>
      <w:r>
        <w:rPr>
          <w:rFonts w:ascii="Times New Roman" w:hAnsi="Times New Roman"/>
          <w:sz w:val="24"/>
        </w:rPr>
        <w:t>, проспект</w:t>
      </w:r>
      <w:r w:rsidR="00200DDD">
        <w:rPr>
          <w:rFonts w:ascii="Times New Roman" w:hAnsi="Times New Roman"/>
          <w:sz w:val="24"/>
        </w:rPr>
        <w:t>и, проїжджа</w:t>
      </w:r>
      <w:r>
        <w:rPr>
          <w:rFonts w:ascii="Times New Roman" w:hAnsi="Times New Roman"/>
          <w:sz w:val="24"/>
        </w:rPr>
        <w:t xml:space="preserve"> частин</w:t>
      </w:r>
      <w:r w:rsidR="00200DDD">
        <w:rPr>
          <w:rFonts w:ascii="Times New Roman" w:hAnsi="Times New Roman"/>
          <w:sz w:val="24"/>
        </w:rPr>
        <w:t>а</w:t>
      </w:r>
      <w:r>
        <w:rPr>
          <w:rFonts w:ascii="Times New Roman" w:hAnsi="Times New Roman"/>
          <w:sz w:val="24"/>
        </w:rPr>
        <w:t xml:space="preserve"> міс</w:t>
      </w:r>
      <w:r w:rsidR="00200DDD">
        <w:rPr>
          <w:rFonts w:ascii="Times New Roman" w:hAnsi="Times New Roman"/>
          <w:sz w:val="24"/>
        </w:rPr>
        <w:t>ьких і селищних вулиць, тротуари</w:t>
      </w:r>
      <w:r w:rsidR="00F1534C">
        <w:rPr>
          <w:rFonts w:ascii="Times New Roman" w:hAnsi="Times New Roman"/>
          <w:sz w:val="24"/>
        </w:rPr>
        <w:t>, прилеглі</w:t>
      </w:r>
      <w:r>
        <w:rPr>
          <w:rFonts w:ascii="Times New Roman" w:hAnsi="Times New Roman"/>
          <w:sz w:val="24"/>
        </w:rPr>
        <w:t xml:space="preserve"> до них </w:t>
      </w:r>
      <w:r w:rsidR="00F1534C">
        <w:rPr>
          <w:rFonts w:ascii="Times New Roman" w:hAnsi="Times New Roman"/>
          <w:sz w:val="24"/>
        </w:rPr>
        <w:t>території</w:t>
      </w:r>
      <w:r>
        <w:rPr>
          <w:rFonts w:ascii="Times New Roman" w:hAnsi="Times New Roman"/>
          <w:sz w:val="24"/>
        </w:rPr>
        <w:t>;</w:t>
      </w:r>
    </w:p>
    <w:p w:rsidR="00321D54" w:rsidRDefault="00200DDD"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газон</w:t>
      </w:r>
      <w:r w:rsidR="00F1534C">
        <w:rPr>
          <w:rFonts w:ascii="Times New Roman" w:hAnsi="Times New Roman"/>
          <w:sz w:val="24"/>
        </w:rPr>
        <w:t>и</w:t>
      </w:r>
      <w:r w:rsidR="004A7EB7">
        <w:rPr>
          <w:rFonts w:ascii="Times New Roman" w:hAnsi="Times New Roman"/>
          <w:sz w:val="24"/>
        </w:rPr>
        <w:t xml:space="preserve"> і зелен</w:t>
      </w:r>
      <w:r w:rsidR="00F1534C">
        <w:rPr>
          <w:rFonts w:ascii="Times New Roman" w:hAnsi="Times New Roman"/>
          <w:sz w:val="24"/>
        </w:rPr>
        <w:t>і</w:t>
      </w:r>
      <w:r w:rsidR="004A7EB7">
        <w:rPr>
          <w:rFonts w:ascii="Times New Roman" w:hAnsi="Times New Roman"/>
          <w:sz w:val="24"/>
        </w:rPr>
        <w:t xml:space="preserve"> насаджен</w:t>
      </w:r>
      <w:r w:rsidR="00F1534C">
        <w:rPr>
          <w:rFonts w:ascii="Times New Roman" w:hAnsi="Times New Roman"/>
          <w:sz w:val="24"/>
        </w:rPr>
        <w:t>ня</w:t>
      </w:r>
      <w:r>
        <w:rPr>
          <w:rFonts w:ascii="Times New Roman" w:hAnsi="Times New Roman"/>
          <w:sz w:val="24"/>
        </w:rPr>
        <w:t>,</w:t>
      </w:r>
      <w:r w:rsidR="004A7EB7">
        <w:rPr>
          <w:rFonts w:ascii="Times New Roman" w:hAnsi="Times New Roman"/>
          <w:sz w:val="24"/>
        </w:rPr>
        <w:t xml:space="preserve"> </w:t>
      </w:r>
      <w:r w:rsidR="00F1534C">
        <w:rPr>
          <w:rFonts w:ascii="Times New Roman" w:hAnsi="Times New Roman"/>
          <w:sz w:val="24"/>
        </w:rPr>
        <w:t xml:space="preserve">що </w:t>
      </w:r>
      <w:r w:rsidR="004A7EB7">
        <w:rPr>
          <w:rFonts w:ascii="Times New Roman" w:hAnsi="Times New Roman"/>
          <w:sz w:val="24"/>
        </w:rPr>
        <w:t>розташован</w:t>
      </w:r>
      <w:r w:rsidR="00F1534C">
        <w:rPr>
          <w:rFonts w:ascii="Times New Roman" w:hAnsi="Times New Roman"/>
          <w:sz w:val="24"/>
        </w:rPr>
        <w:t>і</w:t>
      </w:r>
      <w:r w:rsidR="004A7EB7">
        <w:rPr>
          <w:rFonts w:ascii="Times New Roman" w:hAnsi="Times New Roman"/>
          <w:sz w:val="24"/>
        </w:rPr>
        <w:t xml:space="preserve"> між дорогами і тротуарами;</w:t>
      </w:r>
    </w:p>
    <w:p w:rsidR="00321D54" w:rsidRDefault="00200DDD"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спеціально визначен</w:t>
      </w:r>
      <w:r w:rsidR="00F1534C">
        <w:rPr>
          <w:rFonts w:ascii="Times New Roman" w:hAnsi="Times New Roman"/>
          <w:sz w:val="24"/>
        </w:rPr>
        <w:t>і</w:t>
      </w:r>
      <w:r w:rsidR="004A7EB7">
        <w:rPr>
          <w:rFonts w:ascii="Times New Roman" w:hAnsi="Times New Roman"/>
          <w:sz w:val="24"/>
        </w:rPr>
        <w:t xml:space="preserve"> місц</w:t>
      </w:r>
      <w:r w:rsidR="00F1534C">
        <w:rPr>
          <w:rFonts w:ascii="Times New Roman" w:hAnsi="Times New Roman"/>
          <w:sz w:val="24"/>
        </w:rPr>
        <w:t>я</w:t>
      </w:r>
      <w:r w:rsidR="004A7EB7">
        <w:rPr>
          <w:rFonts w:ascii="Times New Roman" w:hAnsi="Times New Roman"/>
          <w:sz w:val="24"/>
        </w:rPr>
        <w:t xml:space="preserve"> для посадки квітів (квітників по </w:t>
      </w:r>
      <w:proofErr w:type="spellStart"/>
      <w:r w:rsidR="004A7EB7">
        <w:rPr>
          <w:rFonts w:ascii="Times New Roman" w:hAnsi="Times New Roman"/>
          <w:sz w:val="24"/>
        </w:rPr>
        <w:t>бульв</w:t>
      </w:r>
      <w:proofErr w:type="spellEnd"/>
      <w:r w:rsidR="004A7EB7">
        <w:rPr>
          <w:rFonts w:ascii="Times New Roman" w:hAnsi="Times New Roman"/>
          <w:sz w:val="24"/>
        </w:rPr>
        <w:t>. Шевченка, просп. Дружби, просп. Перемоги, скверах та у міському парку культури і відпочинку та інші);</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сквер</w:t>
      </w:r>
      <w:r w:rsidR="00F1534C">
        <w:rPr>
          <w:rFonts w:ascii="Times New Roman" w:hAnsi="Times New Roman"/>
          <w:sz w:val="24"/>
        </w:rPr>
        <w:t>и</w:t>
      </w:r>
      <w:r w:rsidR="00200DDD">
        <w:rPr>
          <w:rFonts w:ascii="Times New Roman" w:hAnsi="Times New Roman"/>
          <w:sz w:val="24"/>
        </w:rPr>
        <w:t>, озер</w:t>
      </w:r>
      <w:r w:rsidR="00F1534C">
        <w:rPr>
          <w:rFonts w:ascii="Times New Roman" w:hAnsi="Times New Roman"/>
          <w:sz w:val="24"/>
        </w:rPr>
        <w:t>о</w:t>
      </w:r>
      <w:r>
        <w:rPr>
          <w:rFonts w:ascii="Times New Roman" w:hAnsi="Times New Roman"/>
          <w:sz w:val="24"/>
        </w:rPr>
        <w:t>, пляж та міськ</w:t>
      </w:r>
      <w:r w:rsidR="00F1534C">
        <w:rPr>
          <w:rFonts w:ascii="Times New Roman" w:hAnsi="Times New Roman"/>
          <w:sz w:val="24"/>
        </w:rPr>
        <w:t>ий</w:t>
      </w:r>
      <w:r>
        <w:rPr>
          <w:rFonts w:ascii="Times New Roman" w:hAnsi="Times New Roman"/>
          <w:sz w:val="24"/>
        </w:rPr>
        <w:t xml:space="preserve"> парк культури і відпочинку (за винятк</w:t>
      </w:r>
      <w:r w:rsidR="00F1534C">
        <w:rPr>
          <w:rFonts w:ascii="Times New Roman" w:hAnsi="Times New Roman"/>
          <w:sz w:val="24"/>
        </w:rPr>
        <w:t>ом містечка атракціонів), дитячі та інші</w:t>
      </w:r>
      <w:r>
        <w:rPr>
          <w:rFonts w:ascii="Times New Roman" w:hAnsi="Times New Roman"/>
          <w:sz w:val="24"/>
        </w:rPr>
        <w:t xml:space="preserve"> майданчики, </w:t>
      </w:r>
      <w:r w:rsidR="00200DDD">
        <w:rPr>
          <w:rFonts w:ascii="Times New Roman" w:hAnsi="Times New Roman"/>
          <w:sz w:val="24"/>
        </w:rPr>
        <w:t xml:space="preserve">що знаходяться на балансі ВУКГ, </w:t>
      </w:r>
      <w:r>
        <w:rPr>
          <w:rFonts w:ascii="Times New Roman" w:hAnsi="Times New Roman"/>
          <w:sz w:val="24"/>
        </w:rPr>
        <w:t>кладовищ</w:t>
      </w:r>
      <w:r w:rsidR="00F1534C">
        <w:rPr>
          <w:rFonts w:ascii="Times New Roman" w:hAnsi="Times New Roman"/>
          <w:sz w:val="24"/>
        </w:rPr>
        <w:t>а</w:t>
      </w:r>
      <w:r>
        <w:rPr>
          <w:rFonts w:ascii="Times New Roman" w:hAnsi="Times New Roman"/>
          <w:sz w:val="24"/>
        </w:rPr>
        <w:t>, фонтан</w:t>
      </w:r>
      <w:r w:rsidR="00F1534C">
        <w:rPr>
          <w:rFonts w:ascii="Times New Roman" w:hAnsi="Times New Roman"/>
          <w:sz w:val="24"/>
        </w:rPr>
        <w:t>и</w:t>
      </w:r>
      <w:r>
        <w:rPr>
          <w:rFonts w:ascii="Times New Roman" w:hAnsi="Times New Roman"/>
          <w:sz w:val="24"/>
        </w:rPr>
        <w:t xml:space="preserve"> і мережі зовнішнього освітлення;</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color w:val="000000"/>
          <w:sz w:val="24"/>
          <w:shd w:val="clear" w:color="auto" w:fill="FFFFFF"/>
        </w:rPr>
        <w:t>автобусн</w:t>
      </w:r>
      <w:r w:rsidR="00F1534C">
        <w:rPr>
          <w:rFonts w:ascii="Times New Roman" w:hAnsi="Times New Roman"/>
          <w:color w:val="000000"/>
          <w:sz w:val="24"/>
          <w:shd w:val="clear" w:color="auto" w:fill="FFFFFF"/>
        </w:rPr>
        <w:t>і</w:t>
      </w:r>
      <w:r>
        <w:rPr>
          <w:rFonts w:ascii="Times New Roman" w:hAnsi="Times New Roman"/>
          <w:color w:val="000000"/>
          <w:sz w:val="24"/>
          <w:shd w:val="clear" w:color="auto" w:fill="FFFFFF"/>
        </w:rPr>
        <w:t xml:space="preserve"> зупин</w:t>
      </w:r>
      <w:r w:rsidR="00F1534C">
        <w:rPr>
          <w:rFonts w:ascii="Times New Roman" w:hAnsi="Times New Roman"/>
          <w:color w:val="000000"/>
          <w:sz w:val="24"/>
          <w:shd w:val="clear" w:color="auto" w:fill="FFFFFF"/>
        </w:rPr>
        <w:t>ки</w:t>
      </w:r>
      <w:r>
        <w:rPr>
          <w:rFonts w:ascii="Times New Roman" w:hAnsi="Times New Roman"/>
          <w:color w:val="000000"/>
          <w:sz w:val="24"/>
          <w:shd w:val="clear" w:color="auto" w:fill="FFFFFF"/>
        </w:rPr>
        <w:t xml:space="preserve"> та зупин</w:t>
      </w:r>
      <w:r w:rsidR="00F1534C">
        <w:rPr>
          <w:rFonts w:ascii="Times New Roman" w:hAnsi="Times New Roman"/>
          <w:color w:val="000000"/>
          <w:sz w:val="24"/>
          <w:shd w:val="clear" w:color="auto" w:fill="FFFFFF"/>
        </w:rPr>
        <w:t>ки</w:t>
      </w:r>
      <w:r>
        <w:rPr>
          <w:rFonts w:ascii="Times New Roman" w:hAnsi="Times New Roman"/>
          <w:color w:val="000000"/>
          <w:sz w:val="24"/>
          <w:shd w:val="clear" w:color="auto" w:fill="FFFFFF"/>
        </w:rPr>
        <w:t xml:space="preserve"> маршрутних транспортних засобів і стоян</w:t>
      </w:r>
      <w:r w:rsidR="00200DDD">
        <w:rPr>
          <w:rFonts w:ascii="Times New Roman" w:hAnsi="Times New Roman"/>
          <w:color w:val="000000"/>
          <w:sz w:val="24"/>
          <w:shd w:val="clear" w:color="auto" w:fill="FFFFFF"/>
        </w:rPr>
        <w:t>о</w:t>
      </w:r>
      <w:r>
        <w:rPr>
          <w:rFonts w:ascii="Times New Roman" w:hAnsi="Times New Roman"/>
          <w:color w:val="000000"/>
          <w:sz w:val="24"/>
          <w:shd w:val="clear" w:color="auto" w:fill="FFFFFF"/>
        </w:rPr>
        <w:t>к (місц</w:t>
      </w:r>
      <w:r w:rsidR="00200DDD">
        <w:rPr>
          <w:rFonts w:ascii="Times New Roman" w:hAnsi="Times New Roman"/>
          <w:color w:val="000000"/>
          <w:sz w:val="24"/>
          <w:shd w:val="clear" w:color="auto" w:fill="FFFFFF"/>
        </w:rPr>
        <w:t>ь</w:t>
      </w:r>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відстою</w:t>
      </w:r>
      <w:proofErr w:type="spellEnd"/>
      <w:r>
        <w:rPr>
          <w:rFonts w:ascii="Times New Roman" w:hAnsi="Times New Roman"/>
          <w:color w:val="000000"/>
          <w:sz w:val="24"/>
          <w:shd w:val="clear" w:color="auto" w:fill="FFFFFF"/>
        </w:rPr>
        <w:t>) маршрутних таксі, на яких не встановлені тимчасові споруди для здійснення підприємницької діяльності</w:t>
      </w:r>
      <w:r>
        <w:rPr>
          <w:rFonts w:ascii="Times New Roman" w:hAnsi="Times New Roman"/>
          <w:color w:val="000000"/>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color w:val="000000"/>
          <w:sz w:val="24"/>
          <w:shd w:val="clear" w:color="auto" w:fill="FFFFFF"/>
        </w:rPr>
        <w:t>контейнерн</w:t>
      </w:r>
      <w:r w:rsidR="00F1534C">
        <w:rPr>
          <w:rFonts w:ascii="Times New Roman" w:hAnsi="Times New Roman"/>
          <w:color w:val="000000"/>
          <w:sz w:val="24"/>
          <w:shd w:val="clear" w:color="auto" w:fill="FFFFFF"/>
        </w:rPr>
        <w:t>і</w:t>
      </w:r>
      <w:r>
        <w:rPr>
          <w:rFonts w:ascii="Times New Roman" w:hAnsi="Times New Roman"/>
          <w:color w:val="000000"/>
          <w:sz w:val="24"/>
          <w:shd w:val="clear" w:color="auto" w:fill="FFFFFF"/>
        </w:rPr>
        <w:t xml:space="preserve"> майданчик</w:t>
      </w:r>
      <w:r w:rsidR="00F1534C">
        <w:rPr>
          <w:rFonts w:ascii="Times New Roman" w:hAnsi="Times New Roman"/>
          <w:color w:val="000000"/>
          <w:sz w:val="24"/>
          <w:shd w:val="clear" w:color="auto" w:fill="FFFFFF"/>
        </w:rPr>
        <w:t>и</w:t>
      </w:r>
      <w:r>
        <w:rPr>
          <w:rFonts w:ascii="Times New Roman" w:hAnsi="Times New Roman"/>
          <w:color w:val="000000"/>
          <w:sz w:val="24"/>
          <w:shd w:val="clear" w:color="auto" w:fill="FFFFFF"/>
        </w:rPr>
        <w:t xml:space="preserve"> та територію по периметру споруди</w:t>
      </w:r>
      <w:r>
        <w:rPr>
          <w:rFonts w:ascii="Times New Roman" w:hAnsi="Times New Roman"/>
          <w:color w:val="000000"/>
          <w:sz w:val="24"/>
        </w:rPr>
        <w:t xml:space="preserve"> – 5м.;</w:t>
      </w:r>
    </w:p>
    <w:p w:rsidR="00321D54" w:rsidRPr="00200DDD"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у разі відсутності зеленої зони біля житлових будинків, територією обслуговування вважається асфальтне покриття від проїжджої ча</w:t>
      </w:r>
      <w:r w:rsidR="00200DDD">
        <w:rPr>
          <w:rFonts w:ascii="Times New Roman" w:hAnsi="Times New Roman"/>
          <w:sz w:val="24"/>
        </w:rPr>
        <w:t>стини вулиці до мощення будинку</w:t>
      </w:r>
      <w:r w:rsidRPr="00200DDD">
        <w:rPr>
          <w:rFonts w:ascii="Times New Roman" w:hAnsi="Times New Roman"/>
          <w:sz w:val="24"/>
        </w:rPr>
        <w:t>.</w:t>
      </w:r>
    </w:p>
    <w:p w:rsidR="00321D54" w:rsidRPr="00D9119E" w:rsidRDefault="004A7EB7" w:rsidP="008B58BC">
      <w:pPr>
        <w:spacing w:before="120" w:after="0" w:line="240" w:lineRule="auto"/>
        <w:ind w:left="62" w:firstLine="567"/>
        <w:jc w:val="both"/>
        <w:rPr>
          <w:rFonts w:ascii="Times New Roman" w:hAnsi="Times New Roman"/>
          <w:sz w:val="24"/>
        </w:rPr>
      </w:pPr>
      <w:r>
        <w:rPr>
          <w:rFonts w:ascii="Times New Roman" w:hAnsi="Times New Roman"/>
          <w:sz w:val="24"/>
        </w:rPr>
        <w:t>7.2.</w:t>
      </w:r>
      <w:r w:rsidR="00D9119E">
        <w:rPr>
          <w:rFonts w:ascii="Times New Roman" w:hAnsi="Times New Roman"/>
          <w:sz w:val="24"/>
        </w:rPr>
        <w:t>2.</w:t>
      </w:r>
      <w:r>
        <w:rPr>
          <w:rFonts w:ascii="Times New Roman" w:hAnsi="Times New Roman"/>
          <w:sz w:val="24"/>
        </w:rPr>
        <w:t xml:space="preserve">  </w:t>
      </w:r>
      <w:r w:rsidR="00D9119E" w:rsidRPr="00D9119E">
        <w:rPr>
          <w:rFonts w:ascii="Times New Roman" w:hAnsi="Times New Roman"/>
          <w:sz w:val="24"/>
        </w:rPr>
        <w:t>Об’єднання співвласників багатоквартирних будинків (ОСББ), Житлово-будівельні кооперативи (ЖБК), Управляючі житлові компанії (УЖК)</w:t>
      </w:r>
      <w:r w:rsidRPr="00D9119E">
        <w:rPr>
          <w:rFonts w:ascii="Times New Roman" w:hAnsi="Times New Roman"/>
          <w:sz w:val="24"/>
        </w:rPr>
        <w:t>:</w:t>
      </w:r>
    </w:p>
    <w:p w:rsidR="00321D54" w:rsidRDefault="004A7EB7" w:rsidP="008B58BC">
      <w:pPr>
        <w:pStyle w:val="a4"/>
        <w:numPr>
          <w:ilvl w:val="0"/>
          <w:numId w:val="18"/>
        </w:numPr>
        <w:tabs>
          <w:tab w:val="left" w:pos="851"/>
        </w:tabs>
        <w:spacing w:after="0" w:line="240" w:lineRule="auto"/>
        <w:ind w:left="0" w:firstLine="567"/>
        <w:jc w:val="both"/>
        <w:rPr>
          <w:rFonts w:ascii="Times New Roman" w:hAnsi="Times New Roman"/>
          <w:b/>
          <w:sz w:val="24"/>
        </w:rPr>
      </w:pPr>
      <w:r>
        <w:rPr>
          <w:rFonts w:ascii="Times New Roman" w:hAnsi="Times New Roman"/>
          <w:sz w:val="24"/>
          <w:shd w:val="clear" w:color="auto" w:fill="FFFFFF"/>
        </w:rPr>
        <w:t>20 метрів від межі відведеної земельної ділянки та до проїжджої частини вулиці</w:t>
      </w:r>
      <w:r>
        <w:rPr>
          <w:rFonts w:ascii="Times New Roman" w:hAnsi="Times New Roman"/>
          <w:sz w:val="24"/>
        </w:rPr>
        <w:t>;</w:t>
      </w:r>
    </w:p>
    <w:p w:rsidR="00321D54" w:rsidRDefault="00200DDD" w:rsidP="008B58BC">
      <w:pPr>
        <w:pStyle w:val="a4"/>
        <w:numPr>
          <w:ilvl w:val="0"/>
          <w:numId w:val="18"/>
        </w:numPr>
        <w:tabs>
          <w:tab w:val="left" w:pos="851"/>
        </w:tabs>
        <w:spacing w:after="0" w:line="240" w:lineRule="auto"/>
        <w:ind w:left="0" w:firstLine="567"/>
        <w:jc w:val="both"/>
        <w:rPr>
          <w:rFonts w:ascii="Times New Roman" w:hAnsi="Times New Roman"/>
          <w:b/>
          <w:sz w:val="24"/>
        </w:rPr>
      </w:pPr>
      <w:r>
        <w:rPr>
          <w:rFonts w:ascii="Times New Roman" w:hAnsi="Times New Roman"/>
          <w:sz w:val="24"/>
        </w:rPr>
        <w:t>двор</w:t>
      </w:r>
      <w:r w:rsidR="00F1534C">
        <w:rPr>
          <w:rFonts w:ascii="Times New Roman" w:hAnsi="Times New Roman"/>
          <w:sz w:val="24"/>
        </w:rPr>
        <w:t>и</w:t>
      </w:r>
      <w:r w:rsidR="004A7EB7">
        <w:rPr>
          <w:rFonts w:ascii="Times New Roman" w:hAnsi="Times New Roman"/>
          <w:sz w:val="24"/>
        </w:rPr>
        <w:t xml:space="preserve">, в </w:t>
      </w:r>
      <w:proofErr w:type="spellStart"/>
      <w:r w:rsidR="004A7EB7">
        <w:rPr>
          <w:rFonts w:ascii="Times New Roman" w:hAnsi="Times New Roman"/>
          <w:sz w:val="24"/>
        </w:rPr>
        <w:t>т.ч</w:t>
      </w:r>
      <w:proofErr w:type="spellEnd"/>
      <w:r w:rsidR="004A7EB7">
        <w:rPr>
          <w:rFonts w:ascii="Times New Roman" w:hAnsi="Times New Roman"/>
          <w:sz w:val="24"/>
        </w:rPr>
        <w:t>. і зелен</w:t>
      </w:r>
      <w:r w:rsidR="00F1534C">
        <w:rPr>
          <w:rFonts w:ascii="Times New Roman" w:hAnsi="Times New Roman"/>
          <w:sz w:val="24"/>
        </w:rPr>
        <w:t>а зона</w:t>
      </w:r>
      <w:r w:rsidR="004A7EB7">
        <w:rPr>
          <w:rFonts w:ascii="Times New Roman" w:hAnsi="Times New Roman"/>
          <w:sz w:val="24"/>
        </w:rPr>
        <w:t xml:space="preserve"> з насадженнями, тротуари, покриття проїзної частини проїздів, дитячі та інші майданчики</w:t>
      </w:r>
      <w:r w:rsidR="00F1534C">
        <w:rPr>
          <w:rFonts w:ascii="Times New Roman" w:hAnsi="Times New Roman"/>
          <w:sz w:val="24"/>
        </w:rPr>
        <w:t>, що знаходяться на балансі ОСББ,</w:t>
      </w:r>
      <w:r w:rsidR="004A7EB7">
        <w:rPr>
          <w:rFonts w:ascii="Times New Roman" w:hAnsi="Times New Roman"/>
          <w:sz w:val="24"/>
        </w:rPr>
        <w:t xml:space="preserve"> прибудинкова територія житлового фонду;</w:t>
      </w:r>
    </w:p>
    <w:p w:rsidR="00321D54" w:rsidRDefault="004A7EB7" w:rsidP="008B58BC">
      <w:pPr>
        <w:numPr>
          <w:ilvl w:val="0"/>
          <w:numId w:val="18"/>
        </w:numPr>
        <w:tabs>
          <w:tab w:val="left" w:pos="851"/>
        </w:tabs>
        <w:spacing w:after="0" w:line="240" w:lineRule="auto"/>
        <w:ind w:left="0" w:firstLine="567"/>
        <w:jc w:val="both"/>
        <w:rPr>
          <w:rFonts w:ascii="Times New Roman" w:hAnsi="Times New Roman"/>
          <w:sz w:val="24"/>
        </w:rPr>
      </w:pPr>
      <w:r>
        <w:rPr>
          <w:rFonts w:ascii="Times New Roman" w:hAnsi="Times New Roman"/>
          <w:sz w:val="24"/>
        </w:rPr>
        <w:t>у разі відсутності зеленої зони біля житлових будинків, територією обслуговування вважається  мощення будинку.</w:t>
      </w:r>
    </w:p>
    <w:p w:rsidR="00321D54" w:rsidRPr="00F1534C"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shd w:val="clear" w:color="auto" w:fill="FFFFFF"/>
        </w:rPr>
      </w:pPr>
      <w:r w:rsidRPr="00F1534C">
        <w:rPr>
          <w:rFonts w:ascii="Times New Roman" w:hAnsi="Times New Roman"/>
          <w:color w:val="000000"/>
          <w:sz w:val="24"/>
          <w:shd w:val="clear" w:color="auto" w:fill="FFFFFF"/>
        </w:rPr>
        <w:t>Для підприємств УЖК, ОСББ, ЖБК: у середині кварталів - рівномірним розподілом територій між будинками (спорудами), з боку вулиць - до проїжджої частини вулиці.</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w:t>
      </w:r>
      <w:r>
        <w:rPr>
          <w:rFonts w:ascii="Times New Roman" w:hAnsi="Times New Roman"/>
          <w:sz w:val="24"/>
        </w:rPr>
        <w:t xml:space="preserve">3. </w:t>
      </w:r>
      <w:r w:rsidRPr="00D9119E">
        <w:rPr>
          <w:rFonts w:ascii="Times New Roman" w:hAnsi="Times New Roman"/>
          <w:sz w:val="24"/>
        </w:rPr>
        <w:t>Власники або користувачі земельних ділянок:</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b/>
          <w:sz w:val="24"/>
        </w:rPr>
        <w:t xml:space="preserve">-    </w:t>
      </w:r>
      <w:r>
        <w:rPr>
          <w:rFonts w:ascii="Times New Roman" w:hAnsi="Times New Roman"/>
          <w:sz w:val="24"/>
          <w:shd w:val="clear" w:color="auto" w:fill="FFFFFF"/>
        </w:rPr>
        <w:t>20 метрів від межі земельної ділянки та до проїжджої частини вулиці</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r>
        <w:rPr>
          <w:rFonts w:ascii="Times New Roman" w:hAnsi="Times New Roman"/>
          <w:sz w:val="24"/>
        </w:rPr>
        <w:t xml:space="preserve">.     </w:t>
      </w:r>
    </w:p>
    <w:p w:rsidR="00321D54" w:rsidRPr="00D9119E" w:rsidRDefault="004A7EB7" w:rsidP="008B58BC">
      <w:pPr>
        <w:spacing w:before="120" w:after="0" w:line="240" w:lineRule="auto"/>
        <w:ind w:left="62" w:firstLine="505"/>
        <w:jc w:val="both"/>
        <w:rPr>
          <w:rFonts w:ascii="Times New Roman" w:hAnsi="Times New Roman"/>
          <w:sz w:val="24"/>
        </w:rPr>
      </w:pPr>
      <w:r>
        <w:rPr>
          <w:rFonts w:ascii="Times New Roman" w:hAnsi="Times New Roman"/>
          <w:sz w:val="24"/>
        </w:rPr>
        <w:t>7.</w:t>
      </w:r>
      <w:r w:rsidR="00D9119E">
        <w:rPr>
          <w:rFonts w:ascii="Times New Roman" w:hAnsi="Times New Roman"/>
          <w:sz w:val="24"/>
        </w:rPr>
        <w:t>2.</w:t>
      </w:r>
      <w:r>
        <w:rPr>
          <w:rFonts w:ascii="Times New Roman" w:hAnsi="Times New Roman"/>
          <w:sz w:val="24"/>
        </w:rPr>
        <w:t xml:space="preserve">4. </w:t>
      </w:r>
      <w:r w:rsidRPr="00D9119E">
        <w:rPr>
          <w:rFonts w:ascii="Times New Roman" w:hAnsi="Times New Roman"/>
          <w:sz w:val="24"/>
        </w:rPr>
        <w:t>Підприємства, організації і установи незалежно від форм власності:</w:t>
      </w:r>
    </w:p>
    <w:p w:rsidR="00321D54" w:rsidRPr="00D9119E"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sidRPr="00D9119E">
        <w:rPr>
          <w:rFonts w:ascii="Times New Roman" w:hAnsi="Times New Roman"/>
          <w:sz w:val="24"/>
        </w:rPr>
        <w:t xml:space="preserve"> 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території закріплені рішенням міської ради, згідно Заходів по благоустрою.</w:t>
      </w:r>
    </w:p>
    <w:p w:rsidR="00321D54" w:rsidRDefault="004A7EB7" w:rsidP="008B58BC">
      <w:pPr>
        <w:spacing w:before="120" w:after="0" w:line="240" w:lineRule="auto"/>
        <w:ind w:firstLine="567"/>
        <w:jc w:val="both"/>
        <w:rPr>
          <w:rFonts w:ascii="Times New Roman" w:hAnsi="Times New Roman"/>
          <w:sz w:val="24"/>
        </w:rPr>
      </w:pPr>
      <w:r>
        <w:rPr>
          <w:rFonts w:ascii="Times New Roman" w:hAnsi="Times New Roman"/>
          <w:sz w:val="24"/>
          <w:shd w:val="clear" w:color="auto" w:fill="FFFFFF"/>
        </w:rPr>
        <w:t>7.</w:t>
      </w:r>
      <w:r w:rsidR="00D9119E">
        <w:rPr>
          <w:rFonts w:ascii="Times New Roman" w:hAnsi="Times New Roman"/>
          <w:sz w:val="24"/>
          <w:shd w:val="clear" w:color="auto" w:fill="FFFFFF"/>
        </w:rPr>
        <w:t>2.5.</w:t>
      </w:r>
      <w:r>
        <w:rPr>
          <w:rFonts w:ascii="Times New Roman" w:hAnsi="Times New Roman"/>
          <w:sz w:val="24"/>
          <w:shd w:val="clear" w:color="auto" w:fill="FFFFFF"/>
        </w:rPr>
        <w:t xml:space="preserve"> </w:t>
      </w:r>
      <w:r w:rsidRPr="00D9119E">
        <w:rPr>
          <w:rFonts w:ascii="Times New Roman" w:hAnsi="Times New Roman"/>
          <w:sz w:val="24"/>
          <w:shd w:val="clear" w:color="auto" w:fill="FFFFFF"/>
        </w:rPr>
        <w:t>Території, які призначенні для здійснення підприємницької діяльності (</w:t>
      </w:r>
      <w:r>
        <w:rPr>
          <w:rFonts w:ascii="Times New Roman" w:hAnsi="Times New Roman"/>
          <w:sz w:val="24"/>
          <w:shd w:val="clear" w:color="auto" w:fill="FFFFFF"/>
        </w:rPr>
        <w:t>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території згідно проекту благоустрою прилеглої території;</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місця тимчасового паркування автотранспорту відвідувачів;</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color w:val="000000"/>
          <w:sz w:val="24"/>
          <w:shd w:val="clear" w:color="auto" w:fill="FFFFFF"/>
        </w:rPr>
        <w:t>7.</w:t>
      </w:r>
      <w:r w:rsidR="00D9119E">
        <w:rPr>
          <w:rFonts w:ascii="Times New Roman" w:hAnsi="Times New Roman"/>
          <w:color w:val="000000"/>
          <w:sz w:val="24"/>
          <w:shd w:val="clear" w:color="auto" w:fill="FFFFFF"/>
        </w:rPr>
        <w:t>2.6</w:t>
      </w:r>
      <w:r>
        <w:rPr>
          <w:rFonts w:ascii="Times New Roman" w:hAnsi="Times New Roman"/>
          <w:color w:val="000000"/>
          <w:sz w:val="24"/>
          <w:shd w:val="clear" w:color="auto" w:fill="FFFFFF"/>
        </w:rPr>
        <w:t xml:space="preserve">. </w:t>
      </w:r>
      <w:r w:rsidRPr="00D9119E">
        <w:rPr>
          <w:rFonts w:ascii="Times New Roman" w:hAnsi="Times New Roman"/>
          <w:color w:val="000000"/>
          <w:sz w:val="24"/>
          <w:shd w:val="clear" w:color="auto" w:fill="FFFFFF"/>
        </w:rPr>
        <w:t>Майданчики для паркування</w:t>
      </w:r>
      <w:r w:rsidRPr="00D9119E">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Pr="00D9119E" w:rsidRDefault="00D9119E" w:rsidP="008B58BC">
      <w:pPr>
        <w:spacing w:before="120" w:after="0" w:line="240" w:lineRule="auto"/>
        <w:ind w:firstLine="567"/>
        <w:jc w:val="both"/>
        <w:rPr>
          <w:rFonts w:ascii="Times New Roman" w:hAnsi="Times New Roman"/>
          <w:sz w:val="24"/>
        </w:rPr>
      </w:pPr>
      <w:r>
        <w:rPr>
          <w:rFonts w:ascii="Times New Roman" w:hAnsi="Times New Roman"/>
          <w:sz w:val="24"/>
        </w:rPr>
        <w:t>7.2.7</w:t>
      </w:r>
      <w:r w:rsidR="004A7EB7">
        <w:rPr>
          <w:rFonts w:ascii="Times New Roman" w:hAnsi="Times New Roman"/>
          <w:sz w:val="24"/>
        </w:rPr>
        <w:t xml:space="preserve">. </w:t>
      </w:r>
      <w:r w:rsidR="004A7EB7" w:rsidRPr="00D9119E">
        <w:rPr>
          <w:rFonts w:ascii="Times New Roman" w:hAnsi="Times New Roman"/>
          <w:sz w:val="24"/>
          <w:shd w:val="clear" w:color="auto" w:fill="FFFFFF"/>
        </w:rPr>
        <w:t>Суб’єкти господарювання, що експлуатують об’єкти соціальної інфраструктури</w:t>
      </w:r>
      <w:r w:rsidR="004A7EB7"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shd w:val="clear" w:color="auto" w:fill="FFFFFF"/>
        </w:rPr>
      </w:pPr>
      <w:r>
        <w:rPr>
          <w:rFonts w:ascii="Times New Roman" w:hAnsi="Times New Roman"/>
          <w:b/>
          <w:sz w:val="24"/>
        </w:rPr>
        <w:lastRenderedPageBreak/>
        <w:t xml:space="preserve">-     </w:t>
      </w:r>
      <w:r>
        <w:rPr>
          <w:rFonts w:ascii="Times New Roman" w:hAnsi="Times New Roman"/>
          <w:sz w:val="24"/>
          <w:shd w:val="clear" w:color="auto" w:fill="FFFFFF"/>
        </w:rPr>
        <w:t>території, прилеглі до об’єктів соціальної інфраструктури;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shd w:val="clear" w:color="auto" w:fill="FFFFFF"/>
        </w:rPr>
        <w:t>-     15м від межі земельної ділянки та до проїжджої частини вулиці.</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2.8.</w:t>
      </w:r>
      <w:r>
        <w:rPr>
          <w:rFonts w:ascii="Times New Roman" w:hAnsi="Times New Roman"/>
          <w:sz w:val="24"/>
        </w:rPr>
        <w:t xml:space="preserve"> </w:t>
      </w:r>
      <w:r w:rsidRPr="00D9119E">
        <w:rPr>
          <w:rFonts w:ascii="Times New Roman" w:hAnsi="Times New Roman"/>
          <w:sz w:val="24"/>
          <w:shd w:val="clear" w:color="auto" w:fill="FFFFFF"/>
        </w:rPr>
        <w:t>Суб’єкти господарювання, що експлуатують автозаправні станці</w:t>
      </w:r>
      <w:r w:rsidRPr="00D9119E">
        <w:rPr>
          <w:rFonts w:ascii="Times New Roman" w:hAnsi="Times New Roman"/>
          <w:sz w:val="24"/>
        </w:rPr>
        <w:t>ї:</w:t>
      </w:r>
    </w:p>
    <w:p w:rsidR="00321D54" w:rsidRPr="00D9119E" w:rsidRDefault="004A7EB7" w:rsidP="008B58BC">
      <w:pPr>
        <w:spacing w:after="0" w:line="240" w:lineRule="auto"/>
        <w:ind w:firstLine="567"/>
        <w:jc w:val="both"/>
        <w:rPr>
          <w:rFonts w:ascii="Times New Roman" w:hAnsi="Times New Roman"/>
          <w:sz w:val="24"/>
        </w:rPr>
      </w:pPr>
      <w:r w:rsidRPr="00D9119E">
        <w:rPr>
          <w:rFonts w:ascii="Times New Roman" w:hAnsi="Times New Roman"/>
          <w:sz w:val="24"/>
        </w:rPr>
        <w:t xml:space="preserve">-     </w:t>
      </w:r>
      <w:r w:rsidRPr="00D9119E">
        <w:rPr>
          <w:rFonts w:ascii="Times New Roman" w:hAnsi="Times New Roman"/>
          <w:sz w:val="24"/>
          <w:shd w:val="clear" w:color="auto" w:fill="FFFFFF"/>
        </w:rPr>
        <w:t>території, прилеглі до автозаправних станцій</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50 м від межі земельної ділянки, що надана у власність або користування та до проїжджої частини вулиці.</w:t>
      </w:r>
    </w:p>
    <w:p w:rsidR="00321D54" w:rsidRDefault="004A7EB7" w:rsidP="008B58BC">
      <w:pPr>
        <w:spacing w:before="120" w:after="0" w:line="240" w:lineRule="auto"/>
        <w:ind w:firstLine="567"/>
        <w:jc w:val="both"/>
        <w:rPr>
          <w:rFonts w:ascii="Times New Roman" w:hAnsi="Times New Roman"/>
          <w:b/>
          <w:sz w:val="24"/>
        </w:rPr>
      </w:pPr>
      <w:r>
        <w:rPr>
          <w:rFonts w:ascii="Times New Roman" w:hAnsi="Times New Roman"/>
          <w:sz w:val="24"/>
        </w:rPr>
        <w:t>7.</w:t>
      </w:r>
      <w:r w:rsidR="00D9119E">
        <w:rPr>
          <w:rFonts w:ascii="Times New Roman" w:hAnsi="Times New Roman"/>
          <w:sz w:val="24"/>
        </w:rPr>
        <w:t>2.9</w:t>
      </w:r>
      <w:r>
        <w:rPr>
          <w:rFonts w:ascii="Times New Roman" w:hAnsi="Times New Roman"/>
          <w:sz w:val="24"/>
        </w:rPr>
        <w:t xml:space="preserve">. </w:t>
      </w:r>
      <w:proofErr w:type="spellStart"/>
      <w:r w:rsidRPr="00D9119E">
        <w:rPr>
          <w:rFonts w:ascii="Times New Roman" w:hAnsi="Times New Roman"/>
          <w:sz w:val="24"/>
          <w:shd w:val="clear" w:color="auto" w:fill="FFFFFF"/>
        </w:rPr>
        <w:t>Гаражно</w:t>
      </w:r>
      <w:proofErr w:type="spellEnd"/>
      <w:r w:rsidRPr="00D9119E">
        <w:rPr>
          <w:rFonts w:ascii="Times New Roman" w:hAnsi="Times New Roman"/>
          <w:sz w:val="24"/>
          <w:shd w:val="clear" w:color="auto" w:fill="FFFFFF"/>
        </w:rPr>
        <w:t>-будівельні кооперативи</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b/>
          <w:sz w:val="24"/>
        </w:rPr>
        <w:t xml:space="preserve">-     </w:t>
      </w:r>
      <w:r>
        <w:rPr>
          <w:rFonts w:ascii="Times New Roman" w:hAnsi="Times New Roman"/>
          <w:sz w:val="24"/>
          <w:shd w:val="clear" w:color="auto" w:fill="FFFFFF"/>
        </w:rPr>
        <w:t>території колективних  гаражів</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p>
    <w:p w:rsidR="00321D54" w:rsidRPr="00D9119E" w:rsidRDefault="004A7EB7" w:rsidP="008B58BC">
      <w:pPr>
        <w:spacing w:before="120" w:after="0" w:line="240" w:lineRule="auto"/>
        <w:ind w:left="62" w:firstLine="505"/>
        <w:jc w:val="both"/>
        <w:rPr>
          <w:rFonts w:ascii="Times New Roman" w:hAnsi="Times New Roman"/>
          <w:sz w:val="24"/>
        </w:rPr>
      </w:pPr>
      <w:r>
        <w:rPr>
          <w:rFonts w:ascii="Times New Roman" w:hAnsi="Times New Roman"/>
          <w:sz w:val="24"/>
        </w:rPr>
        <w:t>7.</w:t>
      </w:r>
      <w:r w:rsidR="00D9119E">
        <w:rPr>
          <w:rFonts w:ascii="Times New Roman" w:hAnsi="Times New Roman"/>
          <w:sz w:val="24"/>
        </w:rPr>
        <w:t>2.10</w:t>
      </w:r>
      <w:r>
        <w:rPr>
          <w:rFonts w:ascii="Times New Roman" w:hAnsi="Times New Roman"/>
          <w:sz w:val="24"/>
        </w:rPr>
        <w:t xml:space="preserve">.  </w:t>
      </w:r>
      <w:r w:rsidRPr="00D9119E">
        <w:rPr>
          <w:rFonts w:ascii="Times New Roman" w:hAnsi="Times New Roman"/>
          <w:sz w:val="24"/>
        </w:rPr>
        <w:t>Власники забудови приватного сектора:</w:t>
      </w:r>
    </w:p>
    <w:p w:rsidR="00321D54" w:rsidRPr="00D9119E"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sidRPr="00D9119E">
        <w:rPr>
          <w:rFonts w:ascii="Times New Roman" w:hAnsi="Times New Roman"/>
          <w:sz w:val="24"/>
        </w:rPr>
        <w:t xml:space="preserve">територія </w:t>
      </w:r>
      <w:proofErr w:type="spellStart"/>
      <w:r w:rsidRPr="00D9119E">
        <w:rPr>
          <w:rFonts w:ascii="Times New Roman" w:hAnsi="Times New Roman"/>
          <w:sz w:val="24"/>
        </w:rPr>
        <w:t>присадиби</w:t>
      </w:r>
      <w:proofErr w:type="spellEnd"/>
      <w:r w:rsidRPr="00D9119E">
        <w:rPr>
          <w:rFonts w:ascii="Times New Roman" w:hAnsi="Times New Roman"/>
          <w:sz w:val="24"/>
        </w:rPr>
        <w:t xml:space="preserve"> у відведених межах;</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та до проїжджої частини вулиці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при наявності водовідвідних або </w:t>
      </w:r>
      <w:proofErr w:type="spellStart"/>
      <w:r>
        <w:rPr>
          <w:rFonts w:ascii="Times New Roman" w:hAnsi="Times New Roman"/>
          <w:sz w:val="24"/>
        </w:rPr>
        <w:t>водопонижуючих</w:t>
      </w:r>
      <w:proofErr w:type="spellEnd"/>
      <w:r>
        <w:rPr>
          <w:rFonts w:ascii="Times New Roman" w:hAnsi="Times New Roman"/>
          <w:sz w:val="24"/>
        </w:rPr>
        <w:t xml:space="preserve"> канав, прилеглих до присадибної території – відкоси цих канав.</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2.11</w:t>
      </w:r>
      <w:r>
        <w:rPr>
          <w:rFonts w:ascii="Times New Roman" w:hAnsi="Times New Roman"/>
          <w:sz w:val="24"/>
        </w:rPr>
        <w:t xml:space="preserve">. </w:t>
      </w:r>
      <w:r w:rsidRPr="00D9119E">
        <w:rPr>
          <w:rFonts w:ascii="Times New Roman" w:hAnsi="Times New Roman"/>
          <w:sz w:val="24"/>
        </w:rPr>
        <w:t>Підприємства, установи, організації, на балансі яких знаходяться відокремлені підрозділи, будівлі, споруди:</w:t>
      </w:r>
    </w:p>
    <w:p w:rsidR="00321D54" w:rsidRDefault="004A7EB7" w:rsidP="008B58BC">
      <w:pPr>
        <w:pStyle w:val="a4"/>
        <w:numPr>
          <w:ilvl w:val="0"/>
          <w:numId w:val="19"/>
        </w:numPr>
        <w:tabs>
          <w:tab w:val="left" w:pos="851"/>
        </w:tabs>
        <w:spacing w:after="0" w:line="240" w:lineRule="auto"/>
        <w:ind w:left="0" w:firstLine="567"/>
        <w:jc w:val="both"/>
        <w:rPr>
          <w:rFonts w:ascii="Times New Roman" w:hAnsi="Times New Roman"/>
          <w:sz w:val="24"/>
        </w:rPr>
      </w:pPr>
      <w:r>
        <w:rPr>
          <w:rFonts w:ascii="Times New Roman" w:hAnsi="Times New Roman"/>
          <w:sz w:val="24"/>
        </w:rPr>
        <w:t>прилеглі території до центрально-теплових, трансформаторних, газорозподільних підстанцій, які знаходяться на їх балансі;</w:t>
      </w:r>
    </w:p>
    <w:p w:rsidR="00321D54" w:rsidRDefault="004A7EB7" w:rsidP="008B58BC">
      <w:pPr>
        <w:pStyle w:val="a4"/>
        <w:numPr>
          <w:ilvl w:val="0"/>
          <w:numId w:val="19"/>
        </w:numPr>
        <w:tabs>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10 метрів від межі земельної ділянки та до проїжджої частини вулиці</w:t>
      </w:r>
      <w:r>
        <w:rPr>
          <w:rFonts w:ascii="Times New Roman" w:hAnsi="Times New Roman"/>
          <w:sz w:val="24"/>
        </w:rPr>
        <w:t>.</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2.12</w:t>
      </w:r>
      <w:r>
        <w:rPr>
          <w:rFonts w:ascii="Times New Roman" w:hAnsi="Times New Roman"/>
          <w:sz w:val="24"/>
        </w:rPr>
        <w:t xml:space="preserve">. </w:t>
      </w:r>
      <w:r w:rsidRPr="00D9119E">
        <w:rPr>
          <w:rFonts w:ascii="Times New Roman" w:hAnsi="Times New Roman"/>
          <w:color w:val="000000"/>
          <w:sz w:val="24"/>
          <w:shd w:val="clear" w:color="auto" w:fill="FFFFFF"/>
        </w:rPr>
        <w:t>Фізичні та юридичні особи, яким відповідно до законодавства відведені земельні ділянки, незалежно від того, ведуться на них роботи чи не ведуться</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color w:val="000000"/>
          <w:sz w:val="24"/>
        </w:rPr>
      </w:pPr>
      <w:r>
        <w:rPr>
          <w:rFonts w:ascii="Times New Roman" w:hAnsi="Times New Roman"/>
          <w:sz w:val="24"/>
        </w:rPr>
        <w:t xml:space="preserve">-   </w:t>
      </w:r>
      <w:r>
        <w:rPr>
          <w:rFonts w:ascii="Times New Roman" w:hAnsi="Times New Roman"/>
          <w:color w:val="000000"/>
          <w:sz w:val="24"/>
          <w:shd w:val="clear" w:color="auto" w:fill="FFFFFF"/>
        </w:rPr>
        <w:t>території, відведені під проектування та забудову</w:t>
      </w:r>
      <w:r>
        <w:rPr>
          <w:rFonts w:ascii="Times New Roman" w:hAnsi="Times New Roman"/>
          <w:color w:val="000000"/>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color w:val="000000"/>
          <w:sz w:val="24"/>
        </w:rPr>
        <w:t xml:space="preserve">-  </w:t>
      </w:r>
      <w:r>
        <w:rPr>
          <w:rFonts w:ascii="Times New Roman" w:hAnsi="Times New Roman"/>
          <w:color w:val="000000"/>
          <w:sz w:val="24"/>
          <w:shd w:val="clear" w:color="auto" w:fill="FFFFFF"/>
        </w:rPr>
        <w:t xml:space="preserve">20 м від межі земельної ділянки, яка відведена під проектування та забудову, та до проїжджої частини вулиці. </w:t>
      </w:r>
      <w:r>
        <w:rPr>
          <w:rFonts w:ascii="Times New Roman" w:hAnsi="Times New Roman"/>
          <w:sz w:val="24"/>
        </w:rPr>
        <w:t xml:space="preserve">  </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28" w:name="n178"/>
      <w:bookmarkEnd w:id="128"/>
      <w:r>
        <w:rPr>
          <w:rFonts w:ascii="Times New Roman" w:hAnsi="Times New Roman"/>
          <w:b/>
          <w:sz w:val="28"/>
        </w:rPr>
        <w:t>VІІІ. Порядок розміщення малих архітектурних форм</w:t>
      </w:r>
    </w:p>
    <w:p w:rsidR="00321D54" w:rsidRDefault="004A7EB7" w:rsidP="008B58BC">
      <w:pPr>
        <w:shd w:val="clear" w:color="auto" w:fill="FFFFFF"/>
        <w:spacing w:after="0" w:line="240" w:lineRule="auto"/>
        <w:ind w:firstLine="567"/>
        <w:jc w:val="both"/>
        <w:rPr>
          <w:rFonts w:ascii="Times New Roman" w:hAnsi="Times New Roman"/>
          <w:sz w:val="24"/>
        </w:rPr>
      </w:pPr>
      <w:bookmarkStart w:id="129" w:name="n179"/>
      <w:bookmarkEnd w:id="129"/>
      <w:r>
        <w:rPr>
          <w:rFonts w:ascii="Times New Roman" w:hAnsi="Times New Roman"/>
          <w:b/>
          <w:sz w:val="24"/>
        </w:rPr>
        <w:t>8.1.</w:t>
      </w:r>
      <w:r>
        <w:rPr>
          <w:rFonts w:ascii="Times New Roman" w:hAnsi="Times New Roman"/>
          <w:sz w:val="24"/>
        </w:rPr>
        <w:t xml:space="preserve"> Проектування малих архітектурних форм здійснюється з дотриманням </w:t>
      </w:r>
      <w:hyperlink r:id="rId69" w:tgtFrame="_blank" w:history="1">
        <w:r>
          <w:rPr>
            <w:rFonts w:ascii="Times New Roman" w:hAnsi="Times New Roman"/>
            <w:sz w:val="24"/>
          </w:rPr>
          <w:t>Єдиних правил ремонту і утримання автомобільних доріг, вулиць, залізничних переїздів, правил користування ними та охорони</w:t>
        </w:r>
      </w:hyperlink>
      <w:r>
        <w:rPr>
          <w:rFonts w:ascii="Times New Roman" w:hAnsi="Times New Roman"/>
          <w:sz w:val="24"/>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Утримання в належному стані малих архітектурних форм, садових лав, покажчиків найменування вулиць</w:t>
      </w:r>
      <w:r>
        <w:rPr>
          <w:rFonts w:ascii="Times New Roman" w:hAnsi="Times New Roman"/>
          <w:color w:val="000000"/>
          <w:sz w:val="24"/>
        </w:rPr>
        <w:t xml:space="preserve">, </w:t>
      </w:r>
      <w:r>
        <w:rPr>
          <w:rFonts w:ascii="Times New Roman" w:hAnsi="Times New Roman"/>
          <w:sz w:val="24"/>
        </w:rPr>
        <w:t xml:space="preserve">будинкових номерних знаків, вуличних годинників,  меморіальних </w:t>
      </w:r>
      <w:proofErr w:type="spellStart"/>
      <w:r>
        <w:rPr>
          <w:rFonts w:ascii="Times New Roman" w:hAnsi="Times New Roman"/>
          <w:sz w:val="24"/>
        </w:rPr>
        <w:t>дощок</w:t>
      </w:r>
      <w:proofErr w:type="spellEnd"/>
      <w:r>
        <w:rPr>
          <w:rFonts w:ascii="Times New Roman" w:hAnsi="Times New Roman"/>
          <w:sz w:val="24"/>
        </w:rPr>
        <w:t>, та інших елементів благоустрою здійснюють їх балансоутримувачі або особи, на об’єктах яких розміщені елементи благоустрою.</w:t>
      </w:r>
    </w:p>
    <w:p w:rsidR="00321D54" w:rsidRDefault="004A7EB7" w:rsidP="008B58BC">
      <w:pPr>
        <w:shd w:val="clear" w:color="auto" w:fill="FFFFFF"/>
        <w:spacing w:after="0" w:line="240" w:lineRule="auto"/>
        <w:ind w:firstLine="567"/>
        <w:jc w:val="both"/>
        <w:rPr>
          <w:rFonts w:ascii="Times New Roman" w:hAnsi="Times New Roman"/>
          <w:sz w:val="24"/>
        </w:rPr>
      </w:pPr>
      <w:bookmarkStart w:id="130" w:name="n186"/>
      <w:bookmarkEnd w:id="130"/>
      <w:r>
        <w:rPr>
          <w:rFonts w:ascii="Times New Roman" w:hAnsi="Times New Roman"/>
          <w:color w:val="000000"/>
          <w:sz w:val="24"/>
        </w:rPr>
        <w:t xml:space="preserve">Відповідальність за збереження та контроль за утриманням малих архітектурних форм, розташованих на території </w:t>
      </w:r>
      <w:r w:rsidR="00E96ECE">
        <w:rPr>
          <w:rFonts w:ascii="Times New Roman" w:hAnsi="Times New Roman"/>
          <w:color w:val="000000"/>
          <w:sz w:val="24"/>
        </w:rPr>
        <w:t>громади</w:t>
      </w:r>
      <w:r>
        <w:rPr>
          <w:rFonts w:ascii="Times New Roman" w:hAnsi="Times New Roman"/>
          <w:color w:val="000000"/>
          <w:sz w:val="24"/>
        </w:rPr>
        <w:t>, що належать до комунальної власності, покладається на  балансоутримувачів</w:t>
      </w:r>
      <w:r>
        <w:rPr>
          <w:rFonts w:ascii="Times New Roman" w:hAnsi="Times New Roman"/>
          <w:sz w:val="24"/>
        </w:rPr>
        <w:t>.</w:t>
      </w:r>
    </w:p>
    <w:p w:rsidR="00321D54" w:rsidRPr="009969F0" w:rsidRDefault="004A7EB7" w:rsidP="008B58BC">
      <w:pPr>
        <w:widowControl w:val="0"/>
        <w:spacing w:after="0" w:line="240" w:lineRule="auto"/>
        <w:ind w:firstLine="567"/>
        <w:jc w:val="both"/>
        <w:rPr>
          <w:rFonts w:ascii="Times New Roman" w:hAnsi="Times New Roman"/>
          <w:sz w:val="24"/>
        </w:rPr>
      </w:pPr>
      <w:bookmarkStart w:id="131" w:name="n180"/>
      <w:bookmarkEnd w:id="131"/>
      <w:r>
        <w:rPr>
          <w:rFonts w:ascii="Times New Roman" w:hAnsi="Times New Roman"/>
          <w:sz w:val="24"/>
        </w:rPr>
        <w:t xml:space="preserve">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w:t>
      </w:r>
      <w:r w:rsidRPr="009969F0">
        <w:rPr>
          <w:rFonts w:ascii="Times New Roman" w:hAnsi="Times New Roman"/>
          <w:sz w:val="24"/>
        </w:rPr>
        <w:t>вигляд.</w:t>
      </w:r>
    </w:p>
    <w:p w:rsidR="00321D54" w:rsidRPr="009969F0" w:rsidRDefault="004A7EB7" w:rsidP="008B58BC">
      <w:pPr>
        <w:widowControl w:val="0"/>
        <w:spacing w:after="0" w:line="240" w:lineRule="auto"/>
        <w:ind w:firstLine="567"/>
        <w:jc w:val="both"/>
        <w:rPr>
          <w:rFonts w:ascii="Times New Roman" w:hAnsi="Times New Roman"/>
          <w:sz w:val="24"/>
        </w:rPr>
      </w:pPr>
      <w:r w:rsidRPr="009969F0">
        <w:rPr>
          <w:rFonts w:ascii="Times New Roman" w:hAnsi="Times New Roman"/>
          <w:sz w:val="24"/>
        </w:rPr>
        <w:t xml:space="preserve">Місце розташування і зовнішній вигляд малих архітектурних форм, які плануються до розміщення на території міста, узгоджуються </w:t>
      </w:r>
      <w:r w:rsidRPr="009969F0">
        <w:rPr>
          <w:rFonts w:ascii="Times New Roman" w:hAnsi="Times New Roman"/>
          <w:i/>
          <w:sz w:val="24"/>
        </w:rPr>
        <w:t>з відділом містобудування та архітектури</w:t>
      </w:r>
    </w:p>
    <w:p w:rsidR="00321D54" w:rsidRPr="009969F0" w:rsidRDefault="004A7EB7" w:rsidP="008B58BC">
      <w:pPr>
        <w:widowControl w:val="0"/>
        <w:spacing w:after="0" w:line="240" w:lineRule="auto"/>
        <w:ind w:firstLine="567"/>
        <w:jc w:val="both"/>
        <w:rPr>
          <w:b/>
          <w:sz w:val="24"/>
        </w:rPr>
      </w:pPr>
      <w:r w:rsidRPr="009969F0">
        <w:rPr>
          <w:rFonts w:ascii="Times New Roman" w:hAnsi="Times New Roman"/>
          <w:sz w:val="24"/>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r w:rsidRPr="009969F0">
        <w:rPr>
          <w:b/>
          <w:sz w:val="24"/>
        </w:rPr>
        <w:t xml:space="preserve"> </w:t>
      </w:r>
    </w:p>
    <w:p w:rsidR="00321D54" w:rsidRPr="009969F0"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321D54" w:rsidRPr="009969F0" w:rsidRDefault="004A7EB7" w:rsidP="008B58BC">
      <w:pPr>
        <w:widowControl w:val="0"/>
        <w:spacing w:before="120" w:after="0" w:line="240" w:lineRule="auto"/>
        <w:ind w:firstLine="567"/>
        <w:jc w:val="both"/>
        <w:rPr>
          <w:rFonts w:ascii="Times New Roman" w:hAnsi="Times New Roman"/>
          <w:sz w:val="24"/>
        </w:rPr>
      </w:pPr>
      <w:r w:rsidRPr="009969F0">
        <w:rPr>
          <w:rFonts w:ascii="Times New Roman" w:hAnsi="Times New Roman"/>
          <w:b/>
          <w:sz w:val="24"/>
        </w:rPr>
        <w:t>8.2.</w:t>
      </w:r>
      <w:r w:rsidRPr="009969F0">
        <w:rPr>
          <w:rFonts w:ascii="Times New Roman" w:hAnsi="Times New Roman"/>
          <w:sz w:val="24"/>
        </w:rPr>
        <w:t xml:space="preserve"> Встановлення на кожному будинку освітлених номерних знаків, а на кутових  будинках крім того, таблички </w:t>
      </w:r>
      <w:r w:rsidRPr="009969F0">
        <w:rPr>
          <w:rFonts w:ascii="Times New Roman" w:hAnsi="Times New Roman"/>
          <w:i/>
          <w:sz w:val="24"/>
        </w:rPr>
        <w:t>єдиного зразку</w:t>
      </w:r>
      <w:r w:rsidRPr="009969F0">
        <w:rPr>
          <w:rFonts w:ascii="Times New Roman" w:hAnsi="Times New Roman"/>
          <w:sz w:val="24"/>
        </w:rPr>
        <w:t xml:space="preserve"> з найменуваннями вулиць та утримувати в належному стані </w:t>
      </w:r>
      <w:r w:rsidRPr="009969F0">
        <w:rPr>
          <w:rFonts w:ascii="Times New Roman" w:hAnsi="Times New Roman"/>
          <w:sz w:val="24"/>
        </w:rPr>
        <w:lastRenderedPageBreak/>
        <w:t>номерні знаки житлових будинків, таблички та вивіски на службових, виробничих та інших будівлях покладається на балансоутримувачів (власників, управителів, користувачів, орендарів) або осіб, на об’єктах яких розміщені елементи благоустрою.</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9969F0">
        <w:rPr>
          <w:rFonts w:ascii="Times New Roman" w:hAnsi="Times New Roman"/>
          <w:b/>
          <w:sz w:val="24"/>
        </w:rPr>
        <w:t xml:space="preserve">8.3. </w:t>
      </w:r>
      <w:r w:rsidRPr="009969F0">
        <w:rPr>
          <w:rFonts w:ascii="Times New Roman" w:hAnsi="Times New Roman"/>
          <w:sz w:val="24"/>
        </w:rPr>
        <w:t xml:space="preserve">Садові, паркові лави необхідно розставляти згідно з планами </w:t>
      </w:r>
      <w:r>
        <w:rPr>
          <w:rFonts w:ascii="Times New Roman" w:hAnsi="Times New Roman"/>
          <w:sz w:val="24"/>
        </w:rPr>
        <w:t>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32" w:name="n187"/>
      <w:bookmarkEnd w:id="132"/>
      <w:r>
        <w:rPr>
          <w:rFonts w:ascii="Times New Roman" w:hAnsi="Times New Roman"/>
          <w:b/>
          <w:sz w:val="24"/>
        </w:rPr>
        <w:t>8.4.</w:t>
      </w:r>
      <w:r>
        <w:rPr>
          <w:rFonts w:ascii="Times New Roman" w:hAnsi="Times New Roman"/>
          <w:sz w:val="24"/>
        </w:rPr>
        <w:t xml:space="preserve"> Порядок утримання тимчасових споруд  торговельного, побутового, соціально-культурного чи іншого призначення для здійснення підприємницької діяльності.</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 xml:space="preserve">8.4.1.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70" w:tgtFrame="_blank" w:history="1">
        <w:r>
          <w:rPr>
            <w:rStyle w:val="ac"/>
            <w:rFonts w:ascii="Times New Roman" w:hAnsi="Times New Roman"/>
            <w:color w:val="auto"/>
            <w:sz w:val="24"/>
            <w:u w:val="none"/>
          </w:rPr>
          <w:t>Порядку розміщення тимчасових споруд для провадження підприємницької діяльності</w:t>
        </w:r>
      </w:hyperlink>
      <w:r>
        <w:rPr>
          <w:rFonts w:ascii="Times New Roman" w:hAnsi="Times New Roman"/>
          <w:sz w:val="24"/>
        </w:rPr>
        <w:t xml:space="preserve">,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71" w:anchor="n14" w:tgtFrame="_blank" w:history="1">
        <w:r>
          <w:rPr>
            <w:rStyle w:val="ac"/>
            <w:rFonts w:ascii="Times New Roman" w:hAnsi="Times New Roman"/>
            <w:color w:val="auto"/>
            <w:sz w:val="24"/>
            <w:u w:val="none"/>
          </w:rPr>
          <w:t>Правил пожежної безпеки в Україні</w:t>
        </w:r>
      </w:hyperlink>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8.4.2.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321D54" w:rsidRDefault="004A7EB7" w:rsidP="008B58BC">
      <w:pPr>
        <w:shd w:val="clear" w:color="auto" w:fill="FFFFFF"/>
        <w:spacing w:after="0" w:line="240" w:lineRule="auto"/>
        <w:ind w:firstLine="567"/>
        <w:jc w:val="both"/>
        <w:rPr>
          <w:rFonts w:ascii="Times New Roman" w:hAnsi="Times New Roman"/>
          <w:sz w:val="24"/>
        </w:rPr>
      </w:pPr>
      <w:bookmarkStart w:id="133" w:name="n188"/>
      <w:bookmarkEnd w:id="133"/>
      <w:r>
        <w:rPr>
          <w:rFonts w:ascii="Times New Roman" w:hAnsi="Times New Roman"/>
          <w:sz w:val="24"/>
        </w:rPr>
        <w:t>8.4.3.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8.4.4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 xml:space="preserve">8.4.5. </w:t>
      </w:r>
      <w:bookmarkStart w:id="134" w:name="n189"/>
      <w:bookmarkEnd w:id="134"/>
      <w:r>
        <w:rPr>
          <w:rFonts w:ascii="Times New Roman" w:hAnsi="Times New Roman"/>
          <w:sz w:val="24"/>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8.4.6. Демонтажу (знесенню) згідно Порядку демонтажу тимчасових споруд для провадження підприємницької діяльності у місті  підлягають ТС, встановлені  на території міста з порушенням вимог чинного законодавства України у разі:</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відсутності паспорта прив’язки ТС, інших дозвільних документів;</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анулювання паспорта прив’язки, закінчення терміну його дії;</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самовільного розміщення ТС;</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 xml:space="preserve">невідповідності розташування ТС паспорту прив’язки; </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невідповідність місця розташування ТС схемі розміщення тимчасової споруди;</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 інших випадках, передбачених чинним законодавством України.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Для демонтажу (знесення) ТС достатньо однієї із підстав передбаченої цим Порядком та/або чинним законодавством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Знесення самовільно встановлених кіосків, а також інших ТС, як і при не проведенні щорічної перереєстрації, проводяться згідно рішення міськвиконкому про їх знесення. Знесення проводиться як  власником, так і силами комунальних служб.</w:t>
      </w:r>
    </w:p>
    <w:p w:rsidR="00321D54" w:rsidRDefault="004A7EB7" w:rsidP="008B58BC">
      <w:pPr>
        <w:shd w:val="clear" w:color="auto" w:fill="FFFFFF"/>
        <w:spacing w:before="120" w:after="0" w:line="240" w:lineRule="auto"/>
        <w:ind w:left="448" w:right="448"/>
        <w:jc w:val="center"/>
        <w:rPr>
          <w:rFonts w:ascii="Times New Roman" w:hAnsi="Times New Roman"/>
          <w:color w:val="000000"/>
          <w:sz w:val="24"/>
        </w:rPr>
      </w:pPr>
      <w:bookmarkStart w:id="135" w:name="n185"/>
      <w:bookmarkStart w:id="136" w:name="n190"/>
      <w:bookmarkEnd w:id="135"/>
      <w:bookmarkEnd w:id="136"/>
      <w:r>
        <w:rPr>
          <w:rFonts w:ascii="Times New Roman" w:hAnsi="Times New Roman"/>
          <w:b/>
          <w:sz w:val="28"/>
        </w:rPr>
        <w:t xml:space="preserve"> ІХ. Порядок здійснення самоврядного контролю у сфері </w:t>
      </w:r>
    </w:p>
    <w:p w:rsidR="00321D54" w:rsidRDefault="004A7EB7" w:rsidP="008B58BC">
      <w:pPr>
        <w:shd w:val="clear" w:color="auto" w:fill="FFFFFF"/>
        <w:spacing w:after="0" w:line="240" w:lineRule="auto"/>
        <w:ind w:right="448" w:firstLine="567"/>
        <w:jc w:val="center"/>
        <w:rPr>
          <w:rFonts w:ascii="Times New Roman" w:hAnsi="Times New Roman"/>
          <w:sz w:val="24"/>
        </w:rPr>
      </w:pPr>
      <w:r>
        <w:rPr>
          <w:rFonts w:ascii="Times New Roman" w:hAnsi="Times New Roman"/>
          <w:b/>
          <w:sz w:val="28"/>
        </w:rPr>
        <w:t>благоустрою населених пунктів</w:t>
      </w:r>
    </w:p>
    <w:p w:rsidR="00321D54" w:rsidRDefault="004A7EB7" w:rsidP="008B58BC">
      <w:pPr>
        <w:widowControl w:val="0"/>
        <w:spacing w:before="120" w:after="0" w:line="240" w:lineRule="auto"/>
        <w:ind w:firstLine="567"/>
        <w:jc w:val="both"/>
        <w:rPr>
          <w:rFonts w:ascii="Times New Roman" w:hAnsi="Times New Roman"/>
          <w:color w:val="000000"/>
          <w:sz w:val="24"/>
        </w:rPr>
      </w:pPr>
      <w:bookmarkStart w:id="137" w:name="n191"/>
      <w:bookmarkEnd w:id="137"/>
      <w:r w:rsidRPr="001D3FF1">
        <w:rPr>
          <w:rFonts w:ascii="Times New Roman" w:hAnsi="Times New Roman"/>
          <w:b/>
          <w:sz w:val="24"/>
        </w:rPr>
        <w:t>9.1.</w:t>
      </w:r>
      <w:r>
        <w:rPr>
          <w:rFonts w:ascii="Times New Roman" w:hAnsi="Times New Roman"/>
          <w:sz w:val="24"/>
        </w:rPr>
        <w:t xml:space="preserve"> </w:t>
      </w:r>
      <w:r>
        <w:rPr>
          <w:rFonts w:ascii="Times New Roman" w:hAnsi="Times New Roman"/>
          <w:color w:val="000000"/>
          <w:sz w:val="24"/>
        </w:rPr>
        <w:t xml:space="preserve">Контроль у сфері благоустрою </w:t>
      </w:r>
      <w:r w:rsidR="00E96ECE">
        <w:rPr>
          <w:rFonts w:ascii="Times New Roman" w:hAnsi="Times New Roman"/>
          <w:color w:val="000000"/>
          <w:sz w:val="24"/>
        </w:rPr>
        <w:t>громади</w:t>
      </w:r>
      <w:r>
        <w:rPr>
          <w:rFonts w:ascii="Times New Roman" w:hAnsi="Times New Roman"/>
          <w:color w:val="000000"/>
          <w:sz w:val="24"/>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1D3FF1">
        <w:rPr>
          <w:rFonts w:ascii="Times New Roman" w:hAnsi="Times New Roman"/>
          <w:b/>
          <w:color w:val="000000"/>
          <w:sz w:val="24"/>
        </w:rPr>
        <w:t>9.2.</w:t>
      </w:r>
      <w:r>
        <w:rPr>
          <w:rFonts w:ascii="Times New Roman" w:hAnsi="Times New Roman"/>
          <w:color w:val="000000"/>
          <w:sz w:val="24"/>
        </w:rPr>
        <w:t xml:space="preserve"> Самоврядний контроль за станом благоустрою </w:t>
      </w:r>
      <w:r w:rsidR="00E96ECE">
        <w:rPr>
          <w:rFonts w:ascii="Times New Roman" w:hAnsi="Times New Roman"/>
          <w:color w:val="000000"/>
          <w:sz w:val="24"/>
        </w:rPr>
        <w:t>громади</w:t>
      </w:r>
      <w:r>
        <w:rPr>
          <w:rFonts w:ascii="Times New Roman" w:hAnsi="Times New Roman"/>
          <w:color w:val="000000"/>
          <w:sz w:val="24"/>
        </w:rPr>
        <w:t xml:space="preserve"> здійснюється шляхом:</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lastRenderedPageBreak/>
        <w:t>проведення перевірок територій;</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t>розгляду звернень підприємств, установ, організацій та громадян;</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t>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sz w:val="24"/>
        </w:rPr>
        <w:t>складання призначеними рішенням виконавчого комітету міської ради посадовими особами протоколів про адміністративні порушення у сфері благоустрою населених пунктів;</w:t>
      </w:r>
    </w:p>
    <w:p w:rsidR="00321D54" w:rsidRPr="009969F0"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sz w:val="24"/>
        </w:rPr>
      </w:pPr>
      <w:r>
        <w:rPr>
          <w:rFonts w:ascii="Times New Roman" w:hAnsi="Times New Roman"/>
          <w:color w:val="000000"/>
          <w:sz w:val="24"/>
        </w:rPr>
        <w:t>подання балансоутримувачами (власником, управителем, користувачем, орендарем)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населених пунктів Нововолинської ТГ.  </w:t>
      </w:r>
    </w:p>
    <w:p w:rsidR="00321D54" w:rsidRPr="009969F0" w:rsidRDefault="004A7EB7" w:rsidP="008B58BC">
      <w:pPr>
        <w:shd w:val="clear" w:color="auto" w:fill="FFFFFF"/>
        <w:spacing w:before="120" w:after="0" w:line="240" w:lineRule="auto"/>
        <w:ind w:firstLine="567"/>
        <w:jc w:val="both"/>
        <w:rPr>
          <w:rFonts w:ascii="Times New Roman" w:hAnsi="Times New Roman"/>
          <w:sz w:val="24"/>
        </w:rPr>
      </w:pPr>
      <w:bookmarkStart w:id="138" w:name="n193"/>
      <w:bookmarkEnd w:id="138"/>
      <w:r w:rsidRPr="009969F0">
        <w:rPr>
          <w:rFonts w:ascii="Times New Roman" w:hAnsi="Times New Roman"/>
          <w:b/>
          <w:sz w:val="24"/>
        </w:rPr>
        <w:t>9.</w:t>
      </w:r>
      <w:r w:rsidR="00F1534C" w:rsidRPr="009969F0">
        <w:rPr>
          <w:rFonts w:ascii="Times New Roman" w:hAnsi="Times New Roman"/>
          <w:b/>
          <w:sz w:val="24"/>
        </w:rPr>
        <w:t>3</w:t>
      </w:r>
      <w:r w:rsidRPr="009969F0">
        <w:rPr>
          <w:rFonts w:ascii="Times New Roman" w:hAnsi="Times New Roman"/>
          <w:b/>
          <w:sz w:val="24"/>
        </w:rPr>
        <w:t>.</w:t>
      </w:r>
      <w:r w:rsidRPr="009969F0">
        <w:rPr>
          <w:rFonts w:ascii="Times New Roman" w:hAnsi="Times New Roman"/>
          <w:sz w:val="24"/>
        </w:rPr>
        <w:t xml:space="preserve"> Для здійснення контролю за станом благоустрою населених пунктів, виконанням вимог цих Правил, затверджених сесією Нововолинської міської ради,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w:t>
      </w:r>
      <w:hyperlink r:id="rId72" w:tgtFrame="_blank" w:history="1">
        <w:r w:rsidRPr="009969F0">
          <w:rPr>
            <w:rStyle w:val="ac"/>
            <w:rFonts w:ascii="Times New Roman" w:hAnsi="Times New Roman"/>
            <w:color w:val="auto"/>
            <w:sz w:val="24"/>
            <w:u w:val="none"/>
          </w:rPr>
          <w:t>статті 40</w:t>
        </w:r>
      </w:hyperlink>
      <w:r w:rsidRPr="009969F0">
        <w:rPr>
          <w:rFonts w:ascii="Times New Roman" w:hAnsi="Times New Roman"/>
          <w:sz w:val="24"/>
        </w:rPr>
        <w:t xml:space="preserve"> Закону України «Про благоустрій населених пунктів» на посадових осіб управління муніципальної варти виконавчого комітету Нововолинської міської ради покладаються обов’язки інспекторів з благоустрою населених пунктів Нововолинської ТГ.</w:t>
      </w:r>
    </w:p>
    <w:p w:rsidR="00321D54" w:rsidRPr="009969F0" w:rsidRDefault="004A7EB7" w:rsidP="008B58BC">
      <w:pPr>
        <w:shd w:val="clear" w:color="auto" w:fill="FFFFFF"/>
        <w:spacing w:before="120" w:after="0" w:line="240" w:lineRule="auto"/>
        <w:ind w:firstLine="567"/>
        <w:jc w:val="both"/>
        <w:rPr>
          <w:rFonts w:ascii="Times New Roman" w:hAnsi="Times New Roman"/>
          <w:sz w:val="24"/>
        </w:rPr>
      </w:pPr>
      <w:bookmarkStart w:id="139" w:name="n194"/>
      <w:bookmarkEnd w:id="139"/>
      <w:r w:rsidRPr="009969F0">
        <w:rPr>
          <w:rFonts w:ascii="Times New Roman" w:hAnsi="Times New Roman"/>
          <w:b/>
          <w:sz w:val="24"/>
        </w:rPr>
        <w:t>9.</w:t>
      </w:r>
      <w:r w:rsidR="00F1534C" w:rsidRPr="009969F0">
        <w:rPr>
          <w:rFonts w:ascii="Times New Roman" w:hAnsi="Times New Roman"/>
          <w:b/>
          <w:sz w:val="24"/>
        </w:rPr>
        <w:t>4</w:t>
      </w:r>
      <w:r w:rsidRPr="009969F0">
        <w:rPr>
          <w:rFonts w:ascii="Times New Roman" w:hAnsi="Times New Roman"/>
          <w:b/>
          <w:sz w:val="24"/>
        </w:rPr>
        <w:t>.</w:t>
      </w:r>
      <w:r w:rsidRPr="009969F0">
        <w:rPr>
          <w:rFonts w:ascii="Times New Roman" w:hAnsi="Times New Roman"/>
          <w:sz w:val="24"/>
        </w:rPr>
        <w:t xml:space="preserve"> Громадський контроль у сфері благоустрою населеного пункту здійснюється відповідно до </w:t>
      </w:r>
      <w:hyperlink r:id="rId73" w:tgtFrame="_blank" w:history="1">
        <w:r w:rsidRPr="009969F0">
          <w:rPr>
            <w:rStyle w:val="ac"/>
            <w:rFonts w:ascii="Times New Roman" w:hAnsi="Times New Roman"/>
            <w:color w:val="auto"/>
            <w:sz w:val="24"/>
            <w:u w:val="none"/>
          </w:rPr>
          <w:t>статті 41</w:t>
        </w:r>
      </w:hyperlink>
      <w:r w:rsidRPr="009969F0">
        <w:rPr>
          <w:rFonts w:ascii="Times New Roman" w:hAnsi="Times New Roman"/>
          <w:sz w:val="24"/>
        </w:rPr>
        <w:t> Закону України «Про благоустрій населених пунктів»</w:t>
      </w:r>
    </w:p>
    <w:p w:rsidR="00321D54" w:rsidRPr="009969F0" w:rsidRDefault="004A7EB7" w:rsidP="008B58BC">
      <w:pPr>
        <w:shd w:val="clear" w:color="auto" w:fill="FFFFFF"/>
        <w:spacing w:before="150" w:after="150" w:line="240" w:lineRule="auto"/>
        <w:ind w:left="450" w:right="450"/>
        <w:jc w:val="center"/>
        <w:rPr>
          <w:rFonts w:ascii="Times New Roman" w:hAnsi="Times New Roman"/>
          <w:sz w:val="24"/>
        </w:rPr>
      </w:pPr>
      <w:bookmarkStart w:id="140" w:name="n195"/>
      <w:bookmarkEnd w:id="140"/>
      <w:r w:rsidRPr="009969F0">
        <w:rPr>
          <w:rFonts w:ascii="Times New Roman" w:hAnsi="Times New Roman"/>
          <w:b/>
          <w:sz w:val="28"/>
        </w:rPr>
        <w:t>Х. Вимоги до здійснення благоустрою та утримання територій</w:t>
      </w:r>
    </w:p>
    <w:p w:rsidR="00321D54" w:rsidRPr="009969F0" w:rsidRDefault="004A7EB7" w:rsidP="008B58BC">
      <w:pPr>
        <w:shd w:val="clear" w:color="auto" w:fill="FFFFFF"/>
        <w:spacing w:after="150" w:line="240" w:lineRule="auto"/>
        <w:ind w:firstLine="567"/>
        <w:jc w:val="both"/>
        <w:rPr>
          <w:rFonts w:ascii="Times New Roman" w:hAnsi="Times New Roman"/>
          <w:sz w:val="24"/>
        </w:rPr>
      </w:pPr>
      <w:bookmarkStart w:id="141" w:name="n196"/>
      <w:bookmarkEnd w:id="141"/>
      <w:r w:rsidRPr="009969F0">
        <w:rPr>
          <w:rFonts w:ascii="Times New Roman" w:hAnsi="Times New Roman"/>
          <w:b/>
          <w:sz w:val="24"/>
        </w:rPr>
        <w:t>10.1</w:t>
      </w:r>
      <w:r w:rsidRPr="009969F0">
        <w:rPr>
          <w:rFonts w:ascii="Times New Roman" w:hAnsi="Times New Roman"/>
          <w:sz w:val="24"/>
        </w:rPr>
        <w:t>.</w:t>
      </w:r>
      <w:r w:rsidRPr="009969F0">
        <w:rPr>
          <w:rFonts w:ascii="Times New Roman" w:hAnsi="Times New Roman"/>
          <w:b/>
          <w:sz w:val="24"/>
        </w:rPr>
        <w:t xml:space="preserve"> </w:t>
      </w:r>
      <w:r w:rsidRPr="009969F0">
        <w:rPr>
          <w:rFonts w:ascii="Times New Roman" w:hAnsi="Times New Roman"/>
          <w:b/>
          <w:sz w:val="24"/>
          <w:shd w:val="clear" w:color="auto" w:fill="FFFFFF"/>
        </w:rPr>
        <w:t>Благоустрій території житлової та громадської забудови.</w:t>
      </w:r>
    </w:p>
    <w:p w:rsidR="00321D54" w:rsidRPr="009969F0"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shd w:val="clear" w:color="auto" w:fill="FFFFFF"/>
        </w:rPr>
        <w:t>10.1.1.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w:t>
      </w:r>
      <w:r w:rsidRPr="009969F0">
        <w:rPr>
          <w:rFonts w:ascii="Times New Roman" w:hAnsi="Times New Roman"/>
          <w:sz w:val="24"/>
        </w:rPr>
        <w:t xml:space="preserve">. </w:t>
      </w:r>
    </w:p>
    <w:p w:rsidR="00321D54"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rPr>
        <w:t>Утримання прибудинкової території здійснюється з дотриманням вимог </w:t>
      </w:r>
      <w:hyperlink r:id="rId74" w:tgtFrame="_blank" w:history="1">
        <w:r w:rsidRPr="009969F0">
          <w:rPr>
            <w:rFonts w:ascii="Times New Roman" w:hAnsi="Times New Roman"/>
            <w:sz w:val="24"/>
          </w:rPr>
          <w:t>Правил утримання жилих будинків та прибудинкових територій</w:t>
        </w:r>
      </w:hyperlink>
      <w:r w:rsidRPr="009969F0">
        <w:rPr>
          <w:rFonts w:ascii="Times New Roman" w:hAnsi="Times New Roman"/>
          <w:sz w:val="24"/>
        </w:rPr>
        <w:t>, затверджених наказом Державного комітету України з питань житлово-комунального господарства від 17 т</w:t>
      </w:r>
      <w:r>
        <w:rPr>
          <w:rFonts w:ascii="Times New Roman" w:hAnsi="Times New Roman"/>
          <w:sz w:val="24"/>
        </w:rPr>
        <w:t>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321D54" w:rsidRDefault="004A7EB7" w:rsidP="008B58BC">
      <w:pPr>
        <w:shd w:val="clear" w:color="auto" w:fill="FFFFFF"/>
        <w:spacing w:after="0" w:line="240" w:lineRule="auto"/>
        <w:ind w:firstLine="567"/>
        <w:jc w:val="both"/>
        <w:rPr>
          <w:rFonts w:ascii="Times New Roman" w:hAnsi="Times New Roman"/>
          <w:sz w:val="24"/>
        </w:rPr>
      </w:pPr>
      <w:bookmarkStart w:id="142" w:name="n197"/>
      <w:bookmarkEnd w:id="142"/>
      <w:r>
        <w:rPr>
          <w:rFonts w:ascii="Times New Roman" w:hAnsi="Times New Roman"/>
          <w:sz w:val="24"/>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75" w:tgtFrame="_blank" w:history="1">
        <w:r>
          <w:rPr>
            <w:rFonts w:ascii="Times New Roman" w:hAnsi="Times New Roman"/>
            <w:sz w:val="24"/>
          </w:rPr>
          <w:t>№ 56</w:t>
        </w:r>
      </w:hyperlink>
      <w:r>
        <w:rPr>
          <w:rFonts w:ascii="Times New Roman" w:hAnsi="Times New Roman"/>
          <w:sz w:val="24"/>
        </w:rPr>
        <w:t>.</w:t>
      </w:r>
    </w:p>
    <w:p w:rsidR="00321D54" w:rsidRDefault="004A7EB7" w:rsidP="008B58BC">
      <w:pPr>
        <w:shd w:val="clear" w:color="auto" w:fill="FFFFFF"/>
        <w:spacing w:after="0" w:line="240" w:lineRule="auto"/>
        <w:ind w:firstLine="567"/>
        <w:jc w:val="both"/>
        <w:rPr>
          <w:rFonts w:ascii="Times New Roman" w:hAnsi="Times New Roman"/>
          <w:sz w:val="24"/>
        </w:rPr>
      </w:pPr>
      <w:bookmarkStart w:id="143" w:name="n198"/>
      <w:bookmarkEnd w:id="143"/>
      <w:r>
        <w:rPr>
          <w:rFonts w:ascii="Times New Roman" w:hAnsi="Times New Roman"/>
          <w:sz w:val="24"/>
        </w:rPr>
        <w:t>10.1.2.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321D54" w:rsidRDefault="004A7EB7" w:rsidP="008B58BC">
      <w:pPr>
        <w:shd w:val="clear" w:color="auto" w:fill="FFFFFF"/>
        <w:spacing w:after="0" w:line="240" w:lineRule="auto"/>
        <w:ind w:firstLine="567"/>
        <w:jc w:val="both"/>
        <w:rPr>
          <w:rFonts w:ascii="Times New Roman" w:hAnsi="Times New Roman"/>
          <w:sz w:val="24"/>
        </w:rPr>
      </w:pPr>
      <w:bookmarkStart w:id="144" w:name="n199"/>
      <w:bookmarkEnd w:id="144"/>
      <w:r>
        <w:rPr>
          <w:rFonts w:ascii="Times New Roman" w:hAnsi="Times New Roman"/>
          <w:sz w:val="24"/>
        </w:rPr>
        <w:t>10.1.3.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10.1.4.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10.1.5. Не допускається залишати автотранспортні засоби, механізми на </w:t>
      </w:r>
      <w:proofErr w:type="spellStart"/>
      <w:r>
        <w:rPr>
          <w:rFonts w:ascii="Times New Roman" w:hAnsi="Times New Roman"/>
          <w:color w:val="000000"/>
          <w:sz w:val="24"/>
        </w:rPr>
        <w:t>внутрішньоквартальних</w:t>
      </w:r>
      <w:proofErr w:type="spellEnd"/>
      <w:r>
        <w:rPr>
          <w:rFonts w:ascii="Times New Roman" w:hAnsi="Times New Roman"/>
          <w:color w:val="000000"/>
          <w:sz w:val="24"/>
        </w:rPr>
        <w:t xml:space="preserve"> проїздах або переобладнувати їх, що заважає руху спеціальних машин «швидкої допомоги», пожежних, </w:t>
      </w:r>
      <w:proofErr w:type="spellStart"/>
      <w:r>
        <w:rPr>
          <w:rFonts w:ascii="Times New Roman" w:hAnsi="Times New Roman"/>
          <w:color w:val="000000"/>
          <w:sz w:val="24"/>
        </w:rPr>
        <w:t>прибиральної</w:t>
      </w:r>
      <w:proofErr w:type="spellEnd"/>
      <w:r>
        <w:rPr>
          <w:rFonts w:ascii="Times New Roman" w:hAnsi="Times New Roman"/>
          <w:color w:val="000000"/>
          <w:sz w:val="24"/>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w:t>
      </w:r>
      <w:r>
        <w:rPr>
          <w:rFonts w:ascii="Times New Roman" w:hAnsi="Times New Roman"/>
          <w:color w:val="000000"/>
          <w:sz w:val="24"/>
        </w:rPr>
        <w:lastRenderedPageBreak/>
        <w:t>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321D54" w:rsidRDefault="004A7EB7" w:rsidP="008B58BC">
      <w:pPr>
        <w:shd w:val="clear" w:color="auto" w:fill="FFFFFF"/>
        <w:spacing w:after="150" w:line="240" w:lineRule="auto"/>
        <w:ind w:firstLine="567"/>
        <w:jc w:val="both"/>
        <w:rPr>
          <w:rFonts w:ascii="Times New Roman" w:hAnsi="Times New Roman"/>
          <w:sz w:val="24"/>
        </w:rPr>
      </w:pPr>
      <w:r>
        <w:rPr>
          <w:rFonts w:ascii="Times New Roman" w:hAnsi="Times New Roman"/>
          <w:color w:val="000000"/>
          <w:sz w:val="24"/>
        </w:rPr>
        <w:t xml:space="preserve">10.1.6. Забороняється розміщення та/або залишення на прибудинкових територіях, територіях житлової та громадської забудови будівельних матеріалів (піску, </w:t>
      </w:r>
      <w:proofErr w:type="spellStart"/>
      <w:r>
        <w:rPr>
          <w:rFonts w:ascii="Times New Roman" w:hAnsi="Times New Roman"/>
          <w:color w:val="000000"/>
          <w:sz w:val="24"/>
        </w:rPr>
        <w:t>щебеню</w:t>
      </w:r>
      <w:proofErr w:type="spellEnd"/>
      <w:r>
        <w:rPr>
          <w:rFonts w:ascii="Times New Roman" w:hAnsi="Times New Roman"/>
          <w:color w:val="000000"/>
          <w:sz w:val="24"/>
        </w:rPr>
        <w:t xml:space="preserve">,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321D54" w:rsidRDefault="004A7EB7" w:rsidP="008B58BC">
      <w:pPr>
        <w:shd w:val="clear" w:color="auto" w:fill="FFFFFF"/>
        <w:spacing w:after="0" w:line="240" w:lineRule="auto"/>
        <w:ind w:firstLine="567"/>
        <w:jc w:val="both"/>
        <w:rPr>
          <w:rFonts w:ascii="Times New Roman" w:hAnsi="Times New Roman"/>
          <w:sz w:val="24"/>
        </w:rPr>
      </w:pPr>
      <w:bookmarkStart w:id="145" w:name="n200"/>
      <w:bookmarkEnd w:id="145"/>
      <w:r>
        <w:rPr>
          <w:rFonts w:ascii="Times New Roman" w:hAnsi="Times New Roman"/>
          <w:sz w:val="24"/>
        </w:rPr>
        <w:t>10.1.7. Забороняється складати опале листя на прибудинкових територіях, а також поряд з контейнерними майданчиками.</w:t>
      </w:r>
    </w:p>
    <w:p w:rsidR="00321D54" w:rsidRDefault="004A7EB7" w:rsidP="008B58BC">
      <w:pPr>
        <w:shd w:val="clear" w:color="auto" w:fill="FFFFFF"/>
        <w:spacing w:after="0" w:line="240" w:lineRule="auto"/>
        <w:ind w:firstLine="567"/>
        <w:jc w:val="both"/>
        <w:rPr>
          <w:rFonts w:ascii="Times New Roman" w:hAnsi="Times New Roman"/>
          <w:sz w:val="24"/>
        </w:rPr>
      </w:pPr>
      <w:bookmarkStart w:id="146" w:name="n201"/>
      <w:bookmarkEnd w:id="146"/>
      <w:r>
        <w:rPr>
          <w:rFonts w:ascii="Times New Roman" w:hAnsi="Times New Roman"/>
          <w:sz w:val="24"/>
        </w:rPr>
        <w:t xml:space="preserve">10.1.8. Забороняється викидати трупи собак, котів та інших тварин або </w:t>
      </w:r>
      <w:proofErr w:type="spellStart"/>
      <w:r>
        <w:rPr>
          <w:rFonts w:ascii="Times New Roman" w:hAnsi="Times New Roman"/>
          <w:sz w:val="24"/>
        </w:rPr>
        <w:t>захоронювати</w:t>
      </w:r>
      <w:proofErr w:type="spellEnd"/>
      <w:r>
        <w:rPr>
          <w:rFonts w:ascii="Times New Roman" w:hAnsi="Times New Roman"/>
          <w:sz w:val="24"/>
        </w:rPr>
        <w:t xml:space="preserve"> їх у не відведених для цього місцях (контейнерах для сміття, газонах тощо).</w:t>
      </w:r>
    </w:p>
    <w:p w:rsidR="00321D54" w:rsidRDefault="004A7EB7" w:rsidP="008B58BC">
      <w:pPr>
        <w:widowControl w:val="0"/>
        <w:spacing w:after="0" w:line="240" w:lineRule="auto"/>
        <w:ind w:firstLine="567"/>
        <w:jc w:val="both"/>
        <w:rPr>
          <w:b/>
          <w:color w:val="000000"/>
          <w:sz w:val="24"/>
          <w:shd w:val="clear" w:color="auto" w:fill="FFFFFF"/>
        </w:rPr>
      </w:pPr>
      <w:bookmarkStart w:id="147" w:name="n202"/>
      <w:bookmarkEnd w:id="147"/>
      <w:r>
        <w:rPr>
          <w:rFonts w:ascii="Times New Roman" w:hAnsi="Times New Roman"/>
          <w:sz w:val="24"/>
        </w:rPr>
        <w:t xml:space="preserve">10.1.9. Дороги, проїзди та проходи до будівель, споруд, пожежних </w:t>
      </w:r>
      <w:proofErr w:type="spellStart"/>
      <w:r>
        <w:rPr>
          <w:rFonts w:ascii="Times New Roman" w:hAnsi="Times New Roman"/>
          <w:sz w:val="24"/>
        </w:rPr>
        <w:t>вододжерел</w:t>
      </w:r>
      <w:proofErr w:type="spellEnd"/>
      <w:r>
        <w:rPr>
          <w:rFonts w:ascii="Times New Roman" w:hAnsi="Times New Roman"/>
          <w:sz w:val="24"/>
        </w:rPr>
        <w:t>,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r>
        <w:rPr>
          <w:b/>
          <w:color w:val="000000"/>
          <w:sz w:val="24"/>
          <w:shd w:val="clear" w:color="auto" w:fill="FFFFFF"/>
        </w:rPr>
        <w:t xml:space="preserve"> </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rPr>
        <w:t>10.2. Порядок здійснення благоустрою, утримання об’єктів та елементів благоустрою під час будівництва, земляних, монтажних та інших робіт (далі робіт).</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10.2.1.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10.2.2. При проектуванні, будівництві, реконструкції об’єктів містобудування обов’язково передбачається:</w:t>
      </w:r>
    </w:p>
    <w:p w:rsidR="00321D54" w:rsidRDefault="004A7EB7" w:rsidP="008B58BC">
      <w:pPr>
        <w:pStyle w:val="a4"/>
        <w:widowControl w:val="0"/>
        <w:numPr>
          <w:ilvl w:val="1"/>
          <w:numId w:val="20"/>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w:t>
      </w:r>
      <w:proofErr w:type="spellStart"/>
      <w:r>
        <w:rPr>
          <w:rFonts w:ascii="Times New Roman" w:hAnsi="Times New Roman"/>
          <w:color w:val="000000"/>
          <w:sz w:val="24"/>
        </w:rPr>
        <w:t>маломобільних</w:t>
      </w:r>
      <w:proofErr w:type="spellEnd"/>
      <w:r>
        <w:rPr>
          <w:rFonts w:ascii="Times New Roman" w:hAnsi="Times New Roman"/>
          <w:color w:val="000000"/>
          <w:sz w:val="24"/>
        </w:rPr>
        <w:t xml:space="preserve"> груп населення;</w:t>
      </w:r>
    </w:p>
    <w:p w:rsidR="00321D54" w:rsidRDefault="004A7EB7" w:rsidP="008B58BC">
      <w:pPr>
        <w:pStyle w:val="a4"/>
        <w:widowControl w:val="0"/>
        <w:numPr>
          <w:ilvl w:val="1"/>
          <w:numId w:val="20"/>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розміщення гаражів-стоянок або улаштування спеціальних майданчиків для паркування з нормативною кількістю </w:t>
      </w:r>
      <w:proofErr w:type="spellStart"/>
      <w:r>
        <w:rPr>
          <w:rFonts w:ascii="Times New Roman" w:hAnsi="Times New Roman"/>
          <w:color w:val="000000"/>
          <w:sz w:val="24"/>
        </w:rPr>
        <w:t>машиномісць</w:t>
      </w:r>
      <w:proofErr w:type="spellEnd"/>
      <w:r>
        <w:rPr>
          <w:rFonts w:ascii="Times New Roman" w:hAnsi="Times New Roman"/>
          <w:color w:val="000000"/>
          <w:sz w:val="24"/>
        </w:rPr>
        <w:t>  відповідно до чинних державних будівельних норм;</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10.2.3. Проектування, будівництво та реконструкція об’єктів комплексного благоустрою 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10.2.5.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10.2.6. Замовники, суб’єкти господарювання у сфері будівництва та інші особи зобов'язані:</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Нововолинської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виконувати земляні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на порушення об’єктів благоустрою, отриманому </w:t>
      </w:r>
      <w:r>
        <w:rPr>
          <w:rFonts w:ascii="Times New Roman" w:hAnsi="Times New Roman"/>
          <w:color w:val="000000"/>
          <w:sz w:val="24"/>
        </w:rPr>
        <w:lastRenderedPageBreak/>
        <w:t>згідно Порядку видачі дозволів на порушення об’єктів благоустрою або відмови в їх видачі, переоформлення, видачі дублікатів, анулювання дозволів у Нововолинській ТГ. Забороняється закриття вказаних робіт та закриття дозволу  без належного та якісного відновлення благоустрою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встановлювати огорожі місць проведення будівельних та ремонтних робіт визначених типів відповідно до вимог будівельних норм та правил містобудівних умов та обмежень, інших нормативних актів;</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випадків виїзду автотранспорту з будівельних майданчиків на проїзну частину вулиць із забрудненими колесами;</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шляхового покриття проспектів, площ, вулиць,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тротуарів, дорожніх об’єктів виконується виключно за дозволом виконавчого комітету міської ради;</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місця проведення дорожніх робіт з утримання або ремонту об’єктів благоустрою на </w:t>
      </w:r>
      <w:proofErr w:type="spellStart"/>
      <w:r>
        <w:rPr>
          <w:rFonts w:ascii="Times New Roman" w:hAnsi="Times New Roman"/>
          <w:color w:val="000000"/>
          <w:sz w:val="24"/>
        </w:rPr>
        <w:t>вулично</w:t>
      </w:r>
      <w:proofErr w:type="spellEnd"/>
      <w:r>
        <w:rPr>
          <w:rFonts w:ascii="Times New Roman" w:hAnsi="Times New Roman"/>
          <w:color w:val="000000"/>
          <w:sz w:val="24"/>
        </w:rPr>
        <w:t>-дорожній мережі повинні мати відповідне огородження, тимчасові дорожні знаки та належне освітлення в нічний час.</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10.2.7. Тимчасове погіршення благоустрою дозволяється при наявності дозволу (з листом-погодження при проведенні земляних робіт) на проведення ремонтних робіт, що тягнуть за собою порушення благоустрою </w:t>
      </w:r>
      <w:r>
        <w:rPr>
          <w:rFonts w:ascii="Times New Roman" w:hAnsi="Times New Roman"/>
          <w:color w:val="000000"/>
          <w:sz w:val="24"/>
        </w:rPr>
        <w:t>(пошкодження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виконавчим комітетом Нововолинської міської ради при наявності графіку виконання робіт своїми силами або/та договору із спеціалізованим підприємством на відновлення благоустрою територій, асфальтобетонного покриття і зелених зон,  узгодження виконавчих органів Нововолинської міської ради,  підприємств  і  служб  у веденні яких знаходяться зазначені об’єкти або інженерні комунікації, на яких здійснюється порушення елементів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10.2.8. Порушення елементів благоустрою без наявності дозволу (з листом-погодження) є порушенням діючого законодавства та тягне за собою відповідальність керівника підприємства або уповноваженої особи, що здійснило порушення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10.2.9. Дозвіл на порушення об’єктів благоустрою повинен знаходитися на місці проведення робіт у відповідальної особи.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10.2.10. Особа, яка здійснює будівельні роботи, зобов'язана до їх початку: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lastRenderedPageBreak/>
        <w:t xml:space="preserve">обгородити місце проведення робіт стандартними бар'єрами, пофарбованими в яскраві кольори;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при обмеженій видимості встановити кутові ліхтарі або обгородити місце проведення робіт світловим сигналом червоного кольору;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встановити шляхові знаки і покажчики стандартного типу;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на ділянках вулиці, де дозволене її перекриття, встановити чіткий покажчик об'їзду;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 xml:space="preserve">10.2.11. Видача планового дозволу на порушення об’єктів благоустрою  при проведенні робіт, пов’язаних з </w:t>
      </w:r>
      <w:proofErr w:type="spellStart"/>
      <w:r>
        <w:rPr>
          <w:rFonts w:ascii="Times New Roman" w:hAnsi="Times New Roman"/>
          <w:color w:val="000000"/>
          <w:sz w:val="24"/>
        </w:rPr>
        <w:t>розриттям</w:t>
      </w:r>
      <w:proofErr w:type="spellEnd"/>
      <w:r>
        <w:rPr>
          <w:rFonts w:ascii="Times New Roman" w:hAnsi="Times New Roman"/>
          <w:color w:val="000000"/>
          <w:sz w:val="24"/>
        </w:rPr>
        <w:t xml:space="preserve"> проїзної частини вулиць центральної частини міста, магістральних вулиць та шляхів, проводиться тільки за дозволом міського голови.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10.2.12.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10.2.13.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w:t>
      </w:r>
      <w:proofErr w:type="spellStart"/>
      <w:r>
        <w:rPr>
          <w:rFonts w:ascii="Times New Roman" w:hAnsi="Times New Roman"/>
          <w:color w:val="000000"/>
          <w:sz w:val="24"/>
        </w:rPr>
        <w:t>здійснюватись</w:t>
      </w:r>
      <w:proofErr w:type="spellEnd"/>
      <w:r>
        <w:rPr>
          <w:rFonts w:ascii="Times New Roman" w:hAnsi="Times New Roman"/>
          <w:color w:val="000000"/>
          <w:sz w:val="24"/>
        </w:rPr>
        <w:t xml:space="preserve"> згідно розробленого та затвердженого плану проведення робіт, робочого проекту,  погоджених із власником або балансоутримувачем об’єктів.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10.2.14. Забороняється завалювати </w:t>
      </w:r>
      <w:proofErr w:type="spellStart"/>
      <w:r>
        <w:rPr>
          <w:rFonts w:ascii="Times New Roman" w:hAnsi="Times New Roman"/>
          <w:color w:val="000000"/>
          <w:sz w:val="24"/>
        </w:rPr>
        <w:t>грунтом</w:t>
      </w:r>
      <w:proofErr w:type="spellEnd"/>
      <w:r>
        <w:rPr>
          <w:rFonts w:ascii="Times New Roman" w:hAnsi="Times New Roman"/>
          <w:color w:val="000000"/>
          <w:sz w:val="24"/>
        </w:rPr>
        <w:t xml:space="preserve"> , будівельними матеріалами дерева, кущі, інші зелені насадження, геодезичні знаки, кришки водо-, каналізаційних, телефонних та інших комунікацій.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10.2.15. Відновлення благоустрою, у тому числі твердого покриття та зеленої зони, повинно бути виконано у вказані в дозволі строки з додержанням державних будівельних норм України та санітарних норм і правил, відновленням дорожньої розмітки.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10.2.16. </w:t>
      </w:r>
      <w:proofErr w:type="spellStart"/>
      <w:r>
        <w:rPr>
          <w:rFonts w:ascii="Times New Roman" w:hAnsi="Times New Roman"/>
          <w:color w:val="000000"/>
          <w:sz w:val="24"/>
        </w:rPr>
        <w:t>Зворотнє</w:t>
      </w:r>
      <w:proofErr w:type="spellEnd"/>
      <w:r>
        <w:rPr>
          <w:rFonts w:ascii="Times New Roman" w:hAnsi="Times New Roman"/>
          <w:color w:val="000000"/>
          <w:sz w:val="24"/>
        </w:rPr>
        <w:t xml:space="preserve"> засипання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10.2.17. Відновлення благоустрою (відбудовчі роботи) на головних вулицях,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у строки, вказані в дозволі (ордер).</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10.2.18. Виконання робіт з відновлення благоустрою включає: відновлення твердого покриття, трав’яного покрову, висадку зелених насаджень, вивезення зайвого </w:t>
      </w:r>
      <w:proofErr w:type="spellStart"/>
      <w:r>
        <w:rPr>
          <w:rFonts w:ascii="Times New Roman" w:hAnsi="Times New Roman"/>
          <w:color w:val="000000"/>
          <w:sz w:val="24"/>
        </w:rPr>
        <w:t>грунту</w:t>
      </w:r>
      <w:proofErr w:type="spellEnd"/>
      <w:r>
        <w:rPr>
          <w:rFonts w:ascii="Times New Roman" w:hAnsi="Times New Roman"/>
          <w:color w:val="000000"/>
          <w:sz w:val="24"/>
        </w:rPr>
        <w:t>,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10.2.19. Виконання робіт без отримання дозволу або по закінченню вказаних у дозволі строків, а також без продовження дозволу або оформлення нового дозволу – 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за кошти порушника, винні особи (юридичні або фізичні) притягуються до відповідальності, передбаченої чинним законодавством.</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10.2.20 Компенсаційні шкоди внаслідок погіршення благоустрою, у тому числі порушення умов благоустрою, пошкодження чи знищення елементів благоустрою </w:t>
      </w:r>
      <w:proofErr w:type="spellStart"/>
      <w:r>
        <w:rPr>
          <w:rFonts w:ascii="Times New Roman" w:hAnsi="Times New Roman"/>
          <w:color w:val="000000"/>
          <w:sz w:val="24"/>
        </w:rPr>
        <w:t>вулично</w:t>
      </w:r>
      <w:proofErr w:type="spellEnd"/>
      <w:r>
        <w:rPr>
          <w:rFonts w:ascii="Times New Roman" w:hAnsi="Times New Roman"/>
          <w:color w:val="000000"/>
          <w:sz w:val="24"/>
        </w:rPr>
        <w:t>-дорожньої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10.2.21. При аваріях на підземних комунікаціях, ліквідація яких потребує негайного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вулиць, організація, яка веде роботи, може розпочати їх після повідомлення про початок робіт та строки виконання телефонограмою виконавчий комітет міської ради за умови оформлення письмового дозволу на наступний день. При відсутності дозволу виконавчого комітету міської ради збільшення строку або об’єму проведення робіт,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вважається самовільним.</w:t>
      </w:r>
    </w:p>
    <w:p w:rsidR="00321D54" w:rsidRDefault="004A7EB7" w:rsidP="008B58BC">
      <w:pPr>
        <w:widowControl w:val="0"/>
        <w:spacing w:before="120" w:after="120" w:line="240" w:lineRule="auto"/>
        <w:ind w:firstLine="567"/>
        <w:jc w:val="both"/>
        <w:rPr>
          <w:rFonts w:ascii="Times New Roman" w:hAnsi="Times New Roman"/>
          <w:b/>
          <w:sz w:val="24"/>
        </w:rPr>
      </w:pPr>
      <w:r>
        <w:rPr>
          <w:rFonts w:ascii="Times New Roman" w:hAnsi="Times New Roman"/>
          <w:b/>
          <w:sz w:val="24"/>
        </w:rPr>
        <w:t xml:space="preserve">10.3. Підприємствам, організаціям, установам незалежно від форм власності, </w:t>
      </w:r>
      <w:r>
        <w:rPr>
          <w:rFonts w:ascii="Times New Roman" w:hAnsi="Times New Roman"/>
          <w:b/>
          <w:sz w:val="24"/>
        </w:rPr>
        <w:lastRenderedPageBreak/>
        <w:t>фізичним особам, приватним підприємцям  та громадянам на об’єктах благоустрою забороняється: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10.3.1. Виконувати на території </w:t>
      </w:r>
      <w:r w:rsidR="0090737C">
        <w:rPr>
          <w:rFonts w:ascii="Times New Roman" w:hAnsi="Times New Roman"/>
          <w:sz w:val="24"/>
        </w:rPr>
        <w:t>населених пунктів Нововолинської міської територіальної громади</w:t>
      </w:r>
      <w:r>
        <w:rPr>
          <w:rFonts w:ascii="Times New Roman" w:hAnsi="Times New Roman"/>
          <w:sz w:val="24"/>
        </w:rPr>
        <w:t xml:space="preserve"> земляні, будівельні, підготовчі та інші роботи без дозволу на порушення об’єктів благоустрою, виданому в установленому порядку.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  Під час виконання земляних, будівельних, підготовчих та інших робіт:</w:t>
      </w:r>
    </w:p>
    <w:p w:rsidR="00321D54" w:rsidRDefault="004A7EB7" w:rsidP="008B58BC">
      <w:pPr>
        <w:pStyle w:val="a4"/>
        <w:numPr>
          <w:ilvl w:val="0"/>
          <w:numId w:val="33"/>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продовжувати виконання земляних та інших робіт, якщо термін згідно дозволу закінчився, або подовжувати термін дозволів на виконання земляних, будівельних, підготовчих та інших робіт без вагомих підстав;</w:t>
      </w:r>
    </w:p>
    <w:p w:rsidR="00321D54" w:rsidRDefault="004A7EB7" w:rsidP="008B58BC">
      <w:pPr>
        <w:pStyle w:val="a4"/>
        <w:numPr>
          <w:ilvl w:val="0"/>
          <w:numId w:val="3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виконувати роботи по перенесенню існуючих підземних комунікацій, зелених насаджень, якщо це не передбачено проектом;</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завалювати будівельними матеріалами зелені насадження, кришки люків, колодязів,  водостічних решіток;</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готувати розчин і бетон безпосередньо на проїжджій та пішохідній частинах вулиць;</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робити відкачку води з колодязів, траншей та котлованів безпосередньо на тротуари і проїжджу частину вулиць, крім аварійних робіт, виконуваних комунальними підприємствами;</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 xml:space="preserve">займати зайві майданчики під складування, огородження робіт понад установлені кордони. </w:t>
      </w:r>
    </w:p>
    <w:p w:rsidR="00321D54"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10.3.3.  Несвоєчасно та неякісно виконувати роботи по відновленню елементів благоустрою після виконання земляних, будівельних, підготовчих та інших робіт.</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 Порушувати правила утримання прилеглої, закріпленої або відведеної території та забезпечення належного санітарного стану.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 Захаращувати та несвоєчасно прибирати прибудинкові, відведені або закріплені території від побутових, будівельних відходів, снігу, криги, скошеної трави, листя, деревини, гілок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10.3.6.  Вивіз транспортними засобами та скидання різного роду сміття, будівельних відходів  у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10.3.7.  Несвоєчасно очищати з урн, контейнерів, сміттєзбірників  та не дотримуватись термінів вивезення сміття.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10.3.8. Смітити на вулицях, дворах, у парках, скверах, громадських та інших місцях  загального користування.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w:t>
      </w:r>
      <w:r w:rsidR="0090737C">
        <w:rPr>
          <w:rFonts w:ascii="Times New Roman" w:hAnsi="Times New Roman"/>
          <w:sz w:val="24"/>
        </w:rPr>
        <w:t>3</w:t>
      </w:r>
      <w:r>
        <w:rPr>
          <w:rFonts w:ascii="Times New Roman" w:hAnsi="Times New Roman"/>
          <w:sz w:val="24"/>
        </w:rPr>
        <w:t>.9. Складання  та накопичування на  прибудинкових територіях,   вулицях,   в дворах, садибах, на кладовищах, зупинках громадського транспорту, сходових клітках будинків, підвалах, горищах, біля водоймищ, в місцях масового відпочинку людей, на територіях зелених насаджень різного роду звалища (будь-якого сміття, відходів будь-якої величини), будівельні відходи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10.3.10. Несвоєчасно прибирати дорожнє покриття ( у межах відведених або закріплених територій)  вулиць, проїздів, тротуарів.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10.3.11. Викидати з балконів, лоджій, вікон будинків будівельні відходи, недопалки та різного роду сміття.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10.3.12. Викидати, вивозити або звалювати сміття, відходи,  траву, гілки, листя, тару, деревину, будівельні відходи тощо та влаштовувати звалища  в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10.3.13. Складувати будівельні матеріали, конструкції, обладнання за межами будівельних майданчиків, на прибудинкових територіях та за межами власних помешкань.</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10.3.14. Передчасно виносити та залишати без догляду сміття та відходи у місцях зупинки сміттєвозів та на території </w:t>
      </w:r>
      <w:r w:rsidR="0090737C">
        <w:rPr>
          <w:rFonts w:ascii="Times New Roman" w:hAnsi="Times New Roman"/>
          <w:sz w:val="24"/>
        </w:rPr>
        <w:t>громади</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10.3.15.  Зберігати товар та вільну тару поблизу кіосків, павільйонів та магазинів.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10.3.16. Несвоєчасно вивозити матеріали, будівельні відходи та сміття від розбирання, реконструкції, переобладнання та ремонту будівель, споруд, квартир та кімнат.</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10.3.17. Відсутність діючих договорів на вивезення, приймання та знешкодження   твердих побутових відходів  та  вносити плату за користування послугами на вивіз та захоронення твердих  побутових відходів, згідно затверджених норм накопичення сміття та угоди з дезінфекційною службою на проведення робіт по боротьбі з комахами та гризунами.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10.3.18.  Відсутність оплати за вивіз сміття.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10.3.19. Самовільно влаштовувати городи, пошкоджувати або знищувати  дерева, кущі, газони тощо.</w:t>
      </w:r>
    </w:p>
    <w:p w:rsidR="00321D54" w:rsidRDefault="004A7EB7" w:rsidP="008B58BC">
      <w:pPr>
        <w:spacing w:after="0" w:line="240" w:lineRule="auto"/>
        <w:ind w:firstLine="567"/>
        <w:jc w:val="both"/>
        <w:rPr>
          <w:rFonts w:ascii="Times New Roman" w:hAnsi="Times New Roman"/>
          <w:b/>
          <w:sz w:val="24"/>
        </w:rPr>
      </w:pPr>
      <w:r>
        <w:rPr>
          <w:rFonts w:ascii="Times New Roman" w:hAnsi="Times New Roman"/>
          <w:sz w:val="24"/>
        </w:rPr>
        <w:t>10.3.20. Зносити зелені насадження без дозволу</w:t>
      </w:r>
      <w:r>
        <w:rPr>
          <w:rFonts w:ascii="Times New Roman" w:hAnsi="Times New Roman"/>
          <w:b/>
          <w:sz w:val="24"/>
        </w:rPr>
        <w:t xml:space="preserve"> </w:t>
      </w:r>
      <w:r>
        <w:rPr>
          <w:rFonts w:ascii="Times New Roman" w:hAnsi="Times New Roman"/>
          <w:sz w:val="24"/>
        </w:rPr>
        <w:t>виданому в установленому порядку.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10.3.21. Спалювати суху рослинність, сміття, листя, гілки та відходи виробництва та інших речовин, розпалювати багаття на території </w:t>
      </w:r>
      <w:r w:rsidR="0090737C">
        <w:rPr>
          <w:rFonts w:ascii="Times New Roman" w:hAnsi="Times New Roman"/>
          <w:sz w:val="24"/>
        </w:rPr>
        <w:t>населених пунктів громади</w:t>
      </w:r>
      <w:r>
        <w:rPr>
          <w:rFonts w:ascii="Times New Roman" w:hAnsi="Times New Roman"/>
          <w:sz w:val="24"/>
        </w:rPr>
        <w:t xml:space="preserve"> .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10.3.22. Підвішувати на деревах гамаки, прикріплювати рекламні щити, електропроводи та інше, які можуть пошкодити дерева.</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10.3.23. Добувати з дерев сік, смолу, наносити механічні пошкодження, рвати квіти, ламати гілки дерев.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10.3.24. Випасати худобу, домашню птицю, вигулювати і дресирувати  собак в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10.3.25. Порушувати правила розміщення ТС, малих архітектурних форм, </w:t>
      </w:r>
      <w:proofErr w:type="spellStart"/>
      <w:r>
        <w:rPr>
          <w:rStyle w:val="spelle"/>
          <w:rFonts w:ascii="Times New Roman" w:hAnsi="Times New Roman"/>
          <w:sz w:val="24"/>
        </w:rPr>
        <w:t>рекламоносіїв</w:t>
      </w:r>
      <w:proofErr w:type="spellEnd"/>
      <w:r>
        <w:rPr>
          <w:rFonts w:ascii="Times New Roman" w:hAnsi="Times New Roman"/>
          <w:sz w:val="24"/>
        </w:rPr>
        <w:t>, елементів зовнішнього благоустрою.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10.3.26. Самовільно, без відповідного дозволу, встановлювати на території </w:t>
      </w:r>
      <w:r w:rsidR="0090737C">
        <w:rPr>
          <w:rFonts w:ascii="Times New Roman" w:hAnsi="Times New Roman"/>
          <w:sz w:val="24"/>
        </w:rPr>
        <w:t>громади</w:t>
      </w:r>
      <w:r>
        <w:rPr>
          <w:rFonts w:ascii="Times New Roman" w:hAnsi="Times New Roman"/>
          <w:sz w:val="24"/>
        </w:rPr>
        <w:t xml:space="preserve"> об'єкти зовнішньої реклами, стенди, плакати, транспаранти, зонти, торгові лотки, павільйони, кіоски, літні майданчики, атракціони, огорожі та інше.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10.3.27. Будувати, пристроювати окремі елементи  будівель, змінювати або  демонтувати архітектурні деталі, виконувати добудову та перебудову жилих приміщень, балконів та лоджій, їх скління, встановлення </w:t>
      </w:r>
      <w:proofErr w:type="spellStart"/>
      <w:r>
        <w:rPr>
          <w:rFonts w:ascii="Times New Roman" w:hAnsi="Times New Roman"/>
          <w:sz w:val="24"/>
        </w:rPr>
        <w:t>сателітарних</w:t>
      </w:r>
      <w:proofErr w:type="spellEnd"/>
      <w:r>
        <w:rPr>
          <w:rFonts w:ascii="Times New Roman" w:hAnsi="Times New Roman"/>
          <w:sz w:val="24"/>
        </w:rPr>
        <w:t xml:space="preserve"> антен без узгодження з балансоутримувачем та відділом  архітектури та містобудування.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10.3.28. Розпочинати будівельно-монтажні роботи без влаштування огорожі місця проведення робіт та відсутністю на огорожі інформації з назвою організації, що виконує роботи, контактний телефон, прізвище, ім’я, по батькові відповідального за виконання  робіт особи і термін закінчення робіт.</w:t>
      </w:r>
      <w:r>
        <w:rPr>
          <w:rFonts w:ascii="Times New Roman" w:hAnsi="Times New Roman"/>
          <w:b/>
          <w:sz w:val="24"/>
        </w:rPr>
        <w:t xml:space="preserve">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10.3.29. Фарбувати елементи житлових будинків без узгодження з відділом  архітектури та  містобудування.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10.3.30. Самовільно розміщувати або розміщувати в невстановлених для цього місцях побутові вагончики, контейнери, ємності, інвентар, пристрої, механізми, транспортні засоби та їх елементи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10.3.31. Залишати без нагляду об’єкти незавершеного будівництва, реконструкції, ремонту та переобладнання.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10.3.32.  Робити написи, малюнки на стінах будівель, споруд, парканах, огорожах, тротуарах, площах, дверях, зупинках громадського транспорту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10.3.33.  Руйнувати малі архітектурні форми та  елементи благоустрою (засоби та обладнання зовнішнього освітлення та зовнішньої реклами, технічні засоби регулювання дорожнього руху (світлофори та дорожні знаки),  елементи дитячих, спортивних та інших майданчиків, лави, урни, навіси на зупинках громадського транспорту, паркани, огорожі, альтанки,  декоративні скульптури та композиції, пам’ятники, вази для квітів, фонтани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10.3.34. Розміщувати оголошення, рекламу, афіші, газети, плакати, агітаційні матеріали у невстановлених для цього місцях або організовувати роботи по їх розміщенню.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10.3.35. Порушувати правила з утримання, ремонту та руйнувати об’єкти міської інфраструктури (будівлі та споруди, несучі конструкції будівель та споруд, покриття доріг, тротуарів, площ,  елементи зовнішнього освітлення, електроопори, таксофони, басейни, фонтани, пам’ятники, скульптури, меморіальні дошки, зелені зони, газони, клумби, квітники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10.3.36. Посипати сіллю сніг та лід на тротуарах та зелених зонах.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10.3.37.  Утримувати  незареєстрованих собак, кішок та хижих  тварин.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10.2.38. Вигулювати собак, кішок та інших тварин в невстановлених  для  цих цілей місцях,  приводити їх в приміщення магазинів, столових, на дитячі майданчики, бульвари, пляжі, сквери, сади, закопувати  трупи тварин на території міста, купати в озері та фонтанах, вигулювати собак без </w:t>
      </w:r>
      <w:proofErr w:type="spellStart"/>
      <w:r>
        <w:rPr>
          <w:rFonts w:ascii="Times New Roman" w:hAnsi="Times New Roman"/>
          <w:sz w:val="24"/>
        </w:rPr>
        <w:t>повідків</w:t>
      </w:r>
      <w:proofErr w:type="spellEnd"/>
      <w:r>
        <w:rPr>
          <w:rFonts w:ascii="Times New Roman" w:hAnsi="Times New Roman"/>
          <w:sz w:val="24"/>
        </w:rPr>
        <w:t xml:space="preserve"> та намордників.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10.3.39. Здійснювати ремонт, обслуговування та миття автомобілів,  мотоциклів та інших  автотранспортних засобів у невстановлених для цього місцях,  крім випадків, коли це необхідно для негайного усунення  аварійно-небезпечної обстановки.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10.3.40. Влаштовувати стоянки, паркування автотранспортних засобів на трав’яному покритті зелених насаджень (газонах, клумбах, квітниках, та інше), тротуарах, дитячих та спортивних майданчиках, залишати автотранспортні засоби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w:t>
      </w:r>
      <w:r>
        <w:rPr>
          <w:rFonts w:ascii="Times New Roman" w:hAnsi="Times New Roman"/>
          <w:sz w:val="24"/>
        </w:rPr>
        <w:lastRenderedPageBreak/>
        <w:t xml:space="preserve">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10.3.41. Влаштовувати стоянки службового та приватного транспорту на прибудинкових територіях, прилеглих територіях до гаражів, автостоянок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10.3.42. Перекривати без погодження з Національною поліцією України проїзди між дворами, встановлювати шлагбауми, пристрої примусового обмеження швидкості руху та інші перешкоди, які утруднюють або роблять неможливім рух автотранспорту.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10.3.43 Захаращувати або перекривати пожежні  проїзди на територіях, прилеглих до житлових будинків.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10.3.44. Самовільно без погодження з Національною поліцією України перекривати повністю або частково рух автотранспорту, встановлювати технічні засоби регулювання дорожнього руху.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10.3.45. Виносити автотранспортними засобами на дорожні об’єкти сипучі матеріали та розчини, засмічувати вулиці  внаслідок переповнення кузова матеріалами, забруднювати вулиці </w:t>
      </w:r>
      <w:r w:rsidR="002D0A6E">
        <w:rPr>
          <w:rFonts w:ascii="Times New Roman" w:hAnsi="Times New Roman"/>
          <w:sz w:val="24"/>
        </w:rPr>
        <w:t>населених пунктів громади</w:t>
      </w:r>
      <w:r>
        <w:rPr>
          <w:rFonts w:ascii="Times New Roman" w:hAnsi="Times New Roman"/>
          <w:sz w:val="24"/>
        </w:rPr>
        <w:t xml:space="preserve">, дворові та інші території міста брудом, що вивозиться на колесах техніки з будівельних майданчиків, полів, дворів і інших територій, які знаходяться в забрудненому стані.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10.3.46. Скидати в зливну та дощову каналізацію виробничі стоки, нафтопродукти, сміття, відходи, пісок та інше.</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10.3.47.  Допускати   забруднювання тваринами  квартир, сходових кліток та інших місць загального користування, тротуарів, газонів, алей, парків, скверів, дитячих майданчиків ( у разі забруднення, власник повинен прибрати за своєю твариною).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10.3.48. Розкладати багаття, спалювати листя, сміття тощо на територіях </w:t>
      </w:r>
      <w:r w:rsidR="002D0A6E">
        <w:rPr>
          <w:rFonts w:ascii="Times New Roman" w:hAnsi="Times New Roman"/>
          <w:sz w:val="24"/>
        </w:rPr>
        <w:t>населених пунктів громади</w:t>
      </w:r>
      <w:r>
        <w:rPr>
          <w:rFonts w:ascii="Times New Roman" w:hAnsi="Times New Roman"/>
          <w:sz w:val="24"/>
        </w:rPr>
        <w:t>, підприємств, організацій, зелених насаджень, та інших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10.3.49. Складування в контейнери ТПВ будівельного сміття, металобрухту, нечистот та бур’янів, гілок дерев.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10.3.50. Самовільно підключатися до мереж водопостачання, зливової та побутової каналізації.</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10.3.51.  Самовільно, без наявності відповідного дозволу, встановлювати тимчасові торговельні точки (автомашини, палатки, столики, ящики, картон, розноски, лотки та інші пристосування для торгівлі) на площах, вулицях, парках, скверах, за межами ринків, дворових територіях  і в інших невідведених для цього місцях території </w:t>
      </w:r>
      <w:r w:rsidR="002D0A6E">
        <w:rPr>
          <w:rFonts w:ascii="Times New Roman" w:hAnsi="Times New Roman"/>
          <w:sz w:val="24"/>
        </w:rPr>
        <w:t>населених пунктів громади</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10.3.52. Забороняється виставляти товари для продажу, та торгувати ними за межами торгових закладів (на вулиці).</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10.3.53. Самовільно займати земельні ділянки і використовувати їх при відсутності документа, що засвідчує право на використання та  володіння землею.</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10.3.54. Використовувати земельні ділянки не за цільовим призначенням.</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10.3.55.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10.3.56. Здійснювати викиди забруднюючих речовин в атмосферне повітря без відповідного на те дозволу.</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10.3.57. Засмічувати водні об’єкти та забруднювати водні ресурси.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10.3.58. Забороняється перевищення норм забруднення атмосферного повітря та рівня шуму, у тому числі від транспортних засобів.</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10.3.59. Вчиняти дії, що тягнуть порушення умов благоустрою, пошкодження (руйнування чи псування) </w:t>
      </w:r>
      <w:proofErr w:type="spellStart"/>
      <w:r>
        <w:rPr>
          <w:rFonts w:ascii="Times New Roman" w:hAnsi="Times New Roman"/>
          <w:sz w:val="24"/>
        </w:rPr>
        <w:t>вулично</w:t>
      </w:r>
      <w:proofErr w:type="spellEnd"/>
      <w:r>
        <w:rPr>
          <w:rFonts w:ascii="Times New Roman" w:hAnsi="Times New Roman"/>
          <w:sz w:val="24"/>
        </w:rPr>
        <w:t>-дорожньої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 </w:t>
      </w:r>
    </w:p>
    <w:p w:rsidR="00321D54" w:rsidRDefault="004A7EB7" w:rsidP="008B58BC">
      <w:pPr>
        <w:widowControl w:val="0"/>
        <w:spacing w:before="120" w:after="120" w:line="240" w:lineRule="auto"/>
        <w:ind w:firstLine="567"/>
        <w:jc w:val="both"/>
        <w:rPr>
          <w:rFonts w:ascii="Times New Roman" w:hAnsi="Times New Roman"/>
          <w:b/>
          <w:sz w:val="24"/>
        </w:rPr>
      </w:pPr>
      <w:r>
        <w:rPr>
          <w:rFonts w:ascii="Times New Roman" w:hAnsi="Times New Roman"/>
          <w:b/>
          <w:sz w:val="24"/>
        </w:rPr>
        <w:t>10.4. Підприємства, організації, установи незалежно від форм власності, фізичні особи, приватні підприємці  та громадяни на об’єктах благоустрою зобов’язані:</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10.4.1. Регулярно знищувати бур’яни, скошувати траву висотою більше 10 см, облаштовувати газони та квітники, виконувати своєчасно роботи по догляду за зеленими зонами і  насадженнями і виконувати своєчасну санітарну рубку і обрізання дерев і чагарників.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 xml:space="preserve">10.4.2. Утримувати кришки колодязів підземних комунікацій у справному стані та на рівні дорожнього покриття.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10.4.3. Своєчасно прибирати листя в період його опадання, не допускати його накопичення, спалювання листя, гілля та сміття на території </w:t>
      </w:r>
      <w:r w:rsidR="002D0A6E">
        <w:rPr>
          <w:rFonts w:ascii="Times New Roman" w:hAnsi="Times New Roman"/>
          <w:sz w:val="24"/>
        </w:rPr>
        <w:t>населених пунктів громади</w:t>
      </w:r>
      <w:r>
        <w:rPr>
          <w:rFonts w:ascii="Times New Roman" w:hAnsi="Times New Roman"/>
          <w:sz w:val="24"/>
        </w:rPr>
        <w:t xml:space="preserve">.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10.4.4. Забезпечувати розміщення контейнерів, урн для збору сміття та твердих побутових відходів у спеціально визначених місцях, утримувати їх в належному санітарно-технічному стані, очищати від сміття в міру накопичення (але не менш ніж 1 раз на добу), митись і </w:t>
      </w:r>
      <w:proofErr w:type="spellStart"/>
      <w:r>
        <w:rPr>
          <w:rFonts w:ascii="Times New Roman" w:hAnsi="Times New Roman"/>
          <w:sz w:val="24"/>
        </w:rPr>
        <w:t>дезинфікуватись</w:t>
      </w:r>
      <w:proofErr w:type="spellEnd"/>
      <w:r>
        <w:rPr>
          <w:rFonts w:ascii="Times New Roman" w:hAnsi="Times New Roman"/>
          <w:sz w:val="24"/>
        </w:rPr>
        <w:t xml:space="preserve"> організаціями, яким належать. Урни для сміття обов’язково встановлюються біля входу у видовищні установи, заклади торгівлі, на ринках, зупинках міського пасажирського транспорту, у скверах, на бульварах, площах. Урни  повинні утримуватись у справному стані.</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10.4.5. На час ремонту будинків та житлових приміщень на територіях подвір’їв відводиться місце за погодженням з КП для тимчасового складання будматеріалів і будівельного сміття. Сміття повинне вивозитися транспортом ВУКГ згідно укладених угод.</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10.4.6. Власники або </w:t>
      </w:r>
      <w:r>
        <w:rPr>
          <w:rStyle w:val="spelle"/>
          <w:rFonts w:ascii="Times New Roman" w:hAnsi="Times New Roman"/>
          <w:sz w:val="24"/>
        </w:rPr>
        <w:t>балансоутримувач</w:t>
      </w:r>
      <w:r>
        <w:rPr>
          <w:rFonts w:ascii="Times New Roman" w:hAnsi="Times New Roman"/>
          <w:sz w:val="24"/>
        </w:rPr>
        <w:t xml:space="preserve"> жилих, культурно-побутових, промислових та інших будинків і споруд зобов’язані слідкувати за їх належним технічним станом, зовнішнім виглядом у цілому та окремих частин: балконів, покрівель, водостічних труб, вікон, дверей і </w:t>
      </w:r>
      <w:proofErr w:type="spellStart"/>
      <w:r>
        <w:rPr>
          <w:rFonts w:ascii="Times New Roman" w:hAnsi="Times New Roman"/>
          <w:sz w:val="24"/>
        </w:rPr>
        <w:t>т.д</w:t>
      </w:r>
      <w:proofErr w:type="spellEnd"/>
      <w:r>
        <w:rPr>
          <w:rFonts w:ascii="Times New Roman" w:hAnsi="Times New Roman"/>
          <w:sz w:val="24"/>
        </w:rPr>
        <w:t>. у найкоротші строки усувати пошкодження, своєчасно очищати покрівлі від снігу та криги.</w:t>
      </w:r>
    </w:p>
    <w:p w:rsidR="00321D54" w:rsidRDefault="004A7EB7" w:rsidP="008B58BC">
      <w:pPr>
        <w:pStyle w:val="HTML"/>
        <w:ind w:firstLine="567"/>
        <w:jc w:val="both"/>
        <w:rPr>
          <w:rFonts w:ascii="Times New Roman" w:hAnsi="Times New Roman"/>
          <w:sz w:val="24"/>
        </w:rPr>
      </w:pPr>
      <w:r>
        <w:rPr>
          <w:rFonts w:ascii="Times New Roman" w:hAnsi="Times New Roman"/>
          <w:sz w:val="24"/>
        </w:rPr>
        <w:t>10.4.7. Власники об’єктів благоустрою забезпечують освітлення об’єктів (сквери, будівлі, реклама, фасади магазинів, закладів та інше),  належне утримання, функціонування та збереження освітлювальних приладів, впровадження енергозберігаючих технологій та обладнання відповідно до вимог державних стандартів, норм і правил.</w:t>
      </w:r>
    </w:p>
    <w:p w:rsidR="00321D54" w:rsidRDefault="004A7EB7" w:rsidP="008B58BC">
      <w:pPr>
        <w:pStyle w:val="HTML"/>
        <w:ind w:firstLine="567"/>
        <w:jc w:val="both"/>
        <w:rPr>
          <w:rFonts w:ascii="Times New Roman" w:hAnsi="Times New Roman"/>
          <w:sz w:val="24"/>
        </w:rPr>
      </w:pPr>
      <w:r>
        <w:rPr>
          <w:rFonts w:ascii="Times New Roman" w:hAnsi="Times New Roman"/>
          <w:sz w:val="24"/>
        </w:rPr>
        <w:t xml:space="preserve">У період державних свят, в </w:t>
      </w:r>
      <w:proofErr w:type="spellStart"/>
      <w:r>
        <w:rPr>
          <w:rFonts w:ascii="Times New Roman" w:hAnsi="Times New Roman"/>
          <w:sz w:val="24"/>
        </w:rPr>
        <w:t>т.ч</w:t>
      </w:r>
      <w:proofErr w:type="spellEnd"/>
      <w:r>
        <w:rPr>
          <w:rFonts w:ascii="Times New Roman" w:hAnsi="Times New Roman"/>
          <w:sz w:val="24"/>
        </w:rPr>
        <w:t>.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10.4.8. Проводити </w:t>
      </w:r>
      <w:proofErr w:type="spellStart"/>
      <w:r>
        <w:rPr>
          <w:rFonts w:ascii="Times New Roman" w:hAnsi="Times New Roman"/>
          <w:sz w:val="24"/>
        </w:rPr>
        <w:t>снігоочистку</w:t>
      </w:r>
      <w:proofErr w:type="spellEnd"/>
      <w:r>
        <w:rPr>
          <w:rFonts w:ascii="Times New Roman" w:hAnsi="Times New Roman"/>
          <w:sz w:val="24"/>
        </w:rPr>
        <w:t xml:space="preserve"> дотримуючись таких правил:</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роботи по очистці від снігу та льоду розпочинати з настанням снігопаду;</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 xml:space="preserve">застосовувати </w:t>
      </w:r>
      <w:proofErr w:type="spellStart"/>
      <w:r>
        <w:rPr>
          <w:rFonts w:ascii="Times New Roman" w:hAnsi="Times New Roman"/>
          <w:sz w:val="24"/>
        </w:rPr>
        <w:t>протиожиледні</w:t>
      </w:r>
      <w:proofErr w:type="spellEnd"/>
      <w:r>
        <w:rPr>
          <w:rFonts w:ascii="Times New Roman" w:hAnsi="Times New Roman"/>
          <w:sz w:val="24"/>
        </w:rPr>
        <w:t xml:space="preserve"> засоби, покриття на сходах будівель, приміщень, магазинів та інше;</w:t>
      </w:r>
      <w:r>
        <w:rPr>
          <w:rFonts w:ascii="Times New Roman" w:hAnsi="Times New Roman"/>
          <w:sz w:val="24"/>
          <w:shd w:val="clear" w:color="auto" w:fill="FFFFFF"/>
        </w:rPr>
        <w:t xml:space="preserve"> </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під час ожеледиці посипати тротуари, переходи через вулиці, місця  зупинок пасажирського транспорту, спуски, підйоми речовинами, що виключають ковзання. Посипати кухонною сіллю сніг та лід на тротуарах заборонено («Правила утримання зелених насаджень міст та інших населених пунктів України» п.3.6, стор.664);</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регулярно з додержанням правил безпеки, проводити очистку дахів від снігу та льодових бурульок.</w:t>
      </w:r>
    </w:p>
    <w:p w:rsidR="00321D54" w:rsidRDefault="004A7EB7" w:rsidP="008B58BC">
      <w:pPr>
        <w:widowControl w:val="0"/>
        <w:spacing w:before="120" w:after="0" w:line="240" w:lineRule="auto"/>
        <w:ind w:firstLine="567"/>
        <w:jc w:val="both"/>
        <w:rPr>
          <w:rFonts w:ascii="Times New Roman" w:hAnsi="Times New Roman"/>
          <w:b/>
          <w:sz w:val="24"/>
        </w:rPr>
      </w:pPr>
      <w:r>
        <w:rPr>
          <w:rFonts w:ascii="Times New Roman" w:hAnsi="Times New Roman"/>
          <w:b/>
          <w:color w:val="000000"/>
          <w:sz w:val="24"/>
        </w:rPr>
        <w:t xml:space="preserve"> 10.5. Обмеження (обтяження) на використання </w:t>
      </w:r>
      <w:r>
        <w:rPr>
          <w:rFonts w:ascii="Times New Roman" w:hAnsi="Times New Roman"/>
          <w:color w:val="000000"/>
          <w:sz w:val="24"/>
        </w:rPr>
        <w:t> </w:t>
      </w:r>
      <w:r>
        <w:rPr>
          <w:rFonts w:ascii="Times New Roman" w:hAnsi="Times New Roman"/>
          <w:b/>
          <w:sz w:val="24"/>
        </w:rPr>
        <w:t>земельних ділянок об'єктів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10.5.3. Правовий режим  земель   охоронних   зон  визначається законодавством України. Охоронні зони створюються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w:t>
      </w:r>
      <w:r>
        <w:rPr>
          <w:rFonts w:ascii="Times New Roman" w:hAnsi="Times New Roman"/>
          <w:color w:val="000000"/>
          <w:sz w:val="24"/>
        </w:rPr>
        <w:lastRenderedPageBreak/>
        <w:t>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Pr>
          <w:rFonts w:ascii="Times New Roman" w:hAnsi="Times New Roman"/>
          <w:color w:val="000000"/>
          <w:sz w:val="24"/>
        </w:rPr>
        <w:t>випромінювань</w:t>
      </w:r>
      <w:proofErr w:type="spellEnd"/>
      <w:r>
        <w:rPr>
          <w:rFonts w:ascii="Times New Roman" w:hAnsi="Times New Roman"/>
          <w:color w:val="000000"/>
          <w:sz w:val="24"/>
        </w:rPr>
        <w:t xml:space="preserve"> тощо, з метою відокремлення таких об'єктів від територій житлової забудови.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10.5.6.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визначаються гігієнічні вимоги до зон рекреації водних об’єктів.</w:t>
      </w:r>
    </w:p>
    <w:p w:rsidR="00321D54" w:rsidRDefault="004A7EB7" w:rsidP="008B58BC">
      <w:pPr>
        <w:widowControl w:val="0"/>
        <w:spacing w:before="120" w:after="0" w:line="240" w:lineRule="auto"/>
        <w:ind w:firstLine="567"/>
        <w:jc w:val="both"/>
        <w:rPr>
          <w:rFonts w:ascii="Times New Roman" w:hAnsi="Times New Roman"/>
          <w:b/>
          <w:sz w:val="24"/>
        </w:rPr>
      </w:pPr>
      <w:r>
        <w:rPr>
          <w:rFonts w:ascii="Times New Roman" w:hAnsi="Times New Roman"/>
          <w:b/>
          <w:color w:val="000000"/>
          <w:sz w:val="24"/>
        </w:rPr>
        <w:t xml:space="preserve">10.6. </w:t>
      </w:r>
      <w:r>
        <w:rPr>
          <w:rFonts w:ascii="Times New Roman" w:hAnsi="Times New Roman"/>
          <w:b/>
          <w:sz w:val="24"/>
        </w:rPr>
        <w:t>Вимоги щодо дотримання тиші в громадських місцях.</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10.6.1. </w:t>
      </w:r>
      <w:r>
        <w:rPr>
          <w:rFonts w:ascii="Times New Roman" w:hAnsi="Times New Roman"/>
          <w:color w:val="000000"/>
          <w:sz w:val="24"/>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3) </w:t>
      </w:r>
      <w:r>
        <w:rPr>
          <w:rFonts w:ascii="Times New Roman" w:hAnsi="Times New Roman"/>
          <w:color w:val="000000"/>
          <w:sz w:val="24"/>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w:t>
      </w:r>
      <w:proofErr w:type="spellStart"/>
      <w:r>
        <w:rPr>
          <w:rFonts w:ascii="Times New Roman" w:hAnsi="Times New Roman"/>
          <w:color w:val="000000"/>
          <w:sz w:val="24"/>
        </w:rPr>
        <w:t>дискотек</w:t>
      </w:r>
      <w:proofErr w:type="spellEnd"/>
      <w:r>
        <w:rPr>
          <w:rFonts w:ascii="Times New Roman" w:hAnsi="Times New Roman"/>
          <w:color w:val="000000"/>
          <w:sz w:val="24"/>
        </w:rPr>
        <w:t xml:space="preserve">, масових святкових і розважальних заходів тощо рівня звучання </w:t>
      </w:r>
      <w:r>
        <w:rPr>
          <w:rFonts w:ascii="Times New Roman" w:hAnsi="Times New Roman"/>
          <w:sz w:val="24"/>
        </w:rPr>
        <w:t xml:space="preserve">та таких рівнів шуму </w:t>
      </w:r>
      <w:r>
        <w:rPr>
          <w:rFonts w:ascii="Times New Roman" w:hAnsi="Times New Roman"/>
          <w:color w:val="000000"/>
          <w:sz w:val="24"/>
        </w:rPr>
        <w:t xml:space="preserve">звуковідтворювальної апаратури  та  музичних   інструментів  у приміщеннях і  на  відкритих  площадках, </w:t>
      </w:r>
      <w:r>
        <w:rPr>
          <w:rFonts w:ascii="Times New Roman" w:hAnsi="Times New Roman"/>
          <w:sz w:val="24"/>
        </w:rPr>
        <w:t xml:space="preserve">щоб у прилеглих житлових будинках він становив не більше 40 ДБА в денний час і 30 ДБА в нічний час;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sz w:val="24"/>
        </w:rPr>
        <w:t xml:space="preserve">5) </w:t>
      </w:r>
      <w:r>
        <w:rPr>
          <w:rFonts w:ascii="Times New Roman" w:hAnsi="Times New Roman"/>
          <w:color w:val="000000"/>
          <w:sz w:val="24"/>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житлових будинках і прибудинкових територіях;</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лікувальних, закладах освіти, культури;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готелях і гуртожитках;</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закладах громадського харчування, торгівлі, побутового обслуговування, розважального та грального бізнесу;</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інших  будівлях  і  спорудах,  у  яких постійно чи тимчасово перебувають люди;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парках, скверах, зонах відпочинку.</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10.6.2. </w:t>
      </w:r>
      <w:r>
        <w:rPr>
          <w:rFonts w:ascii="Times New Roman" w:hAnsi="Times New Roman"/>
          <w:color w:val="000000"/>
          <w:sz w:val="24"/>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10.6.3. </w:t>
      </w:r>
      <w:r>
        <w:rPr>
          <w:rFonts w:ascii="Times New Roman" w:hAnsi="Times New Roman"/>
          <w:b/>
          <w:sz w:val="24"/>
        </w:rPr>
        <w:t>Забороняється:</w:t>
      </w:r>
      <w:r>
        <w:rPr>
          <w:rFonts w:ascii="Times New Roman" w:hAnsi="Times New Roman"/>
          <w:sz w:val="24"/>
        </w:rPr>
        <w:t xml:space="preserve">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Pr>
          <w:rFonts w:ascii="Times New Roman" w:hAnsi="Times New Roman"/>
          <w:color w:val="000000"/>
          <w:sz w:val="24"/>
        </w:rPr>
        <w:t xml:space="preserve">та інших захищених  об'єктах  </w:t>
      </w:r>
      <w:r>
        <w:rPr>
          <w:rFonts w:ascii="Times New Roman" w:hAnsi="Times New Roman"/>
          <w:sz w:val="24"/>
        </w:rPr>
        <w:t>у нічний час з 22.00 до 8.00;</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sz w:val="24"/>
        </w:rPr>
        <w:t xml:space="preserve">2) проводити ремонтні та будівельні роботи в житлових будинках, квартирах, офісних </w:t>
      </w:r>
      <w:r>
        <w:rPr>
          <w:rFonts w:ascii="Times New Roman" w:hAnsi="Times New Roman"/>
          <w:sz w:val="24"/>
        </w:rPr>
        <w:lastRenderedPageBreak/>
        <w:t xml:space="preserve">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Pr>
          <w:rFonts w:ascii="Times New Roman" w:hAnsi="Times New Roman"/>
          <w:color w:val="000000"/>
          <w:sz w:val="24"/>
        </w:rPr>
        <w:t xml:space="preserve">захищених об'єктах </w:t>
      </w:r>
      <w:r>
        <w:rPr>
          <w:rFonts w:ascii="Times New Roman" w:hAnsi="Times New Roman"/>
          <w:sz w:val="24"/>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Pr>
          <w:rFonts w:ascii="Times New Roman" w:hAnsi="Times New Roman"/>
          <w:color w:val="000000"/>
          <w:sz w:val="24"/>
        </w:rPr>
        <w:t>Шум, що утворюється під час проведення будівельних робіт, не повинен перевищувати санітарних норм цілодобово;</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4) проводити реконструкції доріг без узгодження з органами Національної поліції;</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5) стоянка автотранспорту з постійно працюючими двигунами на прибудинкових територіях житлових будинків. </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10.6.4. </w:t>
      </w:r>
      <w:r>
        <w:rPr>
          <w:rFonts w:ascii="Times New Roman" w:hAnsi="Times New Roman"/>
          <w:color w:val="000000"/>
          <w:sz w:val="24"/>
        </w:rPr>
        <w:t>Передбачені вимоги щодо додержання тиші та обмежень певних видів діяльності, що супроводжуються шумом, не поширюються на випадки: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здійснення в закритих приміщен</w:t>
      </w:r>
      <w:r w:rsidR="009969F0">
        <w:rPr>
          <w:rFonts w:ascii="Times New Roman" w:hAnsi="Times New Roman"/>
          <w:color w:val="000000"/>
          <w:sz w:val="24"/>
        </w:rPr>
        <w:t>нях будь-яких видів діяльності, що</w:t>
      </w:r>
      <w:r>
        <w:rPr>
          <w:rFonts w:ascii="Times New Roman" w:hAnsi="Times New Roman"/>
          <w:color w:val="000000"/>
          <w:sz w:val="24"/>
        </w:rPr>
        <w:t xml:space="preserve"> супроводжуються шумом, за умови, що виключають проникнення</w:t>
      </w:r>
      <w:r w:rsidR="009969F0">
        <w:rPr>
          <w:rFonts w:ascii="Times New Roman" w:hAnsi="Times New Roman"/>
          <w:color w:val="000000"/>
          <w:sz w:val="24"/>
        </w:rPr>
        <w:t xml:space="preserve"> шуму</w:t>
      </w:r>
      <w:r>
        <w:rPr>
          <w:rFonts w:ascii="Times New Roman" w:hAnsi="Times New Roman"/>
          <w:color w:val="000000"/>
          <w:sz w:val="24"/>
        </w:rPr>
        <w:t xml:space="preserve"> в прилеглі приміщення,</w:t>
      </w:r>
      <w:r w:rsidR="009969F0">
        <w:rPr>
          <w:rFonts w:ascii="Times New Roman" w:hAnsi="Times New Roman"/>
          <w:color w:val="000000"/>
          <w:sz w:val="24"/>
        </w:rPr>
        <w:t xml:space="preserve"> в</w:t>
      </w:r>
      <w:r>
        <w:rPr>
          <w:rFonts w:ascii="Times New Roman" w:hAnsi="Times New Roman"/>
          <w:color w:val="000000"/>
          <w:sz w:val="24"/>
        </w:rPr>
        <w:t xml:space="preserve"> яких постійно чи тимчасово перебувають люди;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та/або ліквідації наслідків аварій, стихійного лиха, інших надзвичайних ситуацій;</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надання невідкладної допомоги, попередження або припинення правопорушень;</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крадіжок,  пожеж,  а також виконання завдань цивільної оборони;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b/>
          <w:color w:val="000000"/>
          <w:sz w:val="24"/>
        </w:rPr>
      </w:pPr>
      <w:r>
        <w:rPr>
          <w:rFonts w:ascii="Times New Roman" w:hAnsi="Times New Roman"/>
          <w:color w:val="000000"/>
          <w:sz w:val="24"/>
        </w:rPr>
        <w:t>відзначення встановлених законом святкових і неробочих днів, Дня міста, інших свят, проведення спортивних змагань;</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b/>
          <w:color w:val="000000"/>
          <w:sz w:val="24"/>
        </w:rPr>
      </w:pPr>
      <w:r>
        <w:rPr>
          <w:rFonts w:ascii="Times New Roman" w:hAnsi="Times New Roman"/>
          <w:color w:val="000000"/>
          <w:sz w:val="24"/>
        </w:rPr>
        <w:t xml:space="preserve">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місцевого самоврядування. </w:t>
      </w:r>
    </w:p>
    <w:p w:rsidR="00321D54" w:rsidRDefault="00321D54" w:rsidP="008B58BC">
      <w:pPr>
        <w:pStyle w:val="a4"/>
        <w:widowControl w:val="0"/>
        <w:tabs>
          <w:tab w:val="left" w:pos="993"/>
        </w:tabs>
        <w:spacing w:line="240" w:lineRule="auto"/>
        <w:ind w:left="0"/>
        <w:jc w:val="both"/>
        <w:rPr>
          <w:rFonts w:ascii="Times New Roman" w:hAnsi="Times New Roman"/>
          <w:b/>
          <w:color w:val="000000"/>
          <w:sz w:val="24"/>
          <w:shd w:val="clear" w:color="auto" w:fill="FFFFFF"/>
        </w:rPr>
      </w:pPr>
    </w:p>
    <w:p w:rsidR="00321D54" w:rsidRDefault="004A7EB7" w:rsidP="008B58BC">
      <w:pPr>
        <w:pStyle w:val="a4"/>
        <w:widowControl w:val="0"/>
        <w:tabs>
          <w:tab w:val="left" w:pos="993"/>
        </w:tabs>
        <w:spacing w:line="240" w:lineRule="auto"/>
        <w:ind w:left="0" w:firstLine="567"/>
        <w:jc w:val="both"/>
        <w:rPr>
          <w:rFonts w:ascii="Times New Roman" w:hAnsi="Times New Roman"/>
          <w:b/>
          <w:color w:val="000000"/>
          <w:sz w:val="24"/>
        </w:rPr>
      </w:pPr>
      <w:r>
        <w:rPr>
          <w:rFonts w:ascii="Times New Roman" w:hAnsi="Times New Roman"/>
          <w:b/>
          <w:color w:val="000000"/>
          <w:sz w:val="24"/>
          <w:shd w:val="clear" w:color="auto" w:fill="FFFFFF"/>
        </w:rPr>
        <w:t xml:space="preserve">10.7. Вимоги до пристосувань територій для осіб з інвалідністю та інших </w:t>
      </w:r>
      <w:proofErr w:type="spellStart"/>
      <w:r>
        <w:rPr>
          <w:rFonts w:ascii="Times New Roman" w:hAnsi="Times New Roman"/>
          <w:b/>
          <w:color w:val="000000"/>
          <w:sz w:val="24"/>
          <w:shd w:val="clear" w:color="auto" w:fill="FFFFFF"/>
        </w:rPr>
        <w:t>маломобільних</w:t>
      </w:r>
      <w:proofErr w:type="spellEnd"/>
      <w:r>
        <w:rPr>
          <w:rFonts w:ascii="Times New Roman" w:hAnsi="Times New Roman"/>
          <w:b/>
          <w:color w:val="000000"/>
          <w:sz w:val="24"/>
          <w:shd w:val="clear" w:color="auto" w:fill="FFFFFF"/>
        </w:rPr>
        <w:t xml:space="preserve"> груп населення.</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10.7.1. Підприємства, установи та організації зобов’язані створювати умови для </w:t>
      </w:r>
      <w:proofErr w:type="spellStart"/>
      <w:r>
        <w:rPr>
          <w:rFonts w:ascii="Times New Roman" w:hAnsi="Times New Roman"/>
          <w:color w:val="000000"/>
          <w:sz w:val="24"/>
          <w:shd w:val="clear" w:color="auto" w:fill="FFFFFF"/>
        </w:rPr>
        <w:t>бесперешкодного</w:t>
      </w:r>
      <w:proofErr w:type="spellEnd"/>
      <w:r>
        <w:rPr>
          <w:rFonts w:ascii="Times New Roman" w:hAnsi="Times New Roman"/>
          <w:color w:val="000000"/>
          <w:sz w:val="24"/>
          <w:shd w:val="clear" w:color="auto" w:fill="FFFFFF"/>
        </w:rPr>
        <w:t xml:space="preserve">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10.7.2. Власники чи їхні уповноважені особи мають право пристосовувати свої території для осіб з інвалідністю та інших </w:t>
      </w:r>
      <w:proofErr w:type="spellStart"/>
      <w:r>
        <w:rPr>
          <w:rFonts w:ascii="Times New Roman" w:hAnsi="Times New Roman"/>
          <w:color w:val="000000"/>
          <w:sz w:val="24"/>
          <w:shd w:val="clear" w:color="auto" w:fill="FFFFFF"/>
        </w:rPr>
        <w:t>маломобільних</w:t>
      </w:r>
      <w:proofErr w:type="spellEnd"/>
      <w:r>
        <w:rPr>
          <w:rFonts w:ascii="Times New Roman" w:hAnsi="Times New Roman"/>
          <w:color w:val="000000"/>
          <w:sz w:val="24"/>
          <w:shd w:val="clear" w:color="auto" w:fill="FFFFFF"/>
        </w:rPr>
        <w:t xml:space="preserve"> груп населення.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10.7.3. Пристосування територій відбувається за узгодженням з  відділом містобудування та архітектури виконавчого комітету Нововолинської міської ради.</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shd w:val="clear" w:color="auto" w:fill="FFFFFF"/>
        </w:rPr>
        <w:t xml:space="preserve">10.8. Вимоги до утримання будинків та споруд, їх фасадів та збереження естетичного вигляду </w:t>
      </w:r>
      <w:r w:rsidR="002D0A6E">
        <w:rPr>
          <w:rFonts w:ascii="Times New Roman" w:hAnsi="Times New Roman"/>
          <w:b/>
          <w:color w:val="000000"/>
          <w:sz w:val="24"/>
          <w:shd w:val="clear" w:color="auto" w:fill="FFFFFF"/>
        </w:rPr>
        <w:t>м</w:t>
      </w:r>
      <w:r>
        <w:rPr>
          <w:rFonts w:ascii="Times New Roman" w:hAnsi="Times New Roman"/>
          <w:b/>
          <w:color w:val="000000"/>
          <w:sz w:val="24"/>
          <w:shd w:val="clear" w:color="auto" w:fill="FFFFFF"/>
        </w:rPr>
        <w:t>іста.</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10.8.2. 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lastRenderedPageBreak/>
        <w:t xml:space="preserve">10.8.3. Усі види проектних робіт на території </w:t>
      </w:r>
      <w:r w:rsidR="002D0A6E">
        <w:rPr>
          <w:rFonts w:ascii="Times New Roman" w:hAnsi="Times New Roman"/>
          <w:color w:val="000000"/>
          <w:sz w:val="24"/>
          <w:shd w:val="clear" w:color="auto" w:fill="FFFFFF"/>
        </w:rPr>
        <w:t>населених пунктів громади</w:t>
      </w:r>
      <w:r>
        <w:rPr>
          <w:rFonts w:ascii="Times New Roman" w:hAnsi="Times New Roman"/>
          <w:color w:val="000000"/>
          <w:sz w:val="24"/>
          <w:shd w:val="clear" w:color="auto" w:fill="FFFFFF"/>
        </w:rPr>
        <w:t xml:space="preserve">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10.8.4. Усі ремонтні, реставраційні, відновлювальні або будівельні роботи фасадів здійснюються за проектами, узгодженими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10.8.5.Суб’єкти господарювання, що є власниками(співвласниками), балансоутримувачами,  користувачами будинків, споруд, їх частин, а також приміщень зобов’язані: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 проводити своєчасне відновлення зовнішнього вигляду фасадів згідно з паспортом опорядження фасадів, погодженого з відділом містобудування та архітектури виконавчого комітету міської ради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2) забезпечувати щорічне обстеження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3) змінювати зовнішній вигляд фасадів будівель та споруд тільки на підставі затверджених у встановленому порядку проектів та за умови погодження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4) розміщувати елементи зовнішнього благоустрою або обладнання архітектурно-художнього освітлювання на фасаді тільки за згодою власника будівлі або приміщення, за проектом, погодженим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5) у період державних свят, в </w:t>
      </w:r>
      <w:proofErr w:type="spellStart"/>
      <w:r>
        <w:rPr>
          <w:rFonts w:ascii="Times New Roman" w:hAnsi="Times New Roman"/>
          <w:color w:val="000000"/>
          <w:sz w:val="24"/>
        </w:rPr>
        <w:t>т.ч</w:t>
      </w:r>
      <w:proofErr w:type="spellEnd"/>
      <w:r>
        <w:rPr>
          <w:rFonts w:ascii="Times New Roman" w:hAnsi="Times New Roman"/>
          <w:color w:val="000000"/>
          <w:sz w:val="24"/>
        </w:rPr>
        <w:t>.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6) забезпечувати створення умов доступності для осіб з обмеженими можливостями відповідно до   ДБН В.2.2-17:2006 “Доступність будинків і споруд до </w:t>
      </w:r>
      <w:proofErr w:type="spellStart"/>
      <w:r>
        <w:rPr>
          <w:rFonts w:ascii="Times New Roman" w:hAnsi="Times New Roman"/>
          <w:color w:val="000000"/>
          <w:sz w:val="24"/>
          <w:shd w:val="clear" w:color="auto" w:fill="FFFFFF"/>
        </w:rPr>
        <w:t>маломобільних</w:t>
      </w:r>
      <w:proofErr w:type="spellEnd"/>
      <w:r>
        <w:rPr>
          <w:rFonts w:ascii="Times New Roman" w:hAnsi="Times New Roman"/>
          <w:color w:val="000000"/>
          <w:sz w:val="24"/>
          <w:shd w:val="clear" w:color="auto" w:fill="FFFFFF"/>
        </w:rPr>
        <w:t xml:space="preserve"> груп населення”.</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10.8.6. Забороняється наклеювати афіші, оголошення та інші носії інформації у не встановлених місцях.</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10.8.7. 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shd w:val="clear" w:color="auto" w:fill="FFFFFF"/>
        </w:rPr>
        <w:t>10.9. Вимоги організації захисту навколишнього середовища.</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10.9.1 Відведення стічних вод виконувати відповідно до норм діючого законодавства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10.9.3.Не допускати відкачку і витоків води на проїзну частину дороги, газони, квітники, тротуари.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10.9.4. Мийку транспортних засобів і механізмів виконувати в суворій відповідності з нормами екологічного законодавства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10.9.5.Забороняється спалювання відходів різного походження.</w:t>
      </w:r>
    </w:p>
    <w:p w:rsidR="00321D54" w:rsidRDefault="004A7EB7" w:rsidP="008B58BC">
      <w:pPr>
        <w:widowControl w:val="0"/>
        <w:tabs>
          <w:tab w:val="left" w:pos="993"/>
        </w:tabs>
        <w:spacing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10.9.6. Не закопувати відходи різного походження у землю.</w:t>
      </w:r>
    </w:p>
    <w:p w:rsidR="00321D54" w:rsidRDefault="004A7EB7" w:rsidP="008B58BC">
      <w:pPr>
        <w:widowControl w:val="0"/>
        <w:spacing w:before="120" w:after="0" w:line="240" w:lineRule="auto"/>
        <w:ind w:firstLine="567"/>
        <w:jc w:val="both"/>
        <w:rPr>
          <w:rFonts w:ascii="Times New Roman" w:hAnsi="Times New Roman"/>
          <w:b/>
          <w:i/>
          <w:color w:val="000000"/>
          <w:sz w:val="24"/>
        </w:rPr>
      </w:pPr>
      <w:r>
        <w:rPr>
          <w:rFonts w:ascii="Times New Roman" w:hAnsi="Times New Roman"/>
          <w:b/>
          <w:color w:val="000000"/>
          <w:sz w:val="24"/>
        </w:rPr>
        <w:t>1</w:t>
      </w:r>
      <w:r>
        <w:rPr>
          <w:rFonts w:ascii="Times New Roman" w:hAnsi="Times New Roman"/>
          <w:b/>
          <w:i/>
          <w:color w:val="000000"/>
          <w:sz w:val="24"/>
        </w:rPr>
        <w:t>0.10. Обмеження щодо куріння тютюнових виробів.</w:t>
      </w:r>
    </w:p>
    <w:p w:rsidR="00321D54" w:rsidRPr="00EC6F30" w:rsidRDefault="004A7EB7" w:rsidP="008B58BC">
      <w:pPr>
        <w:widowControl w:val="0"/>
        <w:spacing w:before="120" w:after="0" w:line="240" w:lineRule="auto"/>
        <w:ind w:firstLine="567"/>
        <w:jc w:val="both"/>
        <w:rPr>
          <w:rFonts w:ascii="Times New Roman" w:hAnsi="Times New Roman"/>
          <w:sz w:val="24"/>
        </w:rPr>
      </w:pPr>
      <w:r w:rsidRPr="00EC6F30">
        <w:rPr>
          <w:rFonts w:ascii="Times New Roman" w:hAnsi="Times New Roman"/>
          <w:sz w:val="24"/>
        </w:rPr>
        <w:t xml:space="preserve">10.10.1. </w:t>
      </w:r>
      <w:r w:rsidRPr="00EC6F30">
        <w:rPr>
          <w:rFonts w:ascii="Times New Roman" w:hAnsi="Times New Roman"/>
          <w:b/>
          <w:sz w:val="24"/>
        </w:rPr>
        <w:t>Забороняється</w:t>
      </w:r>
      <w:r w:rsidRPr="00EC6F30">
        <w:rPr>
          <w:rFonts w:ascii="Times New Roman" w:hAnsi="Times New Roman"/>
          <w:sz w:val="24"/>
        </w:rPr>
        <w:t xml:space="preserve"> куріння тютюнових виробів на робочих місцях та в громадських місцях (за винятком місць, спеціально для цього відведених), а саме:</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2) у приміщеннях органів державної влади та органів місцевого самоврядування, інших державних установ;</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3)  на спортивних майданчиках та стадіоні;</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4) у ліфтах;</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lastRenderedPageBreak/>
        <w:t xml:space="preserve">5) на територіях закладів освіти, у тому числі дитячих садочках, шкіл, вищих та середніх навчальних закладів; </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 xml:space="preserve">6)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321D54" w:rsidRPr="00EC6F30" w:rsidRDefault="004A7EB7" w:rsidP="008B58BC">
      <w:pPr>
        <w:widowControl w:val="0"/>
        <w:spacing w:before="120" w:after="0" w:line="240" w:lineRule="auto"/>
        <w:ind w:firstLine="567"/>
        <w:jc w:val="both"/>
        <w:rPr>
          <w:rFonts w:ascii="Times New Roman" w:hAnsi="Times New Roman"/>
          <w:sz w:val="24"/>
        </w:rPr>
      </w:pPr>
      <w:r w:rsidRPr="00EC6F30">
        <w:rPr>
          <w:rFonts w:ascii="Times New Roman" w:hAnsi="Times New Roman"/>
          <w:color w:val="000000"/>
          <w:sz w:val="24"/>
          <w:shd w:val="clear" w:color="auto" w:fill="FFFFFF"/>
        </w:rPr>
        <w:t xml:space="preserve">10.10.2.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shd w:val="clear" w:color="auto" w:fill="FFFFFF"/>
        </w:rPr>
        <w:t>10.10.3.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C6F30" w:rsidRDefault="00EC6F30" w:rsidP="00EC6F30">
      <w:pPr>
        <w:widowControl w:val="0"/>
        <w:spacing w:after="0" w:line="240" w:lineRule="auto"/>
        <w:jc w:val="center"/>
        <w:rPr>
          <w:rFonts w:ascii="Times New Roman" w:hAnsi="Times New Roman"/>
          <w:b/>
          <w:sz w:val="28"/>
        </w:rPr>
      </w:pPr>
    </w:p>
    <w:p w:rsidR="00321D54" w:rsidRDefault="004A7EB7" w:rsidP="008B58BC">
      <w:pPr>
        <w:widowControl w:val="0"/>
        <w:spacing w:line="240" w:lineRule="auto"/>
        <w:jc w:val="center"/>
        <w:rPr>
          <w:rFonts w:ascii="Times New Roman" w:hAnsi="Times New Roman"/>
          <w:b/>
          <w:color w:val="000000"/>
          <w:sz w:val="28"/>
        </w:rPr>
      </w:pPr>
      <w:r>
        <w:rPr>
          <w:rFonts w:ascii="Times New Roman" w:hAnsi="Times New Roman"/>
          <w:b/>
          <w:sz w:val="28"/>
        </w:rPr>
        <w:t xml:space="preserve">ХІ. </w:t>
      </w:r>
      <w:r>
        <w:rPr>
          <w:rFonts w:ascii="Times New Roman" w:hAnsi="Times New Roman"/>
          <w:b/>
          <w:color w:val="000000"/>
          <w:sz w:val="28"/>
        </w:rPr>
        <w:t>Відповідальність громадян та юридичних осіб за порушення Правил</w:t>
      </w:r>
      <w:r>
        <w:rPr>
          <w:rFonts w:ascii="Times New Roman" w:hAnsi="Times New Roman"/>
          <w:b/>
          <w:sz w:val="28"/>
        </w:rPr>
        <w:t xml:space="preserve"> благоустрою території населених пунктів Нововолинської міської територіальної громади</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sz w:val="24"/>
        </w:rPr>
        <w:t xml:space="preserve">11.1. </w:t>
      </w:r>
      <w:r>
        <w:rPr>
          <w:rFonts w:ascii="Times New Roman" w:hAnsi="Times New Roman"/>
          <w:sz w:val="24"/>
        </w:rPr>
        <w:t>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згідно статті 152 КУпАП «</w:t>
      </w:r>
      <w:r>
        <w:rPr>
          <w:rFonts w:ascii="Times New Roman" w:hAnsi="Times New Roman"/>
          <w:color w:val="000000"/>
          <w:sz w:val="24"/>
        </w:rPr>
        <w:t>Порушення державних стандартів, норм і правил у сфері благоустрою населених пунктів, правил благоустрою територій населених пунктів»</w:t>
      </w:r>
      <w:r>
        <w:rPr>
          <w:rFonts w:ascii="Times New Roman" w:hAnsi="Times New Roman"/>
          <w:sz w:val="24"/>
        </w:rPr>
        <w:t xml:space="preserve"> Законом України «Про благоустрій населених пунктів», цими Правилами, іншими нормативно-правовими актами та рішеннями міської ради та виконавчого комітету Нововолинської міської ради.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Протоколи складаються на громадян, власників об’єктів благоустрою, керівників підприємств, організацій або установ, торгових  точок, відповідальних осіб, відповідно до функціональних обов’язків, а також на інших осіб яких керівники підприємств, організацій або установ зобов’язали підтримувати прилеглу або закріплену територію в належному санітарному стані, ремонтувати чи утримувати об’єкти та елементи благоустрою. Посадові особи, що складають протокол,  можуть здійснювати фото- і </w:t>
      </w:r>
      <w:proofErr w:type="spellStart"/>
      <w:r>
        <w:rPr>
          <w:rFonts w:ascii="Times New Roman" w:hAnsi="Times New Roman"/>
          <w:sz w:val="24"/>
        </w:rPr>
        <w:t>відеофіксацію</w:t>
      </w:r>
      <w:proofErr w:type="spellEnd"/>
      <w:r>
        <w:rPr>
          <w:rFonts w:ascii="Times New Roman" w:hAnsi="Times New Roman"/>
          <w:sz w:val="24"/>
        </w:rPr>
        <w:t xml:space="preserve"> порушень. Матеріали фото- і </w:t>
      </w:r>
      <w:proofErr w:type="spellStart"/>
      <w:r>
        <w:rPr>
          <w:rFonts w:ascii="Times New Roman" w:hAnsi="Times New Roman"/>
          <w:sz w:val="24"/>
        </w:rPr>
        <w:t>відеофіксації</w:t>
      </w:r>
      <w:proofErr w:type="spellEnd"/>
      <w:r>
        <w:rPr>
          <w:rFonts w:ascii="Times New Roman" w:hAnsi="Times New Roman"/>
          <w:sz w:val="24"/>
        </w:rPr>
        <w:t xml:space="preserve"> додаються до протоколу про адміністративне порушення.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Адміністративну відповідальність за порушення правил зупинки, стоянки, паркування транспортних засобів </w:t>
      </w:r>
      <w:r>
        <w:rPr>
          <w:rFonts w:ascii="Times New Roman" w:hAnsi="Times New Roman"/>
          <w:sz w:val="24"/>
        </w:rPr>
        <w:t xml:space="preserve"> на трав’яному покритті зелених насаджень (газонах, клумбах, квітниках, та інше), тротуарах, дитячих та спортивних майданчиках,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r>
        <w:rPr>
          <w:rFonts w:ascii="Times New Roman" w:hAnsi="Times New Roman"/>
          <w:color w:val="000000"/>
          <w:sz w:val="24"/>
        </w:rPr>
        <w:t xml:space="preserve"> зафіксовані в режимі фотозйомки (відеозапису), несе відповідальна особа - фізична особа або керівник юридичної особи, за якою зареєстровано транспортний засіб.</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Режим фотозйомки (відеозапису) передбачає здійснення уповноваженою посадовою особою фото/</w:t>
      </w:r>
      <w:proofErr w:type="spellStart"/>
      <w:r>
        <w:rPr>
          <w:rFonts w:ascii="Times New Roman" w:hAnsi="Times New Roman"/>
          <w:color w:val="000000"/>
          <w:sz w:val="24"/>
        </w:rPr>
        <w:t>відеофіксації</w:t>
      </w:r>
      <w:proofErr w:type="spellEnd"/>
      <w:r>
        <w:rPr>
          <w:rFonts w:ascii="Times New Roman" w:hAnsi="Times New Roman"/>
          <w:color w:val="000000"/>
          <w:sz w:val="24"/>
        </w:rPr>
        <w:t xml:space="preserve"> обставин порушення правил зупинки, стоянки або паркування транспортних засобів </w:t>
      </w:r>
      <w:r>
        <w:rPr>
          <w:rFonts w:ascii="Times New Roman" w:hAnsi="Times New Roman"/>
          <w:sz w:val="24"/>
        </w:rPr>
        <w:t xml:space="preserve">на трав’яному покритті зелених насаджень (газонах, клумбах, квітниках, та інше), тротуарах, дитячих та спортивних майданчиках,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r>
        <w:rPr>
          <w:rFonts w:ascii="Times New Roman" w:hAnsi="Times New Roman"/>
          <w:color w:val="000000"/>
          <w:sz w:val="24"/>
        </w:rPr>
        <w:t>, а саме: дати, часу (моменту), місця розташування транспортного засобу по відношенню до нерухомих об’єктів, інших ознак наявності складу адміністративного правопорушення.</w:t>
      </w:r>
    </w:p>
    <w:p w:rsidR="00321D54" w:rsidRDefault="004A7EB7" w:rsidP="008B58BC">
      <w:pPr>
        <w:shd w:val="clear" w:color="auto" w:fill="FFFFFF"/>
        <w:spacing w:after="0" w:line="240" w:lineRule="auto"/>
        <w:ind w:firstLine="567"/>
        <w:jc w:val="both"/>
        <w:rPr>
          <w:rFonts w:ascii="Times New Roman" w:hAnsi="Times New Roman"/>
          <w:color w:val="000000"/>
          <w:sz w:val="24"/>
        </w:rPr>
      </w:pPr>
      <w:r>
        <w:rPr>
          <w:rFonts w:ascii="Times New Roman" w:hAnsi="Times New Roman"/>
          <w:color w:val="000000"/>
          <w:sz w:val="24"/>
        </w:rPr>
        <w:t>Якщо адміністративне правопорушення зафіксовано в режимі фотозйомки (відеозапису), уповноважена посадова особа розміщує на лобовому склі транспортного засобу повідомлення про притягнення до адміністративної відповідальності.</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color w:val="000000"/>
          <w:sz w:val="24"/>
        </w:rPr>
        <w:t>11.2.</w:t>
      </w:r>
      <w:r>
        <w:rPr>
          <w:rFonts w:ascii="Times New Roman" w:hAnsi="Times New Roman"/>
          <w:color w:val="000000"/>
          <w:sz w:val="24"/>
        </w:rPr>
        <w:t xml:space="preserve"> </w:t>
      </w:r>
      <w:r>
        <w:rPr>
          <w:rFonts w:ascii="Times New Roman" w:hAnsi="Times New Roman"/>
          <w:sz w:val="24"/>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або пов’язане із аварією, стихійним лихом, </w:t>
      </w:r>
      <w:r>
        <w:rPr>
          <w:rFonts w:ascii="Times New Roman" w:hAnsi="Times New Roman"/>
          <w:sz w:val="24"/>
        </w:rPr>
        <w:lastRenderedPageBreak/>
        <w:t xml:space="preserve">усунення наслідків такого порушення здійснюється у п’ятиденний строк, або інший термін визначений виконкомом міської ради. </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sz w:val="24"/>
        </w:rPr>
        <w:t xml:space="preserve">11.3. </w:t>
      </w:r>
      <w:r>
        <w:rPr>
          <w:rFonts w:ascii="Times New Roman" w:hAnsi="Times New Roman"/>
          <w:sz w:val="24"/>
        </w:rPr>
        <w:t>У разі, коли особи, винні у порушенні цих Правил, не виконують обов’язок щодо усунення наслідків порушення у встановлений строк, балансоутримувач</w:t>
      </w:r>
      <w:r>
        <w:rPr>
          <w:rFonts w:ascii="Times New Roman" w:hAnsi="Times New Roman"/>
          <w:color w:val="000000"/>
          <w:sz w:val="24"/>
        </w:rPr>
        <w:t xml:space="preserve"> (власник, управитель, користувач, орендар) </w:t>
      </w:r>
      <w:r>
        <w:rPr>
          <w:rFonts w:ascii="Times New Roman" w:hAnsi="Times New Roman"/>
          <w:sz w:val="24"/>
        </w:rPr>
        <w:t xml:space="preserve">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w:t>
      </w:r>
      <w:r>
        <w:rPr>
          <w:rFonts w:ascii="Times New Roman" w:hAnsi="Times New Roman"/>
          <w:color w:val="000000"/>
          <w:sz w:val="24"/>
        </w:rPr>
        <w:t xml:space="preserve"> (власник, управитель, користувач, орендар) </w:t>
      </w:r>
      <w:r>
        <w:rPr>
          <w:rFonts w:ascii="Times New Roman" w:hAnsi="Times New Roman"/>
          <w:sz w:val="24"/>
        </w:rPr>
        <w:t xml:space="preserve"> має право на відшкодування витрат (збитків), понесених у зв’язку з усуненням наслідків порушення вимог цих Правил. </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 xml:space="preserve">11.4. </w:t>
      </w:r>
      <w:r>
        <w:rPr>
          <w:rFonts w:ascii="Times New Roman" w:hAnsi="Times New Roman"/>
          <w:sz w:val="24"/>
        </w:rPr>
        <w:t xml:space="preserve">Збитки, завдані об'єкту благоустрою в результаті порушення законодавства з питань благоустрою населених </w:t>
      </w:r>
      <w:r>
        <w:rPr>
          <w:rFonts w:ascii="Times New Roman" w:hAnsi="Times New Roman"/>
          <w:color w:val="000000"/>
          <w:sz w:val="24"/>
        </w:rPr>
        <w:t xml:space="preserve">пунктів та/або </w:t>
      </w:r>
      <w:r>
        <w:rPr>
          <w:rFonts w:ascii="Times New Roman" w:hAnsi="Times New Roman"/>
          <w:sz w:val="24"/>
        </w:rPr>
        <w:t xml:space="preserve">Правил благоустрою території населених пунктів </w:t>
      </w:r>
      <w:proofErr w:type="spellStart"/>
      <w:r>
        <w:rPr>
          <w:rFonts w:ascii="Times New Roman" w:hAnsi="Times New Roman"/>
          <w:sz w:val="24"/>
        </w:rPr>
        <w:t>Новововлинської</w:t>
      </w:r>
      <w:proofErr w:type="spellEnd"/>
      <w:r>
        <w:rPr>
          <w:rFonts w:ascii="Times New Roman" w:hAnsi="Times New Roman"/>
          <w:sz w:val="24"/>
        </w:rPr>
        <w:t xml:space="preserve"> ТГ </w:t>
      </w:r>
      <w:r>
        <w:rPr>
          <w:rFonts w:ascii="Times New Roman" w:hAnsi="Times New Roman"/>
          <w:color w:val="000000"/>
          <w:sz w:val="24"/>
        </w:rPr>
        <w:t xml:space="preserve"> підлягають відшкодуванню балансоутримувачу (власнику, управителю, користувачу, орендарю)  в установленому порядку. Оцінка завданих  збитків проводиться балансоутримувачем (власником, управителем, </w:t>
      </w:r>
      <w:proofErr w:type="spellStart"/>
      <w:r>
        <w:rPr>
          <w:rFonts w:ascii="Times New Roman" w:hAnsi="Times New Roman"/>
          <w:color w:val="000000"/>
          <w:sz w:val="24"/>
        </w:rPr>
        <w:t>користувачом</w:t>
      </w:r>
      <w:proofErr w:type="spellEnd"/>
      <w:r>
        <w:rPr>
          <w:rFonts w:ascii="Times New Roman" w:hAnsi="Times New Roman"/>
          <w:color w:val="000000"/>
          <w:sz w:val="24"/>
        </w:rPr>
        <w:t>, орендарем)  у разі:</w:t>
      </w:r>
    </w:p>
    <w:p w:rsidR="00321D54" w:rsidRDefault="004A7EB7" w:rsidP="008B58BC">
      <w:pPr>
        <w:pStyle w:val="a4"/>
        <w:widowControl w:val="0"/>
        <w:numPr>
          <w:ilvl w:val="1"/>
          <w:numId w:val="36"/>
        </w:numPr>
        <w:tabs>
          <w:tab w:val="left" w:pos="993"/>
        </w:tabs>
        <w:spacing w:after="0" w:line="240" w:lineRule="auto"/>
        <w:ind w:left="0" w:firstLine="709"/>
        <w:jc w:val="both"/>
        <w:rPr>
          <w:rFonts w:ascii="Times New Roman" w:hAnsi="Times New Roman"/>
          <w:color w:val="000000"/>
          <w:sz w:val="24"/>
        </w:rPr>
      </w:pPr>
      <w:r>
        <w:rPr>
          <w:rFonts w:ascii="Times New Roman" w:hAnsi="Times New Roman"/>
          <w:color w:val="000000"/>
          <w:sz w:val="24"/>
        </w:rPr>
        <w:t>протиправного пошкодження  чи знищення  елементів благоустрою;</w:t>
      </w:r>
    </w:p>
    <w:p w:rsidR="00321D54" w:rsidRDefault="004A7EB7" w:rsidP="008B58BC">
      <w:pPr>
        <w:pStyle w:val="a4"/>
        <w:widowControl w:val="0"/>
        <w:numPr>
          <w:ilvl w:val="1"/>
          <w:numId w:val="36"/>
        </w:numPr>
        <w:tabs>
          <w:tab w:val="left" w:pos="993"/>
        </w:tabs>
        <w:spacing w:before="120" w:after="0" w:line="240" w:lineRule="auto"/>
        <w:ind w:left="0" w:firstLine="709"/>
        <w:jc w:val="both"/>
        <w:rPr>
          <w:rFonts w:ascii="Times New Roman" w:hAnsi="Times New Roman"/>
          <w:color w:val="000000"/>
          <w:sz w:val="24"/>
        </w:rPr>
      </w:pPr>
      <w:r>
        <w:rPr>
          <w:rFonts w:ascii="Times New Roman" w:hAnsi="Times New Roman"/>
          <w:color w:val="000000"/>
          <w:sz w:val="24"/>
        </w:rPr>
        <w:t>пошкодження чи знищення елементів благоустрою при:</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ліквідації аварій на інженерних мережах та інших елементах благоустрою;</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здійсненні ремонту інженерних мереж;</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 xml:space="preserve">видаленні аварійних сухостійних дерев та чагарників; </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прокладанні нових інженерних мереж;</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виконанні інших суспільно необхідних робіт.</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 11.5.</w:t>
      </w:r>
      <w:r>
        <w:rPr>
          <w:rFonts w:ascii="Times New Roman" w:hAnsi="Times New Roman"/>
          <w:color w:val="000000"/>
          <w:sz w:val="24"/>
        </w:rPr>
        <w:t xml:space="preserve">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(власником, управителем, користувачем, орендарем)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sz w:val="24"/>
        </w:rPr>
        <w:t>11.6.</w:t>
      </w:r>
      <w:r>
        <w:rPr>
          <w:rFonts w:ascii="Times New Roman" w:hAnsi="Times New Roman"/>
          <w:sz w:val="24"/>
        </w:rPr>
        <w:t xml:space="preserve"> </w:t>
      </w:r>
      <w:r>
        <w:rPr>
          <w:rFonts w:ascii="Times New Roman" w:hAnsi="Times New Roman"/>
          <w:color w:val="000000"/>
          <w:sz w:val="24"/>
        </w:rPr>
        <w:t xml:space="preserve">Розмір відшкодування збитків, завданих об'єкту благоустрою, визначається   балансоутримувачем (власником, управителем, користувачем, орендарем)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11.7.</w:t>
      </w:r>
      <w:r>
        <w:rPr>
          <w:rFonts w:ascii="Times New Roman" w:hAnsi="Times New Roman"/>
          <w:color w:val="000000"/>
          <w:sz w:val="24"/>
        </w:rPr>
        <w:t xml:space="preserve">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11.8.</w:t>
      </w:r>
      <w:r>
        <w:rPr>
          <w:rFonts w:ascii="Times New Roman" w:hAnsi="Times New Roman"/>
          <w:color w:val="000000"/>
          <w:sz w:val="24"/>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321D54" w:rsidRDefault="008A7782"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11.9</w:t>
      </w:r>
      <w:r w:rsidR="004A7EB7" w:rsidRPr="008A7782">
        <w:rPr>
          <w:rFonts w:ascii="Times New Roman" w:hAnsi="Times New Roman"/>
          <w:b/>
          <w:sz w:val="24"/>
        </w:rPr>
        <w:t>.</w:t>
      </w:r>
      <w:r w:rsidR="004A7EB7">
        <w:rPr>
          <w:rFonts w:ascii="Times New Roman" w:hAnsi="Times New Roman"/>
          <w:sz w:val="24"/>
        </w:rPr>
        <w:t xml:space="preserve"> Шкода, завдана внаслідок порушення законодавства, норм та правил з питань благоустрою, в тому числі Правил благоустрою території населених пунктів Нововолинської міської територіальної громади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w:t>
      </w:r>
      <w:proofErr w:type="spellStart"/>
      <w:r w:rsidR="004A7EB7">
        <w:rPr>
          <w:rFonts w:ascii="Times New Roman" w:hAnsi="Times New Roman"/>
          <w:sz w:val="24"/>
        </w:rPr>
        <w:t>такс</w:t>
      </w:r>
      <w:proofErr w:type="spellEnd"/>
      <w:r w:rsidR="004A7EB7">
        <w:rPr>
          <w:rFonts w:ascii="Times New Roman" w:hAnsi="Times New Roman"/>
          <w:sz w:val="24"/>
        </w:rPr>
        <w:t xml:space="preserve">, </w:t>
      </w:r>
      <w:proofErr w:type="spellStart"/>
      <w:r w:rsidR="004A7EB7">
        <w:rPr>
          <w:rFonts w:ascii="Times New Roman" w:hAnsi="Times New Roman"/>
          <w:sz w:val="24"/>
        </w:rPr>
        <w:t>методик</w:t>
      </w:r>
      <w:proofErr w:type="spellEnd"/>
      <w:r w:rsidR="004A7EB7">
        <w:rPr>
          <w:rFonts w:ascii="Times New Roman" w:hAnsi="Times New Roman"/>
          <w:sz w:val="24"/>
        </w:rPr>
        <w:t xml:space="preserve">, розрахунків щодо обрахування шкоди. Відсутність таких </w:t>
      </w:r>
      <w:proofErr w:type="spellStart"/>
      <w:r w:rsidR="004A7EB7">
        <w:rPr>
          <w:rFonts w:ascii="Times New Roman" w:hAnsi="Times New Roman"/>
          <w:sz w:val="24"/>
        </w:rPr>
        <w:t>такс</w:t>
      </w:r>
      <w:proofErr w:type="spellEnd"/>
      <w:r w:rsidR="004A7EB7">
        <w:rPr>
          <w:rFonts w:ascii="Times New Roman" w:hAnsi="Times New Roman"/>
          <w:sz w:val="24"/>
        </w:rPr>
        <w:t xml:space="preserve">, </w:t>
      </w:r>
      <w:proofErr w:type="spellStart"/>
      <w:r w:rsidR="004A7EB7">
        <w:rPr>
          <w:rFonts w:ascii="Times New Roman" w:hAnsi="Times New Roman"/>
          <w:sz w:val="24"/>
        </w:rPr>
        <w:t>методик</w:t>
      </w:r>
      <w:proofErr w:type="spellEnd"/>
      <w:r w:rsidR="004A7EB7">
        <w:rPr>
          <w:rFonts w:ascii="Times New Roman" w:hAnsi="Times New Roman"/>
          <w:sz w:val="24"/>
        </w:rPr>
        <w:t>, розрахунків не може бути підставою для відмови у відшкодуванні шкоди. У такому разі шкода компенсується балансоутримувачу</w:t>
      </w:r>
      <w:r w:rsidR="004A7EB7">
        <w:rPr>
          <w:rFonts w:ascii="Times New Roman" w:hAnsi="Times New Roman"/>
          <w:color w:val="000000"/>
          <w:sz w:val="24"/>
        </w:rPr>
        <w:t xml:space="preserve"> (власнику, управителю, користувачу, орендарю) </w:t>
      </w:r>
      <w:r w:rsidR="004A7EB7">
        <w:rPr>
          <w:rFonts w:ascii="Times New Roman" w:hAnsi="Times New Roman"/>
          <w:sz w:val="24"/>
        </w:rPr>
        <w:t xml:space="preserve"> за фактичними витратами.</w:t>
      </w:r>
    </w:p>
    <w:p w:rsidR="00321D54" w:rsidRDefault="00321D54" w:rsidP="008B58BC">
      <w:pPr>
        <w:widowControl w:val="0"/>
        <w:spacing w:before="120" w:after="0" w:line="240" w:lineRule="auto"/>
        <w:ind w:firstLine="567"/>
        <w:jc w:val="both"/>
        <w:rPr>
          <w:rFonts w:ascii="Times New Roman" w:hAnsi="Times New Roman"/>
          <w:sz w:val="24"/>
        </w:rPr>
      </w:pPr>
    </w:p>
    <w:p w:rsidR="00321D54" w:rsidRDefault="004A7EB7" w:rsidP="008B58BC">
      <w:pPr>
        <w:widowControl w:val="0"/>
        <w:spacing w:line="240" w:lineRule="auto"/>
        <w:jc w:val="center"/>
        <w:rPr>
          <w:b/>
          <w:sz w:val="24"/>
        </w:rPr>
      </w:pPr>
      <w:r>
        <w:rPr>
          <w:rFonts w:ascii="Times New Roman" w:hAnsi="Times New Roman"/>
          <w:b/>
          <w:sz w:val="28"/>
        </w:rPr>
        <w:t>ХІІ. Порядок внесення змін та доповнень до Правил благоустрою території населених пунктів Нововолинської міської територіальної громади</w:t>
      </w:r>
    </w:p>
    <w:p w:rsidR="00321D54" w:rsidRDefault="004A7EB7" w:rsidP="008B58BC">
      <w:pPr>
        <w:widowControl w:val="0"/>
        <w:spacing w:line="240" w:lineRule="auto"/>
        <w:ind w:firstLine="567"/>
        <w:jc w:val="both"/>
        <w:rPr>
          <w:rFonts w:ascii="Times New Roman" w:hAnsi="Times New Roman"/>
          <w:sz w:val="24"/>
        </w:rPr>
      </w:pPr>
      <w:r>
        <w:rPr>
          <w:rFonts w:ascii="Times New Roman" w:hAnsi="Times New Roman"/>
          <w:sz w:val="24"/>
        </w:rPr>
        <w:t xml:space="preserve">12.1. Зміни та доповнення до </w:t>
      </w:r>
      <w:r w:rsidRPr="007C4C0B">
        <w:rPr>
          <w:rFonts w:ascii="Times New Roman" w:hAnsi="Times New Roman"/>
          <w:sz w:val="24"/>
          <w:szCs w:val="24"/>
        </w:rPr>
        <w:t xml:space="preserve">Правил </w:t>
      </w:r>
      <w:r w:rsidR="007C4C0B" w:rsidRPr="007C4C0B">
        <w:rPr>
          <w:rFonts w:ascii="Times New Roman" w:hAnsi="Times New Roman"/>
          <w:sz w:val="24"/>
          <w:szCs w:val="24"/>
        </w:rPr>
        <w:t xml:space="preserve">благоустрою території населених пунктів Нововолинської міської територіальної громади </w:t>
      </w:r>
      <w:r w:rsidRPr="007C4C0B">
        <w:rPr>
          <w:rFonts w:ascii="Times New Roman" w:hAnsi="Times New Roman"/>
          <w:sz w:val="24"/>
          <w:szCs w:val="24"/>
        </w:rPr>
        <w:t>вносяться</w:t>
      </w:r>
      <w:r>
        <w:rPr>
          <w:rFonts w:ascii="Times New Roman" w:hAnsi="Times New Roman"/>
          <w:sz w:val="24"/>
        </w:rPr>
        <w:t xml:space="preserve"> шляхом прийняття відповідного рішення на сесії міської ради.</w:t>
      </w:r>
    </w:p>
    <w:p w:rsidR="00321D54" w:rsidRDefault="00321D54" w:rsidP="008B58BC">
      <w:pPr>
        <w:shd w:val="clear" w:color="auto" w:fill="FFFFFF"/>
        <w:spacing w:after="0" w:line="240" w:lineRule="auto"/>
        <w:ind w:firstLine="567"/>
        <w:jc w:val="both"/>
        <w:rPr>
          <w:rFonts w:ascii="Times New Roman" w:hAnsi="Times New Roman"/>
          <w:sz w:val="24"/>
        </w:rPr>
      </w:pPr>
    </w:p>
    <w:sectPr w:rsidR="00321D54" w:rsidSect="00E060C8">
      <w:footerReference w:type="default" r:id="rId76"/>
      <w:headerReference w:type="first" r:id="rId77"/>
      <w:pgSz w:w="11906" w:h="16838" w:code="9"/>
      <w:pgMar w:top="567" w:right="707" w:bottom="284" w:left="1276" w:header="284" w:footer="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AC" w:rsidRDefault="000B70AC">
      <w:pPr>
        <w:spacing w:after="0" w:line="240" w:lineRule="auto"/>
      </w:pPr>
      <w:r>
        <w:separator/>
      </w:r>
    </w:p>
  </w:endnote>
  <w:endnote w:type="continuationSeparator" w:id="0">
    <w:p w:rsidR="000B70AC" w:rsidRDefault="000B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54" w:rsidRDefault="009A6154">
    <w:pPr>
      <w:pStyle w:val="a7"/>
      <w:jc w:val="right"/>
    </w:pPr>
    <w:r>
      <w:fldChar w:fldCharType="begin"/>
    </w:r>
    <w:r>
      <w:instrText>PAGE   \* MERGEFORMAT</w:instrText>
    </w:r>
    <w:r>
      <w:fldChar w:fldCharType="separate"/>
    </w:r>
    <w:r w:rsidR="008A738F">
      <w:rPr>
        <w:noProof/>
      </w:rPr>
      <w:t>2</w:t>
    </w:r>
    <w:r>
      <w:fldChar w:fldCharType="end"/>
    </w:r>
  </w:p>
  <w:p w:rsidR="009A6154" w:rsidRDefault="009A61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AC" w:rsidRDefault="000B70AC">
      <w:pPr>
        <w:spacing w:after="0" w:line="240" w:lineRule="auto"/>
      </w:pPr>
      <w:r>
        <w:separator/>
      </w:r>
    </w:p>
  </w:footnote>
  <w:footnote w:type="continuationSeparator" w:id="0">
    <w:p w:rsidR="000B70AC" w:rsidRDefault="000B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54" w:rsidRPr="00AE417E" w:rsidRDefault="009A6154" w:rsidP="002C10AD">
    <w:pPr>
      <w:pStyle w:val="a5"/>
      <w:spacing w:line="360" w:lineRule="auto"/>
      <w:jc w:val="right"/>
      <w:rPr>
        <w:rFonts w:ascii="Times New Roman" w:hAnsi="Times New Roman"/>
        <w:sz w:val="28"/>
        <w:szCs w:val="28"/>
      </w:rPr>
    </w:pPr>
  </w:p>
  <w:p w:rsidR="009A6154" w:rsidRDefault="009A6154" w:rsidP="00AE417E">
    <w:pPr>
      <w:pStyle w:val="a5"/>
      <w:jc w:val="right"/>
    </w:pPr>
  </w:p>
  <w:p w:rsidR="009A6154" w:rsidRDefault="009A61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430"/>
    <w:multiLevelType w:val="hybridMultilevel"/>
    <w:tmpl w:val="BFACB17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024545AB"/>
    <w:multiLevelType w:val="hybridMultilevel"/>
    <w:tmpl w:val="54FCC606"/>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028721B4"/>
    <w:multiLevelType w:val="multilevel"/>
    <w:tmpl w:val="5796ACAA"/>
    <w:lvl w:ilvl="0">
      <w:start w:val="3"/>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2FE6EBC"/>
    <w:multiLevelType w:val="hybridMultilevel"/>
    <w:tmpl w:val="D94AA02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07D24143"/>
    <w:multiLevelType w:val="hybridMultilevel"/>
    <w:tmpl w:val="154C7042"/>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15:restartNumberingAfterBreak="0">
    <w:nsid w:val="0CAC518D"/>
    <w:multiLevelType w:val="hybridMultilevel"/>
    <w:tmpl w:val="F628112A"/>
    <w:lvl w:ilvl="0" w:tplc="04220011">
      <w:start w:val="1"/>
      <w:numFmt w:val="decimal"/>
      <w:lvlText w:val="%1)"/>
      <w:lvlJc w:val="left"/>
      <w:pPr>
        <w:ind w:left="1287" w:hanging="360"/>
      </w:pPr>
    </w:lvl>
    <w:lvl w:ilvl="1" w:tplc="13C49204">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0CC1027E"/>
    <w:multiLevelType w:val="hybridMultilevel"/>
    <w:tmpl w:val="79764106"/>
    <w:lvl w:ilvl="0" w:tplc="A9F21B92">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7" w15:restartNumberingAfterBreak="0">
    <w:nsid w:val="0E4363E0"/>
    <w:multiLevelType w:val="multilevel"/>
    <w:tmpl w:val="A86E3310"/>
    <w:lvl w:ilvl="0">
      <w:start w:val="6"/>
      <w:numFmt w:val="decimal"/>
      <w:lvlText w:val="%1."/>
      <w:lvlJc w:val="left"/>
      <w:pPr>
        <w:ind w:left="675" w:hanging="675"/>
      </w:pPr>
      <w:rPr>
        <w:rFonts w:hint="default"/>
      </w:rPr>
    </w:lvl>
    <w:lvl w:ilvl="1">
      <w:start w:val="15"/>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0FF969F9"/>
    <w:multiLevelType w:val="hybridMultilevel"/>
    <w:tmpl w:val="23BEA426"/>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9" w15:restartNumberingAfterBreak="0">
    <w:nsid w:val="10083B92"/>
    <w:multiLevelType w:val="hybridMultilevel"/>
    <w:tmpl w:val="5D7236B0"/>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11D1254F"/>
    <w:multiLevelType w:val="hybridMultilevel"/>
    <w:tmpl w:val="369C644E"/>
    <w:lvl w:ilvl="0" w:tplc="285A6D1A">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11" w15:restartNumberingAfterBreak="0">
    <w:nsid w:val="143A33C2"/>
    <w:multiLevelType w:val="multilevel"/>
    <w:tmpl w:val="95020CD6"/>
    <w:lvl w:ilvl="0">
      <w:start w:val="2"/>
      <w:numFmt w:val="decimal"/>
      <w:lvlText w:val="%1."/>
      <w:lvlJc w:val="left"/>
      <w:pPr>
        <w:ind w:left="675" w:hanging="675"/>
      </w:pPr>
      <w:rPr>
        <w:rFonts w:hint="default"/>
      </w:rPr>
    </w:lvl>
    <w:lvl w:ilvl="1">
      <w:start w:val="17"/>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64B702B"/>
    <w:multiLevelType w:val="hybridMultilevel"/>
    <w:tmpl w:val="34CE0B3C"/>
    <w:lvl w:ilvl="0" w:tplc="5310EBD0">
      <w:start w:val="1"/>
      <w:numFmt w:val="russianLower"/>
      <w:lvlText w:val="%1)"/>
      <w:lvlJc w:val="left"/>
      <w:pPr>
        <w:ind w:left="1287" w:hanging="360"/>
      </w:pPr>
    </w:lvl>
    <w:lvl w:ilvl="1" w:tplc="5310EBD0">
      <w:start w:val="1"/>
      <w:numFmt w:val="russianLow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1B30447C"/>
    <w:multiLevelType w:val="hybridMultilevel"/>
    <w:tmpl w:val="63EA6A88"/>
    <w:lvl w:ilvl="0" w:tplc="FF086872">
      <w:start w:val="2"/>
      <w:numFmt w:val="bullet"/>
      <w:lvlText w:val="-"/>
      <w:lvlJc w:val="left"/>
      <w:pPr>
        <w:ind w:left="720" w:hanging="360"/>
      </w:p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4" w15:restartNumberingAfterBreak="0">
    <w:nsid w:val="1D784A00"/>
    <w:multiLevelType w:val="multilevel"/>
    <w:tmpl w:val="5D784086"/>
    <w:lvl w:ilvl="0">
      <w:start w:val="2"/>
      <w:numFmt w:val="decimal"/>
      <w:lvlText w:val="%1."/>
      <w:lvlJc w:val="left"/>
      <w:pPr>
        <w:ind w:left="675" w:hanging="675"/>
      </w:pPr>
      <w:rPr>
        <w:rFonts w:hint="default"/>
      </w:rPr>
    </w:lvl>
    <w:lvl w:ilvl="1">
      <w:start w:val="21"/>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D9D5226"/>
    <w:multiLevelType w:val="multilevel"/>
    <w:tmpl w:val="6FB02672"/>
    <w:lvl w:ilvl="0">
      <w:start w:val="6"/>
      <w:numFmt w:val="decimal"/>
      <w:lvlText w:val="%1."/>
      <w:lvlJc w:val="left"/>
      <w:pPr>
        <w:ind w:left="675" w:hanging="675"/>
      </w:pPr>
      <w:rPr>
        <w:rFonts w:hint="default"/>
      </w:rPr>
    </w:lvl>
    <w:lvl w:ilvl="1">
      <w:start w:val="11"/>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FC906F4"/>
    <w:multiLevelType w:val="hybridMultilevel"/>
    <w:tmpl w:val="9A121AC8"/>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209063FD"/>
    <w:multiLevelType w:val="hybridMultilevel"/>
    <w:tmpl w:val="BC102EAA"/>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8" w15:restartNumberingAfterBreak="0">
    <w:nsid w:val="25277DBD"/>
    <w:multiLevelType w:val="hybridMultilevel"/>
    <w:tmpl w:val="5134BA2C"/>
    <w:lvl w:ilvl="0" w:tplc="5310EBD0">
      <w:start w:val="1"/>
      <w:numFmt w:val="russianLow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7D00796"/>
    <w:multiLevelType w:val="hybridMultilevel"/>
    <w:tmpl w:val="7C74DAE2"/>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2D315C0F"/>
    <w:multiLevelType w:val="multilevel"/>
    <w:tmpl w:val="50A2A614"/>
    <w:lvl w:ilvl="0">
      <w:start w:val="2"/>
      <w:numFmt w:val="bullet"/>
      <w:lvlText w:val="-"/>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2D846FF0"/>
    <w:multiLevelType w:val="multilevel"/>
    <w:tmpl w:val="391EA4C6"/>
    <w:lvl w:ilvl="0">
      <w:start w:val="6"/>
      <w:numFmt w:val="decimal"/>
      <w:lvlText w:val="%1."/>
      <w:lvlJc w:val="left"/>
      <w:pPr>
        <w:ind w:left="675" w:hanging="675"/>
      </w:pPr>
      <w:rPr>
        <w:rFonts w:hint="default"/>
      </w:rPr>
    </w:lvl>
    <w:lvl w:ilvl="1">
      <w:start w:val="10"/>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EEC5190"/>
    <w:multiLevelType w:val="multilevel"/>
    <w:tmpl w:val="9AA07878"/>
    <w:lvl w:ilvl="0">
      <w:start w:val="6"/>
      <w:numFmt w:val="decimal"/>
      <w:lvlText w:val="%1."/>
      <w:lvlJc w:val="left"/>
      <w:pPr>
        <w:ind w:left="555" w:hanging="555"/>
      </w:pPr>
      <w:rPr>
        <w:rFonts w:hint="default"/>
      </w:rPr>
    </w:lvl>
    <w:lvl w:ilvl="1">
      <w:start w:val="9"/>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4E571AF"/>
    <w:multiLevelType w:val="hybridMultilevel"/>
    <w:tmpl w:val="EDBE4100"/>
    <w:lvl w:ilvl="0" w:tplc="5310EBD0">
      <w:start w:val="1"/>
      <w:numFmt w:val="russianLower"/>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4" w15:restartNumberingAfterBreak="0">
    <w:nsid w:val="376E2976"/>
    <w:multiLevelType w:val="multilevel"/>
    <w:tmpl w:val="834EC02E"/>
    <w:lvl w:ilvl="0">
      <w:start w:val="4"/>
      <w:numFmt w:val="decimal"/>
      <w:lvlText w:val="%1."/>
      <w:lvlJc w:val="left"/>
      <w:pPr>
        <w:ind w:left="675" w:hanging="675"/>
      </w:pPr>
      <w:rPr>
        <w:rFonts w:hint="default"/>
      </w:rPr>
    </w:lvl>
    <w:lvl w:ilvl="1">
      <w:start w:val="15"/>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986766A"/>
    <w:multiLevelType w:val="hybridMultilevel"/>
    <w:tmpl w:val="138AE510"/>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26" w15:restartNumberingAfterBreak="0">
    <w:nsid w:val="39F479DC"/>
    <w:multiLevelType w:val="hybridMultilevel"/>
    <w:tmpl w:val="38903F3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7" w15:restartNumberingAfterBreak="0">
    <w:nsid w:val="3BD93E8B"/>
    <w:multiLevelType w:val="hybridMultilevel"/>
    <w:tmpl w:val="1B829E0C"/>
    <w:lvl w:ilvl="0" w:tplc="5310EBD0">
      <w:start w:val="1"/>
      <w:numFmt w:val="russianLower"/>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8" w15:restartNumberingAfterBreak="0">
    <w:nsid w:val="3C165E92"/>
    <w:multiLevelType w:val="hybridMultilevel"/>
    <w:tmpl w:val="441EB954"/>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9" w15:restartNumberingAfterBreak="0">
    <w:nsid w:val="3CBF3121"/>
    <w:multiLevelType w:val="hybridMultilevel"/>
    <w:tmpl w:val="D9A0778E"/>
    <w:lvl w:ilvl="0" w:tplc="285A6D1A">
      <w:start w:val="1"/>
      <w:numFmt w:val="bullet"/>
      <w:lvlText w:val="-"/>
      <w:lvlJc w:val="left"/>
      <w:pPr>
        <w:ind w:left="1170" w:hanging="360"/>
      </w:pPr>
      <w:rPr>
        <w:rFonts w:ascii="Times New Roman" w:hAnsi="Times New Roman"/>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0" w15:restartNumberingAfterBreak="0">
    <w:nsid w:val="3CEC61C5"/>
    <w:multiLevelType w:val="multilevel"/>
    <w:tmpl w:val="1FC63F2E"/>
    <w:lvl w:ilvl="0">
      <w:start w:val="2"/>
      <w:numFmt w:val="decimal"/>
      <w:lvlText w:val="%1."/>
      <w:lvlJc w:val="left"/>
      <w:pPr>
        <w:ind w:left="675" w:hanging="675"/>
      </w:pPr>
      <w:rPr>
        <w:rFonts w:hint="default"/>
      </w:rPr>
    </w:lvl>
    <w:lvl w:ilvl="1">
      <w:start w:val="20"/>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0EE397B"/>
    <w:multiLevelType w:val="hybridMultilevel"/>
    <w:tmpl w:val="CDC6AA22"/>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2" w15:restartNumberingAfterBreak="0">
    <w:nsid w:val="41F04A29"/>
    <w:multiLevelType w:val="hybridMultilevel"/>
    <w:tmpl w:val="89D89730"/>
    <w:lvl w:ilvl="0" w:tplc="285A6D1A">
      <w:start w:val="1"/>
      <w:numFmt w:val="bullet"/>
      <w:lvlText w:val="-"/>
      <w:lvlJc w:val="left"/>
      <w:pPr>
        <w:ind w:left="1187" w:hanging="360"/>
      </w:pPr>
      <w:rPr>
        <w:rFonts w:ascii="Times New Roman" w:hAnsi="Times New Roman"/>
      </w:rPr>
    </w:lvl>
    <w:lvl w:ilvl="1" w:tplc="04220019">
      <w:start w:val="1"/>
      <w:numFmt w:val="lowerLetter"/>
      <w:lvlText w:val="%2."/>
      <w:lvlJc w:val="left"/>
      <w:pPr>
        <w:ind w:left="1907" w:hanging="360"/>
      </w:pPr>
    </w:lvl>
    <w:lvl w:ilvl="2" w:tplc="0422001B">
      <w:start w:val="1"/>
      <w:numFmt w:val="lowerRoman"/>
      <w:lvlText w:val="%3."/>
      <w:lvlJc w:val="right"/>
      <w:pPr>
        <w:ind w:left="2627" w:hanging="180"/>
      </w:pPr>
    </w:lvl>
    <w:lvl w:ilvl="3" w:tplc="0422000F">
      <w:start w:val="1"/>
      <w:numFmt w:val="decimal"/>
      <w:lvlText w:val="%4."/>
      <w:lvlJc w:val="left"/>
      <w:pPr>
        <w:ind w:left="3347" w:hanging="360"/>
      </w:pPr>
    </w:lvl>
    <w:lvl w:ilvl="4" w:tplc="04220019">
      <w:start w:val="1"/>
      <w:numFmt w:val="lowerLetter"/>
      <w:lvlText w:val="%5."/>
      <w:lvlJc w:val="left"/>
      <w:pPr>
        <w:ind w:left="4067" w:hanging="360"/>
      </w:pPr>
    </w:lvl>
    <w:lvl w:ilvl="5" w:tplc="0422001B">
      <w:start w:val="1"/>
      <w:numFmt w:val="lowerRoman"/>
      <w:lvlText w:val="%6."/>
      <w:lvlJc w:val="right"/>
      <w:pPr>
        <w:ind w:left="4787" w:hanging="180"/>
      </w:pPr>
    </w:lvl>
    <w:lvl w:ilvl="6" w:tplc="0422000F">
      <w:start w:val="1"/>
      <w:numFmt w:val="decimal"/>
      <w:lvlText w:val="%7."/>
      <w:lvlJc w:val="left"/>
      <w:pPr>
        <w:ind w:left="5507" w:hanging="360"/>
      </w:pPr>
    </w:lvl>
    <w:lvl w:ilvl="7" w:tplc="04220019">
      <w:start w:val="1"/>
      <w:numFmt w:val="lowerLetter"/>
      <w:lvlText w:val="%8."/>
      <w:lvlJc w:val="left"/>
      <w:pPr>
        <w:ind w:left="6227" w:hanging="360"/>
      </w:pPr>
    </w:lvl>
    <w:lvl w:ilvl="8" w:tplc="0422001B">
      <w:start w:val="1"/>
      <w:numFmt w:val="lowerRoman"/>
      <w:lvlText w:val="%9."/>
      <w:lvlJc w:val="right"/>
      <w:pPr>
        <w:ind w:left="6947" w:hanging="180"/>
      </w:pPr>
    </w:lvl>
  </w:abstractNum>
  <w:abstractNum w:abstractNumId="33" w15:restartNumberingAfterBreak="0">
    <w:nsid w:val="453C5976"/>
    <w:multiLevelType w:val="hybridMultilevel"/>
    <w:tmpl w:val="ED184B3C"/>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4" w15:restartNumberingAfterBreak="0">
    <w:nsid w:val="463B7690"/>
    <w:multiLevelType w:val="hybridMultilevel"/>
    <w:tmpl w:val="049E9C5E"/>
    <w:lvl w:ilvl="0" w:tplc="04220011">
      <w:start w:val="1"/>
      <w:numFmt w:val="decimal"/>
      <w:lvlText w:val="%1)"/>
      <w:lvlJc w:val="left"/>
      <w:pPr>
        <w:ind w:left="1287" w:hanging="360"/>
      </w:pPr>
    </w:lvl>
    <w:lvl w:ilvl="1" w:tplc="61661072">
      <w:start w:val="1"/>
      <w:numFmt w:val="decimal"/>
      <w:lvlText w:val="%2)"/>
      <w:lvlJc w:val="left"/>
      <w:pPr>
        <w:ind w:left="2007" w:hanging="360"/>
      </w:pPr>
      <w:rPr>
        <w:b w:val="0"/>
      </w:r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5" w15:restartNumberingAfterBreak="0">
    <w:nsid w:val="48D13350"/>
    <w:multiLevelType w:val="hybridMultilevel"/>
    <w:tmpl w:val="24FE7FEE"/>
    <w:lvl w:ilvl="0" w:tplc="9AC86708">
      <w:start w:val="1"/>
      <w:numFmt w:val="decimal"/>
      <w:lvlText w:val="%1)"/>
      <w:lvlJc w:val="left"/>
      <w:pPr>
        <w:ind w:left="1170" w:hanging="360"/>
      </w:pPr>
    </w:lvl>
    <w:lvl w:ilvl="1" w:tplc="04220019">
      <w:start w:val="1"/>
      <w:numFmt w:val="lowerLetter"/>
      <w:lvlText w:val="%2."/>
      <w:lvlJc w:val="left"/>
      <w:pPr>
        <w:ind w:left="1890" w:hanging="360"/>
      </w:pPr>
    </w:lvl>
    <w:lvl w:ilvl="2" w:tplc="0422001B">
      <w:start w:val="1"/>
      <w:numFmt w:val="lowerRoman"/>
      <w:lvlText w:val="%3."/>
      <w:lvlJc w:val="right"/>
      <w:pPr>
        <w:ind w:left="2610" w:hanging="180"/>
      </w:pPr>
    </w:lvl>
    <w:lvl w:ilvl="3" w:tplc="0422000F">
      <w:start w:val="1"/>
      <w:numFmt w:val="decimal"/>
      <w:lvlText w:val="%4."/>
      <w:lvlJc w:val="left"/>
      <w:pPr>
        <w:ind w:left="3330" w:hanging="360"/>
      </w:pPr>
    </w:lvl>
    <w:lvl w:ilvl="4" w:tplc="04220019">
      <w:start w:val="1"/>
      <w:numFmt w:val="lowerLetter"/>
      <w:lvlText w:val="%5."/>
      <w:lvlJc w:val="left"/>
      <w:pPr>
        <w:ind w:left="4050" w:hanging="360"/>
      </w:pPr>
    </w:lvl>
    <w:lvl w:ilvl="5" w:tplc="0422001B">
      <w:start w:val="1"/>
      <w:numFmt w:val="lowerRoman"/>
      <w:lvlText w:val="%6."/>
      <w:lvlJc w:val="right"/>
      <w:pPr>
        <w:ind w:left="4770" w:hanging="180"/>
      </w:pPr>
    </w:lvl>
    <w:lvl w:ilvl="6" w:tplc="0422000F">
      <w:start w:val="1"/>
      <w:numFmt w:val="decimal"/>
      <w:lvlText w:val="%7."/>
      <w:lvlJc w:val="left"/>
      <w:pPr>
        <w:ind w:left="5490" w:hanging="360"/>
      </w:pPr>
    </w:lvl>
    <w:lvl w:ilvl="7" w:tplc="04220019">
      <w:start w:val="1"/>
      <w:numFmt w:val="lowerLetter"/>
      <w:lvlText w:val="%8."/>
      <w:lvlJc w:val="left"/>
      <w:pPr>
        <w:ind w:left="6210" w:hanging="360"/>
      </w:pPr>
    </w:lvl>
    <w:lvl w:ilvl="8" w:tplc="0422001B">
      <w:start w:val="1"/>
      <w:numFmt w:val="lowerRoman"/>
      <w:lvlText w:val="%9."/>
      <w:lvlJc w:val="right"/>
      <w:pPr>
        <w:ind w:left="6930" w:hanging="180"/>
      </w:pPr>
    </w:lvl>
  </w:abstractNum>
  <w:abstractNum w:abstractNumId="36" w15:restartNumberingAfterBreak="0">
    <w:nsid w:val="4BE01D69"/>
    <w:multiLevelType w:val="multilevel"/>
    <w:tmpl w:val="70C22D82"/>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87193E"/>
    <w:multiLevelType w:val="hybridMultilevel"/>
    <w:tmpl w:val="3C54C396"/>
    <w:lvl w:ilvl="0" w:tplc="5310EBD0">
      <w:start w:val="1"/>
      <w:numFmt w:val="russianLow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50F57AE4"/>
    <w:multiLevelType w:val="hybridMultilevel"/>
    <w:tmpl w:val="6E5887EA"/>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9" w15:restartNumberingAfterBreak="0">
    <w:nsid w:val="558D5A49"/>
    <w:multiLevelType w:val="hybridMultilevel"/>
    <w:tmpl w:val="723847AC"/>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0" w15:restartNumberingAfterBreak="0">
    <w:nsid w:val="57424729"/>
    <w:multiLevelType w:val="hybridMultilevel"/>
    <w:tmpl w:val="85823652"/>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1" w15:restartNumberingAfterBreak="0">
    <w:nsid w:val="59CB0356"/>
    <w:multiLevelType w:val="hybridMultilevel"/>
    <w:tmpl w:val="035C1EAC"/>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2" w15:restartNumberingAfterBreak="0">
    <w:nsid w:val="5BDC4A34"/>
    <w:multiLevelType w:val="hybridMultilevel"/>
    <w:tmpl w:val="A90EF138"/>
    <w:lvl w:ilvl="0" w:tplc="5310EBD0">
      <w:start w:val="1"/>
      <w:numFmt w:val="russianLower"/>
      <w:lvlText w:val="%1)"/>
      <w:lvlJc w:val="left"/>
      <w:pPr>
        <w:ind w:left="1168" w:hanging="360"/>
      </w:pPr>
    </w:lvl>
    <w:lvl w:ilvl="1" w:tplc="04220019">
      <w:start w:val="1"/>
      <w:numFmt w:val="lowerLetter"/>
      <w:lvlText w:val="%2."/>
      <w:lvlJc w:val="left"/>
      <w:pPr>
        <w:ind w:left="1888" w:hanging="360"/>
      </w:pPr>
    </w:lvl>
    <w:lvl w:ilvl="2" w:tplc="0422001B">
      <w:start w:val="1"/>
      <w:numFmt w:val="lowerRoman"/>
      <w:lvlText w:val="%3."/>
      <w:lvlJc w:val="right"/>
      <w:pPr>
        <w:ind w:left="2608" w:hanging="180"/>
      </w:pPr>
    </w:lvl>
    <w:lvl w:ilvl="3" w:tplc="0422000F">
      <w:start w:val="1"/>
      <w:numFmt w:val="decimal"/>
      <w:lvlText w:val="%4."/>
      <w:lvlJc w:val="left"/>
      <w:pPr>
        <w:ind w:left="3328" w:hanging="360"/>
      </w:pPr>
    </w:lvl>
    <w:lvl w:ilvl="4" w:tplc="04220019">
      <w:start w:val="1"/>
      <w:numFmt w:val="lowerLetter"/>
      <w:lvlText w:val="%5."/>
      <w:lvlJc w:val="left"/>
      <w:pPr>
        <w:ind w:left="4048" w:hanging="360"/>
      </w:pPr>
    </w:lvl>
    <w:lvl w:ilvl="5" w:tplc="0422001B">
      <w:start w:val="1"/>
      <w:numFmt w:val="lowerRoman"/>
      <w:lvlText w:val="%6."/>
      <w:lvlJc w:val="right"/>
      <w:pPr>
        <w:ind w:left="4768" w:hanging="180"/>
      </w:pPr>
    </w:lvl>
    <w:lvl w:ilvl="6" w:tplc="0422000F">
      <w:start w:val="1"/>
      <w:numFmt w:val="decimal"/>
      <w:lvlText w:val="%7."/>
      <w:lvlJc w:val="left"/>
      <w:pPr>
        <w:ind w:left="5488" w:hanging="360"/>
      </w:pPr>
    </w:lvl>
    <w:lvl w:ilvl="7" w:tplc="04220019">
      <w:start w:val="1"/>
      <w:numFmt w:val="lowerLetter"/>
      <w:lvlText w:val="%8."/>
      <w:lvlJc w:val="left"/>
      <w:pPr>
        <w:ind w:left="6208" w:hanging="360"/>
      </w:pPr>
    </w:lvl>
    <w:lvl w:ilvl="8" w:tplc="0422001B">
      <w:start w:val="1"/>
      <w:numFmt w:val="lowerRoman"/>
      <w:lvlText w:val="%9."/>
      <w:lvlJc w:val="right"/>
      <w:pPr>
        <w:ind w:left="6928" w:hanging="180"/>
      </w:pPr>
    </w:lvl>
  </w:abstractNum>
  <w:abstractNum w:abstractNumId="43" w15:restartNumberingAfterBreak="0">
    <w:nsid w:val="603E024F"/>
    <w:multiLevelType w:val="hybridMultilevel"/>
    <w:tmpl w:val="92A8A5F8"/>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4" w15:restartNumberingAfterBreak="0">
    <w:nsid w:val="66215980"/>
    <w:multiLevelType w:val="hybridMultilevel"/>
    <w:tmpl w:val="B0A09766"/>
    <w:lvl w:ilvl="0" w:tplc="5B8EC4AE">
      <w:start w:val="1"/>
      <w:numFmt w:val="russianLower"/>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5" w15:restartNumberingAfterBreak="0">
    <w:nsid w:val="6654787E"/>
    <w:multiLevelType w:val="multilevel"/>
    <w:tmpl w:val="97D072BC"/>
    <w:lvl w:ilvl="0">
      <w:start w:val="6"/>
      <w:numFmt w:val="decimal"/>
      <w:lvlText w:val="%1."/>
      <w:lvlJc w:val="left"/>
      <w:pPr>
        <w:ind w:left="555" w:hanging="555"/>
      </w:pPr>
      <w:rPr>
        <w:rFonts w:hint="default"/>
      </w:rPr>
    </w:lvl>
    <w:lvl w:ilvl="1">
      <w:start w:val="7"/>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68F3853"/>
    <w:multiLevelType w:val="multilevel"/>
    <w:tmpl w:val="2D1854E4"/>
    <w:lvl w:ilvl="0">
      <w:start w:val="1"/>
      <w:numFmt w:val="decimal"/>
      <w:lvlText w:val="%1."/>
      <w:lvlJc w:val="left"/>
      <w:pPr>
        <w:ind w:left="360" w:hanging="360"/>
      </w:pPr>
    </w:lvl>
    <w:lvl w:ilvl="1">
      <w:start w:val="6"/>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5A2217"/>
    <w:multiLevelType w:val="multilevel"/>
    <w:tmpl w:val="0AEA0F6C"/>
    <w:lvl w:ilvl="0">
      <w:start w:val="2"/>
      <w:numFmt w:val="decimal"/>
      <w:lvlText w:val="%1."/>
      <w:lvlJc w:val="left"/>
      <w:pPr>
        <w:ind w:left="675" w:hanging="675"/>
      </w:pPr>
      <w:rPr>
        <w:rFonts w:hint="default"/>
      </w:rPr>
    </w:lvl>
    <w:lvl w:ilvl="1">
      <w:start w:val="28"/>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684E434D"/>
    <w:multiLevelType w:val="hybridMultilevel"/>
    <w:tmpl w:val="EE663E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9" w15:restartNumberingAfterBreak="0">
    <w:nsid w:val="6C2C2AFD"/>
    <w:multiLevelType w:val="hybridMultilevel"/>
    <w:tmpl w:val="A0D0E1B4"/>
    <w:lvl w:ilvl="0" w:tplc="A9F21B92">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50" w15:restartNumberingAfterBreak="0">
    <w:nsid w:val="6F752CF0"/>
    <w:multiLevelType w:val="hybridMultilevel"/>
    <w:tmpl w:val="9024621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1" w15:restartNumberingAfterBreak="0">
    <w:nsid w:val="73457269"/>
    <w:multiLevelType w:val="hybridMultilevel"/>
    <w:tmpl w:val="743E12FA"/>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2" w15:restartNumberingAfterBreak="0">
    <w:nsid w:val="786F0C3C"/>
    <w:multiLevelType w:val="hybridMultilevel"/>
    <w:tmpl w:val="E3F0F7A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3" w15:restartNumberingAfterBreak="0">
    <w:nsid w:val="7C19213C"/>
    <w:multiLevelType w:val="hybridMultilevel"/>
    <w:tmpl w:val="C14E46B8"/>
    <w:lvl w:ilvl="0" w:tplc="0422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4" w15:restartNumberingAfterBreak="0">
    <w:nsid w:val="7FD142EC"/>
    <w:multiLevelType w:val="hybridMultilevel"/>
    <w:tmpl w:val="2334F738"/>
    <w:lvl w:ilvl="0" w:tplc="FF086872">
      <w:start w:val="2"/>
      <w:numFmt w:val="bullet"/>
      <w:lvlText w:val="-"/>
      <w:lvlJc w:val="left"/>
      <w:pPr>
        <w:ind w:left="1070" w:hanging="360"/>
      </w:pPr>
    </w:lvl>
    <w:lvl w:ilvl="1" w:tplc="04220003">
      <w:start w:val="1"/>
      <w:numFmt w:val="bullet"/>
      <w:lvlText w:val="o"/>
      <w:lvlJc w:val="left"/>
      <w:pPr>
        <w:ind w:left="1790" w:hanging="360"/>
      </w:pPr>
      <w:rPr>
        <w:rFonts w:ascii="Courier New" w:hAnsi="Courier New"/>
      </w:rPr>
    </w:lvl>
    <w:lvl w:ilvl="2" w:tplc="04220005">
      <w:start w:val="1"/>
      <w:numFmt w:val="bullet"/>
      <w:lvlText w:val=""/>
      <w:lvlJc w:val="left"/>
      <w:pPr>
        <w:ind w:left="2510" w:hanging="360"/>
      </w:pPr>
      <w:rPr>
        <w:rFonts w:ascii="Wingdings" w:hAnsi="Wingdings"/>
      </w:rPr>
    </w:lvl>
    <w:lvl w:ilvl="3" w:tplc="04220001">
      <w:start w:val="1"/>
      <w:numFmt w:val="bullet"/>
      <w:lvlText w:val=""/>
      <w:lvlJc w:val="left"/>
      <w:pPr>
        <w:ind w:left="3230" w:hanging="360"/>
      </w:pPr>
      <w:rPr>
        <w:rFonts w:ascii="Symbol" w:hAnsi="Symbol"/>
      </w:rPr>
    </w:lvl>
    <w:lvl w:ilvl="4" w:tplc="04220003">
      <w:start w:val="1"/>
      <w:numFmt w:val="bullet"/>
      <w:lvlText w:val="o"/>
      <w:lvlJc w:val="left"/>
      <w:pPr>
        <w:ind w:left="3950" w:hanging="360"/>
      </w:pPr>
      <w:rPr>
        <w:rFonts w:ascii="Courier New" w:hAnsi="Courier New"/>
      </w:rPr>
    </w:lvl>
    <w:lvl w:ilvl="5" w:tplc="04220005">
      <w:start w:val="1"/>
      <w:numFmt w:val="bullet"/>
      <w:lvlText w:val=""/>
      <w:lvlJc w:val="left"/>
      <w:pPr>
        <w:ind w:left="4670" w:hanging="360"/>
      </w:pPr>
      <w:rPr>
        <w:rFonts w:ascii="Wingdings" w:hAnsi="Wingdings"/>
      </w:rPr>
    </w:lvl>
    <w:lvl w:ilvl="6" w:tplc="04220001">
      <w:start w:val="1"/>
      <w:numFmt w:val="bullet"/>
      <w:lvlText w:val=""/>
      <w:lvlJc w:val="left"/>
      <w:pPr>
        <w:ind w:left="5390" w:hanging="360"/>
      </w:pPr>
      <w:rPr>
        <w:rFonts w:ascii="Symbol" w:hAnsi="Symbol"/>
      </w:rPr>
    </w:lvl>
    <w:lvl w:ilvl="7" w:tplc="04220003">
      <w:start w:val="1"/>
      <w:numFmt w:val="bullet"/>
      <w:lvlText w:val="o"/>
      <w:lvlJc w:val="left"/>
      <w:pPr>
        <w:ind w:left="6110" w:hanging="360"/>
      </w:pPr>
      <w:rPr>
        <w:rFonts w:ascii="Courier New" w:hAnsi="Courier New"/>
      </w:rPr>
    </w:lvl>
    <w:lvl w:ilvl="8" w:tplc="04220005">
      <w:start w:val="1"/>
      <w:numFmt w:val="bullet"/>
      <w:lvlText w:val=""/>
      <w:lvlJc w:val="left"/>
      <w:pPr>
        <w:ind w:left="6830" w:hanging="360"/>
      </w:pPr>
      <w:rPr>
        <w:rFonts w:ascii="Wingdings" w:hAnsi="Wingdings"/>
      </w:rPr>
    </w:lvl>
  </w:abstractNum>
  <w:num w:numId="1">
    <w:abstractNumId w:val="36"/>
  </w:num>
  <w:num w:numId="2">
    <w:abstractNumId w:val="10"/>
  </w:num>
  <w:num w:numId="3">
    <w:abstractNumId w:val="16"/>
  </w:num>
  <w:num w:numId="4">
    <w:abstractNumId w:val="0"/>
  </w:num>
  <w:num w:numId="5">
    <w:abstractNumId w:val="41"/>
  </w:num>
  <w:num w:numId="6">
    <w:abstractNumId w:val="51"/>
  </w:num>
  <w:num w:numId="7">
    <w:abstractNumId w:val="25"/>
  </w:num>
  <w:num w:numId="8">
    <w:abstractNumId w:val="49"/>
  </w:num>
  <w:num w:numId="9">
    <w:abstractNumId w:val="28"/>
  </w:num>
  <w:num w:numId="10">
    <w:abstractNumId w:val="31"/>
  </w:num>
  <w:num w:numId="11">
    <w:abstractNumId w:val="6"/>
  </w:num>
  <w:num w:numId="12">
    <w:abstractNumId w:val="42"/>
  </w:num>
  <w:num w:numId="13">
    <w:abstractNumId w:val="48"/>
  </w:num>
  <w:num w:numId="14">
    <w:abstractNumId w:val="5"/>
  </w:num>
  <w:num w:numId="15">
    <w:abstractNumId w:val="18"/>
  </w:num>
  <w:num w:numId="16">
    <w:abstractNumId w:val="33"/>
  </w:num>
  <w:num w:numId="17">
    <w:abstractNumId w:val="20"/>
  </w:num>
  <w:num w:numId="18">
    <w:abstractNumId w:val="13"/>
  </w:num>
  <w:num w:numId="19">
    <w:abstractNumId w:val="8"/>
  </w:num>
  <w:num w:numId="20">
    <w:abstractNumId w:val="9"/>
  </w:num>
  <w:num w:numId="21">
    <w:abstractNumId w:val="17"/>
  </w:num>
  <w:num w:numId="22">
    <w:abstractNumId w:val="53"/>
  </w:num>
  <w:num w:numId="23">
    <w:abstractNumId w:val="19"/>
  </w:num>
  <w:num w:numId="24">
    <w:abstractNumId w:val="4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35"/>
  </w:num>
  <w:num w:numId="33">
    <w:abstractNumId w:val="26"/>
  </w:num>
  <w:num w:numId="34">
    <w:abstractNumId w:val="50"/>
  </w:num>
  <w:num w:numId="35">
    <w:abstractNumId w:val="12"/>
  </w:num>
  <w:num w:numId="36">
    <w:abstractNumId w:val="4"/>
  </w:num>
  <w:num w:numId="37">
    <w:abstractNumId w:val="38"/>
  </w:num>
  <w:num w:numId="38">
    <w:abstractNumId w:val="39"/>
  </w:num>
  <w:num w:numId="39">
    <w:abstractNumId w:val="34"/>
  </w:num>
  <w:num w:numId="40">
    <w:abstractNumId w:val="54"/>
  </w:num>
  <w:num w:numId="41">
    <w:abstractNumId w:val="46"/>
  </w:num>
  <w:num w:numId="42">
    <w:abstractNumId w:val="3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29"/>
  </w:num>
  <w:num w:numId="46">
    <w:abstractNumId w:val="11"/>
  </w:num>
  <w:num w:numId="47">
    <w:abstractNumId w:val="30"/>
  </w:num>
  <w:num w:numId="48">
    <w:abstractNumId w:val="14"/>
  </w:num>
  <w:num w:numId="49">
    <w:abstractNumId w:val="47"/>
  </w:num>
  <w:num w:numId="50">
    <w:abstractNumId w:val="24"/>
  </w:num>
  <w:num w:numId="51">
    <w:abstractNumId w:val="2"/>
  </w:num>
  <w:num w:numId="52">
    <w:abstractNumId w:val="45"/>
  </w:num>
  <w:num w:numId="53">
    <w:abstractNumId w:val="22"/>
  </w:num>
  <w:num w:numId="54">
    <w:abstractNumId w:val="21"/>
  </w:num>
  <w:num w:numId="55">
    <w:abstractNumId w:val="15"/>
  </w:num>
  <w:num w:numId="56">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54"/>
    <w:rsid w:val="00011A25"/>
    <w:rsid w:val="000B70AC"/>
    <w:rsid w:val="001D3FF1"/>
    <w:rsid w:val="00200DDD"/>
    <w:rsid w:val="0024023B"/>
    <w:rsid w:val="002C10AD"/>
    <w:rsid w:val="002D0A6E"/>
    <w:rsid w:val="00321D54"/>
    <w:rsid w:val="00374FF5"/>
    <w:rsid w:val="003A604B"/>
    <w:rsid w:val="00473ADB"/>
    <w:rsid w:val="004A7EB7"/>
    <w:rsid w:val="005F4C8E"/>
    <w:rsid w:val="00621D2F"/>
    <w:rsid w:val="00627473"/>
    <w:rsid w:val="00691BC1"/>
    <w:rsid w:val="00787AEF"/>
    <w:rsid w:val="007C4C0B"/>
    <w:rsid w:val="008A738F"/>
    <w:rsid w:val="008A7782"/>
    <w:rsid w:val="008B58BC"/>
    <w:rsid w:val="0090737C"/>
    <w:rsid w:val="00914346"/>
    <w:rsid w:val="009969F0"/>
    <w:rsid w:val="009A6154"/>
    <w:rsid w:val="009B6B63"/>
    <w:rsid w:val="009E24F2"/>
    <w:rsid w:val="00AE417E"/>
    <w:rsid w:val="00CC3110"/>
    <w:rsid w:val="00CF4914"/>
    <w:rsid w:val="00D00EFC"/>
    <w:rsid w:val="00D856EA"/>
    <w:rsid w:val="00D9119E"/>
    <w:rsid w:val="00DD10C0"/>
    <w:rsid w:val="00E060C8"/>
    <w:rsid w:val="00E25EE8"/>
    <w:rsid w:val="00E96ECE"/>
    <w:rsid w:val="00EC6F30"/>
    <w:rsid w:val="00F1534C"/>
    <w:rsid w:val="00FC3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A295AF-27E6-4730-8773-16DE6DB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240" w:after="0"/>
      <w:outlineLvl w:val="0"/>
    </w:pPr>
    <w:rPr>
      <w:color w:val="2E74B5"/>
      <w:sz w:val="32"/>
    </w:rPr>
  </w:style>
  <w:style w:type="paragraph" w:styleId="3">
    <w:name w:val="heading 3"/>
    <w:basedOn w:val="a"/>
    <w:next w:val="a"/>
    <w:link w:val="30"/>
    <w:qFormat/>
    <w:pPr>
      <w:keepNext/>
      <w:spacing w:before="240" w:after="60" w:line="240" w:lineRule="auto"/>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pPr>
      <w:spacing w:before="100" w:beforeAutospacing="1" w:after="100" w:afterAutospacing="1" w:line="240" w:lineRule="auto"/>
    </w:pPr>
    <w:rPr>
      <w:rFonts w:ascii="Times New Roman" w:hAnsi="Times New Roman"/>
      <w:sz w:val="24"/>
    </w:rPr>
  </w:style>
  <w:style w:type="paragraph" w:customStyle="1" w:styleId="rvps7">
    <w:name w:val="rvps7"/>
    <w:basedOn w:val="a"/>
    <w:pPr>
      <w:spacing w:before="100" w:beforeAutospacing="1" w:after="100" w:afterAutospacing="1" w:line="240" w:lineRule="auto"/>
    </w:pPr>
    <w:rPr>
      <w:rFonts w:ascii="Times New Roman" w:hAnsi="Times New Roman"/>
      <w:sz w:val="24"/>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rvps3">
    <w:name w:val="rvps3"/>
    <w:basedOn w:val="a"/>
    <w:pPr>
      <w:spacing w:before="100" w:beforeAutospacing="1" w:after="100" w:afterAutospacing="1" w:line="240" w:lineRule="auto"/>
    </w:pPr>
    <w:rPr>
      <w:rFonts w:ascii="Times New Roman" w:hAnsi="Times New Roman"/>
      <w:sz w:val="24"/>
    </w:rPr>
  </w:style>
  <w:style w:type="paragraph" w:customStyle="1" w:styleId="rvps12">
    <w:name w:val="rvps12"/>
    <w:basedOn w:val="a"/>
    <w:pPr>
      <w:spacing w:before="100" w:beforeAutospacing="1" w:after="100" w:afterAutospacing="1" w:line="240" w:lineRule="auto"/>
    </w:pPr>
    <w:rPr>
      <w:rFonts w:ascii="Times New Roman" w:hAnsi="Times New Roman"/>
      <w:sz w:val="24"/>
    </w:rPr>
  </w:style>
  <w:style w:type="paragraph" w:customStyle="1" w:styleId="rvps14">
    <w:name w:val="rvps14"/>
    <w:basedOn w:val="a"/>
    <w:pPr>
      <w:spacing w:before="100" w:beforeAutospacing="1" w:after="100" w:afterAutospacing="1" w:line="240" w:lineRule="auto"/>
    </w:pPr>
    <w:rPr>
      <w:rFonts w:ascii="Times New Roman" w:hAnsi="Times New Roman"/>
      <w:sz w:val="24"/>
    </w:rPr>
  </w:style>
  <w:style w:type="paragraph" w:customStyle="1" w:styleId="rvps4">
    <w:name w:val="rvps4"/>
    <w:basedOn w:val="a"/>
    <w:pPr>
      <w:spacing w:before="100" w:beforeAutospacing="1" w:after="100" w:afterAutospacing="1" w:line="240" w:lineRule="auto"/>
    </w:pPr>
    <w:rPr>
      <w:rFonts w:ascii="Times New Roman" w:hAnsi="Times New Roman"/>
      <w:sz w:val="24"/>
    </w:rPr>
  </w:style>
  <w:style w:type="paragraph" w:customStyle="1" w:styleId="rvps15">
    <w:name w:val="rvps15"/>
    <w:basedOn w:val="a"/>
    <w:pPr>
      <w:spacing w:before="100" w:beforeAutospacing="1" w:after="100" w:afterAutospacing="1" w:line="240" w:lineRule="auto"/>
    </w:pPr>
    <w:rPr>
      <w:rFonts w:ascii="Times New Roman" w:hAnsi="Times New Roman"/>
      <w:sz w:val="24"/>
    </w:rPr>
  </w:style>
  <w:style w:type="paragraph" w:styleId="a3">
    <w:name w:val="Normal (Web)"/>
    <w:basedOn w:val="a"/>
    <w:semiHidden/>
    <w:pPr>
      <w:spacing w:before="100" w:beforeAutospacing="1" w:after="100" w:afterAutospacing="1" w:line="240" w:lineRule="auto"/>
    </w:pPr>
    <w:rPr>
      <w:rFonts w:ascii="Times New Roman" w:hAnsi="Times New Roman"/>
      <w:sz w:val="24"/>
    </w:rPr>
  </w:style>
  <w:style w:type="paragraph" w:styleId="a4">
    <w:name w:val="List Paragraph"/>
    <w:basedOn w:val="a"/>
    <w:qFormat/>
    <w:pPr>
      <w:ind w:left="720"/>
      <w:contextualSpacing/>
    </w:pPr>
  </w:style>
  <w:style w:type="paragraph" w:styleId="a5">
    <w:name w:val="header"/>
    <w:basedOn w:val="a"/>
    <w:link w:val="a6"/>
    <w:uiPriority w:val="99"/>
    <w:pPr>
      <w:tabs>
        <w:tab w:val="center" w:pos="4819"/>
        <w:tab w:val="right" w:pos="9639"/>
      </w:tabs>
      <w:spacing w:after="0" w:line="240" w:lineRule="auto"/>
    </w:pPr>
  </w:style>
  <w:style w:type="paragraph" w:styleId="a7">
    <w:name w:val="footer"/>
    <w:basedOn w:val="a"/>
    <w:link w:val="a8"/>
    <w:pPr>
      <w:tabs>
        <w:tab w:val="center" w:pos="4819"/>
        <w:tab w:val="right" w:pos="9639"/>
      </w:tabs>
      <w:spacing w:after="0" w:line="240" w:lineRule="auto"/>
    </w:pPr>
  </w:style>
  <w:style w:type="paragraph" w:styleId="a9">
    <w:name w:val="Balloon Text"/>
    <w:basedOn w:val="a"/>
    <w:link w:val="aa"/>
    <w:semiHidden/>
    <w:pPr>
      <w:spacing w:after="0" w:line="240" w:lineRule="auto"/>
    </w:pPr>
    <w:rPr>
      <w:rFonts w:ascii="Segoe UI" w:hAnsi="Segoe UI"/>
      <w:sz w:val="18"/>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styleId="ab">
    <w:name w:val="line number"/>
    <w:basedOn w:val="a0"/>
    <w:semiHidden/>
  </w:style>
  <w:style w:type="character" w:styleId="ac">
    <w:name w:val="Hyperlink"/>
    <w:basedOn w:val="a0"/>
    <w:semiHidden/>
    <w:rPr>
      <w:color w:val="0000FF"/>
      <w:u w:val="single"/>
    </w:rPr>
  </w:style>
  <w:style w:type="character" w:customStyle="1" w:styleId="rvts23">
    <w:name w:val="rvts23"/>
    <w:basedOn w:val="a0"/>
  </w:style>
  <w:style w:type="character" w:customStyle="1" w:styleId="rvts15">
    <w:name w:val="rvts15"/>
    <w:basedOn w:val="a0"/>
  </w:style>
  <w:style w:type="character" w:customStyle="1" w:styleId="rvts13">
    <w:name w:val="rvts13"/>
    <w:basedOn w:val="a0"/>
  </w:style>
  <w:style w:type="character" w:customStyle="1" w:styleId="rvts37">
    <w:name w:val="rvts37"/>
    <w:basedOn w:val="a0"/>
  </w:style>
  <w:style w:type="character" w:customStyle="1" w:styleId="rvts40">
    <w:name w:val="rvts40"/>
    <w:basedOn w:val="a0"/>
  </w:style>
  <w:style w:type="character" w:customStyle="1" w:styleId="rvts44">
    <w:name w:val="rvts44"/>
    <w:basedOn w:val="a0"/>
  </w:style>
  <w:style w:type="character" w:customStyle="1" w:styleId="30">
    <w:name w:val="Заголовок 3 Знак"/>
    <w:basedOn w:val="a0"/>
    <w:link w:val="3"/>
    <w:rPr>
      <w:rFonts w:ascii="Arial" w:hAnsi="Arial"/>
      <w:b/>
      <w:sz w:val="26"/>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style>
  <w:style w:type="character" w:customStyle="1" w:styleId="aa">
    <w:name w:val="Текст выноски Знак"/>
    <w:basedOn w:val="a0"/>
    <w:link w:val="a9"/>
    <w:semiHidden/>
    <w:rPr>
      <w:rFonts w:ascii="Segoe UI" w:hAnsi="Segoe UI"/>
      <w:sz w:val="18"/>
    </w:rPr>
  </w:style>
  <w:style w:type="character" w:customStyle="1" w:styleId="spelle">
    <w:name w:val="spelle"/>
  </w:style>
  <w:style w:type="character" w:customStyle="1" w:styleId="10">
    <w:name w:val="Заголовок 1 Знак"/>
    <w:basedOn w:val="a0"/>
    <w:link w:val="1"/>
    <w:rPr>
      <w:color w:val="2E74B5"/>
      <w:sz w:val="32"/>
    </w:rPr>
  </w:style>
  <w:style w:type="character" w:customStyle="1" w:styleId="HTML0">
    <w:name w:val="Стандартный HTML Знак"/>
    <w:basedOn w:val="a0"/>
    <w:link w:val="HTML"/>
    <w:semiHidden/>
    <w:rPr>
      <w:rFonts w:ascii="Courier New" w:hAnsi="Courier New"/>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0212">
      <w:bodyDiv w:val="1"/>
      <w:marLeft w:val="0"/>
      <w:marRight w:val="0"/>
      <w:marTop w:val="0"/>
      <w:marBottom w:val="0"/>
      <w:divBdr>
        <w:top w:val="none" w:sz="0" w:space="0" w:color="auto"/>
        <w:left w:val="none" w:sz="0" w:space="0" w:color="auto"/>
        <w:bottom w:val="none" w:sz="0" w:space="0" w:color="auto"/>
        <w:right w:val="none" w:sz="0" w:space="0" w:color="auto"/>
      </w:divBdr>
    </w:div>
    <w:div w:id="1321081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ru/2807-15" TargetMode="External"/><Relationship Id="rId18" Type="http://schemas.openxmlformats.org/officeDocument/2006/relationships/hyperlink" Target="https://zakon.rada.gov.ua/laws/show/2059-19" TargetMode="External"/><Relationship Id="rId26" Type="http://schemas.openxmlformats.org/officeDocument/2006/relationships/hyperlink" Target="https://zakon.rada.gov.ua/laws/show/z0405-06" TargetMode="External"/><Relationship Id="rId39" Type="http://schemas.openxmlformats.org/officeDocument/2006/relationships/hyperlink" Target="https://zakon.rada.gov.ua/laws/show/3055-14" TargetMode="External"/><Relationship Id="rId21" Type="http://schemas.openxmlformats.org/officeDocument/2006/relationships/hyperlink" Target="https://zakon.rada.gov.ua/laws/show/2456-12" TargetMode="External"/><Relationship Id="rId34" Type="http://schemas.openxmlformats.org/officeDocument/2006/relationships/hyperlink" Target="https://zakon.rada.gov.ua/laws/show/1805-14" TargetMode="External"/><Relationship Id="rId42" Type="http://schemas.openxmlformats.org/officeDocument/2006/relationships/hyperlink" Target="https://zakon.rada.gov.ua/laws/show/2807-15" TargetMode="External"/><Relationship Id="rId47" Type="http://schemas.openxmlformats.org/officeDocument/2006/relationships/hyperlink" Target="https://zakon.rada.gov.ua/laws/show/3353-12" TargetMode="External"/><Relationship Id="rId50" Type="http://schemas.openxmlformats.org/officeDocument/2006/relationships/hyperlink" Target="https://zakon.rada.gov.ua/laws/show/z0457-11" TargetMode="External"/><Relationship Id="rId55" Type="http://schemas.openxmlformats.org/officeDocument/2006/relationships/hyperlink" Target="https://zakon.rada.gov.ua/laws/show/2807-15" TargetMode="External"/><Relationship Id="rId63" Type="http://schemas.openxmlformats.org/officeDocument/2006/relationships/hyperlink" Target="https://zakon.rada.gov.ua/laws/show/1369-96-%D0%BF" TargetMode="External"/><Relationship Id="rId68" Type="http://schemas.openxmlformats.org/officeDocument/2006/relationships/hyperlink" Target="https://zakon.rada.gov.ua/laws/show/z0365-12"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z0252-15" TargetMode="External"/><Relationship Id="rId2" Type="http://schemas.openxmlformats.org/officeDocument/2006/relationships/numbering" Target="numbering.xml"/><Relationship Id="rId16" Type="http://schemas.openxmlformats.org/officeDocument/2006/relationships/hyperlink" Target="http://zakon0.rada.gov.ua/laws/show/ru/280/97-%D0%B2%D1%80" TargetMode="External"/><Relationship Id="rId29" Type="http://schemas.openxmlformats.org/officeDocument/2006/relationships/hyperlink" Target="https://zakon.rada.gov.ua/laws/show/z0378-96" TargetMode="External"/><Relationship Id="rId11" Type="http://schemas.openxmlformats.org/officeDocument/2006/relationships/hyperlink" Target="http://zakon0.rada.gov.ua/laws/show/ru/280/97-%D0%B2%D1%80" TargetMode="External"/><Relationship Id="rId24" Type="http://schemas.openxmlformats.org/officeDocument/2006/relationships/hyperlink" Target="https://zakon.rada.gov.ua/laws/show/2059-19" TargetMode="External"/><Relationship Id="rId32" Type="http://schemas.openxmlformats.org/officeDocument/2006/relationships/hyperlink" Target="https://zakon.rada.gov.ua/laws/show/z0457-11" TargetMode="External"/><Relationship Id="rId37" Type="http://schemas.openxmlformats.org/officeDocument/2006/relationships/hyperlink" Target="https://zakon.rada.gov.ua/laws/show/1768-2001-%D0%BF" TargetMode="External"/><Relationship Id="rId40" Type="http://schemas.openxmlformats.org/officeDocument/2006/relationships/hyperlink" Target="https://zakon.rada.gov.ua/laws/show/z0880-06" TargetMode="External"/><Relationship Id="rId45" Type="http://schemas.openxmlformats.org/officeDocument/2006/relationships/hyperlink" Target="https://zakon.rada.gov.ua/laws/show/1306-2001-%D0%BF" TargetMode="External"/><Relationship Id="rId53" Type="http://schemas.openxmlformats.org/officeDocument/2006/relationships/hyperlink" Target="https://zakon.rada.gov.ua/laws/show/z0252-15" TargetMode="External"/><Relationship Id="rId58" Type="http://schemas.openxmlformats.org/officeDocument/2006/relationships/hyperlink" Target="https://zakon.rada.gov.ua/laws/show/2807-15" TargetMode="External"/><Relationship Id="rId66" Type="http://schemas.openxmlformats.org/officeDocument/2006/relationships/hyperlink" Target="https://zakon.rada.gov.ua/laws/show/z0457-11" TargetMode="External"/><Relationship Id="rId74" Type="http://schemas.openxmlformats.org/officeDocument/2006/relationships/hyperlink" Target="https://zakon.rada.gov.ua/laws/show/z0927-0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z1529-17" TargetMode="External"/><Relationship Id="rId10" Type="http://schemas.openxmlformats.org/officeDocument/2006/relationships/hyperlink" Target="http://zakon0.rada.gov.ua/laws/show/ru/3038-17" TargetMode="External"/><Relationship Id="rId19" Type="http://schemas.openxmlformats.org/officeDocument/2006/relationships/hyperlink" Target="https://zakon.rada.gov.ua/laws/show/2807-15" TargetMode="External"/><Relationship Id="rId31" Type="http://schemas.openxmlformats.org/officeDocument/2006/relationships/hyperlink" Target="https://zakon.rada.gov.ua/laws/show/2807-15" TargetMode="External"/><Relationship Id="rId44" Type="http://schemas.openxmlformats.org/officeDocument/2006/relationships/hyperlink" Target="https://zakon.rada.gov.ua/laws/show/z0880-06" TargetMode="External"/><Relationship Id="rId52" Type="http://schemas.openxmlformats.org/officeDocument/2006/relationships/hyperlink" Target="https://zakon.rada.gov.ua/laws/show/1342-2009-%D0%BF" TargetMode="External"/><Relationship Id="rId60" Type="http://schemas.openxmlformats.org/officeDocument/2006/relationships/hyperlink" Target="https://zakon.rada.gov.ua/laws/show/z1937-12" TargetMode="External"/><Relationship Id="rId65" Type="http://schemas.openxmlformats.org/officeDocument/2006/relationships/hyperlink" Target="https://zakon.rada.gov.ua/laws/show/1173-2011-%D0%BF" TargetMode="External"/><Relationship Id="rId73" Type="http://schemas.openxmlformats.org/officeDocument/2006/relationships/hyperlink" Target="https://zakon.rada.gov.ua/laws/show/2807-1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0.rada.gov.ua/laws/show/ru/2807-15" TargetMode="External"/><Relationship Id="rId14" Type="http://schemas.openxmlformats.org/officeDocument/2006/relationships/hyperlink" Target="http://zakon0.rada.gov.ua/laws/show/ru/3038-17" TargetMode="External"/><Relationship Id="rId22" Type="http://schemas.openxmlformats.org/officeDocument/2006/relationships/hyperlink" Target="https://zakon.rada.gov.ua/laws/show/2807-15" TargetMode="External"/><Relationship Id="rId27" Type="http://schemas.openxmlformats.org/officeDocument/2006/relationships/hyperlink" Target="https://zakon.rada.gov.ua/laws/show/z0252-15" TargetMode="External"/><Relationship Id="rId30" Type="http://schemas.openxmlformats.org/officeDocument/2006/relationships/hyperlink" Target="https://zakon.rada.gov.ua/laws/show/213/95-%D0%B2%D1%80" TargetMode="External"/><Relationship Id="rId35" Type="http://schemas.openxmlformats.org/officeDocument/2006/relationships/hyperlink" Target="https://zakon.rada.gov.ua/laws/show/318-2002-%D0%BF" TargetMode="External"/><Relationship Id="rId43" Type="http://schemas.openxmlformats.org/officeDocument/2006/relationships/hyperlink" Target="https://zakon.rada.gov.ua/laws/show/z1937-12" TargetMode="External"/><Relationship Id="rId48" Type="http://schemas.openxmlformats.org/officeDocument/2006/relationships/hyperlink" Target="https://zakon.rada.gov.ua/laws/show/2862-15" TargetMode="External"/><Relationship Id="rId56" Type="http://schemas.openxmlformats.org/officeDocument/2006/relationships/hyperlink" Target="https://zakon.rada.gov.ua/laws/show/z0457-11" TargetMode="External"/><Relationship Id="rId64" Type="http://schemas.openxmlformats.org/officeDocument/2006/relationships/hyperlink" Target="https://zakon.rada.gov.ua/laws/show/138-2017-%D0%BF" TargetMode="External"/><Relationship Id="rId69" Type="http://schemas.openxmlformats.org/officeDocument/2006/relationships/hyperlink" Target="https://zakon.rada.gov.ua/laws/show/198-94-%D0%BF" TargetMode="External"/><Relationship Id="rId77" Type="http://schemas.openxmlformats.org/officeDocument/2006/relationships/header" Target="header1.xml"/><Relationship Id="rId8" Type="http://schemas.openxmlformats.org/officeDocument/2006/relationships/hyperlink" Target="http://zakon0.rada.gov.ua/laws/show/ru/2755-17" TargetMode="External"/><Relationship Id="rId51" Type="http://schemas.openxmlformats.org/officeDocument/2006/relationships/hyperlink" Target="https://zakon.rada.gov.ua/laws/show/115-96-%D0%BF" TargetMode="External"/><Relationship Id="rId72" Type="http://schemas.openxmlformats.org/officeDocument/2006/relationships/hyperlink" Target="https://zakon.rada.gov.ua/laws/show/2807-15" TargetMode="External"/><Relationship Id="rId3" Type="http://schemas.openxmlformats.org/officeDocument/2006/relationships/styles" Target="styles.xml"/><Relationship Id="rId12" Type="http://schemas.openxmlformats.org/officeDocument/2006/relationships/hyperlink" Target="http://zakon0.rada.gov.ua/laws/show/ru/2625-14" TargetMode="External"/><Relationship Id="rId17" Type="http://schemas.openxmlformats.org/officeDocument/2006/relationships/hyperlink" Target="http://zakon0.rada.gov.ua/laws/show/ru/2625-14" TargetMode="External"/><Relationship Id="rId25" Type="http://schemas.openxmlformats.org/officeDocument/2006/relationships/hyperlink" Target="https://zakon.rada.gov.ua/laws/show/z0880-06" TargetMode="External"/><Relationship Id="rId33" Type="http://schemas.openxmlformats.org/officeDocument/2006/relationships/hyperlink" Target="https://zakon.rada.gov.ua/laws/show/2807-15" TargetMode="External"/><Relationship Id="rId38" Type="http://schemas.openxmlformats.org/officeDocument/2006/relationships/hyperlink" Target="https://zakon.rada.gov.ua/laws/show/z0252-15" TargetMode="External"/><Relationship Id="rId46" Type="http://schemas.openxmlformats.org/officeDocument/2006/relationships/hyperlink" Target="https://zakon.rada.gov.ua/laws/show/1306-2001-%D0%BF" TargetMode="External"/><Relationship Id="rId59" Type="http://schemas.openxmlformats.org/officeDocument/2006/relationships/hyperlink" Target="https://zakon.rada.gov.ua/laws/show/2807-15" TargetMode="External"/><Relationship Id="rId67" Type="http://schemas.openxmlformats.org/officeDocument/2006/relationships/hyperlink" Target="https://zakon.rada.gov.ua/laws/show/z1157-11" TargetMode="External"/><Relationship Id="rId20" Type="http://schemas.openxmlformats.org/officeDocument/2006/relationships/hyperlink" Target="https://zakon.rada.gov.ua/laws/show/z0189-04" TargetMode="External"/><Relationship Id="rId41" Type="http://schemas.openxmlformats.org/officeDocument/2006/relationships/hyperlink" Target="https://zakon.rada.gov.ua/laws/show/2807-15" TargetMode="External"/><Relationship Id="rId54" Type="http://schemas.openxmlformats.org/officeDocument/2006/relationships/hyperlink" Target="https://zakon.rada.gov.ua/laws/show/213/95-%D0%B2%D1%80" TargetMode="External"/><Relationship Id="rId62" Type="http://schemas.openxmlformats.org/officeDocument/2006/relationships/hyperlink" Target="https://zakon.rada.gov.ua/laws/show/z0880-06" TargetMode="External"/><Relationship Id="rId70" Type="http://schemas.openxmlformats.org/officeDocument/2006/relationships/hyperlink" Target="https://zakon.rada.gov.ua/laws/show/z1330-11" TargetMode="External"/><Relationship Id="rId75" Type="http://schemas.openxmlformats.org/officeDocument/2006/relationships/hyperlink" Target="https://zakon.rada.gov.ua/laws/show/v0056858-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0.rada.gov.ua/laws/show/ru/1805-14" TargetMode="External"/><Relationship Id="rId23" Type="http://schemas.openxmlformats.org/officeDocument/2006/relationships/hyperlink" Target="https://zakon.rada.gov.ua/laws/show/1264-12" TargetMode="External"/><Relationship Id="rId28" Type="http://schemas.openxmlformats.org/officeDocument/2006/relationships/hyperlink" Target="https://zakon.rada.gov.ua/laws/show/z0457-11" TargetMode="External"/><Relationship Id="rId36" Type="http://schemas.openxmlformats.org/officeDocument/2006/relationships/hyperlink" Target="https://zakon.rada.gov.ua/laws/show/878-2001-%D0%BF" TargetMode="External"/><Relationship Id="rId49" Type="http://schemas.openxmlformats.org/officeDocument/2006/relationships/hyperlink" Target="https://zakon.rada.gov.ua/laws/show/z0365-12" TargetMode="External"/><Relationship Id="rId57" Type="http://schemas.openxmlformats.org/officeDocument/2006/relationships/hyperlink" Target="https://zakon.rada.gov.ua/laws/show/z11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75E7-7E9E-484D-869A-DADA7386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40</Pages>
  <Words>96576</Words>
  <Characters>55049</Characters>
  <Application>Microsoft Office Word</Application>
  <DocSecurity>0</DocSecurity>
  <Lines>458</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user97</dc:creator>
  <cp:lastModifiedBy>User 98</cp:lastModifiedBy>
  <cp:revision>14</cp:revision>
  <cp:lastPrinted>2022-10-17T06:37:00Z</cp:lastPrinted>
  <dcterms:created xsi:type="dcterms:W3CDTF">2022-10-18T09:14:00Z</dcterms:created>
  <dcterms:modified xsi:type="dcterms:W3CDTF">2022-11-17T10:54:00Z</dcterms:modified>
</cp:coreProperties>
</file>