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D33FE6">
        <w:rPr>
          <w:sz w:val="32"/>
          <w:szCs w:val="32"/>
        </w:rPr>
        <w:t xml:space="preserve">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</w:t>
      </w:r>
      <w:r w:rsidR="00D33FE6">
        <w:rPr>
          <w:sz w:val="32"/>
          <w:szCs w:val="32"/>
        </w:rPr>
        <w:t xml:space="preserve">             ПРОЄКТ</w:t>
      </w:r>
      <w:r w:rsidR="00442B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B3A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FE6">
        <w:rPr>
          <w:sz w:val="28"/>
          <w:szCs w:val="28"/>
        </w:rPr>
        <w:t xml:space="preserve">    грудня</w:t>
      </w:r>
      <w:r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D33FE6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 опалення</w:t>
      </w:r>
    </w:p>
    <w:p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0B3A5C" w:rsidRPr="007A7BDA" w:rsidRDefault="000B3A5C" w:rsidP="000B3A5C">
      <w:pPr>
        <w:rPr>
          <w:b/>
          <w:bCs/>
          <w:sz w:val="28"/>
          <w:szCs w:val="28"/>
        </w:rPr>
      </w:pPr>
    </w:p>
    <w:p w:rsidR="000B3A5C" w:rsidRPr="007A7BDA" w:rsidRDefault="00690C37" w:rsidP="00690C37">
      <w:pPr>
        <w:pStyle w:val="7"/>
        <w:ind w:firstLine="567"/>
      </w:pPr>
      <w:r>
        <w:t>Відповідно</w:t>
      </w:r>
      <w:r w:rsidR="000B3A5C">
        <w:t xml:space="preserve"> </w:t>
      </w:r>
      <w:r>
        <w:t xml:space="preserve">до </w:t>
      </w:r>
      <w:r w:rsidR="000B3A5C">
        <w:t>ста</w:t>
      </w:r>
      <w:r>
        <w:t>тті</w:t>
      </w:r>
      <w:r w:rsidR="000B3A5C">
        <w:t xml:space="preserve"> 30 Закону України «Про місцеве самоврядування в Україні», </w:t>
      </w:r>
      <w:r w:rsidR="000B3A5C" w:rsidRPr="00E0139F">
        <w:t>Наказ</w:t>
      </w:r>
      <w:r>
        <w:t>у</w:t>
      </w:r>
      <w:r w:rsidR="000B3A5C"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</w:t>
      </w:r>
      <w:r w:rsidR="004317B3">
        <w:t>ня гарячої води» від 26.07.2019</w:t>
      </w:r>
      <w:r w:rsidR="000B3A5C" w:rsidRPr="00E0139F">
        <w:t xml:space="preserve"> №169</w:t>
      </w:r>
      <w:r w:rsidR="000B3A5C">
        <w:t xml:space="preserve">, </w:t>
      </w:r>
      <w:r w:rsidR="000B3A5C" w:rsidRPr="00E0139F">
        <w:t>у</w:t>
      </w:r>
      <w:r w:rsidR="000B3A5C" w:rsidRPr="007A7BDA">
        <w:t xml:space="preserve"> зв’язку </w:t>
      </w:r>
      <w:r w:rsidR="000B3A5C">
        <w:t xml:space="preserve">із кадровими </w:t>
      </w:r>
      <w:r w:rsidR="000B3A5C" w:rsidRPr="007A7BDA">
        <w:t>змінами,</w:t>
      </w:r>
      <w:r w:rsidR="000B3A5C">
        <w:t xml:space="preserve"> виконавчий комітет</w:t>
      </w:r>
      <w:r w:rsidR="000B3A5C"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 xml:space="preserve">1. Затвердити новий склад </w:t>
      </w:r>
      <w:r w:rsidR="000B3A5C" w:rsidRPr="005322D2">
        <w:rPr>
          <w:sz w:val="28"/>
          <w:szCs w:val="28"/>
        </w:rPr>
        <w:t xml:space="preserve"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0B3A5C">
        <w:rPr>
          <w:sz w:val="28"/>
          <w:szCs w:val="28"/>
        </w:rPr>
        <w:t>(додається).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Вважати таким, що втратило чинність, рішення виконавчого комі</w:t>
      </w:r>
      <w:r w:rsidR="00D33FE6">
        <w:rPr>
          <w:sz w:val="28"/>
          <w:szCs w:val="28"/>
        </w:rPr>
        <w:t>тету від 02.06</w:t>
      </w:r>
      <w:r w:rsidR="000B3A5C">
        <w:rPr>
          <w:sz w:val="28"/>
          <w:szCs w:val="28"/>
        </w:rPr>
        <w:t>.202</w:t>
      </w:r>
      <w:r w:rsidR="00D33FE6">
        <w:rPr>
          <w:sz w:val="28"/>
          <w:szCs w:val="28"/>
        </w:rPr>
        <w:t>2</w:t>
      </w:r>
      <w:r w:rsidR="00690C37">
        <w:rPr>
          <w:sz w:val="28"/>
          <w:szCs w:val="28"/>
        </w:rPr>
        <w:t xml:space="preserve"> року</w:t>
      </w:r>
      <w:r w:rsidR="000B3A5C">
        <w:rPr>
          <w:sz w:val="28"/>
          <w:szCs w:val="28"/>
        </w:rPr>
        <w:t xml:space="preserve"> №</w:t>
      </w:r>
      <w:r w:rsidR="00D33FE6">
        <w:rPr>
          <w:sz w:val="28"/>
          <w:szCs w:val="28"/>
        </w:rPr>
        <w:t>226</w:t>
      </w:r>
      <w:r w:rsidR="000B3A5C">
        <w:rPr>
          <w:sz w:val="28"/>
          <w:szCs w:val="28"/>
        </w:rPr>
        <w:t xml:space="preserve">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 xml:space="preserve">з питань діяльності виконавчих органів Миколу  </w:t>
      </w:r>
      <w:proofErr w:type="spellStart"/>
      <w:r w:rsidR="000B3A5C">
        <w:rPr>
          <w:sz w:val="28"/>
          <w:szCs w:val="28"/>
        </w:rPr>
        <w:t>Пасевича</w:t>
      </w:r>
      <w:proofErr w:type="spellEnd"/>
      <w:r w:rsidR="000B3A5C">
        <w:rPr>
          <w:sz w:val="28"/>
          <w:szCs w:val="28"/>
        </w:rPr>
        <w:t>.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405339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 w:rsidRPr="00405339">
        <w:rPr>
          <w:noProof/>
          <w:sz w:val="22"/>
          <w:szCs w:val="22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95.85pt;margin-top:-22.3pt;width:203.25pt;height:93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5W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jjDhpoUXbr9tv2+/bn9sft59vvyDf1KjvVAKuVx04682F2ECvLV/VXYri&#10;vUJczGrCl/RcStHXlJSQo33pHj0dcJQBWfQvRQnByEoLC7SpZGsKCCVBgA69uj70h240KuAyGEV+&#10;MIFEC7D5fuyNg5HJziXJ/nknlX5ORYvMJsUSBGDhyfpS6cF172KicZGzprEiaPi9C8AcbiA4PDU2&#10;k4bt6U3sxfNoHoVOGIznTuhlmXOez0JnnPuTUfYsm80y/5OJ64dJzcqSchNmry8//LP+7ZQ+KOOg&#10;MCUaVho4k5KSy8WskWhNQN+5/XYFOXJz76dh6wVcHlDyg9C7CGInH0cTJ8zDkRNPvMjx/PgiHnth&#10;HGb5fUqXjNN/p4T6FMcj6KOl81tunv0ecyNJyzRMkIa1KY4OTiQxGpzz0rZWE9YM+6NSmPTvSgHt&#10;3jfaKtaIdJCr3iw2gGJkvBDlNWhXClAWCBTGHmxqIT9i1MMISbH6sCKSYtS84KD/2A9DM3PsIRxN&#10;AjjIY8vi2EJ4AVAp1hgN25ke5tSqk2xZQ6Thj+PiHP6Zilk132UFVMwBxoQltRtpZg4dn63X3eCd&#10;/gIAAP//AwBQSwMEFAAGAAgAAAAhAGvaktrfAAAACwEAAA8AAABkcnMvZG93bnJldi54bWxMj8tO&#10;wzAQRfdI/IM1SOxau1Fa6hCnQiC2IMpDYufG0yQiHkex24S/Z1jBcnSP7j1T7mbfizOOsQtkYLVU&#10;IJDq4DpqDLy9Pi62IGKy5GwfCA18Y4RddXlR2sKFiV7wvE+N4BKKhTXQpjQUUsa6RW/jMgxInB3D&#10;6G3ic2ykG+3E5b6XmVIb6W1HvNDaAe9brL/2J2/g/en4+ZGr5+bBr4cpzEqS19KY66v57hZEwjn9&#10;wfCrz+pQsdMhnMhF0RtY69UNowYWeb4BwYTW2wzEgdE80yCrUv7/ofoBAAD//wMAUEsBAi0AFAAG&#10;AAgAAAAhALaDOJL+AAAA4QEAABMAAAAAAAAAAAAAAAAAAAAAAFtDb250ZW50X1R5cGVzXS54bWxQ&#10;SwECLQAUAAYACAAAACEAOP0h/9YAAACUAQAACwAAAAAAAAAAAAAAAAAvAQAAX3JlbHMvLnJlbHNQ&#10;SwECLQAUAAYACAAAACEAk83OVs0CAADABQAADgAAAAAAAAAAAAAAAAAuAgAAZHJzL2Uyb0RvYy54&#10;bWxQSwECLQAUAAYACAAAACEAa9qS2t8AAAALAQAADwAAAAAAAAAAAAAAAAAnBQAAZHJzL2Rvd25y&#10;ZXYueG1sUEsFBgAAAAAEAAQA8wAAADMGAAAAAA==&#10;" filled="f" stroked="f">
            <v:textbox>
              <w:txbxContent>
                <w:p w:rsidR="00CD57FD" w:rsidRPr="009E4D15" w:rsidRDefault="00CD57FD" w:rsidP="00CD57FD">
                  <w:pPr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 xml:space="preserve">                                          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9E4D15">
                    <w:rPr>
                      <w:sz w:val="28"/>
                      <w:szCs w:val="28"/>
                    </w:rPr>
                    <w:t>ЗАТВЕРДЖЕНО</w:t>
                  </w:r>
                </w:p>
                <w:p w:rsidR="00CD57FD" w:rsidRPr="009E4D15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9E4D15">
                    <w:rPr>
                      <w:sz w:val="28"/>
                      <w:szCs w:val="28"/>
                    </w:rPr>
                    <w:t>ішення виконавчого комітету</w:t>
                  </w:r>
                </w:p>
                <w:p w:rsidR="00CD57FD" w:rsidRPr="00CF4F36" w:rsidRDefault="00D33FE6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7E578A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12</w:t>
                  </w:r>
                  <w:r w:rsidR="00CD57FD" w:rsidRPr="009E4D15">
                    <w:rPr>
                      <w:sz w:val="28"/>
                      <w:szCs w:val="28"/>
                    </w:rPr>
                    <w:t>.202</w:t>
                  </w:r>
                  <w:r w:rsidR="00CD57FD">
                    <w:rPr>
                      <w:sz w:val="28"/>
                      <w:szCs w:val="28"/>
                    </w:rPr>
                    <w:t>2</w:t>
                  </w:r>
                  <w:r w:rsidR="000B3A5C">
                    <w:rPr>
                      <w:sz w:val="28"/>
                      <w:szCs w:val="28"/>
                    </w:rPr>
                    <w:t xml:space="preserve"> </w:t>
                  </w:r>
                  <w:r w:rsidR="00CD57FD" w:rsidRPr="009E4D15">
                    <w:rPr>
                      <w:sz w:val="28"/>
                      <w:szCs w:val="28"/>
                    </w:rPr>
                    <w:t xml:space="preserve">№ </w:t>
                  </w:r>
                </w:p>
              </w:txbxContent>
            </v:textbox>
            <w10:wrap anchorx="margin"/>
          </v:shape>
        </w:pic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Pr="00EF3675" w:rsidRDefault="000B3A5C" w:rsidP="000B3A5C">
      <w:pPr>
        <w:pStyle w:val="7"/>
        <w:jc w:val="center"/>
      </w:pPr>
      <w:r w:rsidRPr="00EF3675">
        <w:t>С К Л А Д</w:t>
      </w:r>
    </w:p>
    <w:p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/>
      </w:tblPr>
      <w:tblGrid>
        <w:gridCol w:w="4117"/>
        <w:gridCol w:w="5630"/>
      </w:tblGrid>
      <w:tr w:rsidR="000B3A5C" w:rsidTr="002F5B03"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:rsidTr="002F5B03">
        <w:trPr>
          <w:trHeight w:val="567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630" w:type="dxa"/>
            <w:shd w:val="clear" w:color="auto" w:fill="auto"/>
          </w:tcPr>
          <w:p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:rsidTr="002F5B03">
        <w:trPr>
          <w:trHeight w:val="326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:rsidTr="002F5B03">
        <w:trPr>
          <w:trHeight w:val="821"/>
        </w:trPr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Миронюк</w:t>
            </w:r>
            <w:proofErr w:type="spellEnd"/>
            <w:r w:rsidRPr="001861A5"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D33FE6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B3A5C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будівництва та інфраструктури</w:t>
            </w:r>
          </w:p>
        </w:tc>
      </w:tr>
      <w:tr w:rsidR="000B3A5C" w:rsidTr="002F5B03">
        <w:trPr>
          <w:trHeight w:val="404"/>
        </w:trPr>
        <w:tc>
          <w:tcPr>
            <w:tcW w:w="9747" w:type="dxa"/>
            <w:gridSpan w:val="2"/>
            <w:shd w:val="clear" w:color="auto" w:fill="auto"/>
          </w:tcPr>
          <w:p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  <w:shd w:val="clear" w:color="auto" w:fill="auto"/>
          </w:tcPr>
          <w:p w:rsidR="000B3A5C" w:rsidRPr="00346A84" w:rsidRDefault="000B3A5C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>
              <w:rPr>
                <w:sz w:val="28"/>
                <w:szCs w:val="28"/>
              </w:rPr>
              <w:t xml:space="preserve"> </w:t>
            </w:r>
            <w:r w:rsidR="00D33FE6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:rsidTr="002F5B03">
        <w:trPr>
          <w:trHeight w:val="364"/>
        </w:trPr>
        <w:tc>
          <w:tcPr>
            <w:tcW w:w="9747" w:type="dxa"/>
            <w:gridSpan w:val="2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D33FE6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Герасимик</w:t>
            </w:r>
            <w:proofErr w:type="spellEnd"/>
            <w:r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Савченко Михайло Григорович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4317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Коломоєць</w:t>
            </w:r>
            <w:proofErr w:type="spellEnd"/>
            <w:r>
              <w:rPr>
                <w:sz w:val="28"/>
                <w:szCs w:val="28"/>
              </w:rPr>
              <w:t xml:space="preserve"> Олександр </w:t>
            </w:r>
            <w:proofErr w:type="spellStart"/>
            <w:r>
              <w:rPr>
                <w:sz w:val="28"/>
                <w:szCs w:val="28"/>
              </w:rPr>
              <w:t>Констянтинович</w:t>
            </w:r>
            <w:proofErr w:type="spellEnd"/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D33FE6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Гальчик</w:t>
            </w:r>
            <w:proofErr w:type="spellEnd"/>
            <w:r w:rsidRPr="001861A5">
              <w:rPr>
                <w:sz w:val="28"/>
                <w:szCs w:val="28"/>
              </w:rPr>
              <w:t xml:space="preserve"> Сергій Миколайович        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D33FE6" w:rsidRDefault="000B3A5C" w:rsidP="00D33FE6">
            <w:p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Древінсь</w:t>
            </w:r>
            <w:bookmarkStart w:id="0" w:name="_GoBack"/>
            <w:bookmarkEnd w:id="0"/>
            <w:r w:rsidRPr="001861A5">
              <w:rPr>
                <w:sz w:val="28"/>
                <w:szCs w:val="28"/>
              </w:rPr>
              <w:t>ка</w:t>
            </w:r>
            <w:proofErr w:type="spellEnd"/>
            <w:r w:rsidRPr="001861A5"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</w:t>
            </w:r>
            <w:r w:rsidRPr="006C6EE9">
              <w:rPr>
                <w:sz w:val="28"/>
                <w:szCs w:val="28"/>
                <w:lang w:eastAsia="uk-UA"/>
              </w:rPr>
              <w:t xml:space="preserve">відділу містобудування </w:t>
            </w:r>
            <w:r w:rsidR="00D33FE6">
              <w:rPr>
                <w:sz w:val="28"/>
                <w:szCs w:val="28"/>
                <w:lang w:eastAsia="uk-UA"/>
              </w:rPr>
              <w:t>та архітектури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>
              <w:rPr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 xml:space="preserve"> Іванович</w:t>
            </w:r>
          </w:p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FF37AE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  <w:p w:rsidR="000B3A5C" w:rsidRPr="00FF37AE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0B3A5C" w:rsidRDefault="000B3A5C" w:rsidP="002F5B0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lastRenderedPageBreak/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0B3A5C" w:rsidRPr="001861A5" w:rsidRDefault="000B3A5C" w:rsidP="002F5B0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Default="000B3A5C" w:rsidP="002F5B03">
            <w:pPr>
              <w:rPr>
                <w:sz w:val="28"/>
                <w:szCs w:val="28"/>
              </w:rPr>
            </w:pPr>
          </w:p>
          <w:p w:rsidR="000B3A5C" w:rsidRDefault="000B3A5C" w:rsidP="002F5B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  <w:p w:rsidR="000B3A5C" w:rsidRPr="001861A5" w:rsidRDefault="000B3A5C" w:rsidP="002F5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D33FE6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B3A5C">
              <w:rPr>
                <w:sz w:val="28"/>
                <w:szCs w:val="28"/>
              </w:rPr>
              <w:t>начальник КП</w:t>
            </w:r>
            <w:r w:rsidR="000B3A5C" w:rsidRPr="001861A5">
              <w:rPr>
                <w:sz w:val="28"/>
                <w:szCs w:val="28"/>
              </w:rPr>
              <w:t xml:space="preserve"> «Нововолинськводоканал»</w:t>
            </w:r>
            <w:r w:rsidR="000B3A5C"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Думич</w:t>
            </w:r>
            <w:proofErr w:type="spellEnd"/>
            <w:r w:rsidRPr="001861A5">
              <w:rPr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 старший майстер Нововолинської дільниці служби експлуатації систем газопостачання Володимир-Волинського відділення АТ «</w:t>
            </w:r>
            <w:proofErr w:type="spellStart"/>
            <w:r w:rsidRPr="001861A5">
              <w:rPr>
                <w:sz w:val="28"/>
                <w:szCs w:val="28"/>
              </w:rPr>
              <w:t>Волиньгаз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</w:t>
            </w:r>
            <w:proofErr w:type="spellStart"/>
            <w:r w:rsidRPr="001861A5">
              <w:rPr>
                <w:sz w:val="28"/>
                <w:szCs w:val="28"/>
              </w:rPr>
              <w:t>Держпродспоживслужби</w:t>
            </w:r>
            <w:proofErr w:type="spellEnd"/>
            <w:r w:rsidRPr="001861A5">
              <w:rPr>
                <w:sz w:val="28"/>
                <w:szCs w:val="28"/>
              </w:rPr>
              <w:t>» у В</w:t>
            </w:r>
            <w:r>
              <w:rPr>
                <w:sz w:val="28"/>
                <w:szCs w:val="28"/>
              </w:rPr>
              <w:t>олинській області (за згодою)</w:t>
            </w:r>
            <w:r w:rsidRPr="001861A5">
              <w:rPr>
                <w:sz w:val="28"/>
                <w:szCs w:val="28"/>
              </w:rPr>
              <w:t xml:space="preserve"> 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Ясинський Ігор Анатолійович</w:t>
            </w:r>
          </w:p>
        </w:tc>
        <w:tc>
          <w:tcPr>
            <w:tcW w:w="5630" w:type="dxa"/>
            <w:shd w:val="clear" w:color="auto" w:fill="auto"/>
          </w:tcPr>
          <w:p w:rsidR="000B3A5C" w:rsidRPr="001861A5" w:rsidRDefault="00C76E20" w:rsidP="00BD5C1B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головного інженера</w:t>
            </w:r>
            <w:r w:rsidR="00393A69">
              <w:rPr>
                <w:sz w:val="28"/>
                <w:szCs w:val="28"/>
              </w:rPr>
              <w:t xml:space="preserve"> </w:t>
            </w:r>
            <w:r w:rsidR="00BD5C1B">
              <w:rPr>
                <w:sz w:val="28"/>
                <w:szCs w:val="28"/>
              </w:rPr>
              <w:t xml:space="preserve">Володимирської </w:t>
            </w:r>
            <w:r w:rsidR="000B3A5C" w:rsidRPr="001861A5">
              <w:rPr>
                <w:sz w:val="28"/>
                <w:szCs w:val="28"/>
              </w:rPr>
              <w:t>філії ПАТ «</w:t>
            </w:r>
            <w:proofErr w:type="spellStart"/>
            <w:r w:rsidR="000B3A5C" w:rsidRPr="001861A5">
              <w:rPr>
                <w:sz w:val="28"/>
                <w:szCs w:val="28"/>
              </w:rPr>
              <w:t>Волиньобленерго</w:t>
            </w:r>
            <w:proofErr w:type="spellEnd"/>
            <w:r w:rsidR="000B3A5C" w:rsidRPr="001861A5">
              <w:rPr>
                <w:sz w:val="28"/>
                <w:szCs w:val="28"/>
              </w:rPr>
              <w:t>» (за згодою)</w:t>
            </w:r>
          </w:p>
        </w:tc>
      </w:tr>
      <w:tr w:rsidR="000B3A5C" w:rsidTr="002F5B03">
        <w:tc>
          <w:tcPr>
            <w:tcW w:w="4117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30" w:type="dxa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CD57FD" w:rsidRPr="00CD57FD" w:rsidRDefault="00CD57FD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32335</w:t>
      </w:r>
      <w:r w:rsidR="00405339" w:rsidRPr="00405339">
        <w:rPr>
          <w:noProof/>
          <w:lang w:eastAsia="uk-UA"/>
        </w:rPr>
        <w:pict>
          <v:shape id="Надпись 3" o:spid="_x0000_s1027" type="#_x0000_t202" style="position:absolute;left:0;text-align:left;margin-left:268.85pt;margin-top:-.55pt;width:201.15pt;height:73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657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02"/>
    <w:rsid w:val="00156CAA"/>
    <w:rsid w:val="001627BB"/>
    <w:rsid w:val="001D57D0"/>
    <w:rsid w:val="001D5E48"/>
    <w:rsid w:val="00211EBF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C289F"/>
    <w:rsid w:val="003C7D42"/>
    <w:rsid w:val="003D2CC9"/>
    <w:rsid w:val="003E0A21"/>
    <w:rsid w:val="003E1FED"/>
    <w:rsid w:val="00402F76"/>
    <w:rsid w:val="00405339"/>
    <w:rsid w:val="004317B3"/>
    <w:rsid w:val="00442B10"/>
    <w:rsid w:val="004503F6"/>
    <w:rsid w:val="004C049E"/>
    <w:rsid w:val="004F637A"/>
    <w:rsid w:val="00517C5D"/>
    <w:rsid w:val="005C360C"/>
    <w:rsid w:val="005E09B4"/>
    <w:rsid w:val="005E7A54"/>
    <w:rsid w:val="005F0432"/>
    <w:rsid w:val="005F3BA3"/>
    <w:rsid w:val="006353CC"/>
    <w:rsid w:val="00665C3C"/>
    <w:rsid w:val="00670DA4"/>
    <w:rsid w:val="00690C37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340F5"/>
    <w:rsid w:val="00850CAC"/>
    <w:rsid w:val="008754BA"/>
    <w:rsid w:val="00876720"/>
    <w:rsid w:val="008F03E2"/>
    <w:rsid w:val="00906341"/>
    <w:rsid w:val="009570E7"/>
    <w:rsid w:val="00977F16"/>
    <w:rsid w:val="0099312C"/>
    <w:rsid w:val="00A11A83"/>
    <w:rsid w:val="00A652E3"/>
    <w:rsid w:val="00A713B6"/>
    <w:rsid w:val="00B35D64"/>
    <w:rsid w:val="00B53A69"/>
    <w:rsid w:val="00B578ED"/>
    <w:rsid w:val="00B87E7B"/>
    <w:rsid w:val="00B93A8E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33FE6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81813"/>
    <w:rsid w:val="00EA1F86"/>
    <w:rsid w:val="00F44102"/>
    <w:rsid w:val="00F55B29"/>
    <w:rsid w:val="00F75C34"/>
    <w:rsid w:val="00F8573A"/>
    <w:rsid w:val="00FA0D39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2022-05-30T13:00:00Z</cp:lastPrinted>
  <dcterms:created xsi:type="dcterms:W3CDTF">2022-12-09T12:35:00Z</dcterms:created>
  <dcterms:modified xsi:type="dcterms:W3CDTF">2022-12-09T12:36:00Z</dcterms:modified>
</cp:coreProperties>
</file>