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A4" w:rsidRPr="007669A4" w:rsidRDefault="007669A4" w:rsidP="007669A4">
      <w:pPr>
        <w:ind w:left="8505" w:hanging="8505"/>
        <w:rPr>
          <w:sz w:val="28"/>
          <w:szCs w:val="28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282575</wp:posOffset>
            </wp:positionV>
            <wp:extent cx="428625" cy="60007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  <w:t xml:space="preserve">                                                                                                                                                                                </w:t>
      </w:r>
      <w:r w:rsidRPr="007669A4">
        <w:rPr>
          <w:sz w:val="28"/>
          <w:szCs w:val="28"/>
        </w:rPr>
        <w:t>ПРОЄКТ</w:t>
      </w:r>
      <w:bookmarkStart w:id="0" w:name="_GoBack"/>
      <w:bookmarkEnd w:id="0"/>
    </w:p>
    <w:p w:rsidR="006A51EA" w:rsidRDefault="007669A4" w:rsidP="007669A4">
      <w:r>
        <w:br w:type="textWrapping" w:clear="all"/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F24935" w:rsidRDefault="008E6336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>від     грудня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 w:rsidR="002A42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</w:t>
      </w:r>
      <w:r w:rsidR="00396DD6" w:rsidRPr="00F24935">
        <w:rPr>
          <w:sz w:val="28"/>
          <w:szCs w:val="28"/>
          <w:lang w:val="ru-RU"/>
        </w:rPr>
        <w:t xml:space="preserve">    </w:t>
      </w:r>
      <w:r w:rsidR="006A51EA">
        <w:rPr>
          <w:sz w:val="28"/>
          <w:szCs w:val="28"/>
        </w:rPr>
        <w:t xml:space="preserve">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8E6336" w:rsidRDefault="008518B9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</w:t>
      </w:r>
      <w:r w:rsidR="008E6336">
        <w:rPr>
          <w:sz w:val="28"/>
          <w:szCs w:val="28"/>
          <w:lang w:eastAsia="ru-RU"/>
        </w:rPr>
        <w:t xml:space="preserve">погодження Статуту громадського </w:t>
      </w: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формування з охорони громадського </w:t>
      </w: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порядку та державного кордону «Варта </w:t>
      </w:r>
    </w:p>
    <w:p w:rsidR="008518B9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порядку Нововолинської ТГ»</w:t>
      </w: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</w:p>
    <w:p w:rsidR="008E6336" w:rsidRDefault="008E6336" w:rsidP="008E6336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E6336" w:rsidP="000D2627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Керуючись статтею 5 Закону України «Про участь громадян в охороні громадського порядку і державного кордону», з метою сприяння органам місцевого самоврядування, правоохоронним органам, та органам виконавчої влади, а </w:t>
      </w:r>
      <w:r w:rsidR="007669A4">
        <w:rPr>
          <w:sz w:val="28"/>
          <w:szCs w:val="28"/>
        </w:rPr>
        <w:t>т</w:t>
      </w:r>
      <w:r>
        <w:rPr>
          <w:sz w:val="28"/>
          <w:szCs w:val="28"/>
        </w:rPr>
        <w:t>акож посадовим особам у запобіганні та припиненні адміністративних правопорушень і злочинів, зах</w:t>
      </w:r>
      <w:r w:rsidR="00F24935">
        <w:rPr>
          <w:sz w:val="28"/>
          <w:szCs w:val="28"/>
        </w:rPr>
        <w:t>исту життя та здоров’я громадян</w:t>
      </w:r>
      <w:r>
        <w:rPr>
          <w:sz w:val="28"/>
          <w:szCs w:val="28"/>
        </w:rPr>
        <w:t xml:space="preserve">, інтересів суспільства  і держави від протиправних посягань, виконавчий комітет міської ради  </w:t>
      </w:r>
      <w:r w:rsidR="008518B9">
        <w:rPr>
          <w:sz w:val="28"/>
          <w:szCs w:val="28"/>
          <w:lang w:eastAsia="ru-RU"/>
        </w:rPr>
        <w:t xml:space="preserve"> </w:t>
      </w:r>
    </w:p>
    <w:p w:rsidR="00F24935" w:rsidRDefault="00F24935" w:rsidP="00A84EEE">
      <w:pPr>
        <w:tabs>
          <w:tab w:val="left" w:pos="0"/>
          <w:tab w:val="left" w:pos="426"/>
        </w:tabs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518B9" w:rsidRDefault="008518B9" w:rsidP="00F24935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A84EEE" w:rsidP="000D2627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Погодити Статут громадського формування з охорони громадянського порядку та державного кордону </w:t>
      </w:r>
      <w:r w:rsidR="007669A4">
        <w:rPr>
          <w:sz w:val="28"/>
          <w:szCs w:val="28"/>
          <w:lang w:eastAsia="ru-RU"/>
        </w:rPr>
        <w:t>«Варта порядку Нововолинсько</w:t>
      </w:r>
      <w:r w:rsidR="00F24935">
        <w:rPr>
          <w:sz w:val="28"/>
          <w:szCs w:val="28"/>
          <w:lang w:eastAsia="ru-RU"/>
        </w:rPr>
        <w:t xml:space="preserve">ї </w:t>
      </w:r>
      <w:r w:rsidR="007669A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ТГ» (додається).</w:t>
      </w:r>
    </w:p>
    <w:p w:rsidR="008518B9" w:rsidRPr="003B62EE" w:rsidRDefault="00A84EEE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Визнати</w:t>
      </w:r>
      <w:r w:rsidR="008518B9"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 w:rsidR="008518B9"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 xml:space="preserve">рішення виконавчого комітету Нововолинської міської ради від </w:t>
      </w:r>
      <w:r>
        <w:rPr>
          <w:sz w:val="28"/>
          <w:szCs w:val="28"/>
        </w:rPr>
        <w:t>21</w:t>
      </w:r>
      <w:r w:rsidR="00634FCC">
        <w:rPr>
          <w:sz w:val="28"/>
          <w:szCs w:val="28"/>
        </w:rPr>
        <w:t>.12.20</w:t>
      </w:r>
      <w:r>
        <w:rPr>
          <w:sz w:val="28"/>
          <w:szCs w:val="28"/>
        </w:rPr>
        <w:t>17</w:t>
      </w:r>
      <w:r w:rsidR="00634FCC">
        <w:rPr>
          <w:sz w:val="28"/>
          <w:szCs w:val="28"/>
        </w:rPr>
        <w:t xml:space="preserve"> №</w:t>
      </w:r>
      <w:r>
        <w:rPr>
          <w:sz w:val="28"/>
          <w:szCs w:val="28"/>
        </w:rPr>
        <w:t>353</w:t>
      </w:r>
      <w:r w:rsidR="00634F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погодження Статуту громадського формування з охорони громадського порядку «Варта порядку </w:t>
      </w:r>
      <w:r>
        <w:rPr>
          <w:sz w:val="28"/>
          <w:szCs w:val="28"/>
        </w:rPr>
        <w:br/>
        <w:t>м. Нововолинськ»</w:t>
      </w:r>
      <w:r w:rsidR="00F24935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A84EEE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Олена </w:t>
      </w:r>
      <w:proofErr w:type="spellStart"/>
      <w:r>
        <w:rPr>
          <w:sz w:val="24"/>
          <w:szCs w:val="24"/>
          <w:lang w:eastAsia="ru-RU"/>
        </w:rPr>
        <w:t>Погребська</w:t>
      </w:r>
      <w:proofErr w:type="spellEnd"/>
      <w:r>
        <w:rPr>
          <w:sz w:val="24"/>
          <w:szCs w:val="24"/>
          <w:lang w:eastAsia="ru-RU"/>
        </w:rPr>
        <w:t xml:space="preserve"> </w:t>
      </w:r>
      <w:r w:rsidR="00F24935">
        <w:rPr>
          <w:sz w:val="24"/>
          <w:szCs w:val="24"/>
        </w:rPr>
        <w:t>067</w:t>
      </w:r>
      <w:r w:rsidR="008518B9" w:rsidRPr="009E2677">
        <w:rPr>
          <w:sz w:val="24"/>
          <w:szCs w:val="24"/>
        </w:rPr>
        <w:t>8819778</w:t>
      </w:r>
    </w:p>
    <w:p w:rsidR="008518B9" w:rsidRDefault="008518B9" w:rsidP="008518B9"/>
    <w:sectPr w:rsidR="008518B9" w:rsidSect="000D2627">
      <w:headerReference w:type="default" r:id="rId9"/>
      <w:pgSz w:w="11906" w:h="16838"/>
      <w:pgMar w:top="284" w:right="566" w:bottom="142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21" w:rsidRDefault="00950221" w:rsidP="008B2285">
      <w:r>
        <w:separator/>
      </w:r>
    </w:p>
  </w:endnote>
  <w:endnote w:type="continuationSeparator" w:id="0">
    <w:p w:rsidR="00950221" w:rsidRDefault="00950221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21" w:rsidRDefault="00950221" w:rsidP="008B2285">
      <w:r>
        <w:separator/>
      </w:r>
    </w:p>
  </w:footnote>
  <w:footnote w:type="continuationSeparator" w:id="0">
    <w:p w:rsidR="00950221" w:rsidRDefault="00950221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262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24C6E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96DD6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7D3"/>
    <w:rsid w:val="004209D6"/>
    <w:rsid w:val="00425B65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B98"/>
    <w:rsid w:val="00652D72"/>
    <w:rsid w:val="006531AA"/>
    <w:rsid w:val="00661BE4"/>
    <w:rsid w:val="00663E73"/>
    <w:rsid w:val="006659CF"/>
    <w:rsid w:val="006677EA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9A4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C6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E6336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50221"/>
    <w:rsid w:val="00964222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C20BA"/>
    <w:rsid w:val="009D03B3"/>
    <w:rsid w:val="009D4659"/>
    <w:rsid w:val="009D699E"/>
    <w:rsid w:val="009D6F02"/>
    <w:rsid w:val="009D77EF"/>
    <w:rsid w:val="009D7A97"/>
    <w:rsid w:val="009D7E43"/>
    <w:rsid w:val="009E2677"/>
    <w:rsid w:val="009E397C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4EEE"/>
    <w:rsid w:val="00A85E47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95EB6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3FA7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2CFA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24935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74A20-A19F-4CB3-B43B-33D3D7E5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2022-11-29T13:44:00Z</cp:lastPrinted>
  <dcterms:created xsi:type="dcterms:W3CDTF">2022-11-29T14:56:00Z</dcterms:created>
  <dcterms:modified xsi:type="dcterms:W3CDTF">2022-11-29T14:56:00Z</dcterms:modified>
</cp:coreProperties>
</file>