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EF0C1F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04 </w:t>
      </w:r>
      <w:r w:rsidR="00F154A4">
        <w:rPr>
          <w:lang w:val="uk-UA" w:eastAsia="ru-RU"/>
        </w:rPr>
        <w:t xml:space="preserve">травня </w:t>
      </w:r>
      <w:r w:rsidR="00834E7A" w:rsidRPr="00834E7A">
        <w:rPr>
          <w:lang w:val="uk-UA" w:eastAsia="ru-RU"/>
        </w:rPr>
        <w:t>202</w:t>
      </w:r>
      <w:r w:rsidR="005F674E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62128B">
        <w:rPr>
          <w:lang w:val="uk-UA" w:eastAsia="ru-RU"/>
        </w:rPr>
        <w:t xml:space="preserve">      </w:t>
      </w:r>
      <w:r w:rsidR="00834E7A" w:rsidRPr="00834E7A">
        <w:rPr>
          <w:lang w:val="uk-UA" w:eastAsia="ru-RU"/>
        </w:rPr>
        <w:t xml:space="preserve">                </w:t>
      </w:r>
      <w:r>
        <w:rPr>
          <w:lang w:val="uk-UA" w:eastAsia="ru-RU"/>
        </w:rPr>
        <w:t xml:space="preserve">    </w:t>
      </w:r>
      <w:bookmarkStart w:id="0" w:name="_GoBack"/>
      <w:bookmarkEnd w:id="0"/>
      <w:r w:rsidR="00834E7A" w:rsidRPr="00834E7A">
        <w:rPr>
          <w:lang w:val="uk-UA" w:eastAsia="ru-RU"/>
        </w:rPr>
        <w:t xml:space="preserve">     №</w:t>
      </w:r>
      <w:r>
        <w:rPr>
          <w:lang w:val="uk-UA" w:eastAsia="ru-RU"/>
        </w:rPr>
        <w:t xml:space="preserve"> 193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807148" w:rsidRDefault="00C3530C" w:rsidP="00807148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07148" w:rsidRPr="009E1F0F">
        <w:rPr>
          <w:bCs/>
          <w:lang w:val="uk-UA"/>
        </w:rPr>
        <w:t>об’єкта малої</w:t>
      </w:r>
      <w:r w:rsidR="00807148">
        <w:rPr>
          <w:bCs/>
          <w:lang w:val="uk-UA"/>
        </w:rPr>
        <w:t xml:space="preserve"> </w:t>
      </w:r>
      <w:r w:rsidR="00807148" w:rsidRPr="009E1F0F">
        <w:rPr>
          <w:bCs/>
          <w:lang w:val="uk-UA"/>
        </w:rPr>
        <w:t xml:space="preserve">приватизації </w:t>
      </w:r>
      <w:r w:rsidR="00807148" w:rsidRPr="00453ECD">
        <w:rPr>
          <w:lang w:val="uk-UA"/>
        </w:rPr>
        <w:t>кабінет 19 площею</w:t>
      </w:r>
    </w:p>
    <w:p w:rsidR="00A73F1B" w:rsidRDefault="00807148" w:rsidP="00807148">
      <w:pPr>
        <w:jc w:val="left"/>
        <w:rPr>
          <w:lang w:val="uk-UA"/>
        </w:rPr>
      </w:pPr>
      <w:r w:rsidRPr="00453ECD">
        <w:rPr>
          <w:lang w:val="uk-UA"/>
        </w:rPr>
        <w:t>17,5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кабінет 20 площею 17,2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всього 34,7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що становить 15/100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A10C93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582935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582935">
      <w:pPr>
        <w:tabs>
          <w:tab w:val="left" w:pos="851"/>
        </w:tabs>
        <w:rPr>
          <w:lang w:val="uk-UA"/>
        </w:rPr>
      </w:pPr>
    </w:p>
    <w:p w:rsidR="00A73F1B" w:rsidRPr="003E6530" w:rsidRDefault="008823A9" w:rsidP="00807148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07148" w:rsidRPr="009E1F0F">
        <w:rPr>
          <w:bCs/>
          <w:lang w:val="uk-UA"/>
        </w:rPr>
        <w:t>об’єкта малої</w:t>
      </w:r>
      <w:r w:rsidR="00807148">
        <w:rPr>
          <w:bCs/>
          <w:lang w:val="uk-UA"/>
        </w:rPr>
        <w:t xml:space="preserve"> </w:t>
      </w:r>
      <w:r w:rsidR="00807148" w:rsidRPr="009E1F0F">
        <w:rPr>
          <w:bCs/>
          <w:lang w:val="uk-UA"/>
        </w:rPr>
        <w:t xml:space="preserve">приватизації </w:t>
      </w:r>
      <w:r w:rsidR="00807148" w:rsidRPr="00453ECD">
        <w:rPr>
          <w:lang w:val="uk-UA"/>
        </w:rPr>
        <w:t>кабінет 19 площею</w:t>
      </w:r>
      <w:r w:rsidR="00807148">
        <w:rPr>
          <w:lang w:val="uk-UA"/>
        </w:rPr>
        <w:t xml:space="preserve"> </w:t>
      </w:r>
      <w:r w:rsidR="00807148" w:rsidRPr="00453ECD">
        <w:rPr>
          <w:lang w:val="uk-UA"/>
        </w:rPr>
        <w:t>17,5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кабінет 20 площею 17,2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всього 34,7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що становить 15/100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07148" w:rsidRPr="00876E9E">
        <w:rPr>
          <w:lang w:val="uk-UA"/>
        </w:rPr>
        <w:t xml:space="preserve">469 165 грн </w:t>
      </w:r>
      <w:r w:rsidR="00807148" w:rsidRPr="00876E9E">
        <w:rPr>
          <w:lang w:val="en-US"/>
        </w:rPr>
        <w:t>2</w:t>
      </w:r>
      <w:r w:rsidR="00807148" w:rsidRPr="00876E9E">
        <w:rPr>
          <w:lang w:val="uk-UA"/>
        </w:rPr>
        <w:t>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32A3D" w:rsidRPr="009E1F0F">
        <w:rPr>
          <w:bCs/>
          <w:lang w:val="uk-UA"/>
        </w:rPr>
        <w:t>об’єкта малої</w:t>
      </w:r>
      <w:r w:rsidR="00832A3D">
        <w:rPr>
          <w:bCs/>
          <w:lang w:val="uk-UA"/>
        </w:rPr>
        <w:t xml:space="preserve"> </w:t>
      </w:r>
      <w:r w:rsidR="00832A3D" w:rsidRPr="009E1F0F">
        <w:rPr>
          <w:bCs/>
          <w:lang w:val="uk-UA"/>
        </w:rPr>
        <w:t xml:space="preserve">приватизації </w:t>
      </w:r>
      <w:r w:rsidR="00832A3D" w:rsidRPr="00453ECD">
        <w:rPr>
          <w:lang w:val="uk-UA"/>
        </w:rPr>
        <w:t>кабінет 19 площею</w:t>
      </w:r>
      <w:r w:rsidR="00832A3D">
        <w:rPr>
          <w:lang w:val="uk-UA"/>
        </w:rPr>
        <w:t xml:space="preserve"> </w:t>
      </w:r>
      <w:r w:rsidR="00832A3D" w:rsidRPr="00453ECD">
        <w:rPr>
          <w:lang w:val="uk-UA"/>
        </w:rPr>
        <w:t>17,5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кабінет 20 площею 17,2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всього 34,7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що становить 15/100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648D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2935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5F674E"/>
    <w:rsid w:val="0060375B"/>
    <w:rsid w:val="00606409"/>
    <w:rsid w:val="0061044A"/>
    <w:rsid w:val="00617DD8"/>
    <w:rsid w:val="006205EA"/>
    <w:rsid w:val="0062128B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07148"/>
    <w:rsid w:val="00832A3D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0C93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025E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0C1F"/>
    <w:rsid w:val="00EF232C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CA0DA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4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F63F-96E7-469A-82D7-F87778EC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20</cp:revision>
  <cp:lastPrinted>2023-05-04T06:04:00Z</cp:lastPrinted>
  <dcterms:created xsi:type="dcterms:W3CDTF">2022-12-16T13:36:00Z</dcterms:created>
  <dcterms:modified xsi:type="dcterms:W3CDTF">2023-05-04T12:48:00Z</dcterms:modified>
</cp:coreProperties>
</file>