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4B" w:rsidRDefault="003E12DE" w:rsidP="00503E4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E4B" w:rsidRDefault="00503E4B" w:rsidP="00503E4B">
      <w:pPr>
        <w:rPr>
          <w:sz w:val="10"/>
          <w:szCs w:val="10"/>
        </w:rPr>
      </w:pPr>
    </w:p>
    <w:p w:rsidR="00503E4B" w:rsidRPr="007355F7" w:rsidRDefault="00503E4B" w:rsidP="00503E4B">
      <w:pPr>
        <w:pStyle w:val="a5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03E4B" w:rsidRDefault="00503E4B" w:rsidP="00503E4B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03E4B" w:rsidRDefault="00503E4B" w:rsidP="00503E4B">
      <w:pPr>
        <w:pStyle w:val="a3"/>
        <w:rPr>
          <w:b w:val="0"/>
          <w:bCs w:val="0"/>
          <w:sz w:val="28"/>
          <w:szCs w:val="28"/>
        </w:rPr>
      </w:pPr>
    </w:p>
    <w:p w:rsidR="00503E4B" w:rsidRPr="003C7D42" w:rsidRDefault="00864D73" w:rsidP="00503E4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503E4B" w:rsidRPr="003C7D42">
        <w:rPr>
          <w:sz w:val="32"/>
          <w:szCs w:val="32"/>
        </w:rPr>
        <w:t xml:space="preserve">Р І Ш Е Н </w:t>
      </w:r>
      <w:proofErr w:type="spellStart"/>
      <w:r w:rsidR="00503E4B" w:rsidRPr="003C7D42">
        <w:rPr>
          <w:sz w:val="32"/>
          <w:szCs w:val="32"/>
        </w:rPr>
        <w:t>Н</w:t>
      </w:r>
      <w:proofErr w:type="spellEnd"/>
      <w:r w:rsidR="00503E4B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503E4B" w:rsidRDefault="00503E4B" w:rsidP="00503E4B">
      <w:pPr>
        <w:spacing w:line="360" w:lineRule="auto"/>
        <w:rPr>
          <w:sz w:val="28"/>
          <w:szCs w:val="28"/>
          <w:u w:val="single"/>
        </w:rPr>
      </w:pPr>
    </w:p>
    <w:p w:rsidR="00503E4B" w:rsidRDefault="00503E4B" w:rsidP="00503E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червня </w:t>
      </w:r>
      <w:r w:rsidRPr="00A652E3">
        <w:rPr>
          <w:sz w:val="28"/>
          <w:szCs w:val="28"/>
        </w:rPr>
        <w:t>202</w:t>
      </w:r>
      <w:r w:rsidR="005650B2"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№ </w:t>
      </w:r>
    </w:p>
    <w:p w:rsidR="00503E4B" w:rsidRDefault="00503E4B" w:rsidP="00503E4B">
      <w:pPr>
        <w:spacing w:line="360" w:lineRule="auto"/>
        <w:rPr>
          <w:sz w:val="28"/>
          <w:szCs w:val="28"/>
          <w:u w:val="single"/>
        </w:rPr>
      </w:pPr>
    </w:p>
    <w:p w:rsidR="009150EB" w:rsidRPr="00FF1355" w:rsidRDefault="009150EB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>Про</w:t>
      </w:r>
      <w:r w:rsidR="00D10984" w:rsidRPr="00FF1355">
        <w:rPr>
          <w:sz w:val="28"/>
          <w:szCs w:val="28"/>
        </w:rPr>
        <w:t xml:space="preserve"> </w:t>
      </w:r>
      <w:r w:rsidRPr="00FF1355">
        <w:rPr>
          <w:sz w:val="28"/>
          <w:szCs w:val="28"/>
        </w:rPr>
        <w:t>стан гурткової  роботи</w:t>
      </w:r>
    </w:p>
    <w:p w:rsidR="00BF3E51" w:rsidRDefault="00FF1355" w:rsidP="00FF1355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44B6" w:rsidRPr="00FF1355">
        <w:rPr>
          <w:sz w:val="28"/>
          <w:szCs w:val="28"/>
        </w:rPr>
        <w:t xml:space="preserve"> </w:t>
      </w:r>
      <w:r w:rsidR="00D10984" w:rsidRPr="00FF1355">
        <w:rPr>
          <w:sz w:val="28"/>
          <w:szCs w:val="28"/>
        </w:rPr>
        <w:t>заклад</w:t>
      </w:r>
      <w:r w:rsidR="009150EB" w:rsidRPr="00FF1355">
        <w:rPr>
          <w:sz w:val="28"/>
          <w:szCs w:val="28"/>
        </w:rPr>
        <w:t>ах</w:t>
      </w:r>
      <w:r w:rsidR="00D10984" w:rsidRPr="00FF1355">
        <w:rPr>
          <w:sz w:val="28"/>
          <w:szCs w:val="28"/>
        </w:rPr>
        <w:t xml:space="preserve"> культури </w:t>
      </w:r>
      <w:r>
        <w:rPr>
          <w:sz w:val="28"/>
          <w:szCs w:val="28"/>
        </w:rPr>
        <w:t>в</w:t>
      </w:r>
      <w:r w:rsidR="009150EB" w:rsidRPr="00FF1355">
        <w:rPr>
          <w:sz w:val="28"/>
          <w:szCs w:val="28"/>
        </w:rPr>
        <w:t xml:space="preserve"> 2022-2023 </w:t>
      </w:r>
      <w:proofErr w:type="spellStart"/>
      <w:r w:rsidR="009150EB" w:rsidRPr="00FF1355">
        <w:rPr>
          <w:sz w:val="28"/>
          <w:szCs w:val="28"/>
        </w:rPr>
        <w:t>н.р</w:t>
      </w:r>
      <w:proofErr w:type="spellEnd"/>
      <w:r w:rsidR="009150EB" w:rsidRPr="00FF1355">
        <w:rPr>
          <w:sz w:val="28"/>
          <w:szCs w:val="28"/>
        </w:rPr>
        <w:t>.</w:t>
      </w:r>
    </w:p>
    <w:p w:rsidR="00FF1355" w:rsidRPr="00FF1355" w:rsidRDefault="00FF1355" w:rsidP="00FF1355">
      <w:pPr>
        <w:jc w:val="both"/>
        <w:rPr>
          <w:sz w:val="28"/>
          <w:szCs w:val="28"/>
        </w:rPr>
      </w:pPr>
    </w:p>
    <w:p w:rsidR="00503E4B" w:rsidRPr="00FF1355" w:rsidRDefault="00503E4B" w:rsidP="00FF1355">
      <w:pPr>
        <w:jc w:val="both"/>
        <w:rPr>
          <w:sz w:val="28"/>
          <w:szCs w:val="28"/>
        </w:rPr>
      </w:pPr>
    </w:p>
    <w:p w:rsidR="00FE783E" w:rsidRPr="00FF1355" w:rsidRDefault="00FF1355" w:rsidP="00FF135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3E51" w:rsidRPr="00FF1355">
        <w:rPr>
          <w:sz w:val="28"/>
          <w:szCs w:val="28"/>
        </w:rPr>
        <w:t xml:space="preserve">Відповідно до  </w:t>
      </w:r>
      <w:r w:rsidR="00D10984" w:rsidRPr="00FF1355">
        <w:rPr>
          <w:sz w:val="28"/>
          <w:szCs w:val="28"/>
        </w:rPr>
        <w:t>статті 143</w:t>
      </w:r>
      <w:r w:rsidR="00BF3E51" w:rsidRPr="00FF1355">
        <w:rPr>
          <w:sz w:val="28"/>
          <w:szCs w:val="28"/>
        </w:rPr>
        <w:t xml:space="preserve"> Конституції України, </w:t>
      </w:r>
      <w:r w:rsidR="009150EB" w:rsidRPr="00FF1355">
        <w:rPr>
          <w:sz w:val="28"/>
          <w:szCs w:val="28"/>
        </w:rPr>
        <w:t xml:space="preserve">статей 32, 52 Закону України «Про місцеве самоврядування в Україні», </w:t>
      </w:r>
      <w:r w:rsidR="00BF3E51" w:rsidRPr="00FF1355">
        <w:rPr>
          <w:sz w:val="28"/>
          <w:szCs w:val="28"/>
        </w:rPr>
        <w:t xml:space="preserve">Закону України «Про </w:t>
      </w:r>
      <w:r w:rsidR="009150EB" w:rsidRPr="00FF1355">
        <w:rPr>
          <w:sz w:val="28"/>
          <w:szCs w:val="28"/>
        </w:rPr>
        <w:t>культуру»,</w:t>
      </w:r>
      <w:r w:rsidR="00BF3E51" w:rsidRPr="00FF1355">
        <w:rPr>
          <w:sz w:val="28"/>
          <w:szCs w:val="28"/>
        </w:rPr>
        <w:t xml:space="preserve"> інших нормативно-правових актів та загальноприйнятих принципів і норм права у сфері культури та мистецтв, </w:t>
      </w:r>
      <w:r w:rsidR="009E5208" w:rsidRPr="00FF1355">
        <w:rPr>
          <w:sz w:val="28"/>
          <w:szCs w:val="28"/>
        </w:rPr>
        <w:t xml:space="preserve">заслухавши </w:t>
      </w:r>
      <w:r w:rsidR="00E644B6" w:rsidRPr="00FF1355">
        <w:rPr>
          <w:sz w:val="28"/>
          <w:szCs w:val="28"/>
        </w:rPr>
        <w:t xml:space="preserve">звіт </w:t>
      </w:r>
      <w:r w:rsidR="009E5208" w:rsidRPr="00FF1355">
        <w:rPr>
          <w:sz w:val="28"/>
          <w:szCs w:val="28"/>
        </w:rPr>
        <w:t xml:space="preserve">начальника </w:t>
      </w:r>
      <w:r w:rsidR="005650B2" w:rsidRPr="00FF1355">
        <w:rPr>
          <w:sz w:val="28"/>
          <w:szCs w:val="28"/>
        </w:rPr>
        <w:t>в</w:t>
      </w:r>
      <w:r w:rsidR="009E5208" w:rsidRPr="00FF1355">
        <w:rPr>
          <w:sz w:val="28"/>
          <w:szCs w:val="28"/>
        </w:rPr>
        <w:t>ідділу культури Нововолинсько</w:t>
      </w:r>
      <w:r w:rsidR="00855D0D" w:rsidRPr="00FF1355">
        <w:rPr>
          <w:sz w:val="28"/>
          <w:szCs w:val="28"/>
        </w:rPr>
        <w:t>ї міської ради Волинської облас</w:t>
      </w:r>
      <w:r w:rsidR="009E5208" w:rsidRPr="00FF1355">
        <w:rPr>
          <w:sz w:val="28"/>
          <w:szCs w:val="28"/>
        </w:rPr>
        <w:t xml:space="preserve">ті Марії </w:t>
      </w:r>
      <w:proofErr w:type="spellStart"/>
      <w:r w:rsidR="009E5208" w:rsidRPr="00FF1355">
        <w:rPr>
          <w:sz w:val="28"/>
          <w:szCs w:val="28"/>
        </w:rPr>
        <w:t>Душук</w:t>
      </w:r>
      <w:proofErr w:type="spellEnd"/>
      <w:r w:rsidR="009E5208" w:rsidRPr="00FF1355">
        <w:rPr>
          <w:sz w:val="28"/>
          <w:szCs w:val="28"/>
        </w:rPr>
        <w:t xml:space="preserve"> щодо д</w:t>
      </w:r>
      <w:r w:rsidR="00855D0D" w:rsidRPr="00FF1355">
        <w:rPr>
          <w:sz w:val="28"/>
          <w:szCs w:val="28"/>
        </w:rPr>
        <w:t>іяльності гуртків закладів культу</w:t>
      </w:r>
      <w:r w:rsidR="009E5208" w:rsidRPr="00FF1355">
        <w:rPr>
          <w:sz w:val="28"/>
          <w:szCs w:val="28"/>
        </w:rPr>
        <w:t xml:space="preserve">ри  </w:t>
      </w:r>
      <w:r w:rsidR="00FE783E" w:rsidRPr="00FF1355">
        <w:rPr>
          <w:sz w:val="28"/>
          <w:szCs w:val="28"/>
        </w:rPr>
        <w:t xml:space="preserve"> виконавчий комітет міської ради: </w:t>
      </w:r>
    </w:p>
    <w:p w:rsidR="00503E4B" w:rsidRPr="00FF1355" w:rsidRDefault="00503E4B" w:rsidP="00FF1355">
      <w:pPr>
        <w:jc w:val="both"/>
        <w:rPr>
          <w:sz w:val="28"/>
          <w:szCs w:val="28"/>
        </w:rPr>
      </w:pPr>
    </w:p>
    <w:p w:rsidR="00BF3E51" w:rsidRDefault="00855D0D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>ВИРІШИВ</w:t>
      </w:r>
      <w:r w:rsidR="00BF3E51" w:rsidRPr="00FF1355">
        <w:rPr>
          <w:sz w:val="28"/>
          <w:szCs w:val="28"/>
        </w:rPr>
        <w:t>:</w:t>
      </w:r>
    </w:p>
    <w:p w:rsidR="00FF1355" w:rsidRDefault="00FF1355" w:rsidP="00FF1355">
      <w:pPr>
        <w:pStyle w:val="ae"/>
        <w:ind w:left="0"/>
        <w:jc w:val="both"/>
        <w:rPr>
          <w:sz w:val="28"/>
          <w:szCs w:val="28"/>
        </w:rPr>
      </w:pPr>
    </w:p>
    <w:p w:rsidR="00E644B6" w:rsidRPr="00FF1355" w:rsidRDefault="009150EB" w:rsidP="00FF1355">
      <w:pPr>
        <w:pStyle w:val="ae"/>
        <w:numPr>
          <w:ilvl w:val="0"/>
          <w:numId w:val="4"/>
        </w:numPr>
        <w:ind w:left="0" w:firstLine="432"/>
        <w:jc w:val="both"/>
        <w:rPr>
          <w:sz w:val="28"/>
          <w:szCs w:val="28"/>
        </w:rPr>
      </w:pPr>
      <w:r w:rsidRPr="00FF1355">
        <w:rPr>
          <w:sz w:val="28"/>
          <w:szCs w:val="28"/>
        </w:rPr>
        <w:t>Інформацію про стан гурткової  роботи</w:t>
      </w:r>
      <w:r w:rsidR="00FF1355" w:rsidRPr="00FF1355">
        <w:rPr>
          <w:sz w:val="28"/>
          <w:szCs w:val="28"/>
        </w:rPr>
        <w:t xml:space="preserve"> </w:t>
      </w:r>
      <w:r w:rsidR="00FF1355">
        <w:rPr>
          <w:sz w:val="28"/>
          <w:szCs w:val="28"/>
        </w:rPr>
        <w:t>у</w:t>
      </w:r>
      <w:r w:rsidRPr="00FF1355">
        <w:rPr>
          <w:sz w:val="28"/>
          <w:szCs w:val="28"/>
        </w:rPr>
        <w:t xml:space="preserve"> закладах культури </w:t>
      </w:r>
      <w:r w:rsidR="00FF1355">
        <w:rPr>
          <w:sz w:val="28"/>
          <w:szCs w:val="28"/>
        </w:rPr>
        <w:t>в</w:t>
      </w:r>
      <w:r w:rsidRPr="00FF1355">
        <w:rPr>
          <w:sz w:val="28"/>
          <w:szCs w:val="28"/>
        </w:rPr>
        <w:t xml:space="preserve"> 2022-2023 </w:t>
      </w:r>
      <w:proofErr w:type="spellStart"/>
      <w:r w:rsidRPr="00FF1355">
        <w:rPr>
          <w:sz w:val="28"/>
          <w:szCs w:val="28"/>
        </w:rPr>
        <w:t>н.р</w:t>
      </w:r>
      <w:proofErr w:type="spellEnd"/>
      <w:r w:rsidRPr="00FF1355">
        <w:rPr>
          <w:sz w:val="28"/>
          <w:szCs w:val="28"/>
        </w:rPr>
        <w:t>.</w:t>
      </w:r>
      <w:r w:rsidR="00E644B6" w:rsidRPr="00FF1355">
        <w:rPr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 xml:space="preserve"> взяти до відома</w:t>
      </w:r>
      <w:r w:rsidRPr="00FF1355">
        <w:rPr>
          <w:sz w:val="28"/>
          <w:szCs w:val="28"/>
        </w:rPr>
        <w:t>.</w:t>
      </w:r>
    </w:p>
    <w:p w:rsidR="002F75C8" w:rsidRPr="00FF1355" w:rsidRDefault="00FF1355" w:rsidP="00FF1355">
      <w:pPr>
        <w:pStyle w:val="ae"/>
        <w:numPr>
          <w:ilvl w:val="0"/>
          <w:numId w:val="4"/>
        </w:numPr>
        <w:ind w:left="-142" w:firstLine="57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561CC6" w:rsidRPr="00FF1355">
        <w:rPr>
          <w:sz w:val="28"/>
          <w:szCs w:val="28"/>
        </w:rPr>
        <w:t>Стан гурткової роботи у закладах культури</w:t>
      </w:r>
      <w:r>
        <w:rPr>
          <w:sz w:val="28"/>
          <w:szCs w:val="28"/>
        </w:rPr>
        <w:t xml:space="preserve"> в </w:t>
      </w:r>
      <w:r w:rsidR="00561CC6" w:rsidRPr="00FF1355">
        <w:rPr>
          <w:sz w:val="28"/>
          <w:szCs w:val="28"/>
        </w:rPr>
        <w:t>2022-2023 н. р. визнати задовільним.</w:t>
      </w:r>
    </w:p>
    <w:p w:rsidR="00E644B6" w:rsidRPr="00FF1355" w:rsidRDefault="009150EB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 xml:space="preserve">      </w:t>
      </w:r>
      <w:r w:rsidR="00561CC6" w:rsidRPr="00FF1355">
        <w:rPr>
          <w:sz w:val="28"/>
          <w:szCs w:val="28"/>
        </w:rPr>
        <w:t>3</w:t>
      </w:r>
      <w:r w:rsidR="00FF1355">
        <w:rPr>
          <w:sz w:val="28"/>
          <w:szCs w:val="28"/>
        </w:rPr>
        <w:t>. </w:t>
      </w:r>
      <w:r w:rsidR="004669D9" w:rsidRPr="00FF1355">
        <w:rPr>
          <w:sz w:val="28"/>
          <w:szCs w:val="28"/>
        </w:rPr>
        <w:t>З метою створення якісного забезпечення культурних прав, свободи творчості та розкриття творчого потенціалу, створення умов для всебічного розвитку особистості, підвищення культурного рівня, естетичного виховання та доступності мистецької освіти в</w:t>
      </w:r>
      <w:r w:rsidR="00800829" w:rsidRPr="00FF1355">
        <w:rPr>
          <w:sz w:val="28"/>
          <w:szCs w:val="28"/>
        </w:rPr>
        <w:t>ідділу к</w:t>
      </w:r>
      <w:r w:rsidR="00855D0D" w:rsidRPr="00FF1355">
        <w:rPr>
          <w:sz w:val="28"/>
          <w:szCs w:val="28"/>
        </w:rPr>
        <w:t>ультури Нововолинської міської ради Волинської області</w:t>
      </w:r>
      <w:r w:rsidR="00E644B6" w:rsidRPr="00FF1355">
        <w:rPr>
          <w:sz w:val="28"/>
          <w:szCs w:val="28"/>
        </w:rPr>
        <w:t xml:space="preserve"> </w:t>
      </w:r>
      <w:r w:rsidRPr="00FF1355">
        <w:rPr>
          <w:sz w:val="28"/>
          <w:szCs w:val="28"/>
        </w:rPr>
        <w:t xml:space="preserve"> </w:t>
      </w:r>
      <w:r w:rsidR="002F75C8" w:rsidRPr="00FF1355">
        <w:rPr>
          <w:sz w:val="28"/>
          <w:szCs w:val="28"/>
        </w:rPr>
        <w:t>(</w:t>
      </w:r>
      <w:r w:rsidR="00855D0D" w:rsidRPr="00FF1355">
        <w:rPr>
          <w:sz w:val="28"/>
          <w:szCs w:val="28"/>
        </w:rPr>
        <w:t>Марі</w:t>
      </w:r>
      <w:r w:rsidRPr="00FF1355">
        <w:rPr>
          <w:sz w:val="28"/>
          <w:szCs w:val="28"/>
        </w:rPr>
        <w:t>я</w:t>
      </w:r>
      <w:r w:rsidR="00855D0D" w:rsidRPr="00FF1355">
        <w:rPr>
          <w:sz w:val="28"/>
          <w:szCs w:val="28"/>
        </w:rPr>
        <w:t xml:space="preserve"> </w:t>
      </w:r>
      <w:proofErr w:type="spellStart"/>
      <w:r w:rsidR="00855D0D" w:rsidRPr="00FF1355">
        <w:rPr>
          <w:sz w:val="28"/>
          <w:szCs w:val="28"/>
        </w:rPr>
        <w:t>Душук</w:t>
      </w:r>
      <w:proofErr w:type="spellEnd"/>
      <w:r w:rsidR="00E644B6" w:rsidRPr="00FF1355">
        <w:rPr>
          <w:sz w:val="28"/>
          <w:szCs w:val="28"/>
        </w:rPr>
        <w:t>):</w:t>
      </w:r>
    </w:p>
    <w:p w:rsidR="00561CC6" w:rsidRPr="00FF1355" w:rsidRDefault="00855D0D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 xml:space="preserve">     </w:t>
      </w:r>
      <w:r w:rsidR="00E644B6" w:rsidRPr="00FF1355">
        <w:rPr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3.1. Провести аналіз та вивчення можливостей, переліку послуг, цільових груп, інноваційної складової, кадрового забезпечення та фінансово-матеріального забезпечення установ культурної сфери Нововолинської територіальної громади до 15.08.2023 року.</w:t>
      </w:r>
    </w:p>
    <w:p w:rsidR="00561CC6" w:rsidRPr="00FF1355" w:rsidRDefault="00FF1355" w:rsidP="00FF1355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3.2. </w:t>
      </w:r>
      <w:r w:rsidR="00561CC6" w:rsidRPr="00FF1355">
        <w:rPr>
          <w:sz w:val="28"/>
          <w:szCs w:val="28"/>
        </w:rPr>
        <w:t>На основі проведеного аналізу</w:t>
      </w:r>
      <w:r w:rsidR="00561CC6" w:rsidRPr="00FF1355">
        <w:rPr>
          <w:spacing w:val="1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та Програми розвитку культури</w:t>
      </w:r>
      <w:r w:rsidR="00EE2E7E" w:rsidRPr="00FF1355">
        <w:rPr>
          <w:sz w:val="28"/>
          <w:szCs w:val="28"/>
          <w:lang w:val="ru-RU"/>
        </w:rPr>
        <w:t xml:space="preserve"> </w:t>
      </w:r>
      <w:proofErr w:type="spellStart"/>
      <w:r w:rsidR="00EE2E7E" w:rsidRPr="00FF1355">
        <w:rPr>
          <w:sz w:val="28"/>
          <w:szCs w:val="28"/>
          <w:lang w:val="ru-RU"/>
        </w:rPr>
        <w:t>Нововолинської</w:t>
      </w:r>
      <w:proofErr w:type="spellEnd"/>
      <w:r w:rsidR="00EE2E7E" w:rsidRPr="00FF1355">
        <w:rPr>
          <w:sz w:val="28"/>
          <w:szCs w:val="28"/>
          <w:lang w:val="ru-RU"/>
        </w:rPr>
        <w:t xml:space="preserve"> </w:t>
      </w:r>
      <w:proofErr w:type="spellStart"/>
      <w:r w:rsidR="00EE2E7E" w:rsidRPr="00FF1355">
        <w:rPr>
          <w:sz w:val="28"/>
          <w:szCs w:val="28"/>
          <w:lang w:val="ru-RU"/>
        </w:rPr>
        <w:t>територіальної</w:t>
      </w:r>
      <w:proofErr w:type="spellEnd"/>
      <w:r w:rsidR="00EE2E7E" w:rsidRPr="00FF1355">
        <w:rPr>
          <w:sz w:val="28"/>
          <w:szCs w:val="28"/>
          <w:lang w:val="ru-RU"/>
        </w:rPr>
        <w:t xml:space="preserve"> </w:t>
      </w:r>
      <w:proofErr w:type="spellStart"/>
      <w:r w:rsidR="00EE2E7E" w:rsidRPr="00FF1355">
        <w:rPr>
          <w:sz w:val="28"/>
          <w:szCs w:val="28"/>
          <w:lang w:val="ru-RU"/>
        </w:rPr>
        <w:t>громади</w:t>
      </w:r>
      <w:proofErr w:type="spellEnd"/>
      <w:r w:rsidR="00EE2E7E" w:rsidRPr="00FF1355">
        <w:rPr>
          <w:sz w:val="28"/>
          <w:szCs w:val="28"/>
          <w:lang w:val="ru-RU"/>
        </w:rPr>
        <w:t xml:space="preserve">  на 2023-2025 роки</w:t>
      </w:r>
      <w:r w:rsidR="00561CC6" w:rsidRPr="00FF1355">
        <w:rPr>
          <w:spacing w:val="1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розробити Програми</w:t>
      </w:r>
      <w:r w:rsidR="00561CC6" w:rsidRPr="00FF1355">
        <w:rPr>
          <w:spacing w:val="1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розвитку культурних установ, актуалізувавши показники</w:t>
      </w:r>
      <w:r w:rsidR="00561CC6" w:rsidRPr="00FF1355">
        <w:rPr>
          <w:spacing w:val="1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ефективності роботи, сформувати</w:t>
      </w:r>
      <w:r w:rsidR="00561CC6" w:rsidRPr="00FF1355">
        <w:rPr>
          <w:spacing w:val="1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нові</w:t>
      </w:r>
      <w:r w:rsidR="00561CC6" w:rsidRPr="00FF1355">
        <w:rPr>
          <w:spacing w:val="-10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критерії</w:t>
      </w:r>
      <w:r w:rsidR="00561CC6" w:rsidRPr="00FF1355">
        <w:rPr>
          <w:spacing w:val="-9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звітності</w:t>
      </w:r>
      <w:r w:rsidR="00EE2E7E" w:rsidRPr="00FF1355">
        <w:rPr>
          <w:sz w:val="28"/>
          <w:szCs w:val="28"/>
        </w:rPr>
        <w:t>,</w:t>
      </w:r>
      <w:r w:rsidR="00561CC6" w:rsidRPr="00FF1355">
        <w:rPr>
          <w:sz w:val="28"/>
          <w:szCs w:val="28"/>
        </w:rPr>
        <w:t xml:space="preserve"> </w:t>
      </w:r>
      <w:r w:rsidR="00561CC6" w:rsidRPr="00FF1355">
        <w:rPr>
          <w:spacing w:val="-47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умови для забезпечення фінансової</w:t>
      </w:r>
      <w:r w:rsidR="00561CC6" w:rsidRPr="00FF1355">
        <w:rPr>
          <w:spacing w:val="-47"/>
          <w:sz w:val="28"/>
          <w:szCs w:val="28"/>
        </w:rPr>
        <w:t xml:space="preserve"> </w:t>
      </w:r>
      <w:r w:rsidR="00561CC6" w:rsidRPr="00FF1355">
        <w:rPr>
          <w:sz w:val="28"/>
          <w:szCs w:val="28"/>
        </w:rPr>
        <w:t>самостійності закладів культури та</w:t>
      </w:r>
      <w:r w:rsidR="00561CC6" w:rsidRPr="00FF1355">
        <w:rPr>
          <w:spacing w:val="-47"/>
          <w:sz w:val="28"/>
          <w:szCs w:val="28"/>
        </w:rPr>
        <w:t xml:space="preserve">  в</w:t>
      </w:r>
      <w:r w:rsidR="00C95178" w:rsidRPr="00FF1355">
        <w:rPr>
          <w:sz w:val="28"/>
          <w:szCs w:val="28"/>
        </w:rPr>
        <w:t>провадити</w:t>
      </w:r>
      <w:r w:rsidR="00561CC6" w:rsidRPr="00FF1355">
        <w:rPr>
          <w:spacing w:val="44"/>
          <w:sz w:val="28"/>
          <w:szCs w:val="28"/>
        </w:rPr>
        <w:t xml:space="preserve"> </w:t>
      </w:r>
      <w:r w:rsidR="00C95178" w:rsidRPr="00FF1355">
        <w:rPr>
          <w:sz w:val="28"/>
          <w:szCs w:val="28"/>
        </w:rPr>
        <w:t>нові гуртки</w:t>
      </w:r>
      <w:r w:rsidR="002F75C8" w:rsidRPr="00FF1355">
        <w:rPr>
          <w:sz w:val="28"/>
          <w:szCs w:val="28"/>
        </w:rPr>
        <w:t xml:space="preserve"> відповідно</w:t>
      </w:r>
      <w:r w:rsidR="00DD4095" w:rsidRPr="00FF1355">
        <w:rPr>
          <w:sz w:val="28"/>
          <w:szCs w:val="28"/>
        </w:rPr>
        <w:t xml:space="preserve"> </w:t>
      </w:r>
      <w:r w:rsidR="00C95178" w:rsidRPr="00FF1355">
        <w:rPr>
          <w:sz w:val="28"/>
          <w:szCs w:val="28"/>
        </w:rPr>
        <w:t>запитів</w:t>
      </w:r>
      <w:r w:rsidR="002F75C8" w:rsidRPr="00FF1355">
        <w:rPr>
          <w:sz w:val="28"/>
          <w:szCs w:val="28"/>
        </w:rPr>
        <w:t xml:space="preserve"> культурних потреб населення</w:t>
      </w:r>
      <w:r w:rsidR="00561CC6" w:rsidRPr="00FF1355">
        <w:rPr>
          <w:sz w:val="28"/>
          <w:szCs w:val="28"/>
        </w:rPr>
        <w:t xml:space="preserve"> до </w:t>
      </w:r>
      <w:r w:rsidR="00EE2E7E" w:rsidRPr="00FF1355">
        <w:rPr>
          <w:sz w:val="28"/>
          <w:szCs w:val="28"/>
        </w:rPr>
        <w:t>01.09.2023 року.</w:t>
      </w:r>
      <w:r w:rsidR="00561CC6" w:rsidRPr="00FF1355">
        <w:rPr>
          <w:sz w:val="28"/>
          <w:szCs w:val="28"/>
        </w:rPr>
        <w:t xml:space="preserve">  </w:t>
      </w:r>
    </w:p>
    <w:p w:rsidR="00EE2E7E" w:rsidRPr="00FF1355" w:rsidRDefault="00FF1355" w:rsidP="00FF1355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E7E" w:rsidRPr="00FF1355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="00EE2E7E" w:rsidRPr="00FF1355">
        <w:rPr>
          <w:sz w:val="28"/>
          <w:szCs w:val="28"/>
        </w:rPr>
        <w:t>Забезпечити</w:t>
      </w:r>
      <w:r w:rsidR="00EE2E7E" w:rsidRPr="00FF1355">
        <w:rPr>
          <w:spacing w:val="-8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кадровий</w:t>
      </w:r>
      <w:r w:rsidR="00EE2E7E" w:rsidRPr="00FF1355">
        <w:rPr>
          <w:spacing w:val="-7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резерв через створення бази даних осіб,</w:t>
      </w:r>
      <w:r w:rsidR="00EE2E7E" w:rsidRPr="00FF1355">
        <w:rPr>
          <w:spacing w:val="-47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організацій, групових та</w:t>
      </w:r>
      <w:r w:rsidR="00EE2E7E" w:rsidRPr="00FF1355">
        <w:rPr>
          <w:spacing w:val="1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індивідуальних неформальних</w:t>
      </w:r>
      <w:r w:rsidR="00EE2E7E" w:rsidRPr="00FF1355">
        <w:rPr>
          <w:spacing w:val="1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ініціатив, які працюють у сфері</w:t>
      </w:r>
      <w:r w:rsidR="00EE2E7E" w:rsidRPr="00FF1355">
        <w:rPr>
          <w:spacing w:val="1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культури</w:t>
      </w:r>
      <w:r w:rsidR="00EE2E7E" w:rsidRPr="00FF1355">
        <w:rPr>
          <w:spacing w:val="-3"/>
          <w:sz w:val="28"/>
          <w:szCs w:val="28"/>
        </w:rPr>
        <w:t xml:space="preserve"> </w:t>
      </w:r>
      <w:r w:rsidR="00EE2E7E" w:rsidRPr="00FF1355">
        <w:rPr>
          <w:sz w:val="28"/>
          <w:szCs w:val="28"/>
        </w:rPr>
        <w:t>громади до 15.09.2023 року.</w:t>
      </w:r>
    </w:p>
    <w:p w:rsidR="00FF1355" w:rsidRPr="00FF1355" w:rsidRDefault="00FF1355" w:rsidP="00FF1355">
      <w:pPr>
        <w:pStyle w:val="TableParagraph"/>
        <w:ind w:left="0" w:firstLine="589"/>
        <w:jc w:val="both"/>
        <w:rPr>
          <w:sz w:val="28"/>
          <w:szCs w:val="28"/>
        </w:rPr>
      </w:pPr>
    </w:p>
    <w:p w:rsidR="00FF1355" w:rsidRPr="00FF1355" w:rsidRDefault="00FF1355" w:rsidP="00FF1355">
      <w:pPr>
        <w:pStyle w:val="TableParagraph"/>
        <w:ind w:left="0" w:firstLine="589"/>
        <w:jc w:val="both"/>
        <w:rPr>
          <w:sz w:val="28"/>
          <w:szCs w:val="28"/>
        </w:rPr>
      </w:pPr>
    </w:p>
    <w:p w:rsidR="002F75C8" w:rsidRPr="00FF1355" w:rsidRDefault="002F75C8" w:rsidP="00FF1355">
      <w:pPr>
        <w:pStyle w:val="TableParagraph"/>
        <w:ind w:left="0" w:firstLine="589"/>
        <w:jc w:val="both"/>
        <w:rPr>
          <w:sz w:val="28"/>
          <w:szCs w:val="28"/>
        </w:rPr>
      </w:pPr>
      <w:r w:rsidRPr="00FF1355">
        <w:rPr>
          <w:sz w:val="28"/>
          <w:szCs w:val="28"/>
        </w:rPr>
        <w:t>3.4.</w:t>
      </w:r>
      <w:r w:rsidR="00FF1355">
        <w:rPr>
          <w:sz w:val="28"/>
          <w:szCs w:val="28"/>
        </w:rPr>
        <w:t> </w:t>
      </w:r>
      <w:r w:rsidRPr="00FF1355">
        <w:rPr>
          <w:sz w:val="28"/>
          <w:szCs w:val="28"/>
        </w:rPr>
        <w:t>Розвивати інклюзивне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культурне середовище, направлене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на створення рівного доступу для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людей з інвалідністю до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можливостей</w:t>
      </w:r>
      <w:r w:rsidRPr="00FF1355">
        <w:rPr>
          <w:spacing w:val="3"/>
          <w:sz w:val="28"/>
          <w:szCs w:val="28"/>
        </w:rPr>
        <w:t xml:space="preserve"> </w:t>
      </w:r>
      <w:r w:rsidRPr="00FF1355">
        <w:rPr>
          <w:sz w:val="28"/>
          <w:szCs w:val="28"/>
        </w:rPr>
        <w:t>культурного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розвитку та самовираження,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зменшення та усунення бар’єрів і</w:t>
      </w:r>
      <w:r w:rsidRPr="00FF1355">
        <w:rPr>
          <w:spacing w:val="1"/>
          <w:sz w:val="28"/>
          <w:szCs w:val="28"/>
        </w:rPr>
        <w:t xml:space="preserve"> </w:t>
      </w:r>
      <w:r w:rsidRPr="00FF1355">
        <w:rPr>
          <w:sz w:val="28"/>
          <w:szCs w:val="28"/>
        </w:rPr>
        <w:t>перешкод,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які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можуть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призвести</w:t>
      </w:r>
      <w:r w:rsidRPr="00FF1355">
        <w:rPr>
          <w:spacing w:val="-9"/>
          <w:sz w:val="28"/>
          <w:szCs w:val="28"/>
        </w:rPr>
        <w:t xml:space="preserve"> </w:t>
      </w:r>
      <w:r w:rsidRPr="00FF1355">
        <w:rPr>
          <w:sz w:val="28"/>
          <w:szCs w:val="28"/>
        </w:rPr>
        <w:t>до</w:t>
      </w:r>
      <w:r w:rsidRPr="00FF1355">
        <w:rPr>
          <w:spacing w:val="-47"/>
          <w:sz w:val="28"/>
          <w:szCs w:val="28"/>
        </w:rPr>
        <w:t xml:space="preserve"> </w:t>
      </w:r>
      <w:r w:rsidRPr="00FF1355">
        <w:rPr>
          <w:sz w:val="28"/>
          <w:szCs w:val="28"/>
        </w:rPr>
        <w:t>виключення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людей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з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 xml:space="preserve">культурного простору, створити Центр активності громадян на базі центральної міської бібліотеки </w:t>
      </w:r>
      <w:r w:rsidR="00C95178" w:rsidRPr="00FF1355">
        <w:rPr>
          <w:sz w:val="28"/>
          <w:szCs w:val="28"/>
        </w:rPr>
        <w:t>до 01.10.2023 року з урахуванням інклюзивних потреб.</w:t>
      </w:r>
    </w:p>
    <w:p w:rsidR="00457BB1" w:rsidRPr="00FF1355" w:rsidRDefault="00457BB1" w:rsidP="00FF1355">
      <w:pPr>
        <w:pStyle w:val="TableParagraph"/>
        <w:ind w:left="0" w:firstLine="600"/>
        <w:jc w:val="both"/>
        <w:rPr>
          <w:sz w:val="28"/>
          <w:szCs w:val="28"/>
        </w:rPr>
      </w:pPr>
      <w:r w:rsidRPr="00FF1355">
        <w:rPr>
          <w:sz w:val="28"/>
          <w:szCs w:val="28"/>
        </w:rPr>
        <w:t>3</w:t>
      </w:r>
      <w:r w:rsidR="002F75C8" w:rsidRPr="00FF1355">
        <w:rPr>
          <w:sz w:val="28"/>
          <w:szCs w:val="28"/>
        </w:rPr>
        <w:t>.5</w:t>
      </w:r>
      <w:r w:rsidRPr="00FF1355">
        <w:rPr>
          <w:sz w:val="28"/>
          <w:szCs w:val="28"/>
        </w:rPr>
        <w:t>. З метою створення</w:t>
      </w:r>
      <w:r w:rsidRPr="00FF1355">
        <w:rPr>
          <w:spacing w:val="-8"/>
          <w:sz w:val="28"/>
          <w:szCs w:val="28"/>
        </w:rPr>
        <w:t xml:space="preserve"> </w:t>
      </w:r>
      <w:r w:rsidRPr="00FF1355">
        <w:rPr>
          <w:sz w:val="28"/>
          <w:szCs w:val="28"/>
        </w:rPr>
        <w:t>належних</w:t>
      </w:r>
      <w:r w:rsidRPr="00FF1355">
        <w:rPr>
          <w:spacing w:val="-8"/>
          <w:sz w:val="28"/>
          <w:szCs w:val="28"/>
        </w:rPr>
        <w:t xml:space="preserve"> </w:t>
      </w:r>
      <w:r w:rsidRPr="00FF1355">
        <w:rPr>
          <w:sz w:val="28"/>
          <w:szCs w:val="28"/>
        </w:rPr>
        <w:t>умов</w:t>
      </w:r>
      <w:r w:rsidRPr="00FF1355">
        <w:rPr>
          <w:spacing w:val="-7"/>
          <w:sz w:val="28"/>
          <w:szCs w:val="28"/>
        </w:rPr>
        <w:t xml:space="preserve"> </w:t>
      </w:r>
      <w:r w:rsidRPr="00FF1355">
        <w:rPr>
          <w:sz w:val="28"/>
          <w:szCs w:val="28"/>
        </w:rPr>
        <w:t>для</w:t>
      </w:r>
      <w:r w:rsidRPr="00FF1355">
        <w:rPr>
          <w:spacing w:val="-47"/>
          <w:sz w:val="28"/>
          <w:szCs w:val="28"/>
        </w:rPr>
        <w:t xml:space="preserve"> </w:t>
      </w:r>
      <w:r w:rsidRPr="00FF1355">
        <w:rPr>
          <w:sz w:val="28"/>
          <w:szCs w:val="28"/>
        </w:rPr>
        <w:t>розвитку дитячих талантів,</w:t>
      </w:r>
      <w:r w:rsidRPr="00FF1355">
        <w:rPr>
          <w:spacing w:val="1"/>
          <w:sz w:val="28"/>
          <w:szCs w:val="28"/>
        </w:rPr>
        <w:t xml:space="preserve"> </w:t>
      </w:r>
      <w:r w:rsidR="00C95178" w:rsidRPr="00FF1355">
        <w:rPr>
          <w:sz w:val="28"/>
          <w:szCs w:val="28"/>
        </w:rPr>
        <w:t>можливо</w:t>
      </w:r>
      <w:r w:rsidRPr="00FF1355">
        <w:rPr>
          <w:sz w:val="28"/>
          <w:szCs w:val="28"/>
        </w:rPr>
        <w:t>ст</w:t>
      </w:r>
      <w:r w:rsidR="00C95178" w:rsidRPr="00FF1355">
        <w:rPr>
          <w:sz w:val="28"/>
          <w:szCs w:val="28"/>
        </w:rPr>
        <w:t>і</w:t>
      </w:r>
      <w:r w:rsidRPr="00FF1355">
        <w:rPr>
          <w:spacing w:val="-4"/>
          <w:sz w:val="28"/>
          <w:szCs w:val="28"/>
        </w:rPr>
        <w:t xml:space="preserve"> </w:t>
      </w:r>
      <w:r w:rsidRPr="00FF1355">
        <w:rPr>
          <w:sz w:val="28"/>
          <w:szCs w:val="28"/>
        </w:rPr>
        <w:t>надання</w:t>
      </w:r>
      <w:r w:rsidRPr="00FF1355">
        <w:rPr>
          <w:spacing w:val="-3"/>
          <w:sz w:val="28"/>
          <w:szCs w:val="28"/>
        </w:rPr>
        <w:t xml:space="preserve"> </w:t>
      </w:r>
      <w:r w:rsidRPr="00FF1355">
        <w:rPr>
          <w:sz w:val="28"/>
          <w:szCs w:val="28"/>
        </w:rPr>
        <w:t>нової культурної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>послуги</w:t>
      </w:r>
      <w:r w:rsidRPr="00FF1355">
        <w:rPr>
          <w:spacing w:val="-10"/>
          <w:sz w:val="28"/>
          <w:szCs w:val="28"/>
        </w:rPr>
        <w:t xml:space="preserve"> </w:t>
      </w:r>
      <w:r w:rsidRPr="00FF1355">
        <w:rPr>
          <w:sz w:val="28"/>
          <w:szCs w:val="28"/>
        </w:rPr>
        <w:t xml:space="preserve"> у </w:t>
      </w:r>
      <w:r w:rsidR="00C95178" w:rsidRPr="00FF1355">
        <w:rPr>
          <w:sz w:val="28"/>
          <w:szCs w:val="28"/>
        </w:rPr>
        <w:t>Нововолинській дитячій ш</w:t>
      </w:r>
      <w:r w:rsidRPr="00FF1355">
        <w:rPr>
          <w:sz w:val="28"/>
          <w:szCs w:val="28"/>
        </w:rPr>
        <w:t>колі мистецтв облаштувати кабінет естрадного вокалу до кінця 2023 року</w:t>
      </w:r>
      <w:r w:rsidR="00C95178" w:rsidRPr="00FF1355">
        <w:rPr>
          <w:sz w:val="28"/>
          <w:szCs w:val="28"/>
        </w:rPr>
        <w:t>.</w:t>
      </w:r>
    </w:p>
    <w:p w:rsidR="004669D9" w:rsidRPr="00FF1355" w:rsidRDefault="002F75C8" w:rsidP="00FF1355">
      <w:pPr>
        <w:pStyle w:val="TableParagraph"/>
        <w:tabs>
          <w:tab w:val="left" w:pos="9072"/>
        </w:tabs>
        <w:ind w:left="0" w:firstLine="599"/>
        <w:jc w:val="both"/>
        <w:rPr>
          <w:sz w:val="28"/>
          <w:szCs w:val="28"/>
        </w:rPr>
      </w:pPr>
      <w:r w:rsidRPr="00FF1355">
        <w:rPr>
          <w:sz w:val="28"/>
          <w:szCs w:val="28"/>
        </w:rPr>
        <w:t>3.6</w:t>
      </w:r>
      <w:r w:rsidR="004669D9" w:rsidRPr="00FF1355">
        <w:rPr>
          <w:sz w:val="28"/>
          <w:szCs w:val="28"/>
        </w:rPr>
        <w:t xml:space="preserve">. З метою створення умов </w:t>
      </w:r>
      <w:r w:rsidR="004669D9" w:rsidRPr="00FF1355">
        <w:rPr>
          <w:spacing w:val="-9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для</w:t>
      </w:r>
      <w:r w:rsidR="004669D9" w:rsidRPr="00FF1355">
        <w:rPr>
          <w:spacing w:val="-10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отримання</w:t>
      </w:r>
      <w:r w:rsidR="004669D9" w:rsidRPr="00FF1355">
        <w:rPr>
          <w:spacing w:val="-47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якісних та доступних культурних</w:t>
      </w:r>
      <w:r w:rsidR="004669D9" w:rsidRPr="00FF1355">
        <w:rPr>
          <w:spacing w:val="1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послуг</w:t>
      </w:r>
      <w:r w:rsidR="004669D9" w:rsidRPr="00FF1355">
        <w:rPr>
          <w:spacing w:val="-3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за</w:t>
      </w:r>
      <w:r w:rsidR="004669D9" w:rsidRPr="00FF1355">
        <w:rPr>
          <w:spacing w:val="-3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місцем</w:t>
      </w:r>
      <w:r w:rsidR="004669D9" w:rsidRPr="00FF1355">
        <w:rPr>
          <w:spacing w:val="-3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проживання на базі</w:t>
      </w:r>
      <w:r w:rsidR="004669D9" w:rsidRPr="00FF1355">
        <w:rPr>
          <w:spacing w:val="1"/>
          <w:sz w:val="28"/>
          <w:szCs w:val="28"/>
        </w:rPr>
        <w:t xml:space="preserve"> </w:t>
      </w:r>
      <w:r w:rsidR="004669D9" w:rsidRPr="00FF1355">
        <w:rPr>
          <w:spacing w:val="-2"/>
          <w:sz w:val="28"/>
          <w:szCs w:val="28"/>
        </w:rPr>
        <w:t>Нововолинського міського</w:t>
      </w:r>
      <w:r w:rsidR="004669D9" w:rsidRPr="00FF1355">
        <w:rPr>
          <w:spacing w:val="-47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клубу створити дитячий</w:t>
      </w:r>
      <w:r w:rsidR="004669D9" w:rsidRPr="00FF1355">
        <w:rPr>
          <w:spacing w:val="1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простір</w:t>
      </w:r>
      <w:r w:rsidR="00457BB1" w:rsidRPr="00FF1355">
        <w:rPr>
          <w:sz w:val="28"/>
          <w:szCs w:val="28"/>
        </w:rPr>
        <w:t>,</w:t>
      </w:r>
      <w:r w:rsidR="004669D9" w:rsidRPr="00FF1355">
        <w:rPr>
          <w:sz w:val="28"/>
          <w:szCs w:val="28"/>
        </w:rPr>
        <w:t xml:space="preserve">  ляльковий</w:t>
      </w:r>
      <w:r w:rsidR="004669D9" w:rsidRPr="00FF1355">
        <w:rPr>
          <w:spacing w:val="-5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театр</w:t>
      </w:r>
      <w:r w:rsidR="00457BB1" w:rsidRPr="00FF1355">
        <w:rPr>
          <w:sz w:val="28"/>
          <w:szCs w:val="28"/>
        </w:rPr>
        <w:t xml:space="preserve"> та започаткувати  проведення у громаді</w:t>
      </w:r>
      <w:r w:rsidR="00457BB1" w:rsidRPr="00FF1355">
        <w:rPr>
          <w:spacing w:val="1"/>
          <w:sz w:val="28"/>
          <w:szCs w:val="28"/>
        </w:rPr>
        <w:t xml:space="preserve"> </w:t>
      </w:r>
      <w:r w:rsidR="00457BB1" w:rsidRPr="00FF1355">
        <w:rPr>
          <w:spacing w:val="-2"/>
          <w:sz w:val="28"/>
          <w:szCs w:val="28"/>
        </w:rPr>
        <w:t>щорічного художнього</w:t>
      </w:r>
      <w:r w:rsidR="00457BB1" w:rsidRPr="00FF1355">
        <w:rPr>
          <w:spacing w:val="-47"/>
          <w:sz w:val="28"/>
          <w:szCs w:val="28"/>
        </w:rPr>
        <w:t xml:space="preserve"> </w:t>
      </w:r>
      <w:r w:rsidR="00457BB1" w:rsidRPr="00FF1355">
        <w:rPr>
          <w:sz w:val="28"/>
          <w:szCs w:val="28"/>
        </w:rPr>
        <w:t>пленеру в</w:t>
      </w:r>
      <w:r w:rsidR="004669D9" w:rsidRPr="00FF1355">
        <w:rPr>
          <w:sz w:val="28"/>
          <w:szCs w:val="28"/>
        </w:rPr>
        <w:t xml:space="preserve"> 2024 році.</w:t>
      </w:r>
    </w:p>
    <w:p w:rsidR="004669D9" w:rsidRPr="00FF1355" w:rsidRDefault="002F75C8" w:rsidP="00FF1355">
      <w:pPr>
        <w:pStyle w:val="TableParagraph"/>
        <w:ind w:left="0" w:firstLine="599"/>
        <w:jc w:val="both"/>
        <w:rPr>
          <w:sz w:val="28"/>
          <w:szCs w:val="28"/>
        </w:rPr>
      </w:pPr>
      <w:r w:rsidRPr="00FF1355">
        <w:rPr>
          <w:sz w:val="28"/>
          <w:szCs w:val="28"/>
        </w:rPr>
        <w:t>3.7</w:t>
      </w:r>
      <w:r w:rsidR="004669D9" w:rsidRPr="00FF1355">
        <w:rPr>
          <w:sz w:val="28"/>
          <w:szCs w:val="28"/>
        </w:rPr>
        <w:t xml:space="preserve">. </w:t>
      </w:r>
      <w:r w:rsidR="004669D9" w:rsidRPr="00FF1355">
        <w:rPr>
          <w:spacing w:val="-1"/>
          <w:sz w:val="28"/>
          <w:szCs w:val="28"/>
        </w:rPr>
        <w:t xml:space="preserve">Трансформувати </w:t>
      </w:r>
      <w:r w:rsidR="004669D9" w:rsidRPr="00FF1355">
        <w:rPr>
          <w:spacing w:val="-8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 xml:space="preserve">клубні  </w:t>
      </w:r>
      <w:r w:rsidR="00C95178" w:rsidRPr="00FF1355">
        <w:rPr>
          <w:sz w:val="28"/>
          <w:szCs w:val="28"/>
        </w:rPr>
        <w:t>заклади</w:t>
      </w:r>
      <w:bookmarkStart w:id="0" w:name="_GoBack"/>
      <w:bookmarkEnd w:id="0"/>
      <w:r w:rsidR="004669D9" w:rsidRPr="00FF1355">
        <w:rPr>
          <w:spacing w:val="-12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культури</w:t>
      </w:r>
      <w:r w:rsidR="004669D9" w:rsidRPr="00FF1355">
        <w:rPr>
          <w:spacing w:val="-47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сіл у сучасні осередки</w:t>
      </w:r>
      <w:r w:rsidR="004669D9" w:rsidRPr="00FF1355">
        <w:rPr>
          <w:spacing w:val="1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культури та центри</w:t>
      </w:r>
      <w:r w:rsidR="004669D9" w:rsidRPr="00FF1355">
        <w:rPr>
          <w:spacing w:val="1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активності</w:t>
      </w:r>
      <w:r w:rsidR="004669D9" w:rsidRPr="00FF1355">
        <w:rPr>
          <w:spacing w:val="-3"/>
          <w:sz w:val="28"/>
          <w:szCs w:val="28"/>
        </w:rPr>
        <w:t xml:space="preserve"> </w:t>
      </w:r>
      <w:r w:rsidR="004669D9" w:rsidRPr="00FF1355">
        <w:rPr>
          <w:sz w:val="28"/>
          <w:szCs w:val="28"/>
        </w:rPr>
        <w:t>громадян до кінця 2024 року.</w:t>
      </w:r>
    </w:p>
    <w:p w:rsidR="00855D0D" w:rsidRPr="00FF1355" w:rsidRDefault="009150EB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 xml:space="preserve">     </w:t>
      </w:r>
      <w:r w:rsidR="002F75C8" w:rsidRPr="00FF1355">
        <w:rPr>
          <w:sz w:val="28"/>
          <w:szCs w:val="28"/>
        </w:rPr>
        <w:t xml:space="preserve">     4</w:t>
      </w:r>
      <w:r w:rsidR="00855D0D" w:rsidRPr="00FF1355">
        <w:rPr>
          <w:sz w:val="28"/>
          <w:szCs w:val="28"/>
        </w:rPr>
        <w:t>.</w:t>
      </w:r>
      <w:r w:rsidR="001E75C4">
        <w:rPr>
          <w:sz w:val="28"/>
          <w:szCs w:val="28"/>
        </w:rPr>
        <w:t> </w:t>
      </w:r>
      <w:r w:rsidR="00855D0D" w:rsidRPr="00FF1355">
        <w:rPr>
          <w:sz w:val="28"/>
          <w:szCs w:val="28"/>
        </w:rPr>
        <w:t xml:space="preserve">Контроль за виконанням даного рішення покласти на керуючу справами Валентину </w:t>
      </w:r>
      <w:proofErr w:type="spellStart"/>
      <w:r w:rsidR="00855D0D" w:rsidRPr="00FF1355">
        <w:rPr>
          <w:sz w:val="28"/>
          <w:szCs w:val="28"/>
        </w:rPr>
        <w:t>Степюк</w:t>
      </w:r>
      <w:proofErr w:type="spellEnd"/>
      <w:r w:rsidR="00855D0D" w:rsidRPr="00FF1355">
        <w:rPr>
          <w:sz w:val="28"/>
          <w:szCs w:val="28"/>
        </w:rPr>
        <w:t>.</w:t>
      </w:r>
    </w:p>
    <w:p w:rsidR="00503E4B" w:rsidRDefault="00503E4B" w:rsidP="00FF1355">
      <w:pPr>
        <w:jc w:val="both"/>
        <w:rPr>
          <w:sz w:val="28"/>
          <w:szCs w:val="28"/>
        </w:rPr>
      </w:pPr>
    </w:p>
    <w:p w:rsidR="00FF1355" w:rsidRDefault="00FF1355" w:rsidP="00FF1355">
      <w:pPr>
        <w:jc w:val="both"/>
        <w:rPr>
          <w:sz w:val="28"/>
          <w:szCs w:val="28"/>
        </w:rPr>
      </w:pPr>
    </w:p>
    <w:p w:rsidR="00FF1355" w:rsidRPr="00FF1355" w:rsidRDefault="00FF1355" w:rsidP="00FF1355">
      <w:pPr>
        <w:jc w:val="both"/>
        <w:rPr>
          <w:sz w:val="28"/>
          <w:szCs w:val="28"/>
        </w:rPr>
      </w:pPr>
    </w:p>
    <w:p w:rsidR="00855D0D" w:rsidRPr="00FF1355" w:rsidRDefault="00855D0D" w:rsidP="00FF1355">
      <w:pPr>
        <w:jc w:val="both"/>
        <w:rPr>
          <w:sz w:val="28"/>
          <w:szCs w:val="28"/>
        </w:rPr>
      </w:pPr>
      <w:r w:rsidRPr="00FF1355">
        <w:rPr>
          <w:sz w:val="28"/>
          <w:szCs w:val="28"/>
        </w:rPr>
        <w:t xml:space="preserve">Міський голова </w:t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</w:r>
      <w:r w:rsidRPr="00FF1355">
        <w:rPr>
          <w:sz w:val="28"/>
          <w:szCs w:val="28"/>
        </w:rPr>
        <w:tab/>
        <w:t xml:space="preserve">     </w:t>
      </w:r>
      <w:r w:rsidR="00503E4B" w:rsidRPr="00FF1355">
        <w:rPr>
          <w:sz w:val="28"/>
          <w:szCs w:val="28"/>
          <w:lang w:val="ru-RU"/>
        </w:rPr>
        <w:t xml:space="preserve"> </w:t>
      </w:r>
      <w:r w:rsidRPr="00FF1355">
        <w:rPr>
          <w:sz w:val="28"/>
          <w:szCs w:val="28"/>
        </w:rPr>
        <w:t xml:space="preserve"> Борис КАРПУС</w:t>
      </w:r>
    </w:p>
    <w:p w:rsidR="00855D0D" w:rsidRDefault="00855D0D" w:rsidP="00FF1355">
      <w:pPr>
        <w:jc w:val="both"/>
        <w:rPr>
          <w:sz w:val="28"/>
          <w:szCs w:val="28"/>
          <w:lang w:val="ru-RU"/>
        </w:rPr>
      </w:pPr>
    </w:p>
    <w:p w:rsidR="00FF1355" w:rsidRDefault="00FF1355" w:rsidP="00FF1355">
      <w:pPr>
        <w:jc w:val="both"/>
        <w:rPr>
          <w:sz w:val="28"/>
          <w:szCs w:val="28"/>
          <w:lang w:val="ru-RU"/>
        </w:rPr>
      </w:pPr>
    </w:p>
    <w:p w:rsidR="00FF1355" w:rsidRPr="00FF1355" w:rsidRDefault="00FF1355" w:rsidP="00FF1355">
      <w:pPr>
        <w:jc w:val="both"/>
        <w:rPr>
          <w:sz w:val="28"/>
          <w:szCs w:val="28"/>
          <w:lang w:val="ru-RU"/>
        </w:rPr>
      </w:pPr>
    </w:p>
    <w:p w:rsidR="00503E4B" w:rsidRPr="00FF1355" w:rsidRDefault="00855D0D" w:rsidP="00FF1355">
      <w:pPr>
        <w:jc w:val="both"/>
        <w:rPr>
          <w:sz w:val="24"/>
          <w:szCs w:val="24"/>
          <w:lang w:val="ru-RU"/>
        </w:rPr>
      </w:pPr>
      <w:proofErr w:type="spellStart"/>
      <w:r w:rsidRPr="00FF1355">
        <w:rPr>
          <w:sz w:val="24"/>
          <w:szCs w:val="24"/>
          <w:lang w:val="ru-RU"/>
        </w:rPr>
        <w:t>Марія</w:t>
      </w:r>
      <w:proofErr w:type="spellEnd"/>
      <w:r w:rsidRPr="00FF1355">
        <w:rPr>
          <w:sz w:val="24"/>
          <w:szCs w:val="24"/>
          <w:lang w:val="ru-RU"/>
        </w:rPr>
        <w:t xml:space="preserve"> </w:t>
      </w:r>
      <w:proofErr w:type="spellStart"/>
      <w:r w:rsidRPr="00FF1355">
        <w:rPr>
          <w:sz w:val="24"/>
          <w:szCs w:val="24"/>
          <w:lang w:val="ru-RU"/>
        </w:rPr>
        <w:t>Душук</w:t>
      </w:r>
      <w:proofErr w:type="spellEnd"/>
      <w:r w:rsidRPr="00FF1355">
        <w:rPr>
          <w:sz w:val="24"/>
          <w:szCs w:val="24"/>
          <w:lang w:val="ru-RU"/>
        </w:rPr>
        <w:t xml:space="preserve"> 097 000 5601</w:t>
      </w:r>
    </w:p>
    <w:sectPr w:rsidR="00503E4B" w:rsidRPr="00FF1355" w:rsidSect="00BF3E51">
      <w:pgSz w:w="11906" w:h="16838"/>
      <w:pgMar w:top="426" w:right="707" w:bottom="70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  <w:rPr>
        <w:rFonts w:cs="Times New Roman"/>
      </w:rPr>
    </w:lvl>
  </w:abstractNum>
  <w:abstractNum w:abstractNumId="2">
    <w:nsid w:val="5382744D"/>
    <w:multiLevelType w:val="hybridMultilevel"/>
    <w:tmpl w:val="5038C436"/>
    <w:lvl w:ilvl="0" w:tplc="47645C32">
      <w:start w:val="1"/>
      <w:numFmt w:val="decimal"/>
      <w:lvlText w:val="%1."/>
      <w:lvlJc w:val="left"/>
      <w:pPr>
        <w:ind w:left="888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14808"/>
    <w:rsid w:val="00073EB1"/>
    <w:rsid w:val="000779BB"/>
    <w:rsid w:val="000C18FD"/>
    <w:rsid w:val="000D053D"/>
    <w:rsid w:val="000D602B"/>
    <w:rsid w:val="000E4575"/>
    <w:rsid w:val="000F0E3A"/>
    <w:rsid w:val="00135950"/>
    <w:rsid w:val="00145807"/>
    <w:rsid w:val="001B1AF1"/>
    <w:rsid w:val="001D7D75"/>
    <w:rsid w:val="001E75C4"/>
    <w:rsid w:val="002166BE"/>
    <w:rsid w:val="0022647A"/>
    <w:rsid w:val="0023365D"/>
    <w:rsid w:val="00284FBE"/>
    <w:rsid w:val="002B2CB6"/>
    <w:rsid w:val="002C4CCD"/>
    <w:rsid w:val="002F75C8"/>
    <w:rsid w:val="003264CD"/>
    <w:rsid w:val="00342183"/>
    <w:rsid w:val="00375E1D"/>
    <w:rsid w:val="003A0BA2"/>
    <w:rsid w:val="003A25D2"/>
    <w:rsid w:val="003A3CDD"/>
    <w:rsid w:val="003C7D42"/>
    <w:rsid w:val="003E12DE"/>
    <w:rsid w:val="003F7B9A"/>
    <w:rsid w:val="00404146"/>
    <w:rsid w:val="00406B5D"/>
    <w:rsid w:val="0041326E"/>
    <w:rsid w:val="004249A9"/>
    <w:rsid w:val="00442ED8"/>
    <w:rsid w:val="00457BB1"/>
    <w:rsid w:val="004669D9"/>
    <w:rsid w:val="004A01B2"/>
    <w:rsid w:val="004B636D"/>
    <w:rsid w:val="00503E4B"/>
    <w:rsid w:val="00523EE3"/>
    <w:rsid w:val="00550D12"/>
    <w:rsid w:val="00561CC6"/>
    <w:rsid w:val="005650B2"/>
    <w:rsid w:val="00570964"/>
    <w:rsid w:val="005817DF"/>
    <w:rsid w:val="005A3BEC"/>
    <w:rsid w:val="005A6B41"/>
    <w:rsid w:val="005D1B9C"/>
    <w:rsid w:val="005D503E"/>
    <w:rsid w:val="006572E0"/>
    <w:rsid w:val="00695AF7"/>
    <w:rsid w:val="006B4CDE"/>
    <w:rsid w:val="006F387C"/>
    <w:rsid w:val="00707329"/>
    <w:rsid w:val="00710578"/>
    <w:rsid w:val="007355F7"/>
    <w:rsid w:val="007533C7"/>
    <w:rsid w:val="007551C9"/>
    <w:rsid w:val="007621A8"/>
    <w:rsid w:val="00780319"/>
    <w:rsid w:val="00783C47"/>
    <w:rsid w:val="007A1520"/>
    <w:rsid w:val="007B3201"/>
    <w:rsid w:val="00800829"/>
    <w:rsid w:val="00853B46"/>
    <w:rsid w:val="00855D0D"/>
    <w:rsid w:val="00864D73"/>
    <w:rsid w:val="0089391C"/>
    <w:rsid w:val="008A5079"/>
    <w:rsid w:val="008F1ED3"/>
    <w:rsid w:val="008F5879"/>
    <w:rsid w:val="008F6351"/>
    <w:rsid w:val="00910F46"/>
    <w:rsid w:val="00914808"/>
    <w:rsid w:val="009150EB"/>
    <w:rsid w:val="009151FB"/>
    <w:rsid w:val="00934724"/>
    <w:rsid w:val="00941D0D"/>
    <w:rsid w:val="00954156"/>
    <w:rsid w:val="009B6C4D"/>
    <w:rsid w:val="009E5208"/>
    <w:rsid w:val="00A10F80"/>
    <w:rsid w:val="00A24D99"/>
    <w:rsid w:val="00A4001C"/>
    <w:rsid w:val="00A50EAF"/>
    <w:rsid w:val="00A652E3"/>
    <w:rsid w:val="00AC1B2B"/>
    <w:rsid w:val="00B1044B"/>
    <w:rsid w:val="00BF3E51"/>
    <w:rsid w:val="00C10BD0"/>
    <w:rsid w:val="00C673B1"/>
    <w:rsid w:val="00C76C25"/>
    <w:rsid w:val="00C90717"/>
    <w:rsid w:val="00C95178"/>
    <w:rsid w:val="00CA1BF6"/>
    <w:rsid w:val="00CB4724"/>
    <w:rsid w:val="00CC6E16"/>
    <w:rsid w:val="00CF5CC5"/>
    <w:rsid w:val="00D00951"/>
    <w:rsid w:val="00D10984"/>
    <w:rsid w:val="00D26143"/>
    <w:rsid w:val="00D31346"/>
    <w:rsid w:val="00D6411A"/>
    <w:rsid w:val="00D72955"/>
    <w:rsid w:val="00DD4095"/>
    <w:rsid w:val="00DE7712"/>
    <w:rsid w:val="00E273D5"/>
    <w:rsid w:val="00E53DAA"/>
    <w:rsid w:val="00E644B6"/>
    <w:rsid w:val="00E66F7D"/>
    <w:rsid w:val="00EA1D5F"/>
    <w:rsid w:val="00EE2E7E"/>
    <w:rsid w:val="00F53A85"/>
    <w:rsid w:val="00F564B4"/>
    <w:rsid w:val="00F71CE3"/>
    <w:rsid w:val="00F84C83"/>
    <w:rsid w:val="00F91D35"/>
    <w:rsid w:val="00FB39D9"/>
    <w:rsid w:val="00FD1125"/>
    <w:rsid w:val="00FE3E06"/>
    <w:rsid w:val="00FE4D1C"/>
    <w:rsid w:val="00FE783E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paragraph" w:styleId="a3">
    <w:name w:val="Subtitle"/>
    <w:basedOn w:val="a"/>
    <w:link w:val="a4"/>
    <w:uiPriority w:val="11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styleId="a5">
    <w:name w:val="Title"/>
    <w:basedOn w:val="a"/>
    <w:next w:val="a"/>
    <w:link w:val="a6"/>
    <w:uiPriority w:val="10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character" w:customStyle="1" w:styleId="apple-converted-space">
    <w:name w:val="apple-converted-space"/>
    <w:basedOn w:val="a0"/>
    <w:uiPriority w:val="99"/>
    <w:rsid w:val="00523EE3"/>
    <w:rPr>
      <w:rFonts w:cs="Times New Roman"/>
    </w:rPr>
  </w:style>
  <w:style w:type="character" w:styleId="a7">
    <w:name w:val="Emphasis"/>
    <w:basedOn w:val="a0"/>
    <w:uiPriority w:val="99"/>
    <w:qFormat/>
    <w:rsid w:val="00523EE3"/>
    <w:rPr>
      <w:rFonts w:cs="Times New Roman"/>
      <w:i/>
      <w:iCs/>
    </w:rPr>
  </w:style>
  <w:style w:type="table" w:styleId="a8">
    <w:name w:val="Table Grid"/>
    <w:basedOn w:val="a1"/>
    <w:uiPriority w:val="99"/>
    <w:rsid w:val="00570964"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DE7712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8F5879"/>
    <w:pPr>
      <w:autoSpaceDE/>
      <w:autoSpaceDN/>
      <w:ind w:firstLine="720"/>
      <w:jc w:val="both"/>
    </w:pPr>
    <w:rPr>
      <w:rFonts w:ascii="Arial" w:hAnsi="Arial"/>
      <w:sz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F5879"/>
    <w:rPr>
      <w:rFonts w:ascii="Arial" w:hAnsi="Arial"/>
      <w:sz w:val="24"/>
    </w:rPr>
  </w:style>
  <w:style w:type="paragraph" w:styleId="ac">
    <w:name w:val="Balloon Text"/>
    <w:basedOn w:val="a"/>
    <w:link w:val="ad"/>
    <w:uiPriority w:val="99"/>
    <w:rsid w:val="003421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42183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61C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1CC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CC6"/>
    <w:pPr>
      <w:widowControl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2023-03-29T09:06:00Z</cp:lastPrinted>
  <dcterms:created xsi:type="dcterms:W3CDTF">2023-06-14T07:55:00Z</dcterms:created>
  <dcterms:modified xsi:type="dcterms:W3CDTF">2023-06-14T08:37:00Z</dcterms:modified>
</cp:coreProperties>
</file>