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A9A" w:rsidRPr="006930B6" w:rsidRDefault="00177A9A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303" w:rsidRPr="006930B6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0B6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6930B6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6930B6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930B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6930B6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6930B6" w:rsidRDefault="00690C0E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  <w:r w:rsidR="00680662" w:rsidRPr="006930B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ПРОЄКТ</w:t>
      </w:r>
    </w:p>
    <w:p w:rsidR="00822303" w:rsidRPr="006930B6" w:rsidRDefault="00300F2A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930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822303" w:rsidRPr="006930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6930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6930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Pr="006930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</w:t>
      </w:r>
    </w:p>
    <w:p w:rsidR="00822303" w:rsidRPr="006930B6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6930B6" w:rsidRDefault="00680662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червня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822303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                 №</w:t>
      </w:r>
      <w:r w:rsidR="00BF086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EDA" w:rsidRPr="006930B6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6930B6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490442" w:rsidRPr="006930B6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49044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r w:rsidR="00CD6B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0442" w:rsidRPr="006930B6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EF62DA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044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</w:t>
      </w:r>
      <w:r w:rsidR="00CD6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49044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 w:rsidR="00CD6B52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</w:p>
    <w:p w:rsidR="00490442" w:rsidRPr="006930B6" w:rsidRDefault="0049044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 комунального підприємства</w:t>
      </w:r>
      <w:r w:rsidR="00EF62DA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2DA" w:rsidRPr="006930B6" w:rsidRDefault="00EF62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«У</w:t>
      </w:r>
      <w:r w:rsidR="0049044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правляюча житлова компанія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№1»</w:t>
      </w:r>
      <w:r w:rsidR="0049044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Нововолинської міської ради</w:t>
      </w:r>
    </w:p>
    <w:p w:rsidR="004D1E12" w:rsidRPr="006930B6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6930B6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міської ради від 24.06.18 №24/13 «Про затвердження положення про діяльність аукціонної комісії для продажу об’єктів малої приватизації», від 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03F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 об’єктів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r w:rsidR="00300F2A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комунальної власності, щ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підлягають приватизації у 2023 році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6930B6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6930B6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0B6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6930B6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D1E12" w:rsidRPr="006930B6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Утворити та затвердити склад аукціонної комісії для продажу об’єкт</w:t>
      </w:r>
      <w:r w:rsidR="00CD6B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D6EC8" w:rsidRPr="006930B6" w:rsidRDefault="006D6EC8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930B6" w:rsidRPr="006930B6">
        <w:rPr>
          <w:rFonts w:ascii="Times New Roman" w:hAnsi="Times New Roman" w:cs="Times New Roman"/>
          <w:sz w:val="28"/>
          <w:szCs w:val="28"/>
        </w:rPr>
        <w:t>абінет 17 площею 15,9 м</w:t>
      </w:r>
      <w:r w:rsidR="006930B6" w:rsidRPr="006930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930B6" w:rsidRPr="006930B6">
        <w:rPr>
          <w:rFonts w:ascii="Times New Roman" w:hAnsi="Times New Roman" w:cs="Times New Roman"/>
          <w:sz w:val="28"/>
          <w:szCs w:val="28"/>
        </w:rPr>
        <w:t>, кабінет 16 площею 12,8 м</w:t>
      </w:r>
      <w:r w:rsidR="006930B6" w:rsidRPr="006930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930B6" w:rsidRPr="006930B6">
        <w:rPr>
          <w:rFonts w:ascii="Times New Roman" w:hAnsi="Times New Roman" w:cs="Times New Roman"/>
          <w:sz w:val="28"/>
          <w:szCs w:val="28"/>
        </w:rPr>
        <w:t>, кабінет 15 площею 8,8 м</w:t>
      </w:r>
      <w:r w:rsidR="006930B6" w:rsidRPr="006930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930B6" w:rsidRPr="006930B6">
        <w:rPr>
          <w:rFonts w:ascii="Times New Roman" w:hAnsi="Times New Roman" w:cs="Times New Roman"/>
          <w:sz w:val="28"/>
          <w:szCs w:val="28"/>
        </w:rPr>
        <w:t>, коридор 14 площею 6,5 м</w:t>
      </w:r>
      <w:r w:rsidR="006930B6" w:rsidRPr="006930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930B6" w:rsidRPr="006930B6">
        <w:rPr>
          <w:rFonts w:ascii="Times New Roman" w:hAnsi="Times New Roman" w:cs="Times New Roman"/>
          <w:sz w:val="28"/>
          <w:szCs w:val="28"/>
        </w:rPr>
        <w:t>, вбиральня 18 площею 4,1 м</w:t>
      </w:r>
      <w:r w:rsidR="006930B6" w:rsidRPr="006930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930B6" w:rsidRPr="006930B6">
        <w:rPr>
          <w:rFonts w:ascii="Times New Roman" w:hAnsi="Times New Roman" w:cs="Times New Roman"/>
          <w:sz w:val="28"/>
          <w:szCs w:val="28"/>
        </w:rPr>
        <w:t>, кабінет 13 площею 35,9 м</w:t>
      </w:r>
      <w:r w:rsidR="006930B6" w:rsidRPr="006930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930B6" w:rsidRPr="006930B6">
        <w:rPr>
          <w:rFonts w:ascii="Times New Roman" w:hAnsi="Times New Roman" w:cs="Times New Roman"/>
          <w:sz w:val="28"/>
          <w:szCs w:val="28"/>
        </w:rPr>
        <w:t>, кабінет 12 площею  8,3 м</w:t>
      </w:r>
      <w:r w:rsidR="006930B6" w:rsidRPr="006930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930B6" w:rsidRPr="006930B6">
        <w:rPr>
          <w:rFonts w:ascii="Times New Roman" w:hAnsi="Times New Roman" w:cs="Times New Roman"/>
          <w:sz w:val="28"/>
          <w:szCs w:val="28"/>
        </w:rPr>
        <w:t>, всього 92,3 м</w:t>
      </w:r>
      <w:r w:rsidR="006930B6" w:rsidRPr="006930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930B6">
        <w:rPr>
          <w:rFonts w:ascii="Times New Roman" w:hAnsi="Times New Roman" w:cs="Times New Roman"/>
          <w:sz w:val="28"/>
          <w:szCs w:val="28"/>
        </w:rPr>
        <w:t>,</w:t>
      </w:r>
      <w:r w:rsidR="006930B6" w:rsidRPr="006930B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930B6" w:rsidRPr="006930B6">
        <w:rPr>
          <w:rFonts w:ascii="Times New Roman" w:hAnsi="Times New Roman" w:cs="Times New Roman"/>
          <w:sz w:val="28"/>
          <w:szCs w:val="28"/>
        </w:rPr>
        <w:t>що становить 38/100 частки за адресою: вулиця Святого Володимира, 1,  м. Нововолинськ</w:t>
      </w:r>
      <w:r w:rsidR="006930B6">
        <w:rPr>
          <w:rFonts w:ascii="Times New Roman" w:hAnsi="Times New Roman" w:cs="Times New Roman"/>
          <w:sz w:val="28"/>
          <w:szCs w:val="28"/>
        </w:rPr>
        <w:t>.</w:t>
      </w:r>
    </w:p>
    <w:p w:rsidR="004D1E12" w:rsidRPr="006930B6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6930B6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розробити умови продажу об’єкта малої приватизації та подати на затвердження виконавчому комітету; </w:t>
      </w:r>
    </w:p>
    <w:p w:rsidR="00177A9A" w:rsidRPr="006930B6" w:rsidRDefault="004D1E12" w:rsidP="006806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0F2A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об’єкта малої приватизації;</w:t>
      </w:r>
    </w:p>
    <w:p w:rsidR="004D1E12" w:rsidRPr="006930B6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6930B6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розробити інформаційне повідомлення про проведення аукціону.</w:t>
      </w:r>
    </w:p>
    <w:p w:rsidR="00F33CB7" w:rsidRPr="006930B6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</w:t>
      </w:r>
      <w:r w:rsidR="00E41AB5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Миколу</w:t>
      </w:r>
      <w:r w:rsidR="00772793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AB5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6930B6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6930B6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B4FAB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680662" w:rsidRPr="006930B6" w:rsidRDefault="0068066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EC8" w:rsidRPr="006930B6" w:rsidRDefault="00822303" w:rsidP="0068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6930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690C0E" w:rsidRPr="006930B6" w:rsidRDefault="00690C0E" w:rsidP="0068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A9A" w:rsidRPr="006930B6" w:rsidRDefault="00177A9A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A9A" w:rsidRPr="006930B6" w:rsidRDefault="00177A9A" w:rsidP="00177A9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0B6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177A9A" w:rsidRPr="006930B6" w:rsidRDefault="00177A9A" w:rsidP="00177A9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0B6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</w:t>
      </w:r>
    </w:p>
    <w:p w:rsidR="00177A9A" w:rsidRPr="006930B6" w:rsidRDefault="00177A9A" w:rsidP="00177A9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0B6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177A9A" w:rsidRPr="006930B6" w:rsidRDefault="00680662" w:rsidP="00177A9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0B6">
        <w:rPr>
          <w:rFonts w:ascii="Times New Roman" w:eastAsia="Times New Roman" w:hAnsi="Times New Roman" w:cs="Times New Roman"/>
          <w:sz w:val="28"/>
          <w:szCs w:val="28"/>
        </w:rPr>
        <w:t xml:space="preserve">       06</w:t>
      </w:r>
      <w:r w:rsidR="00177A9A" w:rsidRPr="006930B6">
        <w:rPr>
          <w:rFonts w:ascii="Times New Roman" w:eastAsia="Times New Roman" w:hAnsi="Times New Roman" w:cs="Times New Roman"/>
          <w:sz w:val="28"/>
          <w:szCs w:val="28"/>
        </w:rPr>
        <w:t>.2023 №</w:t>
      </w:r>
      <w:r w:rsidRPr="00693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1E12" w:rsidRPr="006930B6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6930B6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6930B6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6930B6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6930B6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30B6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6930B6" w:rsidRDefault="0049044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30B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6930B6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об’єктів малої приватизації </w:t>
      </w:r>
    </w:p>
    <w:p w:rsidR="004D1E12" w:rsidRPr="006930B6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6930B6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6930B6" w:rsidRDefault="00E41AB5" w:rsidP="00E41A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4D1E12" w:rsidRPr="006930B6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 Олександрівна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</w:t>
            </w:r>
            <w:r w:rsidR="004061EC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6930B6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 Вікторівна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фінансового управління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6930B6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6930B6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6930B6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6930B6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юридичного відділу</w:t>
            </w:r>
          </w:p>
        </w:tc>
      </w:tr>
      <w:tr w:rsidR="004D1E12" w:rsidRPr="006930B6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6930B6" w:rsidRDefault="006D6EC8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6930B6" w:rsidRDefault="006D6EC8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6930B6" w:rsidRDefault="006D6EC8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КП «УЖК №1»</w:t>
            </w:r>
            <w:r w:rsidR="00772793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Pr="006930B6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7E91" w:rsidRPr="006930B6" w:rsidRDefault="000B7E91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7E91" w:rsidRPr="006930B6" w:rsidRDefault="000B7E91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7E91" w:rsidRPr="006930B6" w:rsidRDefault="000B7E91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0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 30586</w:t>
      </w:r>
    </w:p>
    <w:sectPr w:rsidR="000B7E91" w:rsidRPr="006930B6" w:rsidSect="005F4C72">
      <w:pgSz w:w="11906" w:h="16838"/>
      <w:pgMar w:top="142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B7E91"/>
    <w:rsid w:val="0010663E"/>
    <w:rsid w:val="00177A9A"/>
    <w:rsid w:val="00293AA2"/>
    <w:rsid w:val="002F5EDA"/>
    <w:rsid w:val="002F79CB"/>
    <w:rsid w:val="00300F2A"/>
    <w:rsid w:val="00333F0A"/>
    <w:rsid w:val="003B4FAB"/>
    <w:rsid w:val="004061EC"/>
    <w:rsid w:val="00411352"/>
    <w:rsid w:val="00490442"/>
    <w:rsid w:val="004D1E12"/>
    <w:rsid w:val="00555826"/>
    <w:rsid w:val="005A4B89"/>
    <w:rsid w:val="005F2299"/>
    <w:rsid w:val="005F4C72"/>
    <w:rsid w:val="00680662"/>
    <w:rsid w:val="00690C0E"/>
    <w:rsid w:val="006930B6"/>
    <w:rsid w:val="006D6EC8"/>
    <w:rsid w:val="00735889"/>
    <w:rsid w:val="00772793"/>
    <w:rsid w:val="007F1922"/>
    <w:rsid w:val="00803C5D"/>
    <w:rsid w:val="00822303"/>
    <w:rsid w:val="00895559"/>
    <w:rsid w:val="00905A64"/>
    <w:rsid w:val="00982AB7"/>
    <w:rsid w:val="00A2503F"/>
    <w:rsid w:val="00A52768"/>
    <w:rsid w:val="00BF07A0"/>
    <w:rsid w:val="00BF086C"/>
    <w:rsid w:val="00C36320"/>
    <w:rsid w:val="00C87E09"/>
    <w:rsid w:val="00CA1E3F"/>
    <w:rsid w:val="00CB5BA7"/>
    <w:rsid w:val="00CD6B52"/>
    <w:rsid w:val="00D32BD6"/>
    <w:rsid w:val="00E2123C"/>
    <w:rsid w:val="00E41AB5"/>
    <w:rsid w:val="00EF62DA"/>
    <w:rsid w:val="00F33CB7"/>
    <w:rsid w:val="00F3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AD43"/>
  <w15:docId w15:val="{8332F6A5-EA62-4581-AAC0-D2F64F77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2</cp:revision>
  <cp:lastPrinted>2023-06-05T11:33:00Z</cp:lastPrinted>
  <dcterms:created xsi:type="dcterms:W3CDTF">2023-06-05T11:50:00Z</dcterms:created>
  <dcterms:modified xsi:type="dcterms:W3CDTF">2023-06-05T11:50:00Z</dcterms:modified>
</cp:coreProperties>
</file>