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792136" w:rsidRDefault="00792136" w:rsidP="001F2946">
      <w:pPr>
        <w:rPr>
          <w:sz w:val="28"/>
          <w:szCs w:val="28"/>
          <w:lang w:val="ru-RU"/>
        </w:rPr>
      </w:pPr>
    </w:p>
    <w:p w:rsidR="00036A36" w:rsidRDefault="005318E3" w:rsidP="001F2946">
      <w:pPr>
        <w:rPr>
          <w:sz w:val="28"/>
        </w:rPr>
      </w:pPr>
      <w:r>
        <w:rPr>
          <w:sz w:val="28"/>
          <w:szCs w:val="28"/>
          <w:lang w:val="ru-RU"/>
        </w:rPr>
        <w:t xml:space="preserve">23 </w:t>
      </w:r>
      <w:proofErr w:type="spellStart"/>
      <w:r w:rsidR="001F2946">
        <w:rPr>
          <w:sz w:val="28"/>
          <w:szCs w:val="28"/>
          <w:lang w:val="ru-RU"/>
        </w:rPr>
        <w:t>жовтня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4B616F">
        <w:rPr>
          <w:sz w:val="28"/>
        </w:rPr>
        <w:t>3</w:t>
      </w:r>
      <w:r w:rsidR="001F2946">
        <w:rPr>
          <w:sz w:val="28"/>
        </w:rPr>
        <w:t xml:space="preserve"> року</w:t>
      </w:r>
      <w:r w:rsidR="001F2946">
        <w:rPr>
          <w:sz w:val="28"/>
        </w:rPr>
        <w:tab/>
      </w:r>
      <w:r w:rsidR="001F2946">
        <w:rPr>
          <w:sz w:val="28"/>
        </w:rPr>
        <w:tab/>
        <w:t xml:space="preserve"> </w:t>
      </w:r>
      <w:r w:rsidR="00B86518">
        <w:rPr>
          <w:sz w:val="28"/>
        </w:rPr>
        <w:t xml:space="preserve">     </w:t>
      </w:r>
      <w:r w:rsidR="00036A36">
        <w:rPr>
          <w:sz w:val="28"/>
        </w:rPr>
        <w:t>м. Нововолинськ</w:t>
      </w:r>
      <w:r w:rsidR="00036A36">
        <w:rPr>
          <w:sz w:val="28"/>
        </w:rPr>
        <w:tab/>
        <w:t xml:space="preserve">                 </w:t>
      </w:r>
      <w:r w:rsidR="0000203B">
        <w:rPr>
          <w:sz w:val="28"/>
          <w:lang w:val="ru-RU"/>
        </w:rPr>
        <w:t xml:space="preserve">     </w:t>
      </w:r>
      <w:r w:rsidR="00B851A9">
        <w:rPr>
          <w:sz w:val="28"/>
          <w:lang w:val="ru-RU"/>
        </w:rPr>
        <w:t xml:space="preserve">   </w:t>
      </w:r>
      <w:r w:rsidR="00B86518">
        <w:rPr>
          <w:sz w:val="28"/>
          <w:lang w:val="ru-RU"/>
        </w:rPr>
        <w:t xml:space="preserve">   </w:t>
      </w:r>
      <w:r w:rsidR="001F2946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>
        <w:rPr>
          <w:sz w:val="28"/>
        </w:rPr>
        <w:t>116</w:t>
      </w:r>
      <w:r w:rsidR="00B86518">
        <w:rPr>
          <w:sz w:val="28"/>
        </w:rPr>
        <w:t xml:space="preserve"> </w:t>
      </w:r>
      <w:r w:rsidR="00186C30">
        <w:rPr>
          <w:sz w:val="28"/>
        </w:rPr>
        <w:t>-</w:t>
      </w:r>
      <w:proofErr w:type="gramStart"/>
      <w:r w:rsidR="00036A36">
        <w:rPr>
          <w:sz w:val="28"/>
        </w:rPr>
        <w:t>р</w:t>
      </w:r>
      <w:proofErr w:type="gramEnd"/>
      <w:r w:rsidR="0043485A">
        <w:rPr>
          <w:sz w:val="28"/>
        </w:rPr>
        <w:t xml:space="preserve"> </w:t>
      </w:r>
    </w:p>
    <w:p w:rsidR="001F2946" w:rsidRDefault="001F2946" w:rsidP="001F2946">
      <w:pPr>
        <w:rPr>
          <w:sz w:val="28"/>
          <w:lang w:val="ru-RU"/>
        </w:rPr>
      </w:pPr>
    </w:p>
    <w:p w:rsidR="000111B2" w:rsidRDefault="000111B2" w:rsidP="000111B2">
      <w:pPr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Про Перелік відомостей, </w:t>
      </w:r>
    </w:p>
    <w:p w:rsidR="000111B2" w:rsidRDefault="000111B2" w:rsidP="000111B2">
      <w:pPr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що містять службову інформацію, </w:t>
      </w:r>
    </w:p>
    <w:p w:rsidR="000111B2" w:rsidRDefault="000111B2" w:rsidP="000111B2">
      <w:pPr>
        <w:rPr>
          <w:sz w:val="28"/>
          <w:lang w:eastAsia="ru-RU"/>
        </w:rPr>
      </w:pPr>
      <w:r>
        <w:rPr>
          <w:sz w:val="28"/>
          <w:lang w:eastAsia="ru-RU"/>
        </w:rPr>
        <w:t>у тому числі з</w:t>
      </w:r>
      <w:r w:rsidRPr="0085399D">
        <w:rPr>
          <w:sz w:val="28"/>
          <w:lang w:eastAsia="ru-RU"/>
        </w:rPr>
        <w:t xml:space="preserve"> гриф</w:t>
      </w:r>
      <w:r>
        <w:rPr>
          <w:sz w:val="28"/>
          <w:lang w:eastAsia="ru-RU"/>
        </w:rPr>
        <w:t>ом</w:t>
      </w:r>
      <w:r w:rsidRPr="0085399D">
        <w:rPr>
          <w:sz w:val="28"/>
          <w:lang w:eastAsia="ru-RU"/>
        </w:rPr>
        <w:t xml:space="preserve"> </w:t>
      </w:r>
    </w:p>
    <w:p w:rsidR="000111B2" w:rsidRDefault="000111B2" w:rsidP="000111B2">
      <w:pPr>
        <w:rPr>
          <w:sz w:val="28"/>
          <w:lang w:eastAsia="ru-RU"/>
        </w:rPr>
      </w:pPr>
      <w:r w:rsidRPr="0085399D">
        <w:rPr>
          <w:sz w:val="28"/>
          <w:lang w:eastAsia="ru-RU"/>
        </w:rPr>
        <w:t>обмеження доступу</w:t>
      </w:r>
    </w:p>
    <w:p w:rsidR="000111B2" w:rsidRPr="0085399D" w:rsidRDefault="000111B2" w:rsidP="000111B2">
      <w:pPr>
        <w:rPr>
          <w:sz w:val="28"/>
          <w:lang w:eastAsia="ru-RU"/>
        </w:rPr>
      </w:pPr>
      <w:r w:rsidRPr="0085399D">
        <w:rPr>
          <w:sz w:val="28"/>
          <w:lang w:eastAsia="ru-RU"/>
        </w:rPr>
        <w:t>«Для службового користування»</w:t>
      </w:r>
    </w:p>
    <w:p w:rsidR="0043485A" w:rsidRPr="0085399D" w:rsidRDefault="0043485A" w:rsidP="0043485A">
      <w:pPr>
        <w:jc w:val="both"/>
        <w:rPr>
          <w:sz w:val="28"/>
          <w:szCs w:val="28"/>
          <w:lang w:eastAsia="ru-RU"/>
        </w:rPr>
      </w:pPr>
      <w:r w:rsidRPr="0085399D">
        <w:rPr>
          <w:sz w:val="28"/>
          <w:lang w:eastAsia="ru-RU"/>
        </w:rPr>
        <w:t xml:space="preserve"> </w:t>
      </w:r>
    </w:p>
    <w:p w:rsidR="003D7E91" w:rsidRPr="004F17E8" w:rsidRDefault="001F2946" w:rsidP="00B8651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</w:t>
      </w:r>
      <w:r w:rsidR="0043485A" w:rsidRPr="0085399D">
        <w:rPr>
          <w:sz w:val="28"/>
          <w:szCs w:val="28"/>
          <w:lang w:eastAsia="ru-RU"/>
        </w:rPr>
        <w:t xml:space="preserve">Відповідно </w:t>
      </w:r>
      <w:r w:rsidR="0043485A" w:rsidRPr="00D2590A">
        <w:rPr>
          <w:sz w:val="28"/>
          <w:szCs w:val="28"/>
          <w:lang w:eastAsia="ru-RU"/>
        </w:rPr>
        <w:t xml:space="preserve">до законів України </w:t>
      </w:r>
      <w:r w:rsidR="0043485A">
        <w:rPr>
          <w:sz w:val="28"/>
          <w:szCs w:val="28"/>
          <w:lang w:eastAsia="ru-RU"/>
        </w:rPr>
        <w:t>«Про місцеве самоврядування в Україні»,</w:t>
      </w:r>
      <w:r w:rsidR="00453039" w:rsidRPr="00C04A58">
        <w:rPr>
          <w:spacing w:val="-2"/>
          <w:sz w:val="28"/>
          <w:szCs w:val="28"/>
          <w:lang w:eastAsia="ru-RU"/>
        </w:rPr>
        <w:t xml:space="preserve"> «Про правовий режим воєнного стану», «Про інформацію» та «Про доступ до публічної інформації», </w:t>
      </w:r>
      <w:r w:rsidR="000111B2" w:rsidRPr="00C04A58">
        <w:rPr>
          <w:spacing w:val="-2"/>
          <w:sz w:val="28"/>
          <w:szCs w:val="28"/>
          <w:lang w:eastAsia="ru-RU"/>
        </w:rPr>
        <w:t xml:space="preserve">постанов Кабінету Міністрів України від 19.10.2016 № 736 «Про </w:t>
      </w:r>
      <w:r w:rsidR="000111B2" w:rsidRPr="00C04A58">
        <w:rPr>
          <w:bCs/>
          <w:spacing w:val="-2"/>
          <w:sz w:val="28"/>
          <w:szCs w:val="32"/>
          <w:shd w:val="clear" w:color="auto" w:fill="FFFFFF"/>
        </w:rPr>
        <w:t>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 (зі змінами)</w:t>
      </w:r>
      <w:r w:rsidR="000111B2" w:rsidRPr="00C04A58">
        <w:rPr>
          <w:spacing w:val="-2"/>
          <w:sz w:val="28"/>
          <w:szCs w:val="28"/>
          <w:lang w:eastAsia="ru-RU"/>
        </w:rPr>
        <w:t xml:space="preserve">, від 22.08.2023 № 889 «Про внесення зміни до Типової </w:t>
      </w:r>
      <w:r w:rsidR="000111B2" w:rsidRPr="00C04A58">
        <w:rPr>
          <w:bCs/>
          <w:spacing w:val="-2"/>
          <w:sz w:val="28"/>
          <w:szCs w:val="32"/>
          <w:shd w:val="clear" w:color="auto" w:fill="FFFFFF"/>
        </w:rPr>
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0111B2" w:rsidRPr="00C04A58">
        <w:rPr>
          <w:spacing w:val="-2"/>
          <w:sz w:val="28"/>
          <w:szCs w:val="28"/>
          <w:lang w:eastAsia="ru-RU"/>
        </w:rPr>
        <w:t>»,</w:t>
      </w:r>
      <w:r w:rsidR="000111B2" w:rsidRPr="000111B2">
        <w:rPr>
          <w:spacing w:val="-2"/>
          <w:sz w:val="28"/>
          <w:szCs w:val="28"/>
          <w:lang w:eastAsia="ru-RU"/>
        </w:rPr>
        <w:t xml:space="preserve"> </w:t>
      </w:r>
      <w:r>
        <w:rPr>
          <w:spacing w:val="-2"/>
          <w:sz w:val="28"/>
          <w:szCs w:val="28"/>
          <w:lang w:eastAsia="ru-RU"/>
        </w:rPr>
        <w:t xml:space="preserve">розпорядження начальника Волинської обласної військової адміністрації від </w:t>
      </w:r>
      <w:r>
        <w:rPr>
          <w:rFonts w:eastAsia="Batang"/>
          <w:sz w:val="28"/>
          <w:szCs w:val="28"/>
          <w:lang w:eastAsia="ru-RU"/>
        </w:rPr>
        <w:t xml:space="preserve">13.09.2023 </w:t>
      </w:r>
      <w:r w:rsidRPr="005525C4">
        <w:rPr>
          <w:rFonts w:eastAsia="Batang"/>
          <w:sz w:val="28"/>
          <w:szCs w:val="28"/>
          <w:lang w:eastAsia="ru-RU"/>
        </w:rPr>
        <w:t xml:space="preserve">№ </w:t>
      </w:r>
      <w:r>
        <w:rPr>
          <w:rFonts w:eastAsia="Batang"/>
          <w:sz w:val="28"/>
          <w:szCs w:val="28"/>
          <w:lang w:eastAsia="ru-RU"/>
        </w:rPr>
        <w:t>385 «</w:t>
      </w:r>
      <w:r w:rsidRPr="0085399D">
        <w:rPr>
          <w:sz w:val="28"/>
          <w:lang w:eastAsia="ru-RU"/>
        </w:rPr>
        <w:t xml:space="preserve">Про Перелік відомостей, що містять службову інформацію, </w:t>
      </w:r>
      <w:r>
        <w:rPr>
          <w:sz w:val="28"/>
          <w:lang w:eastAsia="ru-RU"/>
        </w:rPr>
        <w:t>у тому числі з</w:t>
      </w:r>
      <w:r w:rsidRPr="0085399D">
        <w:rPr>
          <w:sz w:val="28"/>
          <w:lang w:eastAsia="ru-RU"/>
        </w:rPr>
        <w:t xml:space="preserve"> гриф</w:t>
      </w:r>
      <w:r>
        <w:rPr>
          <w:sz w:val="28"/>
          <w:lang w:eastAsia="ru-RU"/>
        </w:rPr>
        <w:t>ом</w:t>
      </w:r>
      <w:r w:rsidRPr="0085399D">
        <w:rPr>
          <w:sz w:val="28"/>
          <w:lang w:eastAsia="ru-RU"/>
        </w:rPr>
        <w:t xml:space="preserve"> обмеження доступу «Для службового користування»</w:t>
      </w:r>
      <w:r>
        <w:rPr>
          <w:sz w:val="28"/>
          <w:lang w:eastAsia="ru-RU"/>
        </w:rPr>
        <w:t xml:space="preserve">, </w:t>
      </w:r>
      <w:r w:rsidR="003D7E91">
        <w:rPr>
          <w:spacing w:val="-2"/>
          <w:sz w:val="28"/>
          <w:szCs w:val="28"/>
          <w:lang w:eastAsia="ru-RU"/>
        </w:rPr>
        <w:t>розпоряджень міського голови від</w:t>
      </w:r>
      <w:r w:rsidR="000111B2" w:rsidRPr="00C04A58">
        <w:rPr>
          <w:spacing w:val="-2"/>
          <w:sz w:val="28"/>
          <w:szCs w:val="28"/>
          <w:lang w:eastAsia="ru-RU"/>
        </w:rPr>
        <w:t xml:space="preserve"> </w:t>
      </w:r>
      <w:r w:rsidR="003D7E91">
        <w:rPr>
          <w:spacing w:val="-2"/>
          <w:sz w:val="28"/>
          <w:szCs w:val="28"/>
          <w:lang w:eastAsia="ru-RU"/>
        </w:rPr>
        <w:t>24</w:t>
      </w:r>
      <w:r w:rsidR="003D7E91" w:rsidRPr="00C04A58">
        <w:rPr>
          <w:spacing w:val="-2"/>
          <w:sz w:val="28"/>
          <w:szCs w:val="28"/>
          <w:lang w:eastAsia="ru-RU"/>
        </w:rPr>
        <w:t>.</w:t>
      </w:r>
      <w:r w:rsidR="003D7E91">
        <w:rPr>
          <w:spacing w:val="-2"/>
          <w:sz w:val="28"/>
          <w:szCs w:val="28"/>
          <w:lang w:eastAsia="ru-RU"/>
        </w:rPr>
        <w:t>0</w:t>
      </w:r>
      <w:r w:rsidR="003D7E91" w:rsidRPr="00C04A58">
        <w:rPr>
          <w:spacing w:val="-2"/>
          <w:sz w:val="28"/>
          <w:szCs w:val="28"/>
          <w:lang w:eastAsia="ru-RU"/>
        </w:rPr>
        <w:t>2.20</w:t>
      </w:r>
      <w:r w:rsidR="003D7E91">
        <w:rPr>
          <w:spacing w:val="-2"/>
          <w:sz w:val="28"/>
          <w:szCs w:val="28"/>
          <w:lang w:eastAsia="ru-RU"/>
        </w:rPr>
        <w:t>23</w:t>
      </w:r>
      <w:r w:rsidR="003D7E91" w:rsidRPr="00C04A58">
        <w:rPr>
          <w:spacing w:val="-2"/>
          <w:sz w:val="28"/>
          <w:szCs w:val="28"/>
          <w:lang w:eastAsia="ru-RU"/>
        </w:rPr>
        <w:t xml:space="preserve"> №</w:t>
      </w:r>
      <w:r w:rsidR="003D7E91">
        <w:rPr>
          <w:spacing w:val="-2"/>
          <w:sz w:val="28"/>
          <w:szCs w:val="28"/>
          <w:lang w:eastAsia="ru-RU"/>
        </w:rPr>
        <w:t>25-р «</w:t>
      </w:r>
      <w:r w:rsidR="003D7E91" w:rsidRPr="004F17E8">
        <w:rPr>
          <w:sz w:val="28"/>
          <w:szCs w:val="28"/>
        </w:rPr>
        <w:t>Про затвердження Інструкції про порядок ведення обліку, зберігання,</w:t>
      </w:r>
      <w:r w:rsidR="003D7E91">
        <w:rPr>
          <w:sz w:val="28"/>
          <w:szCs w:val="28"/>
        </w:rPr>
        <w:t xml:space="preserve"> </w:t>
      </w:r>
      <w:r w:rsidR="003D7E91" w:rsidRPr="004F17E8">
        <w:rPr>
          <w:sz w:val="28"/>
          <w:szCs w:val="28"/>
        </w:rPr>
        <w:t>вик</w:t>
      </w:r>
      <w:r w:rsidR="003A1950">
        <w:rPr>
          <w:sz w:val="28"/>
          <w:szCs w:val="28"/>
        </w:rPr>
        <w:t>ористання і знищення документів</w:t>
      </w:r>
      <w:r w:rsidR="003D7E91">
        <w:rPr>
          <w:sz w:val="28"/>
          <w:szCs w:val="28"/>
        </w:rPr>
        <w:t xml:space="preserve"> </w:t>
      </w:r>
      <w:r w:rsidR="003D7E91" w:rsidRPr="004F17E8">
        <w:rPr>
          <w:sz w:val="28"/>
          <w:szCs w:val="28"/>
        </w:rPr>
        <w:t>та інших матеріальних носіїв інформації, що містять службову інформацію</w:t>
      </w:r>
      <w:r w:rsidR="003D7E91">
        <w:rPr>
          <w:sz w:val="28"/>
          <w:szCs w:val="28"/>
        </w:rPr>
        <w:t>» та від</w:t>
      </w:r>
      <w:r w:rsidR="003D7E91" w:rsidRPr="004F17E8">
        <w:rPr>
          <w:sz w:val="28"/>
          <w:szCs w:val="28"/>
        </w:rPr>
        <w:t xml:space="preserve"> </w:t>
      </w:r>
      <w:r w:rsidR="003D7E91">
        <w:rPr>
          <w:spacing w:val="-2"/>
          <w:sz w:val="28"/>
          <w:szCs w:val="28"/>
          <w:lang w:eastAsia="ru-RU"/>
        </w:rPr>
        <w:t>04.09.2023 №95-р «</w:t>
      </w:r>
      <w:r w:rsidR="003D7E91">
        <w:rPr>
          <w:sz w:val="28"/>
          <w:szCs w:val="28"/>
        </w:rPr>
        <w:t>Про внесення змін до</w:t>
      </w:r>
      <w:r w:rsidR="003D7E91" w:rsidRPr="003355F0">
        <w:rPr>
          <w:sz w:val="28"/>
          <w:szCs w:val="28"/>
        </w:rPr>
        <w:t xml:space="preserve"> </w:t>
      </w:r>
      <w:r w:rsidR="003D7E91" w:rsidRPr="004F17E8">
        <w:rPr>
          <w:sz w:val="28"/>
          <w:szCs w:val="28"/>
        </w:rPr>
        <w:t xml:space="preserve">Інструкції про порядок ведення обліку, </w:t>
      </w:r>
      <w:r w:rsidR="003D7E91">
        <w:rPr>
          <w:sz w:val="28"/>
          <w:szCs w:val="28"/>
        </w:rPr>
        <w:t>з</w:t>
      </w:r>
      <w:r w:rsidR="003D7E91" w:rsidRPr="004F17E8">
        <w:rPr>
          <w:sz w:val="28"/>
          <w:szCs w:val="28"/>
        </w:rPr>
        <w:t>берігання,</w:t>
      </w:r>
      <w:r w:rsidR="003D7E91">
        <w:rPr>
          <w:sz w:val="28"/>
          <w:szCs w:val="28"/>
        </w:rPr>
        <w:t xml:space="preserve"> </w:t>
      </w:r>
      <w:r w:rsidR="003D7E91" w:rsidRPr="004F17E8">
        <w:rPr>
          <w:sz w:val="28"/>
          <w:szCs w:val="28"/>
        </w:rPr>
        <w:t>використання і знищення документів та інших матеріальних носіїв інформації, що містять службову інформацію</w:t>
      </w:r>
      <w:r w:rsidR="003D7E91">
        <w:rPr>
          <w:sz w:val="28"/>
          <w:szCs w:val="28"/>
        </w:rPr>
        <w:t>»:</w:t>
      </w:r>
    </w:p>
    <w:p w:rsidR="001F2946" w:rsidRPr="00261861" w:rsidRDefault="003D7E91" w:rsidP="001F2946">
      <w:pPr>
        <w:jc w:val="both"/>
        <w:rPr>
          <w:spacing w:val="-2"/>
          <w:sz w:val="28"/>
          <w:szCs w:val="28"/>
          <w:lang w:eastAsia="ru-RU"/>
        </w:rPr>
      </w:pPr>
      <w:r w:rsidRPr="00C04A58">
        <w:rPr>
          <w:spacing w:val="-2"/>
          <w:sz w:val="28"/>
          <w:szCs w:val="28"/>
          <w:lang w:eastAsia="ru-RU"/>
        </w:rPr>
        <w:t xml:space="preserve"> </w:t>
      </w:r>
      <w:r>
        <w:rPr>
          <w:spacing w:val="-2"/>
          <w:sz w:val="28"/>
          <w:szCs w:val="28"/>
          <w:lang w:eastAsia="ru-RU"/>
        </w:rPr>
        <w:t xml:space="preserve"> </w:t>
      </w:r>
      <w:r w:rsidR="000111B2">
        <w:rPr>
          <w:spacing w:val="-2"/>
          <w:sz w:val="28"/>
          <w:szCs w:val="28"/>
          <w:lang w:eastAsia="ru-RU"/>
        </w:rPr>
        <w:t xml:space="preserve"> </w:t>
      </w:r>
      <w:r w:rsidR="000111B2">
        <w:rPr>
          <w:bCs/>
          <w:sz w:val="28"/>
          <w:szCs w:val="32"/>
          <w:shd w:val="clear" w:color="auto" w:fill="FFFFFF"/>
        </w:rPr>
        <w:t xml:space="preserve"> </w:t>
      </w:r>
      <w:r w:rsidR="001F2946">
        <w:rPr>
          <w:bCs/>
          <w:sz w:val="28"/>
          <w:szCs w:val="32"/>
          <w:shd w:val="clear" w:color="auto" w:fill="FFFFFF"/>
        </w:rPr>
        <w:t xml:space="preserve">   </w:t>
      </w:r>
      <w:r w:rsidR="0043485A" w:rsidRPr="0085399D">
        <w:rPr>
          <w:sz w:val="28"/>
          <w:szCs w:val="28"/>
          <w:lang w:eastAsia="ru-RU"/>
        </w:rPr>
        <w:t>1. </w:t>
      </w:r>
      <w:r w:rsidR="001F2946" w:rsidRPr="00261861">
        <w:rPr>
          <w:spacing w:val="-2"/>
          <w:sz w:val="28"/>
          <w:szCs w:val="28"/>
          <w:lang w:eastAsia="ru-RU"/>
        </w:rPr>
        <w:t xml:space="preserve">Затвердити Перелік відомостей, що містять службову інформацію, </w:t>
      </w:r>
      <w:r w:rsidR="001F2946">
        <w:rPr>
          <w:spacing w:val="-2"/>
          <w:sz w:val="28"/>
          <w:szCs w:val="28"/>
          <w:lang w:eastAsia="ru-RU"/>
        </w:rPr>
        <w:t>в</w:t>
      </w:r>
      <w:r w:rsidR="001F2946" w:rsidRPr="00261861">
        <w:rPr>
          <w:spacing w:val="-2"/>
          <w:sz w:val="28"/>
          <w:szCs w:val="28"/>
          <w:lang w:eastAsia="ru-RU"/>
        </w:rPr>
        <w:t xml:space="preserve"> тому числі з грифом обмеження доступу «Для службового користування»</w:t>
      </w:r>
      <w:r w:rsidR="00B86518">
        <w:rPr>
          <w:spacing w:val="-2"/>
          <w:sz w:val="28"/>
          <w:szCs w:val="28"/>
          <w:lang w:eastAsia="ru-RU"/>
        </w:rPr>
        <w:t xml:space="preserve"> у новій редакції,</w:t>
      </w:r>
      <w:r w:rsidR="001F2946" w:rsidRPr="00261861">
        <w:rPr>
          <w:spacing w:val="-2"/>
          <w:sz w:val="28"/>
          <w:szCs w:val="28"/>
          <w:lang w:eastAsia="ru-RU"/>
        </w:rPr>
        <w:t xml:space="preserve"> що додається.</w:t>
      </w:r>
    </w:p>
    <w:p w:rsidR="0043485A" w:rsidRPr="0085399D" w:rsidRDefault="001F2946" w:rsidP="00B851A9">
      <w:pPr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43485A" w:rsidRPr="0085399D">
        <w:rPr>
          <w:sz w:val="28"/>
          <w:szCs w:val="28"/>
          <w:lang w:eastAsia="ru-RU"/>
        </w:rPr>
        <w:t>2. Визнати таким, що втратил</w:t>
      </w:r>
      <w:r w:rsidR="0043485A">
        <w:rPr>
          <w:sz w:val="28"/>
          <w:szCs w:val="28"/>
          <w:lang w:eastAsia="ru-RU"/>
        </w:rPr>
        <w:t>о</w:t>
      </w:r>
      <w:r w:rsidR="0043485A" w:rsidRPr="0085399D">
        <w:rPr>
          <w:sz w:val="28"/>
          <w:szCs w:val="28"/>
          <w:lang w:eastAsia="ru-RU"/>
        </w:rPr>
        <w:t xml:space="preserve"> чинність</w:t>
      </w:r>
      <w:r w:rsidR="00101ED6">
        <w:rPr>
          <w:sz w:val="28"/>
          <w:szCs w:val="28"/>
          <w:lang w:eastAsia="ru-RU"/>
        </w:rPr>
        <w:t>,</w:t>
      </w:r>
      <w:r w:rsidR="0043485A" w:rsidRPr="0085399D">
        <w:rPr>
          <w:sz w:val="28"/>
          <w:szCs w:val="28"/>
          <w:lang w:eastAsia="ru-RU"/>
        </w:rPr>
        <w:t xml:space="preserve"> розпорядження </w:t>
      </w:r>
      <w:r w:rsidR="0043485A">
        <w:rPr>
          <w:sz w:val="28"/>
          <w:szCs w:val="28"/>
          <w:lang w:eastAsia="ru-RU"/>
        </w:rPr>
        <w:t>міського голови</w:t>
      </w:r>
      <w:r w:rsidR="0043485A" w:rsidRPr="0085399D">
        <w:rPr>
          <w:sz w:val="28"/>
          <w:szCs w:val="28"/>
          <w:lang w:eastAsia="ru-RU"/>
        </w:rPr>
        <w:t xml:space="preserve"> від </w:t>
      </w:r>
      <w:r w:rsidR="000111B2">
        <w:rPr>
          <w:sz w:val="28"/>
          <w:szCs w:val="28"/>
          <w:lang w:eastAsia="ru-RU"/>
        </w:rPr>
        <w:t>13</w:t>
      </w:r>
      <w:r w:rsidR="0043485A">
        <w:rPr>
          <w:sz w:val="28"/>
          <w:szCs w:val="28"/>
          <w:lang w:eastAsia="ru-RU"/>
        </w:rPr>
        <w:t xml:space="preserve"> лютого</w:t>
      </w:r>
      <w:r w:rsidR="0043485A" w:rsidRPr="0085399D">
        <w:rPr>
          <w:sz w:val="28"/>
          <w:szCs w:val="28"/>
          <w:lang w:eastAsia="ru-RU"/>
        </w:rPr>
        <w:t xml:space="preserve"> 20</w:t>
      </w:r>
      <w:r w:rsidR="000111B2">
        <w:rPr>
          <w:sz w:val="28"/>
          <w:szCs w:val="28"/>
          <w:lang w:eastAsia="ru-RU"/>
        </w:rPr>
        <w:t>23</w:t>
      </w:r>
      <w:r w:rsidR="0043485A" w:rsidRPr="0085399D">
        <w:rPr>
          <w:sz w:val="28"/>
          <w:szCs w:val="28"/>
          <w:lang w:eastAsia="ru-RU"/>
        </w:rPr>
        <w:t xml:space="preserve"> року № </w:t>
      </w:r>
      <w:r w:rsidR="0043485A">
        <w:rPr>
          <w:sz w:val="28"/>
          <w:szCs w:val="28"/>
          <w:lang w:eastAsia="ru-RU"/>
        </w:rPr>
        <w:t>1</w:t>
      </w:r>
      <w:r w:rsidR="000111B2">
        <w:rPr>
          <w:sz w:val="28"/>
          <w:szCs w:val="28"/>
          <w:lang w:eastAsia="ru-RU"/>
        </w:rPr>
        <w:t>8</w:t>
      </w:r>
      <w:r w:rsidR="0043485A">
        <w:rPr>
          <w:sz w:val="28"/>
          <w:szCs w:val="28"/>
          <w:lang w:eastAsia="ru-RU"/>
        </w:rPr>
        <w:t>-р</w:t>
      </w:r>
      <w:r w:rsidR="0043485A" w:rsidRPr="0085399D">
        <w:rPr>
          <w:sz w:val="28"/>
          <w:szCs w:val="28"/>
          <w:lang w:eastAsia="ru-RU"/>
        </w:rPr>
        <w:t xml:space="preserve"> «</w:t>
      </w:r>
      <w:r w:rsidR="0043485A" w:rsidRPr="0085399D">
        <w:rPr>
          <w:sz w:val="28"/>
          <w:lang w:eastAsia="ru-RU"/>
        </w:rPr>
        <w:t>Про Перелік відомостей, що містять служб</w:t>
      </w:r>
      <w:r w:rsidR="0043485A">
        <w:rPr>
          <w:sz w:val="28"/>
          <w:lang w:eastAsia="ru-RU"/>
        </w:rPr>
        <w:t>ову ін</w:t>
      </w:r>
      <w:r w:rsidR="0043485A" w:rsidRPr="0085399D">
        <w:rPr>
          <w:sz w:val="28"/>
          <w:lang w:eastAsia="ru-RU"/>
        </w:rPr>
        <w:t xml:space="preserve">формацію, </w:t>
      </w:r>
      <w:r w:rsidR="00101ED6">
        <w:rPr>
          <w:sz w:val="28"/>
          <w:lang w:eastAsia="ru-RU"/>
        </w:rPr>
        <w:t>якій надається гриф</w:t>
      </w:r>
      <w:r w:rsidR="0043485A" w:rsidRPr="0085399D">
        <w:rPr>
          <w:sz w:val="28"/>
          <w:lang w:eastAsia="ru-RU"/>
        </w:rPr>
        <w:t xml:space="preserve"> </w:t>
      </w:r>
      <w:r w:rsidR="00101ED6">
        <w:rPr>
          <w:sz w:val="28"/>
          <w:lang w:eastAsia="ru-RU"/>
        </w:rPr>
        <w:t xml:space="preserve">обмеження доступу </w:t>
      </w:r>
      <w:r w:rsidR="0043485A" w:rsidRPr="0085399D">
        <w:rPr>
          <w:sz w:val="28"/>
          <w:lang w:eastAsia="ru-RU"/>
        </w:rPr>
        <w:t>«Для службового користування»</w:t>
      </w:r>
      <w:r w:rsidR="0043485A">
        <w:rPr>
          <w:sz w:val="28"/>
          <w:lang w:eastAsia="ru-RU"/>
        </w:rPr>
        <w:t>.</w:t>
      </w:r>
    </w:p>
    <w:p w:rsidR="0043485A" w:rsidRPr="0085399D" w:rsidRDefault="0043485A" w:rsidP="00B851A9">
      <w:pPr>
        <w:jc w:val="both"/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      </w:t>
      </w:r>
      <w:r w:rsidRPr="0085399D">
        <w:rPr>
          <w:sz w:val="28"/>
          <w:lang w:eastAsia="ru-RU"/>
        </w:rPr>
        <w:t xml:space="preserve">3. Контроль за виконанням </w:t>
      </w:r>
      <w:r>
        <w:rPr>
          <w:sz w:val="28"/>
          <w:lang w:eastAsia="ru-RU"/>
        </w:rPr>
        <w:t xml:space="preserve">цього </w:t>
      </w:r>
      <w:r w:rsidRPr="0085399D">
        <w:rPr>
          <w:sz w:val="28"/>
          <w:lang w:eastAsia="ru-RU"/>
        </w:rPr>
        <w:t xml:space="preserve">розпорядження покласти </w:t>
      </w:r>
      <w:r w:rsidRPr="00AD34E9">
        <w:rPr>
          <w:sz w:val="28"/>
          <w:lang w:eastAsia="ru-RU"/>
        </w:rPr>
        <w:t>на кер</w:t>
      </w:r>
      <w:r>
        <w:rPr>
          <w:sz w:val="28"/>
          <w:lang w:eastAsia="ru-RU"/>
        </w:rPr>
        <w:t>уюч</w:t>
      </w:r>
      <w:r w:rsidR="00101ED6">
        <w:rPr>
          <w:sz w:val="28"/>
          <w:lang w:eastAsia="ru-RU"/>
        </w:rPr>
        <w:t xml:space="preserve">у </w:t>
      </w:r>
      <w:r>
        <w:rPr>
          <w:sz w:val="28"/>
          <w:lang w:eastAsia="ru-RU"/>
        </w:rPr>
        <w:t xml:space="preserve">справами </w:t>
      </w:r>
      <w:r w:rsidR="00101ED6">
        <w:rPr>
          <w:sz w:val="28"/>
          <w:lang w:eastAsia="ru-RU"/>
        </w:rPr>
        <w:t xml:space="preserve">виконавчого комітету Валентину </w:t>
      </w:r>
      <w:proofErr w:type="spellStart"/>
      <w:r w:rsidR="00101ED6">
        <w:rPr>
          <w:sz w:val="28"/>
          <w:lang w:eastAsia="ru-RU"/>
        </w:rPr>
        <w:t>Степюк</w:t>
      </w:r>
      <w:proofErr w:type="spellEnd"/>
      <w:r w:rsidR="00101ED6">
        <w:rPr>
          <w:sz w:val="28"/>
          <w:lang w:eastAsia="ru-RU"/>
        </w:rPr>
        <w:t>.</w:t>
      </w:r>
      <w:r w:rsidRPr="0085399D">
        <w:rPr>
          <w:sz w:val="28"/>
          <w:lang w:eastAsia="ru-RU"/>
        </w:rPr>
        <w:t xml:space="preserve">  </w:t>
      </w:r>
    </w:p>
    <w:p w:rsidR="0043485A" w:rsidRPr="001B1DE4" w:rsidRDefault="0043485A" w:rsidP="0043485A">
      <w:pPr>
        <w:keepNext/>
        <w:outlineLvl w:val="0"/>
        <w:rPr>
          <w:b/>
          <w:bCs/>
          <w:sz w:val="28"/>
          <w:lang w:eastAsia="ru-RU"/>
        </w:rPr>
      </w:pPr>
    </w:p>
    <w:p w:rsidR="004B25AD" w:rsidRDefault="004B25AD" w:rsidP="004B25AD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B86518" w:rsidRDefault="00B86518" w:rsidP="004B25AD"/>
    <w:p w:rsidR="004B25AD" w:rsidRDefault="004B25AD" w:rsidP="004B25AD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967"/>
      </w:tblGrid>
      <w:tr w:rsidR="001F2946" w:rsidTr="002C2FA7">
        <w:trPr>
          <w:trHeight w:val="1559"/>
        </w:trPr>
        <w:tc>
          <w:tcPr>
            <w:tcW w:w="4814" w:type="dxa"/>
          </w:tcPr>
          <w:p w:rsidR="00694B5E" w:rsidRDefault="00694B5E" w:rsidP="002C2FA7">
            <w:pPr>
              <w:keepNext/>
              <w:spacing w:line="360" w:lineRule="auto"/>
              <w:jc w:val="both"/>
              <w:outlineLvl w:val="0"/>
              <w:rPr>
                <w:sz w:val="28"/>
                <w:szCs w:val="24"/>
                <w:lang w:val="uk-UA" w:eastAsia="ru-RU"/>
              </w:rPr>
            </w:pPr>
          </w:p>
          <w:p w:rsidR="001F2946" w:rsidRDefault="001F2946" w:rsidP="002C2FA7">
            <w:pPr>
              <w:keepNext/>
              <w:spacing w:line="360" w:lineRule="auto"/>
              <w:jc w:val="both"/>
              <w:outlineLvl w:val="0"/>
              <w:rPr>
                <w:sz w:val="28"/>
                <w:szCs w:val="24"/>
                <w:lang w:val="uk-UA" w:eastAsia="ru-RU"/>
              </w:rPr>
            </w:pPr>
            <w:r w:rsidRPr="00AC775B">
              <w:rPr>
                <w:sz w:val="28"/>
                <w:szCs w:val="24"/>
                <w:lang w:val="uk-UA" w:eastAsia="ru-RU"/>
              </w:rPr>
              <w:t>СХВАЛЕНО</w:t>
            </w:r>
          </w:p>
          <w:p w:rsidR="001F2946" w:rsidRDefault="001F2946" w:rsidP="002C2FA7">
            <w:pPr>
              <w:keepNext/>
              <w:outlineLvl w:val="1"/>
              <w:rPr>
                <w:sz w:val="28"/>
                <w:szCs w:val="24"/>
                <w:lang w:val="uk-UA" w:eastAsia="ru-RU"/>
              </w:rPr>
            </w:pPr>
            <w:r>
              <w:rPr>
                <w:sz w:val="28"/>
                <w:szCs w:val="24"/>
                <w:lang w:val="uk-UA" w:eastAsia="ru-RU"/>
              </w:rPr>
              <w:t>П</w:t>
            </w:r>
            <w:r w:rsidRPr="00AC775B">
              <w:rPr>
                <w:sz w:val="28"/>
                <w:szCs w:val="24"/>
                <w:lang w:val="uk-UA" w:eastAsia="ru-RU"/>
              </w:rPr>
              <w:t xml:space="preserve">ротокол комісії </w:t>
            </w:r>
            <w:r>
              <w:rPr>
                <w:sz w:val="28"/>
                <w:szCs w:val="24"/>
                <w:lang w:val="uk-UA" w:eastAsia="ru-RU"/>
              </w:rPr>
              <w:t>з питань</w:t>
            </w:r>
            <w:r w:rsidRPr="00AC775B">
              <w:rPr>
                <w:sz w:val="28"/>
                <w:szCs w:val="24"/>
                <w:lang w:val="uk-UA" w:eastAsia="ru-RU"/>
              </w:rPr>
              <w:t xml:space="preserve"> робот</w:t>
            </w:r>
            <w:r>
              <w:rPr>
                <w:sz w:val="28"/>
                <w:szCs w:val="24"/>
                <w:lang w:val="uk-UA" w:eastAsia="ru-RU"/>
              </w:rPr>
              <w:t>и</w:t>
            </w:r>
          </w:p>
          <w:p w:rsidR="001F2946" w:rsidRDefault="001F2946" w:rsidP="002C2FA7">
            <w:pPr>
              <w:keepNext/>
              <w:spacing w:line="360" w:lineRule="auto"/>
              <w:jc w:val="both"/>
              <w:outlineLvl w:val="0"/>
              <w:rPr>
                <w:sz w:val="28"/>
                <w:szCs w:val="24"/>
                <w:lang w:val="uk-UA" w:eastAsia="ru-RU"/>
              </w:rPr>
            </w:pPr>
            <w:r w:rsidRPr="00AC775B">
              <w:rPr>
                <w:sz w:val="28"/>
                <w:szCs w:val="24"/>
                <w:lang w:val="uk-UA" w:eastAsia="ru-RU"/>
              </w:rPr>
              <w:t>зі службовою інформацією</w:t>
            </w:r>
          </w:p>
          <w:p w:rsidR="001F2946" w:rsidRDefault="00694B5E" w:rsidP="003A2EBF">
            <w:pPr>
              <w:keepNext/>
              <w:spacing w:line="360" w:lineRule="auto"/>
              <w:jc w:val="both"/>
              <w:outlineLvl w:val="0"/>
              <w:rPr>
                <w:sz w:val="28"/>
                <w:szCs w:val="24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1F2946">
              <w:rPr>
                <w:sz w:val="28"/>
                <w:szCs w:val="28"/>
                <w:lang w:val="uk-UA" w:eastAsia="ru-RU"/>
              </w:rPr>
              <w:t>8.09.2023</w:t>
            </w:r>
            <w:r w:rsidR="001F2946">
              <w:rPr>
                <w:sz w:val="28"/>
                <w:szCs w:val="24"/>
                <w:lang w:val="uk-UA" w:eastAsia="ru-RU"/>
              </w:rPr>
              <w:t xml:space="preserve"> </w:t>
            </w:r>
            <w:r w:rsidR="001F2946" w:rsidRPr="00AC775B">
              <w:rPr>
                <w:sz w:val="28"/>
                <w:szCs w:val="24"/>
                <w:lang w:val="uk-UA" w:eastAsia="ru-RU"/>
              </w:rPr>
              <w:t>№</w:t>
            </w:r>
            <w:r w:rsidR="001F2946">
              <w:rPr>
                <w:sz w:val="28"/>
                <w:szCs w:val="24"/>
                <w:lang w:val="uk-UA" w:eastAsia="ru-RU"/>
              </w:rPr>
              <w:t xml:space="preserve"> </w:t>
            </w:r>
            <w:r w:rsidR="003A2EBF">
              <w:rPr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4967" w:type="dxa"/>
          </w:tcPr>
          <w:p w:rsidR="00694B5E" w:rsidRDefault="00694B5E" w:rsidP="002C2FA7">
            <w:pPr>
              <w:keepNext/>
              <w:spacing w:line="360" w:lineRule="auto"/>
              <w:ind w:left="892" w:right="-256"/>
              <w:outlineLvl w:val="1"/>
              <w:rPr>
                <w:sz w:val="28"/>
                <w:szCs w:val="24"/>
                <w:lang w:val="uk-UA" w:eastAsia="ru-RU"/>
              </w:rPr>
            </w:pPr>
          </w:p>
          <w:p w:rsidR="001F2946" w:rsidRDefault="001F2946" w:rsidP="002C2FA7">
            <w:pPr>
              <w:keepNext/>
              <w:spacing w:line="360" w:lineRule="auto"/>
              <w:ind w:left="892" w:right="-256"/>
              <w:outlineLvl w:val="1"/>
              <w:rPr>
                <w:sz w:val="28"/>
                <w:szCs w:val="24"/>
                <w:lang w:val="uk-UA" w:eastAsia="ru-RU"/>
              </w:rPr>
            </w:pPr>
            <w:r w:rsidRPr="00AC775B">
              <w:rPr>
                <w:sz w:val="28"/>
                <w:szCs w:val="24"/>
                <w:lang w:val="uk-UA" w:eastAsia="ru-RU"/>
              </w:rPr>
              <w:t>ЗАТВЕРДЖЕНО</w:t>
            </w:r>
          </w:p>
          <w:p w:rsidR="00792136" w:rsidRDefault="00792136" w:rsidP="00792136">
            <w:pPr>
              <w:keepNext/>
              <w:outlineLvl w:val="1"/>
              <w:rPr>
                <w:sz w:val="28"/>
                <w:szCs w:val="24"/>
                <w:lang w:val="uk-UA" w:eastAsia="ru-RU"/>
              </w:rPr>
            </w:pPr>
            <w:r>
              <w:rPr>
                <w:sz w:val="28"/>
                <w:szCs w:val="24"/>
                <w:lang w:val="uk-UA" w:eastAsia="ru-RU"/>
              </w:rPr>
              <w:t xml:space="preserve">             </w:t>
            </w:r>
            <w:r w:rsidR="001F2946" w:rsidRPr="00AC775B">
              <w:rPr>
                <w:sz w:val="28"/>
                <w:szCs w:val="24"/>
                <w:lang w:val="uk-UA" w:eastAsia="ru-RU"/>
              </w:rPr>
              <w:t>Розпорядження</w:t>
            </w:r>
            <w:r>
              <w:rPr>
                <w:sz w:val="28"/>
                <w:szCs w:val="24"/>
                <w:lang w:val="uk-UA" w:eastAsia="ru-RU"/>
              </w:rPr>
              <w:t xml:space="preserve"> </w:t>
            </w:r>
          </w:p>
          <w:p w:rsidR="00792136" w:rsidRDefault="00792136" w:rsidP="00792136">
            <w:pPr>
              <w:keepNext/>
              <w:outlineLvl w:val="1"/>
              <w:rPr>
                <w:sz w:val="28"/>
                <w:szCs w:val="24"/>
                <w:lang w:val="uk-UA" w:eastAsia="ru-RU"/>
              </w:rPr>
            </w:pPr>
            <w:r>
              <w:rPr>
                <w:sz w:val="28"/>
                <w:szCs w:val="24"/>
                <w:lang w:val="uk-UA" w:eastAsia="ru-RU"/>
              </w:rPr>
              <w:t xml:space="preserve">             міського голови</w:t>
            </w:r>
          </w:p>
          <w:p w:rsidR="001F2946" w:rsidRDefault="00792136" w:rsidP="005318E3">
            <w:pPr>
              <w:keepNext/>
              <w:spacing w:line="360" w:lineRule="auto"/>
              <w:outlineLvl w:val="1"/>
              <w:rPr>
                <w:sz w:val="28"/>
                <w:szCs w:val="24"/>
                <w:lang w:val="uk-UA" w:eastAsia="ru-RU"/>
              </w:rPr>
            </w:pPr>
            <w:r>
              <w:rPr>
                <w:sz w:val="28"/>
                <w:szCs w:val="24"/>
                <w:lang w:val="uk-UA" w:eastAsia="ru-RU"/>
              </w:rPr>
              <w:t xml:space="preserve">             </w:t>
            </w:r>
            <w:r w:rsidR="005318E3">
              <w:rPr>
                <w:sz w:val="28"/>
                <w:szCs w:val="24"/>
                <w:lang w:val="uk-UA" w:eastAsia="ru-RU"/>
              </w:rPr>
              <w:t>23</w:t>
            </w:r>
            <w:r w:rsidR="001F2946">
              <w:rPr>
                <w:sz w:val="28"/>
                <w:szCs w:val="28"/>
                <w:lang w:val="uk-UA" w:eastAsia="ru-RU"/>
              </w:rPr>
              <w:t>.</w:t>
            </w:r>
            <w:r w:rsidR="00694B5E">
              <w:rPr>
                <w:sz w:val="28"/>
                <w:szCs w:val="28"/>
                <w:lang w:val="uk-UA" w:eastAsia="ru-RU"/>
              </w:rPr>
              <w:t>10</w:t>
            </w:r>
            <w:r w:rsidR="001F2946">
              <w:rPr>
                <w:sz w:val="28"/>
                <w:szCs w:val="28"/>
                <w:lang w:val="uk-UA" w:eastAsia="ru-RU"/>
              </w:rPr>
              <w:t>.2023</w:t>
            </w:r>
            <w:r w:rsidR="001F2946">
              <w:rPr>
                <w:sz w:val="28"/>
                <w:szCs w:val="24"/>
                <w:lang w:val="uk-UA" w:eastAsia="ru-RU"/>
              </w:rPr>
              <w:t xml:space="preserve"> №</w:t>
            </w:r>
            <w:r w:rsidR="005318E3">
              <w:rPr>
                <w:sz w:val="28"/>
                <w:szCs w:val="24"/>
                <w:lang w:val="uk-UA" w:eastAsia="ru-RU"/>
              </w:rPr>
              <w:t>116</w:t>
            </w:r>
            <w:r w:rsidR="00437FF9">
              <w:rPr>
                <w:sz w:val="28"/>
                <w:szCs w:val="24"/>
                <w:lang w:val="uk-UA" w:eastAsia="ru-RU"/>
              </w:rPr>
              <w:t>-р</w:t>
            </w:r>
          </w:p>
        </w:tc>
      </w:tr>
    </w:tbl>
    <w:p w:rsidR="001F2946" w:rsidRPr="00101C65" w:rsidRDefault="001F2946" w:rsidP="001F2946">
      <w:pPr>
        <w:keepNext/>
        <w:spacing w:line="360" w:lineRule="auto"/>
        <w:jc w:val="both"/>
        <w:outlineLvl w:val="0"/>
        <w:rPr>
          <w:sz w:val="20"/>
          <w:szCs w:val="20"/>
          <w:lang w:eastAsia="ru-RU"/>
        </w:rPr>
      </w:pP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  <w:t xml:space="preserve">  </w:t>
      </w:r>
    </w:p>
    <w:p w:rsidR="001F2946" w:rsidRPr="00AC775B" w:rsidRDefault="001F2946" w:rsidP="001F2946">
      <w:pPr>
        <w:jc w:val="center"/>
        <w:rPr>
          <w:sz w:val="28"/>
          <w:lang w:eastAsia="ru-RU"/>
        </w:rPr>
      </w:pPr>
      <w:r w:rsidRPr="00AC775B">
        <w:rPr>
          <w:sz w:val="28"/>
          <w:lang w:eastAsia="ru-RU"/>
        </w:rPr>
        <w:t xml:space="preserve">ПЕРЕЛІК </w:t>
      </w:r>
    </w:p>
    <w:p w:rsidR="001F2946" w:rsidRDefault="001F2946" w:rsidP="001F2946">
      <w:pPr>
        <w:jc w:val="center"/>
        <w:rPr>
          <w:sz w:val="28"/>
          <w:lang w:eastAsia="ru-RU"/>
        </w:rPr>
      </w:pPr>
      <w:r w:rsidRPr="0085399D">
        <w:rPr>
          <w:sz w:val="28"/>
          <w:lang w:eastAsia="ru-RU"/>
        </w:rPr>
        <w:t xml:space="preserve">відомостей, що містять службову інформацію, </w:t>
      </w:r>
    </w:p>
    <w:p w:rsidR="001F2946" w:rsidRDefault="001F2946" w:rsidP="001F2946">
      <w:pPr>
        <w:jc w:val="center"/>
        <w:rPr>
          <w:sz w:val="28"/>
          <w:lang w:eastAsia="ru-RU"/>
        </w:rPr>
      </w:pPr>
      <w:r>
        <w:rPr>
          <w:sz w:val="28"/>
          <w:lang w:eastAsia="ru-RU"/>
        </w:rPr>
        <w:t>у тому числі з</w:t>
      </w:r>
      <w:r w:rsidRPr="0085399D">
        <w:rPr>
          <w:sz w:val="28"/>
          <w:lang w:eastAsia="ru-RU"/>
        </w:rPr>
        <w:t xml:space="preserve"> гриф</w:t>
      </w:r>
      <w:r>
        <w:rPr>
          <w:sz w:val="28"/>
          <w:lang w:eastAsia="ru-RU"/>
        </w:rPr>
        <w:t>ом</w:t>
      </w:r>
      <w:r w:rsidRPr="0085399D">
        <w:rPr>
          <w:sz w:val="28"/>
          <w:lang w:eastAsia="ru-RU"/>
        </w:rPr>
        <w:t xml:space="preserve"> обмеження доступу </w:t>
      </w:r>
    </w:p>
    <w:p w:rsidR="001F2946" w:rsidRPr="0085399D" w:rsidRDefault="001F2946" w:rsidP="001F2946">
      <w:pPr>
        <w:jc w:val="center"/>
        <w:rPr>
          <w:sz w:val="28"/>
          <w:lang w:eastAsia="ru-RU"/>
        </w:rPr>
      </w:pPr>
      <w:r w:rsidRPr="0085399D">
        <w:rPr>
          <w:sz w:val="28"/>
          <w:lang w:eastAsia="ru-RU"/>
        </w:rPr>
        <w:t>«Для службового користування»</w:t>
      </w:r>
    </w:p>
    <w:p w:rsidR="001F2946" w:rsidRPr="00101C65" w:rsidRDefault="001F2946" w:rsidP="001F2946">
      <w:pPr>
        <w:jc w:val="center"/>
        <w:rPr>
          <w:sz w:val="20"/>
          <w:szCs w:val="20"/>
          <w:lang w:eastAsia="ru-RU"/>
        </w:rPr>
      </w:pPr>
    </w:p>
    <w:p w:rsidR="001F2946" w:rsidRPr="00021C07" w:rsidRDefault="001F2946" w:rsidP="001F2946">
      <w:pPr>
        <w:jc w:val="center"/>
        <w:rPr>
          <w:sz w:val="28"/>
          <w:lang w:eastAsia="ru-RU"/>
        </w:rPr>
      </w:pPr>
      <w:r w:rsidRPr="00021C07">
        <w:rPr>
          <w:sz w:val="28"/>
          <w:lang w:eastAsia="ru-RU"/>
        </w:rPr>
        <w:t>РОЗДІЛ І</w:t>
      </w:r>
    </w:p>
    <w:p w:rsidR="001F2946" w:rsidRPr="00021C07" w:rsidRDefault="001F2946" w:rsidP="001F2946">
      <w:pPr>
        <w:jc w:val="center"/>
        <w:rPr>
          <w:sz w:val="28"/>
          <w:lang w:eastAsia="ru-RU"/>
        </w:rPr>
      </w:pPr>
      <w:r w:rsidRPr="00021C07">
        <w:rPr>
          <w:sz w:val="28"/>
          <w:lang w:eastAsia="ru-RU"/>
        </w:rPr>
        <w:t>Відомості, що містяться у внутрішньовідомчих службових документах</w:t>
      </w:r>
    </w:p>
    <w:p w:rsidR="001F2946" w:rsidRPr="00021C07" w:rsidRDefault="001F2946" w:rsidP="001F2946">
      <w:pPr>
        <w:jc w:val="center"/>
        <w:rPr>
          <w:sz w:val="20"/>
          <w:szCs w:val="20"/>
          <w:lang w:eastAsia="ru-RU"/>
        </w:rPr>
      </w:pPr>
    </w:p>
    <w:p w:rsidR="001F2946" w:rsidRPr="00021C07" w:rsidRDefault="001F2946" w:rsidP="001F2946">
      <w:pPr>
        <w:tabs>
          <w:tab w:val="left" w:pos="720"/>
        </w:tabs>
        <w:ind w:firstLine="567"/>
        <w:jc w:val="both"/>
        <w:rPr>
          <w:sz w:val="28"/>
          <w:lang w:eastAsia="ru-RU"/>
        </w:rPr>
      </w:pPr>
      <w:r w:rsidRPr="00021C07">
        <w:rPr>
          <w:sz w:val="28"/>
          <w:lang w:eastAsia="ru-RU"/>
        </w:rPr>
        <w:t xml:space="preserve">Інформація, що міститься в документах </w:t>
      </w:r>
      <w:r w:rsidR="00694B5E">
        <w:rPr>
          <w:sz w:val="28"/>
          <w:lang w:eastAsia="ru-RU"/>
        </w:rPr>
        <w:t>виконавч</w:t>
      </w:r>
      <w:r w:rsidR="003D7E91">
        <w:rPr>
          <w:sz w:val="28"/>
          <w:lang w:eastAsia="ru-RU"/>
        </w:rPr>
        <w:t>их</w:t>
      </w:r>
      <w:r w:rsidR="00694B5E">
        <w:rPr>
          <w:sz w:val="28"/>
          <w:lang w:eastAsia="ru-RU"/>
        </w:rPr>
        <w:t xml:space="preserve"> </w:t>
      </w:r>
      <w:r w:rsidR="003D7E91">
        <w:rPr>
          <w:sz w:val="28"/>
          <w:lang w:eastAsia="ru-RU"/>
        </w:rPr>
        <w:t>органів</w:t>
      </w:r>
      <w:r w:rsidR="00694B5E">
        <w:rPr>
          <w:sz w:val="28"/>
          <w:lang w:eastAsia="ru-RU"/>
        </w:rPr>
        <w:t xml:space="preserve"> Нововолинської міської ради</w:t>
      </w:r>
      <w:r w:rsidRPr="00021C07">
        <w:rPr>
          <w:sz w:val="28"/>
          <w:lang w:eastAsia="ru-RU"/>
        </w:rPr>
        <w:t>, які становлять внутрішньовідомчу службову кореспонденцію, доповідні записки, рекомендації, якщо вони пов’язані з розробленням напряму діяльності установи або здійсненням контрольних функцій органами державної влади, процесом прийняття рішень і передують публічному обговоренню та/або прийняттю рішень, у разі, якщо відомості, що містяться в ній, відповідають сукупності вимог частини</w:t>
      </w:r>
      <w:r w:rsidR="00694B5E">
        <w:rPr>
          <w:sz w:val="28"/>
          <w:lang w:eastAsia="ru-RU"/>
        </w:rPr>
        <w:t xml:space="preserve"> 2</w:t>
      </w:r>
      <w:r w:rsidRPr="00021C07">
        <w:rPr>
          <w:sz w:val="28"/>
          <w:lang w:eastAsia="ru-RU"/>
        </w:rPr>
        <w:t xml:space="preserve"> статті 6 Закону України «Про доступ до публічної інформації».</w:t>
      </w:r>
    </w:p>
    <w:p w:rsidR="001F2946" w:rsidRPr="00021C07" w:rsidRDefault="001F2946" w:rsidP="001F2946">
      <w:pPr>
        <w:jc w:val="center"/>
        <w:rPr>
          <w:sz w:val="28"/>
          <w:lang w:eastAsia="ru-RU"/>
        </w:rPr>
      </w:pPr>
    </w:p>
    <w:p w:rsidR="001F2946" w:rsidRPr="00021C07" w:rsidRDefault="001F2946" w:rsidP="001F2946">
      <w:pPr>
        <w:jc w:val="center"/>
        <w:rPr>
          <w:sz w:val="28"/>
          <w:lang w:eastAsia="ru-RU"/>
        </w:rPr>
      </w:pPr>
      <w:r w:rsidRPr="00021C07">
        <w:rPr>
          <w:sz w:val="28"/>
          <w:lang w:eastAsia="ru-RU"/>
        </w:rPr>
        <w:t>РОЗДІЛ ІІ</w:t>
      </w:r>
    </w:p>
    <w:p w:rsidR="001F2946" w:rsidRPr="00021C07" w:rsidRDefault="001F2946" w:rsidP="001F2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eastAsia="ru-RU"/>
        </w:rPr>
      </w:pPr>
      <w:r w:rsidRPr="00021C07">
        <w:rPr>
          <w:bCs/>
          <w:sz w:val="28"/>
          <w:szCs w:val="28"/>
          <w:lang w:eastAsia="ru-RU"/>
        </w:rPr>
        <w:t xml:space="preserve">Зміст відомостей з питань мобілізаційної підготовки </w:t>
      </w:r>
    </w:p>
    <w:p w:rsidR="001F2946" w:rsidRPr="00021C07" w:rsidRDefault="001F2946" w:rsidP="001F2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ru-RU"/>
        </w:rPr>
      </w:pPr>
      <w:r w:rsidRPr="00021C07">
        <w:rPr>
          <w:bCs/>
          <w:sz w:val="28"/>
          <w:szCs w:val="28"/>
          <w:lang w:eastAsia="ru-RU"/>
        </w:rPr>
        <w:t>національної економіки, які містять службову інформацію</w:t>
      </w:r>
    </w:p>
    <w:p w:rsidR="001F2946" w:rsidRPr="00021C07" w:rsidRDefault="001F2946" w:rsidP="001F2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529"/>
          <w:sz w:val="20"/>
          <w:szCs w:val="20"/>
          <w:lang w:eastAsia="ru-RU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0" w:name="o35"/>
      <w:bookmarkEnd w:id="0"/>
      <w:r w:rsidRPr="00021C07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021C07">
        <w:rPr>
          <w:sz w:val="28"/>
          <w:szCs w:val="28"/>
        </w:rPr>
        <w:t xml:space="preserve">Про заходи мобілізаційної підготовки, мобілізаційного плану органів місцевого самоврядування, підприємств, установ, організацій усіх форм власності щодо: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1" w:name="o36"/>
      <w:bookmarkEnd w:id="1"/>
      <w:r w:rsidRPr="00021C07">
        <w:rPr>
          <w:sz w:val="28"/>
          <w:szCs w:val="28"/>
        </w:rPr>
        <w:t xml:space="preserve">1) створення, розвитку, утримання, передачі, ліквідації, реалізації та фінансування мобілізаційних потужностей; </w:t>
      </w:r>
    </w:p>
    <w:p w:rsidR="001F2946" w:rsidRPr="00021C07" w:rsidRDefault="001F2946" w:rsidP="001F2946">
      <w:pPr>
        <w:tabs>
          <w:tab w:val="left" w:pos="567"/>
        </w:tabs>
        <w:ind w:firstLine="567"/>
        <w:jc w:val="both"/>
        <w:rPr>
          <w:sz w:val="28"/>
          <w:szCs w:val="28"/>
        </w:rPr>
      </w:pPr>
      <w:bookmarkStart w:id="2" w:name="o37"/>
      <w:bookmarkEnd w:id="2"/>
      <w:r w:rsidRPr="00021C07">
        <w:rPr>
          <w:sz w:val="28"/>
          <w:szCs w:val="28"/>
        </w:rPr>
        <w:t xml:space="preserve">2) виробництва та поставки технічних засобів </w:t>
      </w:r>
      <w:r>
        <w:rPr>
          <w:sz w:val="28"/>
          <w:szCs w:val="28"/>
        </w:rPr>
        <w:t>і</w:t>
      </w:r>
      <w:r w:rsidRPr="00021C07">
        <w:rPr>
          <w:sz w:val="28"/>
          <w:szCs w:val="28"/>
        </w:rPr>
        <w:t xml:space="preserve"> майна речової служби в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3" w:name="o38"/>
      <w:bookmarkEnd w:id="3"/>
      <w:r w:rsidRPr="00021C07">
        <w:rPr>
          <w:sz w:val="28"/>
          <w:szCs w:val="28"/>
        </w:rPr>
        <w:t xml:space="preserve">3) виробництва, закупівлі та поставки продовольства, сільськогосподарської продукції в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4" w:name="o39"/>
      <w:bookmarkEnd w:id="4"/>
      <w:r w:rsidRPr="00021C07">
        <w:rPr>
          <w:sz w:val="28"/>
          <w:szCs w:val="28"/>
        </w:rPr>
        <w:t xml:space="preserve">4) виробництва та поставки лікарських засобів та медичного майна в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5" w:name="o40"/>
      <w:bookmarkEnd w:id="5"/>
      <w:r w:rsidRPr="00021C07">
        <w:rPr>
          <w:sz w:val="28"/>
          <w:szCs w:val="28"/>
        </w:rPr>
        <w:t xml:space="preserve">5) виробництва та поставки пально-мастильних матеріалів в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6" w:name="o41"/>
      <w:bookmarkEnd w:id="6"/>
      <w:r w:rsidRPr="00021C07">
        <w:rPr>
          <w:sz w:val="28"/>
          <w:szCs w:val="28"/>
        </w:rPr>
        <w:t xml:space="preserve">6) мобілізаційних завдань із замовлення на виробництво продукції, виконання робіт, надання послуг в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7" w:name="o42"/>
      <w:bookmarkEnd w:id="7"/>
      <w:r w:rsidRPr="00021C07">
        <w:rPr>
          <w:sz w:val="28"/>
          <w:szCs w:val="28"/>
        </w:rPr>
        <w:t xml:space="preserve">7) кількості автотранспортної, </w:t>
      </w:r>
      <w:proofErr w:type="spellStart"/>
      <w:r w:rsidRPr="00021C07">
        <w:rPr>
          <w:sz w:val="28"/>
          <w:szCs w:val="28"/>
        </w:rPr>
        <w:t>дорожньо-будівельної</w:t>
      </w:r>
      <w:proofErr w:type="spellEnd"/>
      <w:r w:rsidRPr="00021C07">
        <w:rPr>
          <w:sz w:val="28"/>
          <w:szCs w:val="28"/>
        </w:rPr>
        <w:t xml:space="preserve">, підіймально-транспортної техніки, </w:t>
      </w:r>
      <w:r w:rsidRPr="00A05203">
        <w:rPr>
          <w:sz w:val="28"/>
          <w:szCs w:val="28"/>
        </w:rPr>
        <w:t>повітряних, морських та річкових суден, залізничного рухомого складу</w:t>
      </w:r>
      <w:r w:rsidRPr="00021C07">
        <w:rPr>
          <w:sz w:val="28"/>
          <w:szCs w:val="28"/>
        </w:rPr>
        <w:t xml:space="preserve">, які підлягають передачі до складу Збройних сил України в </w:t>
      </w:r>
      <w:r w:rsidR="00694B5E">
        <w:rPr>
          <w:sz w:val="28"/>
          <w:szCs w:val="28"/>
        </w:rPr>
        <w:t xml:space="preserve"> </w:t>
      </w:r>
      <w:r w:rsidRPr="00021C07">
        <w:rPr>
          <w:sz w:val="28"/>
          <w:szCs w:val="28"/>
        </w:rPr>
        <w:t xml:space="preserve"> органі місцевого самоврядування; </w:t>
      </w:r>
    </w:p>
    <w:p w:rsidR="00B86518" w:rsidRDefault="00B86518" w:rsidP="001F2946">
      <w:pPr>
        <w:ind w:firstLine="567"/>
        <w:jc w:val="both"/>
        <w:rPr>
          <w:sz w:val="28"/>
          <w:szCs w:val="28"/>
        </w:rPr>
      </w:pPr>
      <w:bookmarkStart w:id="8" w:name="o43"/>
      <w:bookmarkEnd w:id="8"/>
    </w:p>
    <w:p w:rsidR="00B86518" w:rsidRDefault="00B86518" w:rsidP="001F2946">
      <w:pPr>
        <w:ind w:firstLine="567"/>
        <w:jc w:val="both"/>
        <w:rPr>
          <w:sz w:val="28"/>
          <w:szCs w:val="28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r w:rsidRPr="00021C07">
        <w:rPr>
          <w:sz w:val="28"/>
          <w:szCs w:val="28"/>
        </w:rPr>
        <w:t xml:space="preserve">8) забезпечення виконавців мобілізаційних завдань матеріально-технічними, сировинними та енергетичними ресурсами в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9" w:name="o44"/>
      <w:bookmarkEnd w:id="9"/>
      <w:r w:rsidRPr="00021C07">
        <w:rPr>
          <w:sz w:val="28"/>
          <w:szCs w:val="28"/>
        </w:rPr>
        <w:t xml:space="preserve">9) виробництва ветеринарного майна та технічних засобів ветеринарної медицини в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10" w:name="o45"/>
      <w:bookmarkEnd w:id="10"/>
      <w:r w:rsidRPr="00021C07">
        <w:rPr>
          <w:sz w:val="28"/>
          <w:szCs w:val="28"/>
        </w:rPr>
        <w:t xml:space="preserve">10) створення та накопичення нестандартного обладнання </w:t>
      </w:r>
      <w:r>
        <w:rPr>
          <w:sz w:val="28"/>
          <w:szCs w:val="28"/>
        </w:rPr>
        <w:t>й</w:t>
      </w:r>
      <w:r w:rsidRPr="00021C07">
        <w:rPr>
          <w:sz w:val="28"/>
          <w:szCs w:val="28"/>
        </w:rPr>
        <w:t xml:space="preserve"> устаткування на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11" w:name="o46"/>
      <w:bookmarkEnd w:id="11"/>
      <w:r w:rsidRPr="00021C07">
        <w:rPr>
          <w:sz w:val="28"/>
          <w:szCs w:val="28"/>
        </w:rPr>
        <w:t xml:space="preserve">11) показників із праці та кадрів, джерел забезпечення кадрами потреб галузей національної економіки на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12" w:name="o47"/>
      <w:bookmarkEnd w:id="12"/>
      <w:r w:rsidRPr="00021C07">
        <w:rPr>
          <w:sz w:val="28"/>
          <w:szCs w:val="28"/>
        </w:rPr>
        <w:t xml:space="preserve">12) підготовки фахівців у закладах освіти на особливий період; </w:t>
      </w: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13" w:name="o48"/>
      <w:bookmarkEnd w:id="13"/>
      <w:r w:rsidRPr="00021C07">
        <w:rPr>
          <w:sz w:val="28"/>
          <w:szCs w:val="28"/>
        </w:rPr>
        <w:t xml:space="preserve">13) надання медичних, транспортних, поштових, телекомунікаційних, житлово-комунальних, побутових, ремонтних та інших послуг в особливий період; </w:t>
      </w:r>
    </w:p>
    <w:p w:rsidR="001F2946" w:rsidRDefault="001F2946" w:rsidP="001F2946">
      <w:pPr>
        <w:ind w:firstLine="567"/>
        <w:jc w:val="both"/>
        <w:rPr>
          <w:sz w:val="28"/>
          <w:szCs w:val="28"/>
          <w:u w:val="single"/>
        </w:rPr>
      </w:pPr>
      <w:bookmarkStart w:id="14" w:name="o49"/>
      <w:bookmarkEnd w:id="14"/>
      <w:r w:rsidRPr="00A05203">
        <w:rPr>
          <w:sz w:val="28"/>
          <w:szCs w:val="28"/>
        </w:rPr>
        <w:t>14)</w:t>
      </w:r>
      <w:r w:rsidR="00A05203" w:rsidRPr="00A05203">
        <w:rPr>
          <w:sz w:val="28"/>
          <w:szCs w:val="28"/>
        </w:rPr>
        <w:t xml:space="preserve"> </w:t>
      </w:r>
      <w:r w:rsidRPr="00A05203">
        <w:rPr>
          <w:sz w:val="28"/>
          <w:szCs w:val="28"/>
        </w:rPr>
        <w:t>виробництва найважливішої цивільної промислової продукції в особливий період;</w:t>
      </w:r>
      <w:r w:rsidRPr="008260AD">
        <w:rPr>
          <w:sz w:val="28"/>
          <w:szCs w:val="28"/>
          <w:u w:val="single"/>
        </w:rPr>
        <w:t xml:space="preserve"> </w:t>
      </w:r>
    </w:p>
    <w:p w:rsidR="00A05203" w:rsidRPr="008260AD" w:rsidRDefault="00A05203" w:rsidP="001F2946">
      <w:pPr>
        <w:ind w:firstLine="567"/>
        <w:jc w:val="both"/>
        <w:rPr>
          <w:sz w:val="28"/>
          <w:szCs w:val="28"/>
          <w:u w:val="single"/>
        </w:rPr>
      </w:pPr>
      <w:r w:rsidRPr="00A05203">
        <w:rPr>
          <w:sz w:val="28"/>
          <w:szCs w:val="28"/>
        </w:rPr>
        <w:t>15</w:t>
      </w:r>
      <w:r>
        <w:rPr>
          <w:sz w:val="28"/>
          <w:szCs w:val="28"/>
          <w:u w:val="single"/>
        </w:rPr>
        <w:t>)</w:t>
      </w:r>
      <w:r w:rsidRPr="00A05203">
        <w:rPr>
          <w:sz w:val="28"/>
          <w:szCs w:val="28"/>
        </w:rPr>
        <w:t xml:space="preserve"> </w:t>
      </w:r>
      <w:r w:rsidRPr="00021C07">
        <w:rPr>
          <w:sz w:val="28"/>
          <w:szCs w:val="28"/>
        </w:rPr>
        <w:t>номенклатури, обсягів (норм), місць зберігання матеріальних цінностей мобілізаційного резерву в місцевому органі виконавчої влади, на підприємстві, в установі, організації;</w:t>
      </w:r>
    </w:p>
    <w:p w:rsidR="008260AD" w:rsidRPr="00A05203" w:rsidRDefault="008260AD" w:rsidP="008260AD">
      <w:pPr>
        <w:ind w:firstLine="567"/>
        <w:jc w:val="both"/>
        <w:rPr>
          <w:sz w:val="28"/>
          <w:szCs w:val="28"/>
        </w:rPr>
      </w:pPr>
      <w:bookmarkStart w:id="15" w:name="o52"/>
      <w:bookmarkEnd w:id="15"/>
      <w:r w:rsidRPr="00A05203">
        <w:rPr>
          <w:sz w:val="28"/>
          <w:szCs w:val="28"/>
        </w:rPr>
        <w:t>1</w:t>
      </w:r>
      <w:r w:rsidR="00A05203" w:rsidRPr="00A05203">
        <w:rPr>
          <w:sz w:val="28"/>
          <w:szCs w:val="28"/>
        </w:rPr>
        <w:t>6</w:t>
      </w:r>
      <w:r w:rsidRPr="00A05203">
        <w:rPr>
          <w:sz w:val="28"/>
          <w:szCs w:val="28"/>
        </w:rPr>
        <w:t xml:space="preserve">) капітального будівництва в особливий період; </w:t>
      </w:r>
    </w:p>
    <w:p w:rsidR="008260AD" w:rsidRPr="00A05203" w:rsidRDefault="008260AD" w:rsidP="008260AD">
      <w:pPr>
        <w:ind w:firstLine="567"/>
        <w:jc w:val="both"/>
        <w:rPr>
          <w:sz w:val="28"/>
          <w:szCs w:val="28"/>
        </w:rPr>
      </w:pPr>
      <w:bookmarkStart w:id="16" w:name="o53"/>
      <w:bookmarkEnd w:id="16"/>
      <w:r w:rsidRPr="00A05203">
        <w:rPr>
          <w:sz w:val="28"/>
          <w:szCs w:val="28"/>
        </w:rPr>
        <w:t>1</w:t>
      </w:r>
      <w:r w:rsidR="00A05203">
        <w:rPr>
          <w:sz w:val="28"/>
          <w:szCs w:val="28"/>
        </w:rPr>
        <w:t>7</w:t>
      </w:r>
      <w:r w:rsidRPr="00A05203">
        <w:rPr>
          <w:sz w:val="28"/>
          <w:szCs w:val="28"/>
        </w:rPr>
        <w:t xml:space="preserve">) створення страхового фонду документації для забезпечення виробництва продукції, виконання робіт, надання послуг в особливий період; </w:t>
      </w:r>
    </w:p>
    <w:p w:rsidR="008260AD" w:rsidRPr="00A05203" w:rsidRDefault="008260AD" w:rsidP="008260AD">
      <w:pPr>
        <w:ind w:firstLine="567"/>
        <w:jc w:val="both"/>
        <w:rPr>
          <w:sz w:val="28"/>
          <w:szCs w:val="28"/>
        </w:rPr>
      </w:pPr>
      <w:bookmarkStart w:id="17" w:name="o54"/>
      <w:bookmarkEnd w:id="17"/>
      <w:r w:rsidRPr="00A05203">
        <w:rPr>
          <w:sz w:val="28"/>
          <w:szCs w:val="28"/>
        </w:rPr>
        <w:t>1</w:t>
      </w:r>
      <w:r w:rsidR="00A05203">
        <w:rPr>
          <w:sz w:val="28"/>
          <w:szCs w:val="28"/>
        </w:rPr>
        <w:t>8</w:t>
      </w:r>
      <w:r w:rsidRPr="00A05203">
        <w:rPr>
          <w:sz w:val="28"/>
          <w:szCs w:val="28"/>
        </w:rPr>
        <w:t xml:space="preserve">) потреби сільського господарства в хімічних і мікробіологічних засобах захисту рослин, мінеральних добривах в особливий період. </w:t>
      </w:r>
    </w:p>
    <w:p w:rsidR="008260AD" w:rsidRPr="00021C07" w:rsidRDefault="008260AD" w:rsidP="008260AD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18" w:name="o55"/>
      <w:bookmarkEnd w:id="18"/>
      <w:r w:rsidRPr="00021C07">
        <w:rPr>
          <w:sz w:val="28"/>
          <w:szCs w:val="28"/>
        </w:rPr>
        <w:t xml:space="preserve">2. Відомості про методичні матеріали з питань мобілізаційної підготовки національної економіки. 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19" w:name="o56"/>
      <w:bookmarkEnd w:id="19"/>
      <w:r w:rsidRPr="00021C07">
        <w:rPr>
          <w:sz w:val="28"/>
          <w:szCs w:val="28"/>
        </w:rPr>
        <w:t xml:space="preserve">3. Відомості про виконання законів, інших нормативно-правових актів з питань мобілізаційної підготовки національної економіки. 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20" w:name="o57"/>
      <w:bookmarkEnd w:id="20"/>
      <w:r w:rsidRPr="00021C07">
        <w:rPr>
          <w:sz w:val="28"/>
          <w:szCs w:val="28"/>
        </w:rPr>
        <w:t xml:space="preserve">4. Відомості про військовозобов’язаних, заброньованих </w:t>
      </w:r>
      <w:r w:rsidRPr="008260AD">
        <w:rPr>
          <w:sz w:val="28"/>
          <w:szCs w:val="28"/>
        </w:rPr>
        <w:t>за центральними та місцевими органами виконавчої влади</w:t>
      </w:r>
      <w:r w:rsidRPr="00021C07">
        <w:rPr>
          <w:sz w:val="28"/>
          <w:szCs w:val="28"/>
        </w:rPr>
        <w:t>, іншими державними органами, органами місцевого самоврядування, підприємствами, установами, організаціями.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21" w:name="o59"/>
      <w:bookmarkEnd w:id="21"/>
      <w:r w:rsidRPr="00021C07">
        <w:rPr>
          <w:sz w:val="28"/>
          <w:szCs w:val="28"/>
        </w:rPr>
        <w:t>5. Відомості про заходи, передбачені для забезпечення сталого функціонування органів місцевого самоврядування, а також підприємств, установ, організацій.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22" w:name="o60"/>
      <w:bookmarkStart w:id="23" w:name="o61"/>
      <w:bookmarkEnd w:id="22"/>
      <w:bookmarkEnd w:id="23"/>
      <w:r w:rsidRPr="00021C07">
        <w:rPr>
          <w:sz w:val="28"/>
          <w:szCs w:val="28"/>
        </w:rPr>
        <w:t>6. Відомості про стан мобілізаційної готовності підприємств, установ, організацій.</w:t>
      </w:r>
    </w:p>
    <w:p w:rsidR="001F2946" w:rsidRPr="00021C07" w:rsidRDefault="001F2946" w:rsidP="001F2946">
      <w:pPr>
        <w:ind w:firstLine="567"/>
        <w:jc w:val="both"/>
        <w:rPr>
          <w:sz w:val="16"/>
          <w:szCs w:val="16"/>
        </w:rPr>
      </w:pPr>
      <w:bookmarkStart w:id="24" w:name="o62"/>
      <w:bookmarkStart w:id="25" w:name="o63"/>
      <w:bookmarkEnd w:id="24"/>
      <w:bookmarkEnd w:id="25"/>
    </w:p>
    <w:p w:rsidR="001F2946" w:rsidRDefault="00F21C95" w:rsidP="001F2946">
      <w:pPr>
        <w:ind w:firstLine="567"/>
        <w:jc w:val="both"/>
        <w:rPr>
          <w:sz w:val="28"/>
          <w:szCs w:val="28"/>
        </w:rPr>
      </w:pPr>
      <w:bookmarkStart w:id="26" w:name="o64"/>
      <w:bookmarkEnd w:id="26"/>
      <w:r>
        <w:rPr>
          <w:sz w:val="28"/>
          <w:szCs w:val="28"/>
        </w:rPr>
        <w:t>7</w:t>
      </w:r>
      <w:r w:rsidR="001F2946" w:rsidRPr="00021C07">
        <w:rPr>
          <w:sz w:val="28"/>
          <w:szCs w:val="28"/>
        </w:rPr>
        <w:t xml:space="preserve">. Відомості про виділення будівель, споруд, земельних ділянок, транспортних та інших матеріально-технічних засобів Збройним силам України, іншим військовим формуванням в особливий період. </w:t>
      </w:r>
    </w:p>
    <w:p w:rsidR="001F2946" w:rsidRPr="00F74A96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A6D65" w:rsidRDefault="00F21C95" w:rsidP="001F2946">
      <w:pPr>
        <w:ind w:firstLine="567"/>
        <w:jc w:val="both"/>
        <w:rPr>
          <w:sz w:val="28"/>
          <w:szCs w:val="28"/>
        </w:rPr>
      </w:pPr>
      <w:bookmarkStart w:id="27" w:name="o65"/>
      <w:bookmarkEnd w:id="27"/>
      <w:r w:rsidRPr="000A6D65">
        <w:rPr>
          <w:sz w:val="28"/>
          <w:szCs w:val="28"/>
        </w:rPr>
        <w:t>8</w:t>
      </w:r>
      <w:r w:rsidR="001F2946" w:rsidRPr="000A6D65">
        <w:rPr>
          <w:sz w:val="28"/>
          <w:szCs w:val="28"/>
        </w:rPr>
        <w:t xml:space="preserve">. Відомості, які містяться в експлуатаційній документації на програмні засоби та комплексну систему захисту інформації в автоматизованих системах із питань мобілізаційної підготовки національної економіки. 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B86518" w:rsidRDefault="00B86518" w:rsidP="001F2946">
      <w:pPr>
        <w:ind w:firstLine="567"/>
        <w:jc w:val="both"/>
        <w:rPr>
          <w:sz w:val="28"/>
          <w:szCs w:val="28"/>
        </w:rPr>
      </w:pPr>
      <w:bookmarkStart w:id="28" w:name="o66"/>
      <w:bookmarkEnd w:id="28"/>
    </w:p>
    <w:p w:rsidR="00B86518" w:rsidRDefault="00B86518" w:rsidP="001F2946">
      <w:pPr>
        <w:ind w:firstLine="567"/>
        <w:jc w:val="both"/>
        <w:rPr>
          <w:sz w:val="28"/>
          <w:szCs w:val="28"/>
        </w:rPr>
      </w:pPr>
    </w:p>
    <w:p w:rsidR="001F2946" w:rsidRPr="00021C07" w:rsidRDefault="00F21C95" w:rsidP="001F29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F2946" w:rsidRPr="00021C07">
        <w:rPr>
          <w:sz w:val="28"/>
          <w:szCs w:val="28"/>
        </w:rPr>
        <w:t xml:space="preserve">. Відомості про функціонування єдиної транспортної системи України в особливий період у частині, що стосується органу місцевого самоврядування, окремого підприємства. 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29" w:name="o67"/>
      <w:bookmarkEnd w:id="29"/>
      <w:r w:rsidRPr="00021C07">
        <w:rPr>
          <w:sz w:val="28"/>
          <w:szCs w:val="28"/>
        </w:rPr>
        <w:t>1</w:t>
      </w:r>
      <w:r w:rsidR="00F21C95">
        <w:rPr>
          <w:sz w:val="28"/>
          <w:szCs w:val="28"/>
        </w:rPr>
        <w:t>0</w:t>
      </w:r>
      <w:r w:rsidRPr="00021C07">
        <w:rPr>
          <w:sz w:val="28"/>
          <w:szCs w:val="28"/>
        </w:rPr>
        <w:t xml:space="preserve">. Відомості про заходи мобілізаційної підготовки та мобілізаційного плану органу місцевого самоврядування, підприємства, установи, організації. 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30" w:name="o68"/>
      <w:bookmarkEnd w:id="30"/>
      <w:r w:rsidRPr="00021C07">
        <w:rPr>
          <w:sz w:val="28"/>
          <w:szCs w:val="28"/>
        </w:rPr>
        <w:t>1</w:t>
      </w:r>
      <w:r w:rsidR="00F21C95">
        <w:rPr>
          <w:sz w:val="28"/>
          <w:szCs w:val="28"/>
        </w:rPr>
        <w:t>1</w:t>
      </w:r>
      <w:r w:rsidRPr="00021C07">
        <w:rPr>
          <w:sz w:val="28"/>
          <w:szCs w:val="28"/>
        </w:rPr>
        <w:t xml:space="preserve">. Відомості про виробничі потужності, обсяги, технологію виробництва матеріалів, які передбачається використовувати для виготовлення озброєння, військової техніки, спеціальних комплектувальних виробів до них у цілому щодо підприємства, установи, організації. 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31" w:name="o69"/>
      <w:bookmarkEnd w:id="31"/>
      <w:r w:rsidRPr="00021C07">
        <w:rPr>
          <w:sz w:val="28"/>
          <w:szCs w:val="28"/>
        </w:rPr>
        <w:t>1</w:t>
      </w:r>
      <w:r w:rsidR="00F21C95">
        <w:rPr>
          <w:sz w:val="28"/>
          <w:szCs w:val="28"/>
        </w:rPr>
        <w:t>2</w:t>
      </w:r>
      <w:r w:rsidRPr="00021C07">
        <w:rPr>
          <w:sz w:val="28"/>
          <w:szCs w:val="28"/>
        </w:rPr>
        <w:t xml:space="preserve">. Відомості про заходи мобілізаційної підготовки та мобілізаційного плану </w:t>
      </w:r>
      <w:r w:rsidR="003D7E91">
        <w:rPr>
          <w:sz w:val="28"/>
          <w:szCs w:val="28"/>
        </w:rPr>
        <w:t xml:space="preserve"> </w:t>
      </w:r>
      <w:r w:rsidRPr="00021C07">
        <w:rPr>
          <w:sz w:val="28"/>
          <w:szCs w:val="28"/>
        </w:rPr>
        <w:t xml:space="preserve">органу місцевого самоврядування, підприємства, установи, організації щодо життєзабезпечення населення в особливий період. 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tabs>
          <w:tab w:val="left" w:pos="567"/>
        </w:tabs>
        <w:ind w:firstLine="567"/>
        <w:jc w:val="both"/>
        <w:rPr>
          <w:sz w:val="28"/>
          <w:szCs w:val="28"/>
        </w:rPr>
      </w:pPr>
      <w:bookmarkStart w:id="32" w:name="o70"/>
      <w:bookmarkEnd w:id="32"/>
      <w:r w:rsidRPr="00021C07">
        <w:rPr>
          <w:sz w:val="28"/>
          <w:szCs w:val="28"/>
        </w:rPr>
        <w:t>1</w:t>
      </w:r>
      <w:r w:rsidR="00F21C95">
        <w:rPr>
          <w:sz w:val="28"/>
          <w:szCs w:val="28"/>
        </w:rPr>
        <w:t>3</w:t>
      </w:r>
      <w:r w:rsidRPr="00021C0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21C07">
        <w:rPr>
          <w:sz w:val="28"/>
          <w:szCs w:val="28"/>
        </w:rPr>
        <w:t xml:space="preserve">Відомості про організацію оповіщення, управління і зв'язку, порядок переведення органу місцевого самоврядування, підприємства, установи, організації на режим роботи в умовах особливого періоду. </w:t>
      </w:r>
    </w:p>
    <w:p w:rsidR="001F2946" w:rsidRPr="00021C07" w:rsidRDefault="001F2946" w:rsidP="001F2946">
      <w:pPr>
        <w:tabs>
          <w:tab w:val="left" w:pos="567"/>
        </w:tabs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33" w:name="o72"/>
      <w:bookmarkEnd w:id="33"/>
      <w:r w:rsidRPr="00021C07">
        <w:rPr>
          <w:sz w:val="28"/>
          <w:szCs w:val="28"/>
        </w:rPr>
        <w:t>1</w:t>
      </w:r>
      <w:r w:rsidR="00F21C95">
        <w:rPr>
          <w:sz w:val="28"/>
          <w:szCs w:val="28"/>
        </w:rPr>
        <w:t>4</w:t>
      </w:r>
      <w:r w:rsidRPr="00021C0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21C07">
        <w:rPr>
          <w:sz w:val="28"/>
          <w:szCs w:val="28"/>
        </w:rPr>
        <w:t xml:space="preserve">Відомості про довгострокові та річні програми мобілізаційної підготовки </w:t>
      </w:r>
      <w:r w:rsidR="003D7E91">
        <w:rPr>
          <w:sz w:val="28"/>
          <w:szCs w:val="28"/>
        </w:rPr>
        <w:t xml:space="preserve"> </w:t>
      </w:r>
      <w:r w:rsidRPr="00021C07">
        <w:rPr>
          <w:sz w:val="28"/>
          <w:szCs w:val="28"/>
        </w:rPr>
        <w:t xml:space="preserve">органу місцевого самоврядування, окремого підприємства, установи, організації. </w:t>
      </w:r>
    </w:p>
    <w:p w:rsidR="001F2946" w:rsidRPr="00021C07" w:rsidRDefault="001F2946" w:rsidP="001F2946">
      <w:pPr>
        <w:ind w:firstLine="567"/>
        <w:jc w:val="both"/>
        <w:rPr>
          <w:sz w:val="20"/>
          <w:szCs w:val="20"/>
        </w:rPr>
      </w:pPr>
    </w:p>
    <w:p w:rsidR="001F2946" w:rsidRPr="00021C07" w:rsidRDefault="001F2946" w:rsidP="001F2946">
      <w:pPr>
        <w:ind w:firstLine="567"/>
        <w:jc w:val="both"/>
        <w:rPr>
          <w:sz w:val="28"/>
          <w:szCs w:val="28"/>
        </w:rPr>
      </w:pPr>
      <w:bookmarkStart w:id="34" w:name="o73"/>
      <w:bookmarkEnd w:id="34"/>
      <w:r w:rsidRPr="00021C07">
        <w:rPr>
          <w:sz w:val="28"/>
          <w:szCs w:val="28"/>
        </w:rPr>
        <w:t>1</w:t>
      </w:r>
      <w:r w:rsidR="00F21C95">
        <w:rPr>
          <w:sz w:val="28"/>
          <w:szCs w:val="28"/>
        </w:rPr>
        <w:t>5</w:t>
      </w:r>
      <w:r w:rsidRPr="00021C07">
        <w:rPr>
          <w:sz w:val="28"/>
          <w:szCs w:val="28"/>
        </w:rPr>
        <w:t>. Відомості про потребу в асигнуваннях та фактичні фінансові витра</w:t>
      </w:r>
      <w:r w:rsidR="003D7E91">
        <w:rPr>
          <w:sz w:val="28"/>
          <w:szCs w:val="28"/>
        </w:rPr>
        <w:t xml:space="preserve">ти на мобілізаційну підготовку </w:t>
      </w:r>
      <w:r w:rsidRPr="00021C07">
        <w:rPr>
          <w:sz w:val="28"/>
          <w:szCs w:val="28"/>
        </w:rPr>
        <w:t xml:space="preserve">органу місцевого самоврядування, підприємства, установи, організації. </w:t>
      </w:r>
    </w:p>
    <w:p w:rsidR="001F2946" w:rsidRPr="00F74A96" w:rsidRDefault="001F2946" w:rsidP="001F2946">
      <w:pPr>
        <w:jc w:val="center"/>
        <w:rPr>
          <w:color w:val="000000"/>
          <w:sz w:val="28"/>
          <w:szCs w:val="28"/>
          <w:lang w:eastAsia="ru-RU"/>
        </w:rPr>
      </w:pPr>
    </w:p>
    <w:p w:rsidR="001F2946" w:rsidRPr="00F21C95" w:rsidRDefault="001F2946" w:rsidP="00351E5C">
      <w:pPr>
        <w:jc w:val="center"/>
        <w:rPr>
          <w:sz w:val="28"/>
          <w:szCs w:val="28"/>
          <w:lang w:eastAsia="ru-RU"/>
        </w:rPr>
      </w:pPr>
      <w:r w:rsidRPr="00021C07">
        <w:rPr>
          <w:sz w:val="28"/>
          <w:szCs w:val="28"/>
          <w:lang w:eastAsia="ru-RU"/>
        </w:rPr>
        <w:t xml:space="preserve">РОЗДІЛ </w:t>
      </w:r>
      <w:r w:rsidRPr="00021C07">
        <w:rPr>
          <w:sz w:val="28"/>
          <w:szCs w:val="28"/>
          <w:lang w:val="en-US" w:eastAsia="ru-RU"/>
        </w:rPr>
        <w:t>I</w:t>
      </w:r>
      <w:r w:rsidR="00F21C95">
        <w:rPr>
          <w:sz w:val="28"/>
          <w:szCs w:val="28"/>
          <w:lang w:eastAsia="ru-RU"/>
        </w:rPr>
        <w:t>ІІ</w:t>
      </w:r>
    </w:p>
    <w:p w:rsidR="001F2946" w:rsidRPr="00021C07" w:rsidRDefault="001F2946" w:rsidP="001F2946">
      <w:pPr>
        <w:tabs>
          <w:tab w:val="left" w:pos="6480"/>
        </w:tabs>
        <w:jc w:val="center"/>
        <w:rPr>
          <w:sz w:val="28"/>
          <w:szCs w:val="28"/>
          <w:lang w:eastAsia="ru-RU"/>
        </w:rPr>
      </w:pPr>
      <w:r w:rsidRPr="00021C07">
        <w:rPr>
          <w:sz w:val="28"/>
          <w:szCs w:val="28"/>
          <w:lang w:eastAsia="ru-RU"/>
        </w:rPr>
        <w:t>Відомості з питань технічного захисту інформації з обмеженим доступом</w:t>
      </w:r>
    </w:p>
    <w:p w:rsidR="001F2946" w:rsidRPr="00021C07" w:rsidRDefault="001F2946" w:rsidP="001F2946">
      <w:pPr>
        <w:tabs>
          <w:tab w:val="left" w:pos="6480"/>
        </w:tabs>
        <w:ind w:firstLine="567"/>
        <w:jc w:val="both"/>
        <w:rPr>
          <w:sz w:val="20"/>
          <w:szCs w:val="20"/>
          <w:lang w:eastAsia="ru-RU"/>
        </w:rPr>
      </w:pPr>
    </w:p>
    <w:p w:rsidR="001F2946" w:rsidRPr="00021C07" w:rsidRDefault="001F2946" w:rsidP="001F2946">
      <w:pPr>
        <w:tabs>
          <w:tab w:val="left" w:pos="6480"/>
        </w:tabs>
        <w:ind w:firstLine="567"/>
        <w:jc w:val="both"/>
        <w:rPr>
          <w:sz w:val="28"/>
          <w:szCs w:val="28"/>
          <w:lang w:eastAsia="ru-RU"/>
        </w:rPr>
      </w:pPr>
      <w:r w:rsidRPr="00021C07">
        <w:rPr>
          <w:sz w:val="28"/>
          <w:szCs w:val="28"/>
          <w:lang w:eastAsia="ru-RU"/>
        </w:rPr>
        <w:t>1. Відомості про технічний захист інформації з обмеженим доступом щодо:</w:t>
      </w:r>
    </w:p>
    <w:p w:rsidR="001F2946" w:rsidRPr="00021C07" w:rsidRDefault="001F2946" w:rsidP="001F2946">
      <w:pPr>
        <w:tabs>
          <w:tab w:val="left" w:pos="6480"/>
        </w:tabs>
        <w:ind w:firstLine="567"/>
        <w:jc w:val="both"/>
        <w:rPr>
          <w:sz w:val="28"/>
          <w:szCs w:val="28"/>
          <w:lang w:eastAsia="ru-RU"/>
        </w:rPr>
      </w:pPr>
      <w:r w:rsidRPr="00021C07">
        <w:rPr>
          <w:sz w:val="28"/>
          <w:szCs w:val="28"/>
          <w:lang w:eastAsia="ru-RU"/>
        </w:rPr>
        <w:t>1) </w:t>
      </w:r>
      <w:proofErr w:type="spellStart"/>
      <w:r w:rsidRPr="00021C07">
        <w:rPr>
          <w:sz w:val="28"/>
          <w:szCs w:val="28"/>
          <w:lang w:eastAsia="ru-RU"/>
        </w:rPr>
        <w:t>категоріювання</w:t>
      </w:r>
      <w:proofErr w:type="spellEnd"/>
      <w:r w:rsidRPr="00021C07">
        <w:rPr>
          <w:sz w:val="28"/>
          <w:szCs w:val="28"/>
          <w:lang w:eastAsia="ru-RU"/>
        </w:rPr>
        <w:t xml:space="preserve"> приміщень та об’єктів інформаційної діяльності, інформаційно-телекомунікаційних систем і копіювально-розмножувальної техніки;</w:t>
      </w:r>
    </w:p>
    <w:p w:rsidR="001F2946" w:rsidRPr="00021C07" w:rsidRDefault="001F2946" w:rsidP="001F2946">
      <w:pPr>
        <w:tabs>
          <w:tab w:val="left" w:pos="6480"/>
        </w:tabs>
        <w:ind w:firstLine="567"/>
        <w:jc w:val="both"/>
        <w:rPr>
          <w:sz w:val="28"/>
          <w:szCs w:val="28"/>
          <w:lang w:eastAsia="ru-RU"/>
        </w:rPr>
      </w:pPr>
      <w:r w:rsidRPr="00021C07">
        <w:rPr>
          <w:sz w:val="28"/>
          <w:szCs w:val="28"/>
          <w:lang w:eastAsia="ru-RU"/>
        </w:rPr>
        <w:t xml:space="preserve">2) експлуатації автоматизованих систем для обробки інформації </w:t>
      </w:r>
      <w:r w:rsidRPr="00021C07">
        <w:rPr>
          <w:color w:val="000000"/>
          <w:sz w:val="28"/>
          <w:szCs w:val="28"/>
          <w:lang w:eastAsia="ru-RU"/>
        </w:rPr>
        <w:t>з обмеженим доступом</w:t>
      </w:r>
      <w:r w:rsidRPr="00021C07">
        <w:rPr>
          <w:sz w:val="28"/>
          <w:szCs w:val="28"/>
          <w:lang w:eastAsia="ru-RU"/>
        </w:rPr>
        <w:t>;</w:t>
      </w:r>
    </w:p>
    <w:p w:rsidR="001F2946" w:rsidRPr="00021C07" w:rsidRDefault="001F2946" w:rsidP="001F2946">
      <w:pPr>
        <w:tabs>
          <w:tab w:val="left" w:pos="6480"/>
        </w:tabs>
        <w:ind w:firstLine="567"/>
        <w:jc w:val="both"/>
        <w:rPr>
          <w:sz w:val="28"/>
          <w:szCs w:val="28"/>
          <w:lang w:eastAsia="ru-RU"/>
        </w:rPr>
      </w:pPr>
      <w:r w:rsidRPr="00021C07">
        <w:rPr>
          <w:sz w:val="28"/>
          <w:szCs w:val="28"/>
          <w:lang w:eastAsia="ru-RU"/>
        </w:rPr>
        <w:t>3) проведення вимірювань комплексних систем захисту інформації автоматизованих систем для обробки інформації з обмеженим доступом;</w:t>
      </w:r>
    </w:p>
    <w:p w:rsidR="001F2946" w:rsidRPr="00021C07" w:rsidRDefault="001F2946" w:rsidP="001F2946">
      <w:pPr>
        <w:tabs>
          <w:tab w:val="left" w:pos="6480"/>
        </w:tabs>
        <w:ind w:firstLine="567"/>
        <w:jc w:val="both"/>
        <w:rPr>
          <w:sz w:val="28"/>
          <w:szCs w:val="28"/>
          <w:lang w:eastAsia="ru-RU"/>
        </w:rPr>
      </w:pPr>
      <w:r w:rsidRPr="00021C07">
        <w:rPr>
          <w:sz w:val="28"/>
          <w:szCs w:val="28"/>
          <w:lang w:eastAsia="ru-RU"/>
        </w:rPr>
        <w:t>4) експертних висновків комплексної системи захисту інформації в автоматизованих системах класу 1, 2.</w:t>
      </w:r>
    </w:p>
    <w:p w:rsidR="001F2946" w:rsidRPr="00021C07" w:rsidRDefault="001F2946" w:rsidP="001F2946">
      <w:pPr>
        <w:tabs>
          <w:tab w:val="left" w:pos="6480"/>
        </w:tabs>
        <w:ind w:firstLine="567"/>
        <w:jc w:val="both"/>
        <w:rPr>
          <w:sz w:val="20"/>
          <w:szCs w:val="20"/>
          <w:lang w:eastAsia="ru-RU"/>
        </w:rPr>
      </w:pPr>
    </w:p>
    <w:p w:rsidR="00B86518" w:rsidRDefault="00506001" w:rsidP="001F2946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F2946" w:rsidRPr="00E95180">
        <w:rPr>
          <w:sz w:val="28"/>
          <w:szCs w:val="28"/>
          <w:lang w:eastAsia="ru-RU"/>
        </w:rPr>
        <w:t xml:space="preserve">. Відомості про планування, організацію запровадження заходів, фактичний стан, наявність недоліків з організації захисту інформації щодо окремого об’єкта інформаційної діяльності, інформаційної, електронної комунікаційної, інформаційно-комунікаційної системи </w:t>
      </w:r>
      <w:r w:rsidR="003D7E91">
        <w:rPr>
          <w:sz w:val="28"/>
          <w:szCs w:val="28"/>
          <w:lang w:eastAsia="ru-RU"/>
        </w:rPr>
        <w:t xml:space="preserve">виконавчих органів </w:t>
      </w:r>
      <w:r w:rsidR="009623F0">
        <w:rPr>
          <w:sz w:val="28"/>
          <w:szCs w:val="28"/>
          <w:lang w:eastAsia="ru-RU"/>
        </w:rPr>
        <w:t>Нововолинської міської ради</w:t>
      </w:r>
      <w:r w:rsidR="001F2946" w:rsidRPr="00E95180">
        <w:rPr>
          <w:sz w:val="28"/>
          <w:szCs w:val="28"/>
          <w:lang w:eastAsia="ru-RU"/>
        </w:rPr>
        <w:t xml:space="preserve">, де циркулює (або передбачена циркуляція) інформація, вимога щодо захисту якої встановлена законодавством, крім тих, що становлять державну таємницю. Рекомендації щодо приведення стану </w:t>
      </w:r>
    </w:p>
    <w:p w:rsidR="00B86518" w:rsidRDefault="00B86518" w:rsidP="001F2946">
      <w:pPr>
        <w:ind w:firstLine="567"/>
        <w:jc w:val="both"/>
        <w:rPr>
          <w:sz w:val="28"/>
          <w:szCs w:val="28"/>
          <w:lang w:eastAsia="ru-RU"/>
        </w:rPr>
      </w:pPr>
    </w:p>
    <w:p w:rsidR="001F2946" w:rsidRDefault="001F2946" w:rsidP="00B86518">
      <w:pPr>
        <w:jc w:val="both"/>
        <w:rPr>
          <w:sz w:val="28"/>
          <w:szCs w:val="28"/>
          <w:lang w:eastAsia="ru-RU"/>
        </w:rPr>
      </w:pPr>
      <w:r w:rsidRPr="00E95180">
        <w:rPr>
          <w:sz w:val="28"/>
          <w:szCs w:val="28"/>
          <w:lang w:eastAsia="ru-RU"/>
        </w:rPr>
        <w:t>захисту інформації на зазначених об’єктах і системах у відповідність до вимог законодавства, крім тих, що становлять державну таємницю.</w:t>
      </w:r>
    </w:p>
    <w:p w:rsidR="001F2946" w:rsidRPr="00F74A96" w:rsidRDefault="001F2946" w:rsidP="001F2946">
      <w:pPr>
        <w:ind w:firstLine="567"/>
        <w:jc w:val="both"/>
        <w:rPr>
          <w:sz w:val="20"/>
          <w:szCs w:val="20"/>
          <w:lang w:eastAsia="ru-RU"/>
        </w:rPr>
      </w:pPr>
    </w:p>
    <w:p w:rsidR="001F2946" w:rsidRPr="00E95180" w:rsidRDefault="00351E5C" w:rsidP="001F2946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F2946" w:rsidRPr="00E95180">
        <w:rPr>
          <w:sz w:val="28"/>
          <w:szCs w:val="28"/>
          <w:lang w:eastAsia="ru-RU"/>
        </w:rPr>
        <w:t xml:space="preserve">. Відомості про паролі доступу користувачів до інформаційних, електронних комунікаційних та інформаційно-комунікаційних систем, в яких циркулює інформація з обмеженим доступом, що експлуатуються  </w:t>
      </w:r>
      <w:r w:rsidR="009623F0">
        <w:rPr>
          <w:sz w:val="28"/>
          <w:szCs w:val="28"/>
          <w:lang w:eastAsia="ru-RU"/>
        </w:rPr>
        <w:t xml:space="preserve">у </w:t>
      </w:r>
      <w:r w:rsidR="00C71F38">
        <w:rPr>
          <w:sz w:val="28"/>
          <w:szCs w:val="28"/>
          <w:lang w:eastAsia="ru-RU"/>
        </w:rPr>
        <w:t xml:space="preserve">виконавчих  органах </w:t>
      </w:r>
      <w:r w:rsidR="009623F0">
        <w:rPr>
          <w:sz w:val="28"/>
          <w:szCs w:val="28"/>
          <w:lang w:eastAsia="ru-RU"/>
        </w:rPr>
        <w:t>Нововолинськ</w:t>
      </w:r>
      <w:r w:rsidR="00C71F38">
        <w:rPr>
          <w:sz w:val="28"/>
          <w:szCs w:val="28"/>
          <w:lang w:eastAsia="ru-RU"/>
        </w:rPr>
        <w:t>ої</w:t>
      </w:r>
      <w:r w:rsidR="009623F0">
        <w:rPr>
          <w:sz w:val="28"/>
          <w:szCs w:val="28"/>
          <w:lang w:eastAsia="ru-RU"/>
        </w:rPr>
        <w:t xml:space="preserve"> міськ</w:t>
      </w:r>
      <w:r w:rsidR="00C71F38">
        <w:rPr>
          <w:sz w:val="28"/>
          <w:szCs w:val="28"/>
          <w:lang w:eastAsia="ru-RU"/>
        </w:rPr>
        <w:t>ої</w:t>
      </w:r>
      <w:r w:rsidR="009623F0">
        <w:rPr>
          <w:sz w:val="28"/>
          <w:szCs w:val="28"/>
          <w:lang w:eastAsia="ru-RU"/>
        </w:rPr>
        <w:t xml:space="preserve"> рад</w:t>
      </w:r>
      <w:r w:rsidR="00C71F38">
        <w:rPr>
          <w:sz w:val="28"/>
          <w:szCs w:val="28"/>
          <w:lang w:eastAsia="ru-RU"/>
        </w:rPr>
        <w:t>и.</w:t>
      </w:r>
    </w:p>
    <w:p w:rsidR="001F2946" w:rsidRPr="00F74A96" w:rsidRDefault="001F2946" w:rsidP="001F2946">
      <w:pPr>
        <w:jc w:val="both"/>
        <w:rPr>
          <w:sz w:val="28"/>
          <w:szCs w:val="28"/>
          <w:lang w:eastAsia="ru-RU"/>
        </w:rPr>
      </w:pPr>
    </w:p>
    <w:p w:rsidR="00B86518" w:rsidRDefault="00B86518" w:rsidP="001F2946">
      <w:pPr>
        <w:shd w:val="clear" w:color="auto" w:fill="FFFFFF"/>
        <w:tabs>
          <w:tab w:val="left" w:pos="720"/>
        </w:tabs>
        <w:spacing w:line="322" w:lineRule="exact"/>
        <w:jc w:val="center"/>
        <w:rPr>
          <w:color w:val="000000"/>
          <w:sz w:val="28"/>
          <w:szCs w:val="28"/>
          <w:lang w:eastAsia="ru-RU"/>
        </w:rPr>
      </w:pPr>
    </w:p>
    <w:p w:rsidR="001F2946" w:rsidRPr="00021C07" w:rsidRDefault="001F2946" w:rsidP="001F2946">
      <w:pPr>
        <w:shd w:val="clear" w:color="auto" w:fill="FFFFFF"/>
        <w:tabs>
          <w:tab w:val="left" w:pos="720"/>
        </w:tabs>
        <w:spacing w:line="322" w:lineRule="exact"/>
        <w:jc w:val="center"/>
        <w:rPr>
          <w:color w:val="000000"/>
          <w:sz w:val="28"/>
          <w:szCs w:val="28"/>
          <w:lang w:eastAsia="ru-RU"/>
        </w:rPr>
      </w:pPr>
      <w:r w:rsidRPr="00021C07">
        <w:rPr>
          <w:color w:val="000000"/>
          <w:sz w:val="28"/>
          <w:szCs w:val="28"/>
          <w:lang w:eastAsia="ru-RU"/>
        </w:rPr>
        <w:t xml:space="preserve">РОЗДІЛ </w:t>
      </w:r>
      <w:r w:rsidR="00F21C95">
        <w:rPr>
          <w:color w:val="000000"/>
          <w:sz w:val="28"/>
          <w:szCs w:val="28"/>
          <w:lang w:eastAsia="ru-RU"/>
        </w:rPr>
        <w:t>І</w:t>
      </w:r>
      <w:r w:rsidRPr="00021C07">
        <w:rPr>
          <w:color w:val="000000"/>
          <w:sz w:val="28"/>
          <w:szCs w:val="28"/>
          <w:lang w:val="en-US" w:eastAsia="ru-RU"/>
        </w:rPr>
        <w:t>V</w:t>
      </w:r>
    </w:p>
    <w:p w:rsidR="001F2946" w:rsidRPr="00021C07" w:rsidRDefault="001F2946" w:rsidP="001F2946">
      <w:pPr>
        <w:jc w:val="center"/>
        <w:rPr>
          <w:bCs/>
          <w:color w:val="000000"/>
          <w:sz w:val="28"/>
          <w:szCs w:val="28"/>
          <w:lang w:eastAsia="ru-RU"/>
        </w:rPr>
      </w:pPr>
      <w:r w:rsidRPr="00021C07">
        <w:rPr>
          <w:bCs/>
          <w:color w:val="000000"/>
          <w:sz w:val="28"/>
          <w:szCs w:val="28"/>
          <w:lang w:eastAsia="ru-RU"/>
        </w:rPr>
        <w:t>Питання надзвичайних ситуацій та цивільного захисту населення</w:t>
      </w:r>
    </w:p>
    <w:p w:rsidR="001F2946" w:rsidRPr="00021C07" w:rsidRDefault="001F2946" w:rsidP="001F2946">
      <w:pPr>
        <w:jc w:val="center"/>
        <w:rPr>
          <w:color w:val="000000"/>
          <w:sz w:val="20"/>
          <w:szCs w:val="20"/>
          <w:lang w:eastAsia="ru-RU"/>
        </w:rPr>
      </w:pPr>
    </w:p>
    <w:p w:rsidR="001F2946" w:rsidRPr="00E95180" w:rsidRDefault="001F2946" w:rsidP="001F2946">
      <w:pPr>
        <w:suppressAutoHyphens/>
        <w:autoSpaceDN w:val="0"/>
        <w:ind w:firstLine="567"/>
        <w:jc w:val="both"/>
        <w:rPr>
          <w:sz w:val="28"/>
          <w:szCs w:val="28"/>
          <w:lang w:eastAsia="ru-RU"/>
        </w:rPr>
      </w:pPr>
      <w:r w:rsidRPr="00E95180">
        <w:rPr>
          <w:rFonts w:ascii="Times New Roman CYR" w:hAnsi="Times New Roman CYR"/>
          <w:sz w:val="28"/>
          <w:szCs w:val="28"/>
          <w:lang w:eastAsia="ru-RU"/>
        </w:rPr>
        <w:t>1. </w:t>
      </w:r>
      <w:r w:rsidRPr="002D781C">
        <w:rPr>
          <w:sz w:val="28"/>
          <w:szCs w:val="28"/>
          <w:lang w:eastAsia="ru-RU"/>
        </w:rPr>
        <w:t>Відомості про організацію оповіщення, управління і зв'язку, порядок переведення органу місцевого самоврядування, підприємства, установи, організації на режим роботи в умовах особливого періоду, крім тих, що становлять державну таємницю.</w:t>
      </w:r>
    </w:p>
    <w:p w:rsidR="001F2946" w:rsidRPr="00E95180" w:rsidRDefault="001F2946" w:rsidP="001F2946">
      <w:pPr>
        <w:suppressAutoHyphens/>
        <w:autoSpaceDN w:val="0"/>
        <w:ind w:firstLine="567"/>
        <w:jc w:val="both"/>
        <w:rPr>
          <w:sz w:val="20"/>
          <w:szCs w:val="20"/>
          <w:lang w:eastAsia="ru-RU"/>
        </w:rPr>
      </w:pPr>
    </w:p>
    <w:p w:rsidR="001F2946" w:rsidRPr="00E95180" w:rsidRDefault="001F2946" w:rsidP="001F2946">
      <w:pPr>
        <w:suppressAutoHyphens/>
        <w:autoSpaceDN w:val="0"/>
        <w:ind w:firstLine="567"/>
        <w:jc w:val="both"/>
        <w:rPr>
          <w:sz w:val="28"/>
          <w:szCs w:val="20"/>
          <w:lang w:eastAsia="ru-RU"/>
        </w:rPr>
      </w:pPr>
      <w:r w:rsidRPr="00E95180">
        <w:rPr>
          <w:sz w:val="28"/>
          <w:szCs w:val="28"/>
          <w:lang w:eastAsia="ru-RU"/>
        </w:rPr>
        <w:t>2. Відомості про заходи цивільного захисту на особливий період міст</w:t>
      </w:r>
      <w:r w:rsidR="009623F0">
        <w:rPr>
          <w:sz w:val="28"/>
          <w:szCs w:val="28"/>
          <w:lang w:eastAsia="ru-RU"/>
        </w:rPr>
        <w:t>а</w:t>
      </w:r>
      <w:r w:rsidRPr="00E95180">
        <w:rPr>
          <w:sz w:val="28"/>
          <w:szCs w:val="28"/>
          <w:lang w:eastAsia="ru-RU"/>
        </w:rPr>
        <w:t xml:space="preserve">, </w:t>
      </w:r>
      <w:r w:rsidR="009623F0">
        <w:rPr>
          <w:sz w:val="28"/>
          <w:szCs w:val="28"/>
          <w:lang w:eastAsia="ru-RU"/>
        </w:rPr>
        <w:t xml:space="preserve">сіл </w:t>
      </w:r>
      <w:r w:rsidR="00697A5D">
        <w:rPr>
          <w:sz w:val="28"/>
          <w:szCs w:val="28"/>
          <w:lang w:eastAsia="ru-RU"/>
        </w:rPr>
        <w:t>громади</w:t>
      </w:r>
      <w:r w:rsidRPr="00E95180">
        <w:rPr>
          <w:sz w:val="28"/>
          <w:szCs w:val="28"/>
          <w:lang w:eastAsia="ru-RU"/>
        </w:rPr>
        <w:t>, підприємств, установ, організацій.</w:t>
      </w:r>
    </w:p>
    <w:p w:rsidR="001F2946" w:rsidRPr="00E95180" w:rsidRDefault="001F2946" w:rsidP="001F2946">
      <w:pPr>
        <w:suppressAutoHyphens/>
        <w:autoSpaceDN w:val="0"/>
        <w:ind w:firstLine="567"/>
        <w:jc w:val="both"/>
        <w:rPr>
          <w:sz w:val="20"/>
          <w:szCs w:val="20"/>
          <w:lang w:eastAsia="ru-RU"/>
        </w:rPr>
      </w:pPr>
    </w:p>
    <w:p w:rsidR="001F2946" w:rsidRPr="00E95180" w:rsidRDefault="001F2946" w:rsidP="001F2946">
      <w:pPr>
        <w:suppressAutoHyphens/>
        <w:autoSpaceDN w:val="0"/>
        <w:ind w:firstLine="567"/>
        <w:jc w:val="both"/>
        <w:rPr>
          <w:sz w:val="28"/>
          <w:szCs w:val="20"/>
          <w:lang w:eastAsia="ru-RU"/>
        </w:rPr>
      </w:pPr>
      <w:r w:rsidRPr="00E95180">
        <w:rPr>
          <w:sz w:val="28"/>
          <w:szCs w:val="28"/>
          <w:lang w:eastAsia="ru-RU"/>
        </w:rPr>
        <w:t>3. Відомості про інженерно-технічні заходи цивільного захисту особливого періоду, що плануються (реалізовані) в генеральних планах забудови населених пунктів та відповідних адміністративно-територіальних одиниць.</w:t>
      </w:r>
    </w:p>
    <w:p w:rsidR="001F2946" w:rsidRPr="00E95180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0"/>
          <w:szCs w:val="20"/>
          <w:lang w:eastAsia="ru-RU"/>
        </w:rPr>
      </w:pPr>
    </w:p>
    <w:p w:rsidR="001F2946" w:rsidRPr="00E95180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8"/>
          <w:szCs w:val="28"/>
          <w:lang w:eastAsia="ru-RU"/>
        </w:rPr>
      </w:pPr>
      <w:r w:rsidRPr="00E95180">
        <w:rPr>
          <w:sz w:val="28"/>
          <w:szCs w:val="28"/>
          <w:lang w:eastAsia="ru-RU"/>
        </w:rPr>
        <w:t>4. Відомості про порядок, критерії та правила віднесення суб’єктів господарювання до відповідних груп та категорій з цивільного захисту.</w:t>
      </w:r>
    </w:p>
    <w:p w:rsidR="001F2946" w:rsidRPr="00E95180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0"/>
          <w:szCs w:val="14"/>
          <w:lang w:eastAsia="ru-RU"/>
        </w:rPr>
      </w:pPr>
    </w:p>
    <w:p w:rsidR="001F2946" w:rsidRPr="00E95180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8"/>
          <w:szCs w:val="20"/>
          <w:lang w:eastAsia="ru-RU"/>
        </w:rPr>
      </w:pPr>
      <w:r w:rsidRPr="00E95180">
        <w:rPr>
          <w:sz w:val="28"/>
          <w:szCs w:val="20"/>
          <w:lang w:eastAsia="ru-RU"/>
        </w:rPr>
        <w:t>5. Відомості про заходи з евакуації населення, матеріальних та культурних цінностей в особливий період.</w:t>
      </w:r>
    </w:p>
    <w:p w:rsidR="001F2946" w:rsidRPr="00E95180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0"/>
          <w:szCs w:val="14"/>
          <w:lang w:eastAsia="ru-RU"/>
        </w:rPr>
      </w:pPr>
    </w:p>
    <w:p w:rsidR="001F2946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8"/>
          <w:szCs w:val="20"/>
          <w:lang w:eastAsia="ru-RU"/>
        </w:rPr>
      </w:pPr>
      <w:r w:rsidRPr="00E95180">
        <w:rPr>
          <w:sz w:val="28"/>
          <w:szCs w:val="20"/>
          <w:lang w:eastAsia="ru-RU"/>
        </w:rPr>
        <w:t>6. Відомості про стан готовності територіальної підсистеми ЄДСЦЗ або її ланки до вирішення завдань цивільного захисту в особливий період.</w:t>
      </w:r>
    </w:p>
    <w:p w:rsidR="001F2946" w:rsidRPr="00B65C28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0"/>
          <w:szCs w:val="14"/>
          <w:lang w:eastAsia="ru-RU"/>
        </w:rPr>
      </w:pPr>
    </w:p>
    <w:p w:rsidR="001F2946" w:rsidRPr="00E95180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8"/>
          <w:szCs w:val="20"/>
          <w:lang w:eastAsia="ru-RU"/>
        </w:rPr>
      </w:pPr>
      <w:r w:rsidRPr="00E95180">
        <w:rPr>
          <w:sz w:val="28"/>
          <w:szCs w:val="20"/>
          <w:lang w:eastAsia="ru-RU"/>
        </w:rPr>
        <w:t>7. Відомості про організацію медичного забезпечення населення в особливий період.</w:t>
      </w:r>
    </w:p>
    <w:p w:rsidR="001F2946" w:rsidRPr="00E95180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0"/>
          <w:szCs w:val="14"/>
          <w:lang w:eastAsia="ru-RU"/>
        </w:rPr>
      </w:pPr>
    </w:p>
    <w:p w:rsidR="001F2946" w:rsidRPr="00E95180" w:rsidRDefault="001F2946" w:rsidP="001F2946">
      <w:pPr>
        <w:tabs>
          <w:tab w:val="left" w:pos="0"/>
          <w:tab w:val="center" w:pos="4153"/>
          <w:tab w:val="right" w:pos="8306"/>
        </w:tabs>
        <w:suppressAutoHyphens/>
        <w:autoSpaceDN w:val="0"/>
        <w:ind w:firstLine="567"/>
        <w:jc w:val="both"/>
        <w:rPr>
          <w:sz w:val="28"/>
          <w:szCs w:val="20"/>
          <w:lang w:eastAsia="ru-RU"/>
        </w:rPr>
      </w:pPr>
      <w:r w:rsidRPr="00E95180">
        <w:rPr>
          <w:sz w:val="28"/>
          <w:szCs w:val="20"/>
          <w:lang w:eastAsia="ru-RU"/>
        </w:rPr>
        <w:t xml:space="preserve">8. Відомості про дислокацію, характеристики запасних пунктів управління, обсяги матеріально-технічних засобів, продовольства, систему їх охорони та захисту </w:t>
      </w:r>
      <w:r w:rsidR="00C71F38">
        <w:rPr>
          <w:sz w:val="28"/>
          <w:szCs w:val="20"/>
          <w:lang w:eastAsia="ru-RU"/>
        </w:rPr>
        <w:t xml:space="preserve"> </w:t>
      </w:r>
      <w:r w:rsidRPr="00E95180">
        <w:rPr>
          <w:sz w:val="28"/>
          <w:szCs w:val="20"/>
          <w:lang w:eastAsia="ru-RU"/>
        </w:rPr>
        <w:t xml:space="preserve"> органів місцевого самоврядування, крім тих, що становлять державну таємницю.</w:t>
      </w:r>
    </w:p>
    <w:p w:rsidR="001F2946" w:rsidRPr="00E95180" w:rsidRDefault="001F2946" w:rsidP="001F2946">
      <w:pPr>
        <w:widowControl w:val="0"/>
        <w:tabs>
          <w:tab w:val="left" w:pos="908"/>
        </w:tabs>
        <w:ind w:firstLine="567"/>
        <w:jc w:val="both"/>
        <w:rPr>
          <w:color w:val="000000"/>
          <w:sz w:val="20"/>
          <w:szCs w:val="20"/>
        </w:rPr>
      </w:pPr>
    </w:p>
    <w:p w:rsidR="001F2946" w:rsidRPr="00E95180" w:rsidRDefault="00F21C95" w:rsidP="001F2946">
      <w:pPr>
        <w:widowControl w:val="0"/>
        <w:tabs>
          <w:tab w:val="left" w:pos="90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F2946" w:rsidRPr="00E95180">
        <w:rPr>
          <w:color w:val="000000"/>
          <w:sz w:val="28"/>
          <w:szCs w:val="28"/>
        </w:rPr>
        <w:t>.</w:t>
      </w:r>
      <w:r w:rsidR="001F2946" w:rsidRPr="00E95180">
        <w:rPr>
          <w:color w:val="000000"/>
        </w:rPr>
        <w:t xml:space="preserve"> </w:t>
      </w:r>
      <w:r w:rsidR="001F2946" w:rsidRPr="00E95180">
        <w:rPr>
          <w:color w:val="000000"/>
          <w:sz w:val="28"/>
          <w:szCs w:val="28"/>
        </w:rPr>
        <w:t>Відомості про участь у заходах з антитерористичної діяльності, які не підпадають під дію Зводу відомостей, що становлять державну таємницю.</w:t>
      </w:r>
    </w:p>
    <w:p w:rsidR="001F2946" w:rsidRPr="00E95180" w:rsidRDefault="001F2946" w:rsidP="001F2946">
      <w:pPr>
        <w:widowControl w:val="0"/>
        <w:tabs>
          <w:tab w:val="left" w:pos="0"/>
        </w:tabs>
        <w:ind w:firstLine="567"/>
        <w:jc w:val="both"/>
        <w:rPr>
          <w:color w:val="000000"/>
          <w:sz w:val="20"/>
          <w:szCs w:val="20"/>
        </w:rPr>
      </w:pPr>
    </w:p>
    <w:p w:rsidR="001F2946" w:rsidRDefault="001F2946" w:rsidP="001F2946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95180">
        <w:rPr>
          <w:color w:val="000000"/>
          <w:sz w:val="28"/>
          <w:szCs w:val="28"/>
        </w:rPr>
        <w:t>1</w:t>
      </w:r>
      <w:r w:rsidR="00F21C95">
        <w:rPr>
          <w:color w:val="000000"/>
          <w:sz w:val="28"/>
          <w:szCs w:val="28"/>
        </w:rPr>
        <w:t>0</w:t>
      </w:r>
      <w:r w:rsidRPr="00E95180">
        <w:rPr>
          <w:color w:val="000000"/>
          <w:sz w:val="28"/>
          <w:szCs w:val="28"/>
        </w:rPr>
        <w:t>. Основні показники стану цивільного захисту міста, селища, села, суб’єкта господарювання за формою, визначеною Табелем термінових та строкових донесень з питань цивільного захисту, які не підпадають під дію Зводу відомостей, що становлять державну таємницю.</w:t>
      </w:r>
    </w:p>
    <w:p w:rsidR="000A6D65" w:rsidRPr="00E95180" w:rsidRDefault="000A6D65" w:rsidP="001F2946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B86518" w:rsidRDefault="00F21C95" w:rsidP="000A6D65">
      <w:pPr>
        <w:jc w:val="center"/>
        <w:rPr>
          <w:sz w:val="28"/>
          <w:lang w:eastAsia="ru-RU"/>
        </w:rPr>
      </w:pPr>
      <w:r>
        <w:rPr>
          <w:sz w:val="28"/>
          <w:szCs w:val="28"/>
          <w:lang w:eastAsia="ar-SA"/>
        </w:rPr>
        <w:t xml:space="preserve"> </w:t>
      </w:r>
      <w:r w:rsidR="001F2946" w:rsidRPr="00021C07">
        <w:rPr>
          <w:color w:val="000000"/>
          <w:sz w:val="28"/>
          <w:szCs w:val="28"/>
          <w:lang w:eastAsia="ru-RU"/>
        </w:rPr>
        <w:t>.</w:t>
      </w:r>
      <w:r w:rsidR="000A6D65" w:rsidRPr="000A6D65">
        <w:rPr>
          <w:sz w:val="28"/>
          <w:lang w:eastAsia="ru-RU"/>
        </w:rPr>
        <w:t xml:space="preserve"> </w:t>
      </w:r>
    </w:p>
    <w:p w:rsidR="00B86518" w:rsidRDefault="00B86518" w:rsidP="000A6D65">
      <w:pPr>
        <w:jc w:val="center"/>
        <w:rPr>
          <w:sz w:val="28"/>
          <w:lang w:eastAsia="ru-RU"/>
        </w:rPr>
      </w:pPr>
    </w:p>
    <w:p w:rsidR="00B86518" w:rsidRDefault="00B86518" w:rsidP="000A6D65">
      <w:pPr>
        <w:jc w:val="center"/>
        <w:rPr>
          <w:sz w:val="28"/>
          <w:lang w:eastAsia="ru-RU"/>
        </w:rPr>
      </w:pPr>
    </w:p>
    <w:p w:rsidR="00B86518" w:rsidRDefault="00B86518" w:rsidP="000A6D65">
      <w:pPr>
        <w:jc w:val="center"/>
        <w:rPr>
          <w:sz w:val="28"/>
          <w:lang w:eastAsia="ru-RU"/>
        </w:rPr>
      </w:pPr>
    </w:p>
    <w:p w:rsidR="000A6D65" w:rsidRPr="000A6D65" w:rsidRDefault="000A6D65" w:rsidP="000A6D65">
      <w:pPr>
        <w:jc w:val="center"/>
        <w:rPr>
          <w:sz w:val="28"/>
          <w:lang w:eastAsia="ru-RU"/>
        </w:rPr>
      </w:pPr>
      <w:r w:rsidRPr="00021C07">
        <w:rPr>
          <w:sz w:val="28"/>
          <w:lang w:eastAsia="ru-RU"/>
        </w:rPr>
        <w:t xml:space="preserve">РОЗДІЛ </w:t>
      </w:r>
      <w:r w:rsidRPr="00021C07">
        <w:rPr>
          <w:sz w:val="28"/>
          <w:lang w:val="en-US" w:eastAsia="ru-RU"/>
        </w:rPr>
        <w:t>V</w:t>
      </w:r>
    </w:p>
    <w:p w:rsidR="000A6D65" w:rsidRPr="00021C07" w:rsidRDefault="000A6D65" w:rsidP="000A6D65">
      <w:pPr>
        <w:jc w:val="center"/>
        <w:rPr>
          <w:sz w:val="28"/>
          <w:lang w:eastAsia="ru-RU"/>
        </w:rPr>
      </w:pPr>
      <w:r w:rsidRPr="00021C07">
        <w:rPr>
          <w:sz w:val="28"/>
          <w:lang w:eastAsia="ru-RU"/>
        </w:rPr>
        <w:t>Питання територіальної оборони</w:t>
      </w:r>
    </w:p>
    <w:p w:rsidR="000A6D65" w:rsidRPr="00021C07" w:rsidRDefault="000A6D65" w:rsidP="000A6D65">
      <w:pPr>
        <w:jc w:val="center"/>
        <w:rPr>
          <w:sz w:val="20"/>
          <w:szCs w:val="20"/>
          <w:lang w:eastAsia="ru-RU"/>
        </w:rPr>
      </w:pPr>
    </w:p>
    <w:p w:rsidR="000A6D65" w:rsidRPr="00021C07" w:rsidRDefault="000A6D65" w:rsidP="000A6D65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021C07">
        <w:rPr>
          <w:sz w:val="28"/>
          <w:szCs w:val="28"/>
          <w:lang w:eastAsia="ar-SA"/>
        </w:rPr>
        <w:t xml:space="preserve">1. Узагальнені відомості за окремими показниками про зміст у цілому щодо планів територіальної оборони (далі –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) районів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, які не підпадають під дію </w:t>
      </w:r>
      <w:r w:rsidRPr="00021C07">
        <w:rPr>
          <w:color w:val="000000"/>
          <w:sz w:val="28"/>
          <w:szCs w:val="28"/>
          <w:lang w:eastAsia="ru-RU"/>
        </w:rPr>
        <w:t>наказу Служби безпеки України від 23.12.2020 № 383 «Про затвердження Зводу відомостей, що становлять державну таємницю» (зі змінами</w:t>
      </w:r>
      <w:r>
        <w:rPr>
          <w:color w:val="000000"/>
          <w:sz w:val="28"/>
          <w:szCs w:val="28"/>
          <w:lang w:eastAsia="ru-RU"/>
        </w:rPr>
        <w:t>;</w:t>
      </w:r>
      <w:r w:rsidRPr="00021C07">
        <w:rPr>
          <w:color w:val="000000"/>
          <w:sz w:val="28"/>
          <w:szCs w:val="28"/>
          <w:lang w:eastAsia="ru-RU"/>
        </w:rPr>
        <w:t xml:space="preserve"> далі – </w:t>
      </w:r>
      <w:bookmarkStart w:id="35" w:name="_Hlk144893195"/>
      <w:r w:rsidRPr="00021C07">
        <w:rPr>
          <w:color w:val="000000"/>
          <w:sz w:val="28"/>
          <w:szCs w:val="28"/>
          <w:lang w:eastAsia="ru-RU"/>
        </w:rPr>
        <w:t>ЗВДТ</w:t>
      </w:r>
      <w:bookmarkEnd w:id="35"/>
      <w:r w:rsidRPr="00021C07">
        <w:rPr>
          <w:color w:val="000000"/>
          <w:sz w:val="28"/>
          <w:szCs w:val="28"/>
          <w:lang w:eastAsia="ru-RU"/>
        </w:rPr>
        <w:t xml:space="preserve">), </w:t>
      </w:r>
      <w:r w:rsidRPr="00021C07">
        <w:rPr>
          <w:sz w:val="28"/>
          <w:szCs w:val="28"/>
          <w:lang w:eastAsia="ar-SA"/>
        </w:rPr>
        <w:t xml:space="preserve">узагальнені відомості за окремими показниками про зміст у цілому інших позапланових заходів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 в зоні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>.</w:t>
      </w:r>
    </w:p>
    <w:p w:rsidR="000A6D65" w:rsidRPr="00021C07" w:rsidRDefault="000A6D65" w:rsidP="000A6D65">
      <w:pPr>
        <w:suppressAutoHyphens/>
        <w:ind w:firstLine="567"/>
        <w:jc w:val="both"/>
        <w:rPr>
          <w:sz w:val="20"/>
          <w:szCs w:val="20"/>
          <w:lang w:eastAsia="ar-SA"/>
        </w:rPr>
      </w:pPr>
    </w:p>
    <w:p w:rsidR="000A6D65" w:rsidRPr="00021C07" w:rsidRDefault="000A6D65" w:rsidP="000A6D65">
      <w:pPr>
        <w:suppressAutoHyphens/>
        <w:ind w:firstLine="567"/>
        <w:jc w:val="both"/>
        <w:rPr>
          <w:sz w:val="16"/>
          <w:szCs w:val="16"/>
          <w:lang w:eastAsia="ar-SA"/>
        </w:rPr>
      </w:pPr>
      <w:r w:rsidRPr="00021C07">
        <w:rPr>
          <w:sz w:val="28"/>
          <w:szCs w:val="28"/>
          <w:lang w:eastAsia="ar-SA"/>
        </w:rPr>
        <w:t xml:space="preserve">2. Узагальнені відомості за окремими показниками про зміст документів щодо планів застосування, здійснення управління, порядку взаємодії, про заходи комплектування, матеріально-технічного забезпечення, місця розгортання і </w:t>
      </w:r>
      <w:proofErr w:type="spellStart"/>
      <w:r w:rsidRPr="00021C07">
        <w:rPr>
          <w:sz w:val="28"/>
          <w:szCs w:val="28"/>
          <w:lang w:eastAsia="ar-SA"/>
        </w:rPr>
        <w:t>злагодження</w:t>
      </w:r>
      <w:proofErr w:type="spellEnd"/>
      <w:r w:rsidRPr="00021C07">
        <w:rPr>
          <w:sz w:val="28"/>
          <w:szCs w:val="28"/>
          <w:lang w:eastAsia="ar-SA"/>
        </w:rPr>
        <w:t xml:space="preserve"> створюваних у зоні (районах)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 підрозділів для виконання завдань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 (управління окремої бригади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, окремих батальйонів </w:t>
      </w:r>
      <w:proofErr w:type="spellStart"/>
      <w:r w:rsidRPr="00021C07">
        <w:rPr>
          <w:sz w:val="28"/>
          <w:szCs w:val="28"/>
          <w:lang w:eastAsia="ar-SA"/>
        </w:rPr>
        <w:t>ТрО</w:t>
      </w:r>
      <w:proofErr w:type="spellEnd"/>
      <w:r w:rsidRPr="00021C07">
        <w:rPr>
          <w:sz w:val="28"/>
          <w:szCs w:val="28"/>
          <w:lang w:eastAsia="ar-SA"/>
        </w:rPr>
        <w:t xml:space="preserve">, окремого стрілецького батальйону, рот охорони), а також стану їх готовності до виконання завдань за призначенням, які не підпадають під дію </w:t>
      </w:r>
      <w:r w:rsidRPr="00021C07">
        <w:rPr>
          <w:color w:val="000000"/>
          <w:sz w:val="28"/>
          <w:szCs w:val="28"/>
          <w:lang w:eastAsia="ru-RU"/>
        </w:rPr>
        <w:t>ЗВДТ.</w:t>
      </w:r>
    </w:p>
    <w:p w:rsidR="001F2946" w:rsidRPr="00021C07" w:rsidRDefault="001F2946" w:rsidP="00F21C95">
      <w:pPr>
        <w:suppressAutoHyphens/>
        <w:ind w:firstLine="567"/>
        <w:jc w:val="both"/>
        <w:rPr>
          <w:color w:val="000000"/>
          <w:sz w:val="28"/>
          <w:szCs w:val="28"/>
          <w:highlight w:val="darkGray"/>
          <w:lang w:eastAsia="ru-RU"/>
        </w:rPr>
      </w:pPr>
    </w:p>
    <w:p w:rsidR="001F2946" w:rsidRPr="00F21C95" w:rsidRDefault="001F2946" w:rsidP="001F2946">
      <w:pPr>
        <w:jc w:val="center"/>
        <w:rPr>
          <w:color w:val="000000"/>
          <w:sz w:val="28"/>
          <w:szCs w:val="28"/>
          <w:lang w:eastAsia="ru-RU"/>
        </w:rPr>
      </w:pPr>
      <w:r w:rsidRPr="00DE0E90">
        <w:rPr>
          <w:color w:val="000000"/>
          <w:sz w:val="28"/>
          <w:szCs w:val="28"/>
          <w:lang w:eastAsia="ru-RU"/>
        </w:rPr>
        <w:t xml:space="preserve">Розділ </w:t>
      </w:r>
      <w:r w:rsidRPr="00DE0E90">
        <w:rPr>
          <w:color w:val="000000"/>
          <w:sz w:val="28"/>
          <w:szCs w:val="28"/>
          <w:lang w:val="en-US" w:eastAsia="ru-RU"/>
        </w:rPr>
        <w:t>V</w:t>
      </w:r>
      <w:r w:rsidR="000A6D65">
        <w:rPr>
          <w:color w:val="000000"/>
          <w:sz w:val="28"/>
          <w:szCs w:val="28"/>
          <w:lang w:eastAsia="ru-RU"/>
        </w:rPr>
        <w:t>І</w:t>
      </w:r>
      <w:r w:rsidR="00F21C95">
        <w:rPr>
          <w:color w:val="000000"/>
          <w:sz w:val="28"/>
          <w:szCs w:val="28"/>
          <w:lang w:eastAsia="ru-RU"/>
        </w:rPr>
        <w:t xml:space="preserve"> </w:t>
      </w:r>
    </w:p>
    <w:p w:rsidR="001F2946" w:rsidRPr="00DE0E90" w:rsidRDefault="001F2946" w:rsidP="001F2946">
      <w:pPr>
        <w:jc w:val="center"/>
        <w:rPr>
          <w:color w:val="000000"/>
          <w:sz w:val="28"/>
          <w:szCs w:val="28"/>
          <w:lang w:eastAsia="ru-RU"/>
        </w:rPr>
      </w:pPr>
      <w:r w:rsidRPr="00DE0E90">
        <w:rPr>
          <w:color w:val="000000"/>
          <w:sz w:val="28"/>
          <w:szCs w:val="28"/>
          <w:lang w:eastAsia="ru-RU"/>
        </w:rPr>
        <w:t xml:space="preserve">Діяльність у сфері захисту критичної інфраструктури </w:t>
      </w:r>
    </w:p>
    <w:p w:rsidR="001F2946" w:rsidRPr="00DE0E90" w:rsidRDefault="001F2946" w:rsidP="001F2946">
      <w:pPr>
        <w:jc w:val="center"/>
        <w:rPr>
          <w:color w:val="000000"/>
          <w:sz w:val="20"/>
          <w:szCs w:val="20"/>
          <w:lang w:eastAsia="ru-RU"/>
        </w:rPr>
      </w:pPr>
    </w:p>
    <w:p w:rsidR="001F2946" w:rsidRPr="00DE0E90" w:rsidRDefault="001F2946" w:rsidP="001F2946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 Відомості про об’єкти критичної інфраструктури </w:t>
      </w:r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proofErr w:type="spellStart"/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ОКІ</w:t>
      </w:r>
      <w:proofErr w:type="spellEnd"/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які містяться у ЗВДТ та секторальних переліках </w:t>
      </w:r>
      <w:proofErr w:type="spellStart"/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ОКІ</w:t>
      </w:r>
      <w:proofErr w:type="spellEnd"/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узагальнені відомості про </w:t>
      </w:r>
      <w:proofErr w:type="spellStart"/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ОКІ</w:t>
      </w:r>
      <w:proofErr w:type="spellEnd"/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тому числі відомості, внесені до Реєстру об’єктів критичної інфраструктури, що не підпадають під дію ЗВДТ.</w:t>
      </w:r>
    </w:p>
    <w:p w:rsidR="001F2946" w:rsidRPr="00DE0E90" w:rsidRDefault="001F2946" w:rsidP="001F2946">
      <w:pPr>
        <w:pStyle w:val="a8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1F2946" w:rsidRDefault="001F2946" w:rsidP="001F2946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DE0E90">
        <w:rPr>
          <w:color w:val="000000"/>
          <w:sz w:val="28"/>
          <w:szCs w:val="28"/>
          <w:lang w:eastAsia="ru-RU"/>
        </w:rPr>
        <w:t xml:space="preserve">2. Відомості про системи управління, зв’язку, засоби захисту, фізичну безпеку, охорону, </w:t>
      </w:r>
      <w:proofErr w:type="spellStart"/>
      <w:r w:rsidRPr="00DE0E90">
        <w:rPr>
          <w:color w:val="000000"/>
          <w:sz w:val="28"/>
          <w:szCs w:val="28"/>
          <w:lang w:eastAsia="ru-RU"/>
        </w:rPr>
        <w:t>кібербезпеку</w:t>
      </w:r>
      <w:proofErr w:type="spellEnd"/>
      <w:r w:rsidRPr="00DE0E90">
        <w:rPr>
          <w:color w:val="000000"/>
          <w:sz w:val="28"/>
          <w:szCs w:val="28"/>
          <w:lang w:eastAsia="ru-RU"/>
        </w:rPr>
        <w:t xml:space="preserve">, фактичний стан захисту </w:t>
      </w:r>
      <w:proofErr w:type="spellStart"/>
      <w:r w:rsidRPr="00DE0E90">
        <w:rPr>
          <w:sz w:val="28"/>
          <w:szCs w:val="28"/>
          <w:lang w:eastAsia="ru-RU"/>
        </w:rPr>
        <w:t>ОКІ</w:t>
      </w:r>
      <w:proofErr w:type="spellEnd"/>
      <w:r w:rsidRPr="00DE0E90">
        <w:rPr>
          <w:color w:val="000000"/>
          <w:sz w:val="28"/>
          <w:szCs w:val="28"/>
          <w:lang w:eastAsia="ru-RU"/>
        </w:rPr>
        <w:t xml:space="preserve">, оцінку стану їх захищеності та </w:t>
      </w:r>
      <w:proofErr w:type="spellStart"/>
      <w:r w:rsidRPr="00DE0E90">
        <w:rPr>
          <w:color w:val="000000"/>
          <w:sz w:val="28"/>
          <w:szCs w:val="28"/>
          <w:lang w:eastAsia="ru-RU"/>
        </w:rPr>
        <w:t>проєктні</w:t>
      </w:r>
      <w:proofErr w:type="spellEnd"/>
      <w:r w:rsidRPr="00DE0E90">
        <w:rPr>
          <w:color w:val="000000"/>
          <w:sz w:val="28"/>
          <w:szCs w:val="28"/>
          <w:lang w:eastAsia="ru-RU"/>
        </w:rPr>
        <w:t xml:space="preserve"> загрози критичній інфраструктурі і їх перегляд, що не підпадають під дію ЗВДТ.</w:t>
      </w:r>
    </w:p>
    <w:p w:rsidR="001F2946" w:rsidRPr="00B65C28" w:rsidRDefault="001F2946" w:rsidP="001F2946">
      <w:pPr>
        <w:ind w:firstLine="567"/>
        <w:jc w:val="both"/>
        <w:rPr>
          <w:color w:val="000000"/>
          <w:sz w:val="20"/>
          <w:szCs w:val="20"/>
          <w:lang w:eastAsia="ru-RU"/>
        </w:rPr>
      </w:pPr>
    </w:p>
    <w:p w:rsidR="001F2946" w:rsidRPr="00DE0E90" w:rsidRDefault="001F2946" w:rsidP="001F2946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DE0E90">
        <w:rPr>
          <w:color w:val="000000"/>
          <w:sz w:val="28"/>
          <w:szCs w:val="28"/>
          <w:lang w:eastAsia="ru-RU"/>
        </w:rPr>
        <w:t xml:space="preserve">3. Відомості, які містять пропозиції </w:t>
      </w:r>
      <w:r>
        <w:rPr>
          <w:color w:val="000000"/>
          <w:sz w:val="28"/>
          <w:szCs w:val="28"/>
          <w:lang w:eastAsia="ru-RU"/>
        </w:rPr>
        <w:t>з</w:t>
      </w:r>
      <w:r w:rsidRPr="00DE0E90">
        <w:rPr>
          <w:color w:val="000000"/>
          <w:sz w:val="28"/>
          <w:szCs w:val="28"/>
          <w:lang w:eastAsia="ru-RU"/>
        </w:rPr>
        <w:t xml:space="preserve"> удосконалення системи захисту </w:t>
      </w:r>
      <w:proofErr w:type="spellStart"/>
      <w:r w:rsidRPr="00DE0E90">
        <w:rPr>
          <w:sz w:val="28"/>
          <w:szCs w:val="28"/>
          <w:lang w:eastAsia="ru-RU"/>
        </w:rPr>
        <w:t>ОКІ</w:t>
      </w:r>
      <w:proofErr w:type="spellEnd"/>
      <w:r w:rsidRPr="00DE0E90">
        <w:rPr>
          <w:color w:val="000000"/>
          <w:sz w:val="28"/>
          <w:szCs w:val="28"/>
          <w:lang w:eastAsia="ru-RU"/>
        </w:rPr>
        <w:t>, підготовлені за результатами моніторингу оцінки стану захищеності, що не підпадають під дію ЗВДТ.</w:t>
      </w:r>
    </w:p>
    <w:p w:rsidR="001F2946" w:rsidRPr="00DE0E90" w:rsidRDefault="001F2946" w:rsidP="001F2946">
      <w:pPr>
        <w:ind w:firstLine="567"/>
        <w:jc w:val="both"/>
        <w:rPr>
          <w:color w:val="000000"/>
          <w:sz w:val="20"/>
          <w:szCs w:val="20"/>
          <w:lang w:eastAsia="ru-RU"/>
        </w:rPr>
      </w:pPr>
    </w:p>
    <w:p w:rsidR="001F2946" w:rsidRPr="00DE0E90" w:rsidRDefault="001F2946" w:rsidP="001F2946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DE0E90">
        <w:rPr>
          <w:color w:val="000000"/>
          <w:sz w:val="28"/>
          <w:szCs w:val="28"/>
          <w:lang w:eastAsia="ru-RU"/>
        </w:rPr>
        <w:t>4. Відомості, що містяться у паспорті безпеки об’єкт</w:t>
      </w:r>
      <w:r>
        <w:rPr>
          <w:color w:val="000000"/>
          <w:sz w:val="28"/>
          <w:szCs w:val="28"/>
          <w:lang w:eastAsia="ru-RU"/>
        </w:rPr>
        <w:t>а</w:t>
      </w:r>
      <w:r w:rsidRPr="00DE0E90">
        <w:rPr>
          <w:color w:val="000000"/>
          <w:sz w:val="28"/>
          <w:szCs w:val="28"/>
          <w:lang w:eastAsia="ru-RU"/>
        </w:rPr>
        <w:t xml:space="preserve"> критичної інфраструктури.</w:t>
      </w:r>
    </w:p>
    <w:p w:rsidR="001F2946" w:rsidRPr="00F14688" w:rsidRDefault="001F2946" w:rsidP="001F2946">
      <w:pPr>
        <w:jc w:val="center"/>
        <w:rPr>
          <w:color w:val="000000"/>
          <w:sz w:val="28"/>
          <w:szCs w:val="28"/>
          <w:lang w:eastAsia="ru-RU"/>
        </w:rPr>
      </w:pPr>
    </w:p>
    <w:p w:rsidR="001F2946" w:rsidRPr="000A6D65" w:rsidRDefault="001F2946" w:rsidP="001F2946">
      <w:pPr>
        <w:jc w:val="center"/>
        <w:rPr>
          <w:color w:val="000000"/>
          <w:sz w:val="28"/>
          <w:szCs w:val="28"/>
          <w:lang w:eastAsia="ru-RU"/>
        </w:rPr>
      </w:pPr>
      <w:r w:rsidRPr="00021C07">
        <w:rPr>
          <w:color w:val="000000"/>
          <w:sz w:val="28"/>
          <w:szCs w:val="28"/>
          <w:lang w:eastAsia="ru-RU"/>
        </w:rPr>
        <w:t xml:space="preserve">Розділ </w:t>
      </w:r>
      <w:r w:rsidRPr="00021C07">
        <w:rPr>
          <w:color w:val="000000"/>
          <w:sz w:val="28"/>
          <w:szCs w:val="28"/>
          <w:lang w:val="en-US" w:eastAsia="ru-RU"/>
        </w:rPr>
        <w:t>VI</w:t>
      </w:r>
      <w:r w:rsidR="000A6D65">
        <w:rPr>
          <w:color w:val="000000"/>
          <w:sz w:val="28"/>
          <w:szCs w:val="28"/>
          <w:lang w:eastAsia="ru-RU"/>
        </w:rPr>
        <w:t>І</w:t>
      </w:r>
    </w:p>
    <w:p w:rsidR="001F2946" w:rsidRPr="00021C07" w:rsidRDefault="001F2946" w:rsidP="001F2946">
      <w:pPr>
        <w:jc w:val="center"/>
        <w:rPr>
          <w:color w:val="000000"/>
          <w:sz w:val="28"/>
          <w:szCs w:val="28"/>
          <w:lang w:eastAsia="ru-RU"/>
        </w:rPr>
      </w:pPr>
      <w:r w:rsidRPr="00021C07">
        <w:rPr>
          <w:color w:val="000000"/>
          <w:sz w:val="28"/>
          <w:szCs w:val="28"/>
          <w:lang w:eastAsia="ru-RU"/>
        </w:rPr>
        <w:t>Інші відомості</w:t>
      </w:r>
    </w:p>
    <w:p w:rsidR="001F2946" w:rsidRPr="00021C07" w:rsidRDefault="001F2946" w:rsidP="001F2946">
      <w:pPr>
        <w:ind w:firstLine="720"/>
        <w:jc w:val="center"/>
        <w:rPr>
          <w:color w:val="000000"/>
          <w:sz w:val="20"/>
          <w:szCs w:val="20"/>
          <w:highlight w:val="yellow"/>
          <w:lang w:eastAsia="ru-RU"/>
        </w:rPr>
      </w:pPr>
    </w:p>
    <w:p w:rsidR="001F2946" w:rsidRPr="00021C07" w:rsidRDefault="001F2946" w:rsidP="001F2946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021C07">
        <w:rPr>
          <w:color w:val="000000"/>
          <w:sz w:val="28"/>
          <w:szCs w:val="28"/>
          <w:lang w:eastAsia="ru-RU"/>
        </w:rPr>
        <w:t xml:space="preserve">1. Відомості про фактичні обсяги запасів, місця розташування поверхневих або підземних резервних джерел </w:t>
      </w:r>
      <w:proofErr w:type="spellStart"/>
      <w:r w:rsidRPr="00021C07">
        <w:rPr>
          <w:color w:val="000000"/>
          <w:sz w:val="28"/>
          <w:szCs w:val="28"/>
          <w:lang w:eastAsia="ru-RU"/>
        </w:rPr>
        <w:t>водозабезпечення</w:t>
      </w:r>
      <w:proofErr w:type="spellEnd"/>
      <w:r w:rsidRPr="00021C07">
        <w:rPr>
          <w:color w:val="000000"/>
          <w:sz w:val="28"/>
          <w:szCs w:val="28"/>
          <w:lang w:eastAsia="ru-RU"/>
        </w:rPr>
        <w:t xml:space="preserve"> за сукупністю всіх показників у цілому щодо </w:t>
      </w:r>
      <w:r w:rsidR="00472C9A">
        <w:rPr>
          <w:color w:val="000000"/>
          <w:sz w:val="28"/>
          <w:szCs w:val="28"/>
          <w:lang w:eastAsia="ru-RU"/>
        </w:rPr>
        <w:t>територіальної громади.</w:t>
      </w:r>
    </w:p>
    <w:p w:rsidR="001F2946" w:rsidRPr="00021C07" w:rsidRDefault="001F2946" w:rsidP="001F2946">
      <w:pPr>
        <w:ind w:firstLine="567"/>
        <w:jc w:val="both"/>
        <w:rPr>
          <w:color w:val="000000"/>
          <w:sz w:val="20"/>
          <w:szCs w:val="20"/>
          <w:lang w:eastAsia="ru-RU"/>
        </w:rPr>
      </w:pPr>
    </w:p>
    <w:p w:rsidR="001F2946" w:rsidRPr="00021C07" w:rsidRDefault="001F2946" w:rsidP="001F2946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021C07">
        <w:rPr>
          <w:color w:val="000000"/>
          <w:sz w:val="28"/>
          <w:szCs w:val="28"/>
          <w:lang w:eastAsia="ru-RU"/>
        </w:rPr>
        <w:t xml:space="preserve">2. Відомості, що розкривають схеми та джерела </w:t>
      </w:r>
      <w:proofErr w:type="spellStart"/>
      <w:r w:rsidRPr="00021C07">
        <w:rPr>
          <w:color w:val="000000"/>
          <w:sz w:val="28"/>
          <w:szCs w:val="28"/>
          <w:lang w:eastAsia="ru-RU"/>
        </w:rPr>
        <w:t>водозабезпечення</w:t>
      </w:r>
      <w:proofErr w:type="spellEnd"/>
      <w:r w:rsidRPr="00021C07">
        <w:rPr>
          <w:color w:val="000000"/>
          <w:sz w:val="28"/>
          <w:szCs w:val="28"/>
          <w:lang w:eastAsia="ru-RU"/>
        </w:rPr>
        <w:t>, заходи їх охорони у містах з населенням понад 10 тис. осіб, крім відомостей, що становлять державну таємницю.</w:t>
      </w:r>
    </w:p>
    <w:p w:rsidR="001F2946" w:rsidRPr="00021C07" w:rsidRDefault="001F2946" w:rsidP="001F2946">
      <w:pPr>
        <w:ind w:firstLine="567"/>
        <w:jc w:val="both"/>
        <w:rPr>
          <w:color w:val="000000"/>
          <w:sz w:val="20"/>
          <w:szCs w:val="20"/>
          <w:lang w:eastAsia="ru-RU"/>
        </w:rPr>
      </w:pPr>
    </w:p>
    <w:p w:rsidR="001F2946" w:rsidRPr="00021C07" w:rsidRDefault="001F2946" w:rsidP="001F2946">
      <w:pPr>
        <w:ind w:firstLine="567"/>
        <w:jc w:val="both"/>
        <w:rPr>
          <w:color w:val="000000"/>
          <w:sz w:val="28"/>
          <w:szCs w:val="28"/>
          <w:lang w:eastAsia="ru-RU"/>
        </w:rPr>
      </w:pPr>
      <w:r w:rsidRPr="00021C07">
        <w:rPr>
          <w:color w:val="000000"/>
          <w:sz w:val="28"/>
          <w:szCs w:val="28"/>
          <w:lang w:eastAsia="ru-RU"/>
        </w:rPr>
        <w:t xml:space="preserve">3. Координати об’єктів джерел комунального </w:t>
      </w:r>
      <w:proofErr w:type="spellStart"/>
      <w:r w:rsidRPr="00021C07">
        <w:rPr>
          <w:color w:val="000000"/>
          <w:sz w:val="28"/>
          <w:szCs w:val="28"/>
          <w:lang w:eastAsia="ru-RU"/>
        </w:rPr>
        <w:t>водозабезпечення</w:t>
      </w:r>
      <w:proofErr w:type="spellEnd"/>
      <w:r w:rsidRPr="00021C07">
        <w:rPr>
          <w:color w:val="000000"/>
          <w:sz w:val="28"/>
          <w:szCs w:val="28"/>
          <w:lang w:eastAsia="ru-RU"/>
        </w:rPr>
        <w:t xml:space="preserve"> в місцях водозабору.</w:t>
      </w:r>
    </w:p>
    <w:p w:rsidR="001F2946" w:rsidRPr="00021C07" w:rsidRDefault="001F2946" w:rsidP="001F2946">
      <w:pPr>
        <w:ind w:firstLine="567"/>
        <w:jc w:val="both"/>
        <w:rPr>
          <w:color w:val="000000"/>
          <w:sz w:val="20"/>
          <w:szCs w:val="20"/>
          <w:lang w:eastAsia="ru-RU"/>
        </w:rPr>
      </w:pPr>
    </w:p>
    <w:p w:rsidR="001F2946" w:rsidRDefault="00351E5C" w:rsidP="001F2946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F2946" w:rsidRPr="00DE0E90">
        <w:rPr>
          <w:sz w:val="28"/>
          <w:szCs w:val="28"/>
          <w:lang w:eastAsia="ru-RU"/>
        </w:rPr>
        <w:t xml:space="preserve">. Відомості про нерухоме </w:t>
      </w:r>
      <w:r w:rsidR="00C71F38">
        <w:rPr>
          <w:sz w:val="28"/>
          <w:szCs w:val="28"/>
          <w:lang w:eastAsia="ru-RU"/>
        </w:rPr>
        <w:t>комунальне</w:t>
      </w:r>
      <w:r w:rsidR="001F2946" w:rsidRPr="00DE0E90">
        <w:rPr>
          <w:sz w:val="28"/>
          <w:szCs w:val="28"/>
          <w:lang w:eastAsia="ru-RU"/>
        </w:rPr>
        <w:t xml:space="preserve"> майно, передане в оренду суб’єктам сектору безпеки і оборони, розголошення яких може становити загрозу національній безпеці України, крім відомостей, що підпадають під дію </w:t>
      </w:r>
      <w:r w:rsidR="001F2946" w:rsidRPr="00DE0E90">
        <w:rPr>
          <w:color w:val="000000"/>
          <w:sz w:val="28"/>
          <w:szCs w:val="28"/>
          <w:lang w:eastAsia="ru-RU"/>
        </w:rPr>
        <w:t>ЗВДТ.</w:t>
      </w:r>
      <w:r w:rsidR="001F2946" w:rsidRPr="00DE0E90">
        <w:rPr>
          <w:sz w:val="28"/>
          <w:szCs w:val="28"/>
          <w:lang w:eastAsia="ru-RU"/>
        </w:rPr>
        <w:t xml:space="preserve"> </w:t>
      </w:r>
    </w:p>
    <w:p w:rsidR="00351E5C" w:rsidRDefault="00351E5C" w:rsidP="001F2946">
      <w:pPr>
        <w:ind w:firstLine="567"/>
        <w:jc w:val="both"/>
        <w:rPr>
          <w:sz w:val="28"/>
          <w:szCs w:val="28"/>
          <w:lang w:eastAsia="ru-RU"/>
        </w:rPr>
      </w:pPr>
    </w:p>
    <w:p w:rsidR="00C71F38" w:rsidRDefault="00351E5C" w:rsidP="001F2946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C71F38">
        <w:rPr>
          <w:sz w:val="28"/>
          <w:szCs w:val="28"/>
          <w:lang w:eastAsia="ru-RU"/>
        </w:rPr>
        <w:t>.</w:t>
      </w:r>
      <w:r w:rsidR="00AE6BCA">
        <w:rPr>
          <w:sz w:val="28"/>
          <w:szCs w:val="28"/>
          <w:lang w:eastAsia="ru-RU"/>
        </w:rPr>
        <w:t> </w:t>
      </w:r>
      <w:r w:rsidR="00C71F38">
        <w:rPr>
          <w:sz w:val="28"/>
          <w:szCs w:val="28"/>
          <w:lang w:eastAsia="ru-RU"/>
        </w:rPr>
        <w:t>Інформація щодо містобудівної документації супутніх документів, яким розробник присвоїв гриф «Для службового користування».</w:t>
      </w:r>
    </w:p>
    <w:p w:rsidR="00351E5C" w:rsidRPr="00DE0E90" w:rsidRDefault="00351E5C" w:rsidP="001F2946">
      <w:pPr>
        <w:ind w:firstLine="567"/>
        <w:jc w:val="both"/>
        <w:rPr>
          <w:sz w:val="28"/>
          <w:szCs w:val="28"/>
          <w:lang w:eastAsia="ru-RU"/>
        </w:rPr>
      </w:pPr>
    </w:p>
    <w:p w:rsidR="000B43C1" w:rsidRPr="0085595E" w:rsidRDefault="00351E5C" w:rsidP="000B43C1">
      <w:pPr>
        <w:ind w:firstLine="567"/>
        <w:jc w:val="both"/>
        <w:rPr>
          <w:sz w:val="28"/>
          <w:szCs w:val="28"/>
          <w:shd w:val="clear" w:color="auto" w:fill="FFFFFF"/>
          <w:lang w:eastAsia="ru-RU"/>
        </w:rPr>
      </w:pPr>
      <w:r w:rsidRPr="00351E5C">
        <w:rPr>
          <w:sz w:val="28"/>
          <w:szCs w:val="28"/>
          <w:shd w:val="clear" w:color="auto" w:fill="FFFFFF"/>
          <w:lang w:eastAsia="ru-RU"/>
        </w:rPr>
        <w:t>6</w:t>
      </w:r>
      <w:r w:rsidR="001F2946">
        <w:rPr>
          <w:sz w:val="28"/>
          <w:szCs w:val="28"/>
          <w:shd w:val="clear" w:color="auto" w:fill="FFFFFF"/>
          <w:lang w:eastAsia="ru-RU"/>
        </w:rPr>
        <w:t>. </w:t>
      </w:r>
      <w:r w:rsidR="000B43C1" w:rsidRPr="0085595E">
        <w:rPr>
          <w:rFonts w:eastAsia="Calibri"/>
          <w:spacing w:val="-2"/>
          <w:sz w:val="28"/>
          <w:szCs w:val="28"/>
        </w:rPr>
        <w:t>В умовах воєнного чи надзвичайного стану перелік відомостей складається з урахуванням тимчасових обмежень конституційних прав людини і громадянина, прав і законних інтересів юридичних осіб, встановлених Указом Президента України про введення воєнного чи надзвичайного стану в Україні, затвердженим Верховною Радою України.</w:t>
      </w:r>
    </w:p>
    <w:p w:rsidR="001F2946" w:rsidRPr="0085595E" w:rsidRDefault="001F2946" w:rsidP="001F2946">
      <w:pPr>
        <w:ind w:firstLine="567"/>
        <w:jc w:val="both"/>
        <w:rPr>
          <w:sz w:val="28"/>
          <w:szCs w:val="28"/>
          <w:shd w:val="clear" w:color="auto" w:fill="FFFFFF"/>
          <w:lang w:eastAsia="ru-RU"/>
        </w:rPr>
      </w:pPr>
    </w:p>
    <w:sectPr w:rsidR="001F2946" w:rsidRPr="0085595E" w:rsidSect="00B86518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111B2"/>
    <w:rsid w:val="000208E0"/>
    <w:rsid w:val="00036A36"/>
    <w:rsid w:val="000403DA"/>
    <w:rsid w:val="000A6D65"/>
    <w:rsid w:val="000B43C1"/>
    <w:rsid w:val="000C3F2E"/>
    <w:rsid w:val="000E692E"/>
    <w:rsid w:val="0010093D"/>
    <w:rsid w:val="00101ED6"/>
    <w:rsid w:val="00110528"/>
    <w:rsid w:val="00186C30"/>
    <w:rsid w:val="001A6F99"/>
    <w:rsid w:val="001E27C8"/>
    <w:rsid w:val="001F2946"/>
    <w:rsid w:val="001F6F33"/>
    <w:rsid w:val="0021164A"/>
    <w:rsid w:val="002410CC"/>
    <w:rsid w:val="00247E6D"/>
    <w:rsid w:val="002552AC"/>
    <w:rsid w:val="002D781C"/>
    <w:rsid w:val="002F5AB1"/>
    <w:rsid w:val="00314339"/>
    <w:rsid w:val="0034059B"/>
    <w:rsid w:val="00346C02"/>
    <w:rsid w:val="00351E5C"/>
    <w:rsid w:val="003A1950"/>
    <w:rsid w:val="003A2EBF"/>
    <w:rsid w:val="003D2CC9"/>
    <w:rsid w:val="003D7E91"/>
    <w:rsid w:val="0043485A"/>
    <w:rsid w:val="00437FF9"/>
    <w:rsid w:val="00453039"/>
    <w:rsid w:val="004712B8"/>
    <w:rsid w:val="00472C9A"/>
    <w:rsid w:val="00482854"/>
    <w:rsid w:val="004B25AD"/>
    <w:rsid w:val="004B616F"/>
    <w:rsid w:val="004D7925"/>
    <w:rsid w:val="004E358F"/>
    <w:rsid w:val="00506001"/>
    <w:rsid w:val="005206DA"/>
    <w:rsid w:val="0052615C"/>
    <w:rsid w:val="005318E3"/>
    <w:rsid w:val="0056725B"/>
    <w:rsid w:val="005675EF"/>
    <w:rsid w:val="005C7CB5"/>
    <w:rsid w:val="006228EF"/>
    <w:rsid w:val="00626645"/>
    <w:rsid w:val="00644183"/>
    <w:rsid w:val="00694B5E"/>
    <w:rsid w:val="00697A5D"/>
    <w:rsid w:val="006F7C1F"/>
    <w:rsid w:val="00714EE8"/>
    <w:rsid w:val="0075357B"/>
    <w:rsid w:val="00792136"/>
    <w:rsid w:val="007E2383"/>
    <w:rsid w:val="007E357E"/>
    <w:rsid w:val="008254C2"/>
    <w:rsid w:val="008260AD"/>
    <w:rsid w:val="00860FBB"/>
    <w:rsid w:val="008735B9"/>
    <w:rsid w:val="008A4567"/>
    <w:rsid w:val="008E2F50"/>
    <w:rsid w:val="00926D45"/>
    <w:rsid w:val="00930C9A"/>
    <w:rsid w:val="009536BE"/>
    <w:rsid w:val="009623F0"/>
    <w:rsid w:val="0099012E"/>
    <w:rsid w:val="009C2E1C"/>
    <w:rsid w:val="009E6E62"/>
    <w:rsid w:val="009F599C"/>
    <w:rsid w:val="00A01486"/>
    <w:rsid w:val="00A05203"/>
    <w:rsid w:val="00A3348D"/>
    <w:rsid w:val="00A450D9"/>
    <w:rsid w:val="00A93910"/>
    <w:rsid w:val="00AB5BA3"/>
    <w:rsid w:val="00AD2100"/>
    <w:rsid w:val="00AE6BCA"/>
    <w:rsid w:val="00AF1F7B"/>
    <w:rsid w:val="00B246C7"/>
    <w:rsid w:val="00B34503"/>
    <w:rsid w:val="00B62863"/>
    <w:rsid w:val="00B75635"/>
    <w:rsid w:val="00B851A9"/>
    <w:rsid w:val="00B86518"/>
    <w:rsid w:val="00BA3B06"/>
    <w:rsid w:val="00C421BF"/>
    <w:rsid w:val="00C600C4"/>
    <w:rsid w:val="00C71F38"/>
    <w:rsid w:val="00C85161"/>
    <w:rsid w:val="00CC2961"/>
    <w:rsid w:val="00CE2E55"/>
    <w:rsid w:val="00DB629C"/>
    <w:rsid w:val="00DC0AED"/>
    <w:rsid w:val="00DD4DA8"/>
    <w:rsid w:val="00DF1E31"/>
    <w:rsid w:val="00E13B2C"/>
    <w:rsid w:val="00E71BFD"/>
    <w:rsid w:val="00EC6AA0"/>
    <w:rsid w:val="00F21C95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01E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E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E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tj">
    <w:name w:val="tj"/>
    <w:basedOn w:val="a"/>
    <w:rsid w:val="0043485A"/>
    <w:pPr>
      <w:suppressAutoHyphens/>
      <w:spacing w:before="28" w:after="100" w:line="100" w:lineRule="atLeast"/>
    </w:pPr>
    <w:rPr>
      <w:kern w:val="1"/>
      <w:lang w:val="ru-RU" w:eastAsia="ar-SA"/>
    </w:rPr>
  </w:style>
  <w:style w:type="paragraph" w:customStyle="1" w:styleId="ShapkaDocumentu">
    <w:name w:val="Shapka Documentu"/>
    <w:basedOn w:val="a"/>
    <w:rsid w:val="0043485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101E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101E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uk-UA"/>
    </w:rPr>
  </w:style>
  <w:style w:type="paragraph" w:styleId="a5">
    <w:name w:val="Body Text"/>
    <w:basedOn w:val="a"/>
    <w:link w:val="a6"/>
    <w:rsid w:val="00101ED6"/>
    <w:pPr>
      <w:keepNext/>
      <w:jc w:val="both"/>
      <w:outlineLvl w:val="2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101E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101ED6"/>
    <w:pPr>
      <w:jc w:val="both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01E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semiHidden/>
    <w:unhideWhenUsed/>
    <w:rsid w:val="00101ED6"/>
    <w:pPr>
      <w:spacing w:before="100" w:beforeAutospacing="1" w:after="100" w:afterAutospacing="1"/>
    </w:pPr>
    <w:rPr>
      <w:lang w:val="ru-RU" w:eastAsia="ru-RU"/>
    </w:rPr>
  </w:style>
  <w:style w:type="paragraph" w:styleId="a8">
    <w:name w:val="List Paragraph"/>
    <w:basedOn w:val="a"/>
    <w:uiPriority w:val="34"/>
    <w:qFormat/>
    <w:rsid w:val="001F29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9">
    <w:name w:val="Table Grid"/>
    <w:basedOn w:val="a1"/>
    <w:uiPriority w:val="39"/>
    <w:rsid w:val="001F294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1F29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80225-BA8F-48CA-961A-B158001F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7</Pages>
  <Words>9039</Words>
  <Characters>5153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33</cp:revision>
  <cp:lastPrinted>2023-10-19T12:14:00Z</cp:lastPrinted>
  <dcterms:created xsi:type="dcterms:W3CDTF">2022-04-01T11:50:00Z</dcterms:created>
  <dcterms:modified xsi:type="dcterms:W3CDTF">2023-10-27T06:34:00Z</dcterms:modified>
</cp:coreProperties>
</file>