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1301" w14:textId="77777777"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28"/>
          <w:lang w:val="en-US"/>
        </w:rPr>
      </w:pPr>
      <w:r w:rsidRPr="00010C8F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 wp14:anchorId="0194119E" wp14:editId="28749CB6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F0B8" w14:textId="77777777"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napToGrid w:val="0"/>
          <w:spacing w:val="8"/>
          <w:sz w:val="18"/>
          <w:szCs w:val="18"/>
          <w:lang w:val="en-US"/>
        </w:rPr>
      </w:pPr>
    </w:p>
    <w:p w14:paraId="2D4C9724" w14:textId="77777777" w:rsidR="00B47256" w:rsidRPr="00010C8F" w:rsidRDefault="00B47256" w:rsidP="00B47256">
      <w:pPr>
        <w:keepNext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10C8F">
        <w:rPr>
          <w:rFonts w:ascii="Times New Roman" w:hAnsi="Times New Roman"/>
          <w:b/>
          <w:caps/>
          <w:sz w:val="28"/>
          <w:szCs w:val="28"/>
        </w:rPr>
        <w:t>НововолинськА  міськА  радА ВоЛИНСЬКОЇ ОБЛАСТІ</w:t>
      </w:r>
    </w:p>
    <w:p w14:paraId="6E4F00D0" w14:textId="77777777"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18"/>
          <w:szCs w:val="18"/>
        </w:rPr>
      </w:pPr>
    </w:p>
    <w:p w14:paraId="67DF295D" w14:textId="77777777"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ВОСЬМОГО СКЛИКАННЯ</w:t>
      </w:r>
    </w:p>
    <w:p w14:paraId="7742D416" w14:textId="2E38B248"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</w:p>
    <w:p w14:paraId="59CF4122" w14:textId="77777777"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  <w:r w:rsidRPr="00010C8F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010C8F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010C8F">
        <w:rPr>
          <w:rFonts w:ascii="Times New Roman" w:hAnsi="Times New Roman"/>
          <w:b/>
          <w:sz w:val="32"/>
          <w:szCs w:val="32"/>
        </w:rPr>
        <w:t xml:space="preserve"> Я</w:t>
      </w:r>
    </w:p>
    <w:p w14:paraId="7F0299FA" w14:textId="77777777" w:rsidR="00B47256" w:rsidRPr="00010C8F" w:rsidRDefault="00B47256" w:rsidP="00B47256">
      <w:pPr>
        <w:autoSpaceDE w:val="0"/>
        <w:autoSpaceDN w:val="0"/>
        <w:jc w:val="center"/>
        <w:rPr>
          <w:rFonts w:ascii="Times New Roman" w:hAnsi="Times New Roman"/>
          <w:b/>
          <w:sz w:val="32"/>
          <w:szCs w:val="32"/>
        </w:rPr>
      </w:pPr>
    </w:p>
    <w:p w14:paraId="21DA09DA" w14:textId="0546CF9E" w:rsidR="00B47256" w:rsidRPr="00010C8F" w:rsidRDefault="005927D3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</w:t>
      </w:r>
      <w:r w:rsidR="00DD24C7">
        <w:rPr>
          <w:rFonts w:ascii="Times New Roman" w:hAnsi="Times New Roman"/>
          <w:sz w:val="28"/>
          <w:szCs w:val="28"/>
        </w:rPr>
        <w:t>грудня</w:t>
      </w:r>
      <w:r w:rsidR="00B47256" w:rsidRPr="00010C8F">
        <w:rPr>
          <w:rFonts w:ascii="Times New Roman" w:hAnsi="Times New Roman"/>
          <w:sz w:val="28"/>
          <w:szCs w:val="28"/>
        </w:rPr>
        <w:t xml:space="preserve"> 2023 року               </w:t>
      </w:r>
      <w:r w:rsidR="00DD24C7">
        <w:rPr>
          <w:rFonts w:ascii="Times New Roman" w:hAnsi="Times New Roman"/>
          <w:sz w:val="28"/>
          <w:szCs w:val="28"/>
        </w:rPr>
        <w:t xml:space="preserve">  </w:t>
      </w:r>
      <w:r w:rsidR="00B47256" w:rsidRPr="00010C8F">
        <w:rPr>
          <w:rFonts w:ascii="Times New Roman" w:hAnsi="Times New Roman"/>
          <w:sz w:val="28"/>
          <w:szCs w:val="28"/>
        </w:rPr>
        <w:t xml:space="preserve">   м. Нововолинськ                   </w:t>
      </w:r>
      <w:r w:rsidR="00B47256">
        <w:rPr>
          <w:rFonts w:ascii="Times New Roman" w:hAnsi="Times New Roman"/>
          <w:sz w:val="28"/>
          <w:szCs w:val="28"/>
        </w:rPr>
        <w:t xml:space="preserve">    </w:t>
      </w:r>
      <w:r w:rsidR="00B47256" w:rsidRPr="00010C8F">
        <w:rPr>
          <w:rFonts w:ascii="Times New Roman" w:hAnsi="Times New Roman"/>
          <w:sz w:val="28"/>
          <w:szCs w:val="28"/>
        </w:rPr>
        <w:t xml:space="preserve">            №</w:t>
      </w:r>
      <w:r>
        <w:rPr>
          <w:rFonts w:ascii="Times New Roman" w:hAnsi="Times New Roman"/>
          <w:sz w:val="28"/>
          <w:szCs w:val="28"/>
        </w:rPr>
        <w:t xml:space="preserve"> 29/17</w:t>
      </w:r>
    </w:p>
    <w:p w14:paraId="44B8B7C0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14:paraId="7D6E2C7E" w14:textId="77777777" w:rsidR="00B47256" w:rsidRPr="00010C8F" w:rsidRDefault="00B47256" w:rsidP="00B47256">
      <w:pPr>
        <w:autoSpaceDE w:val="0"/>
        <w:autoSpaceDN w:val="0"/>
        <w:ind w:right="5528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Про безоплатну передачу матеріальних цінностей</w:t>
      </w:r>
    </w:p>
    <w:p w14:paraId="06ADE59F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14:paraId="584EC460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14:paraId="60D078E1" w14:textId="42795D26" w:rsidR="00B47256" w:rsidRPr="00010C8F" w:rsidRDefault="00B47256" w:rsidP="00B47256">
      <w:pPr>
        <w:autoSpaceDE w:val="0"/>
        <w:autoSpaceDN w:val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 xml:space="preserve">Відповідно до статті 26 Закону України «Про місцеве самоврядування в Україні» та на підставі клопотання відділу мобілізаційної та оборонної роботи від </w:t>
      </w:r>
      <w:r w:rsidR="00DD24C7">
        <w:rPr>
          <w:rFonts w:ascii="Times New Roman" w:hAnsi="Times New Roman"/>
          <w:sz w:val="28"/>
          <w:szCs w:val="28"/>
        </w:rPr>
        <w:t xml:space="preserve">11.12.2023 </w:t>
      </w:r>
      <w:r w:rsidRPr="00010C8F">
        <w:rPr>
          <w:rFonts w:ascii="Times New Roman" w:hAnsi="Times New Roman"/>
          <w:sz w:val="28"/>
          <w:szCs w:val="28"/>
        </w:rPr>
        <w:t>міська рада</w:t>
      </w:r>
    </w:p>
    <w:p w14:paraId="38BA400E" w14:textId="77777777" w:rsidR="00B47256" w:rsidRPr="00010C8F" w:rsidRDefault="00B47256" w:rsidP="00B47256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14:paraId="5C383DA3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pacing w:val="-4"/>
          <w:sz w:val="28"/>
          <w:szCs w:val="28"/>
        </w:rPr>
      </w:pPr>
      <w:r w:rsidRPr="00010C8F">
        <w:rPr>
          <w:rFonts w:ascii="Times New Roman" w:hAnsi="Times New Roman"/>
          <w:spacing w:val="-4"/>
          <w:sz w:val="28"/>
          <w:szCs w:val="28"/>
        </w:rPr>
        <w:t>ВИРІШИЛА:</w:t>
      </w:r>
    </w:p>
    <w:p w14:paraId="74A18D46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pacing w:val="-4"/>
          <w:sz w:val="28"/>
          <w:szCs w:val="28"/>
        </w:rPr>
      </w:pPr>
    </w:p>
    <w:p w14:paraId="74B5A851" w14:textId="7FB9110E" w:rsidR="00B47256" w:rsidRPr="00010C8F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Надати згоду виконавчому комітету Нововолинської міської ради на безоплатну передачу матеріальних цінностей згідно з додатками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24C7">
        <w:rPr>
          <w:rFonts w:ascii="Times New Roman" w:hAnsi="Times New Roman"/>
          <w:sz w:val="28"/>
          <w:szCs w:val="28"/>
        </w:rPr>
        <w:t>1-</w:t>
      </w:r>
      <w:r w:rsidR="00DD24C7" w:rsidRPr="00DD24C7">
        <w:rPr>
          <w:rFonts w:ascii="Times New Roman" w:hAnsi="Times New Roman"/>
          <w:sz w:val="28"/>
          <w:szCs w:val="28"/>
        </w:rPr>
        <w:t>9</w:t>
      </w:r>
      <w:r w:rsidRPr="00DD24C7">
        <w:rPr>
          <w:rFonts w:ascii="Times New Roman" w:hAnsi="Times New Roman"/>
          <w:sz w:val="28"/>
          <w:szCs w:val="28"/>
        </w:rPr>
        <w:t>.</w:t>
      </w:r>
    </w:p>
    <w:p w14:paraId="78072F39" w14:textId="77777777" w:rsidR="00B47256" w:rsidRPr="00010C8F" w:rsidRDefault="00B47256" w:rsidP="00B47256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Виконавчому комітету Нововолинської міської ради передачу основних засобів, вказаних у додатках цього рішення, провести відповідно до чинного законодавства.</w:t>
      </w:r>
    </w:p>
    <w:p w14:paraId="46AB8B07" w14:textId="4B4F9B22" w:rsidR="00B47256" w:rsidRPr="00837F61" w:rsidRDefault="00B47256" w:rsidP="00837F61">
      <w:pPr>
        <w:numPr>
          <w:ilvl w:val="0"/>
          <w:numId w:val="1"/>
        </w:numPr>
        <w:tabs>
          <w:tab w:val="left" w:pos="851"/>
        </w:tabs>
        <w:autoSpaceDE w:val="0"/>
        <w:autoSpaceDN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7F61">
        <w:rPr>
          <w:rFonts w:ascii="Times New Roman" w:eastAsia="Cambria Math" w:hAnsi="Times New Roman"/>
          <w:sz w:val="28"/>
        </w:rPr>
        <w:t xml:space="preserve">Контроль за виконанням рішення покласти на </w:t>
      </w:r>
      <w:r w:rsidR="00837F61" w:rsidRPr="00837F61">
        <w:rPr>
          <w:rFonts w:ascii="Times New Roman" w:eastAsia="Cambria Math" w:hAnsi="Times New Roman"/>
          <w:sz w:val="28"/>
        </w:rPr>
        <w:t>постійну комісію з питань планування бюджету, соціально-економічного розвитку та фінансів та</w:t>
      </w:r>
      <w:r w:rsidR="00837F61">
        <w:rPr>
          <w:rFonts w:ascii="Times New Roman" w:eastAsia="Cambria Math" w:hAnsi="Times New Roman"/>
          <w:sz w:val="28"/>
        </w:rPr>
        <w:t xml:space="preserve"> </w:t>
      </w:r>
      <w:r w:rsidRPr="00837F61">
        <w:rPr>
          <w:rFonts w:ascii="Times New Roman" w:eastAsia="Cambria Math" w:hAnsi="Times New Roman"/>
          <w:sz w:val="28"/>
        </w:rPr>
        <w:t xml:space="preserve">заступника міського голови  з питань діяльності виконавчих органів Миколу </w:t>
      </w:r>
      <w:proofErr w:type="spellStart"/>
      <w:r w:rsidRPr="00837F61">
        <w:rPr>
          <w:rFonts w:ascii="Times New Roman" w:eastAsia="Cambria Math" w:hAnsi="Times New Roman"/>
          <w:sz w:val="28"/>
        </w:rPr>
        <w:t>Пасевича</w:t>
      </w:r>
      <w:proofErr w:type="spellEnd"/>
      <w:r w:rsidRPr="00837F61">
        <w:rPr>
          <w:rFonts w:ascii="Times New Roman" w:eastAsia="Cambria Math" w:hAnsi="Times New Roman"/>
          <w:sz w:val="28"/>
        </w:rPr>
        <w:t>.</w:t>
      </w:r>
    </w:p>
    <w:p w14:paraId="3E0165FB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14:paraId="56B2313D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14:paraId="0D17CFF3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14:paraId="65914822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010C8F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Борис  КАРПУС</w:t>
      </w:r>
    </w:p>
    <w:p w14:paraId="11893CA9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14:paraId="58E8DFFB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p w14:paraId="78E5900C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010C8F">
        <w:rPr>
          <w:rFonts w:ascii="Times New Roman" w:hAnsi="Times New Roman"/>
          <w:sz w:val="24"/>
          <w:szCs w:val="24"/>
        </w:rPr>
        <w:t>Тетяна Корнійчук 30586</w:t>
      </w:r>
    </w:p>
    <w:p w14:paraId="19D423D5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14:paraId="7A6F6570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14:paraId="1E936955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14:paraId="183CAE3C" w14:textId="77777777" w:rsidR="00B47256" w:rsidRPr="00010C8F" w:rsidRDefault="00B47256" w:rsidP="00B47256">
      <w:pPr>
        <w:autoSpaceDE w:val="0"/>
        <w:autoSpaceDN w:val="0"/>
        <w:rPr>
          <w:rFonts w:ascii="Times New Roman" w:hAnsi="Times New Roman"/>
          <w:sz w:val="28"/>
          <w:szCs w:val="24"/>
        </w:rPr>
      </w:pPr>
    </w:p>
    <w:p w14:paraId="6AF4EACB" w14:textId="77777777" w:rsidR="00B47256" w:rsidRPr="004B42C1" w:rsidRDefault="00B47256" w:rsidP="00B47256">
      <w:pPr>
        <w:jc w:val="both"/>
        <w:rPr>
          <w:rFonts w:ascii="Times New Roman" w:hAnsi="Times New Roman"/>
          <w:sz w:val="28"/>
          <w:szCs w:val="28"/>
        </w:rPr>
      </w:pPr>
    </w:p>
    <w:p w14:paraId="50E05406" w14:textId="77777777" w:rsidR="00B47256" w:rsidRDefault="00B47256" w:rsidP="00B47256">
      <w:pPr>
        <w:jc w:val="both"/>
        <w:rPr>
          <w:rFonts w:ascii="Times New Roman" w:hAnsi="Times New Roman"/>
          <w:sz w:val="28"/>
          <w:szCs w:val="28"/>
        </w:rPr>
      </w:pPr>
      <w:r w:rsidRPr="004B42C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14:paraId="490441C5" w14:textId="77777777" w:rsidR="00B47256" w:rsidRDefault="00B47256" w:rsidP="00B47256">
      <w:pPr>
        <w:jc w:val="both"/>
        <w:rPr>
          <w:rFonts w:ascii="Times New Roman" w:hAnsi="Times New Roman"/>
          <w:sz w:val="28"/>
          <w:szCs w:val="28"/>
        </w:rPr>
      </w:pPr>
    </w:p>
    <w:p w14:paraId="435C095E" w14:textId="77777777" w:rsidR="00B47256" w:rsidRDefault="00B47256" w:rsidP="00B47256">
      <w:pPr>
        <w:jc w:val="both"/>
        <w:rPr>
          <w:rFonts w:ascii="Times New Roman" w:hAnsi="Times New Roman"/>
          <w:sz w:val="28"/>
          <w:szCs w:val="28"/>
        </w:rPr>
      </w:pPr>
    </w:p>
    <w:p w14:paraId="3CE03D15" w14:textId="77777777" w:rsidR="00227E82" w:rsidRDefault="00227E82"/>
    <w:sectPr w:rsidR="00227E82" w:rsidSect="00B4725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130E2"/>
    <w:multiLevelType w:val="hybridMultilevel"/>
    <w:tmpl w:val="C7465C3A"/>
    <w:lvl w:ilvl="0" w:tplc="5B3EDCA8">
      <w:start w:val="1"/>
      <w:numFmt w:val="decimal"/>
      <w:lvlText w:val="%1."/>
      <w:lvlJc w:val="left"/>
      <w:pPr>
        <w:ind w:left="1080" w:hanging="360"/>
      </w:pPr>
      <w:rPr>
        <w:rFonts w:cs="Cambria Math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Cambria Math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Cambria Math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Cambria Math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Cambria Math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Cambria Math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Cambria Math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Cambria Math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Cambria Math"/>
      </w:rPr>
    </w:lvl>
  </w:abstractNum>
  <w:num w:numId="1" w16cid:durableId="197809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256"/>
    <w:rsid w:val="00227E82"/>
    <w:rsid w:val="004141B3"/>
    <w:rsid w:val="00533692"/>
    <w:rsid w:val="005927D3"/>
    <w:rsid w:val="006F1CED"/>
    <w:rsid w:val="00837F61"/>
    <w:rsid w:val="00AB66A8"/>
    <w:rsid w:val="00B47256"/>
    <w:rsid w:val="00DC50A3"/>
    <w:rsid w:val="00D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3DB4"/>
  <w15:chartTrackingRefBased/>
  <w15:docId w15:val="{AB54EC2A-AE80-47D5-82E5-DF3E0670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0A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50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User10</cp:lastModifiedBy>
  <cp:revision>2</cp:revision>
  <cp:lastPrinted>2023-12-13T12:21:00Z</cp:lastPrinted>
  <dcterms:created xsi:type="dcterms:W3CDTF">2023-12-21T09:38:00Z</dcterms:created>
  <dcterms:modified xsi:type="dcterms:W3CDTF">2023-12-21T09:38:00Z</dcterms:modified>
</cp:coreProperties>
</file>