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0220BA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0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40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</w:t>
      </w:r>
      <w:r w:rsidR="00340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340BAC" w:rsidTr="00340BAC">
        <w:tc>
          <w:tcPr>
            <w:tcW w:w="4762" w:type="dxa"/>
            <w:shd w:val="clear" w:color="auto" w:fill="auto"/>
          </w:tcPr>
          <w:p w:rsidR="00340BAC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3D0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F5972" w:rsidRPr="00CF5972" w:rsidRDefault="00CF5972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340BAC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CF5972" w:rsidRPr="00AC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>0 вересня</w:t>
      </w:r>
      <w:r w:rsidRPr="00AC2B11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CF5972" w:rsidRPr="00AC2B1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6/20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</w:t>
      </w:r>
      <w:r w:rsid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BAC">
        <w:rPr>
          <w:rFonts w:ascii="Times New Roman" w:hAnsi="Times New Roman" w:cs="Times New Roman"/>
          <w:sz w:val="28"/>
          <w:szCs w:val="28"/>
        </w:rPr>
        <w:t xml:space="preserve">грудня 2023 року №29/19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CF5972" w:rsidRDefault="00340BAC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в паспорт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 бюджету </w:t>
      </w:r>
      <w:r w:rsidR="00CF5972" w:rsidRPr="00CF597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2024 рік</w:t>
      </w:r>
      <w:r w:rsidR="00CF5972" w:rsidRPr="00CF5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5C6C09" w:rsidRDefault="005C6C09" w:rsidP="005341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774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5523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5523D8" w:rsidRPr="005C6C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0810160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5523D8" w:rsidRPr="005C6C09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 Києві), селищах, селах, територіальних громадах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соціального захисту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населення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січня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2024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/од , 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29 липня 2024 року № 29/од, </w:t>
      </w:r>
      <w:r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C4009E" w:rsidRPr="00C4009E" w:rsidRDefault="005523D8" w:rsidP="0053411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-</w:t>
      </w:r>
      <w:r w:rsidR="00774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D0B54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</w:t>
      </w:r>
      <w:r w:rsid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0813033</w:t>
      </w:r>
      <w:r w:rsidR="003D0B54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B4256F" w:rsidRPr="00B4256F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 на пільговий проїзд автомобільним транспортом окремим категоріям громадян</w:t>
      </w:r>
      <w:r w:rsidR="003D0B54" w:rsidRPr="00B4256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», 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населення виконавчого комітету Нововолинської міської ради 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16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971D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редакції наказу </w:t>
      </w:r>
      <w:r w:rsid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29 липня 2024 року № 29/од</w:t>
      </w:r>
      <w:r w:rsidR="00C4009E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виклавши його в новій редакції, що додається.</w:t>
      </w:r>
    </w:p>
    <w:p w:rsidR="0053411D" w:rsidRPr="00001CE9" w:rsidRDefault="00001CE9" w:rsidP="005341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523D8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774C1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01CE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КПКВК 0813160 «</w:t>
      </w:r>
      <w:r w:rsidRPr="00001CE9">
        <w:rPr>
          <w:rStyle w:val="a9"/>
          <w:sz w:val="28"/>
          <w:szCs w:val="28"/>
        </w:rPr>
        <w:t xml:space="preserve">Надання соціальних гарантій  фізичним особам, які надають соціальні послуги громадянам похилого  віку, особам з інвалідністю, дітям  з  інвалідністю, хворим, які не здатні до самообслуговування і </w:t>
      </w:r>
      <w:r w:rsidRPr="00001CE9">
        <w:rPr>
          <w:rStyle w:val="a9"/>
          <w:sz w:val="28"/>
          <w:szCs w:val="28"/>
        </w:rPr>
        <w:lastRenderedPageBreak/>
        <w:t xml:space="preserve">потребують  сторонньої допомоги», </w:t>
      </w:r>
      <w:r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населення виконавчого комітету Нововолинської міської ради від 16 січня 2024 року № 02/од , </w:t>
      </w:r>
      <w:r w:rsidR="0053411D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 w:rsidR="005341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25 березня 2024 року № 05/од</w:t>
      </w:r>
      <w:r w:rsidR="0053411D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341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3411D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001CE9" w:rsidRPr="00001CE9" w:rsidRDefault="0053411D" w:rsidP="00001C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001CE9" w:rsidRPr="00001CE9">
        <w:rPr>
          <w:rStyle w:val="a9"/>
          <w:sz w:val="28"/>
          <w:szCs w:val="28"/>
        </w:rPr>
        <w:t xml:space="preserve"> </w:t>
      </w:r>
      <w:r w:rsidR="00C10059">
        <w:rPr>
          <w:rStyle w:val="a9"/>
          <w:sz w:val="28"/>
          <w:szCs w:val="28"/>
        </w:rPr>
        <w:t xml:space="preserve"> </w:t>
      </w:r>
      <w:r w:rsidR="00001CE9" w:rsidRPr="00001CE9">
        <w:rPr>
          <w:rStyle w:val="a9"/>
          <w:sz w:val="28"/>
          <w:szCs w:val="28"/>
        </w:rPr>
        <w:t>КПКВК 0813180 «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катастрофи),на оплату житлово-комунальних послуг», затвердженого наказом Управління соціального захисту населення виконавчого комітету Нововолинської міської ради від 16 січня 2024 року № 02/од , 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25 березня 2024 року № 05/од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001CE9" w:rsidRPr="00001CE9" w:rsidRDefault="0053411D" w:rsidP="00001C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C100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0813104 «</w:t>
      </w:r>
      <w:r w:rsidR="00001CE9" w:rsidRPr="00001CE9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інвалідністю»,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населення виконавчого комітету Нововолинської міської ради від 16 січня 2024 року № 02/од , 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25 березня 2024 року № 05/од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001CE9" w:rsidRPr="00001CE9" w:rsidRDefault="0053411D" w:rsidP="00001CE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01CE9" w:rsidRPr="00001CE9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10059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1CE9" w:rsidRPr="00001CE9">
        <w:rPr>
          <w:rFonts w:ascii="Times New Roman" w:hAnsi="Times New Roman" w:cs="Times New Roman"/>
          <w:sz w:val="28"/>
          <w:szCs w:val="28"/>
          <w:lang w:val="uk-UA"/>
        </w:rPr>
        <w:t xml:space="preserve">КПКВК 0813242  </w:t>
      </w:r>
      <w:r w:rsidR="00001CE9" w:rsidRPr="00001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001CE9" w:rsidRPr="00001C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затвердженого наказом Управління соціального захисту населення виконавчого комітету Нововолинської міської ради від 16 січня 2024 року № 02/од ,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</w:t>
      </w:r>
      <w:r w:rsidR="00AC2B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25 березня 2024 року № 05/од</w:t>
      </w:r>
      <w:r w:rsidR="00AC2B11" w:rsidRPr="00C400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01CE9" w:rsidRPr="00001C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434008" w:rsidRDefault="00AC2B11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C2B11" w:rsidRDefault="00AC2B11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03069" w:rsidRDefault="00D0306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022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3411D"/>
    <w:rsid w:val="005523D8"/>
    <w:rsid w:val="005646AF"/>
    <w:rsid w:val="005709BC"/>
    <w:rsid w:val="00592766"/>
    <w:rsid w:val="005C6C09"/>
    <w:rsid w:val="00660AF1"/>
    <w:rsid w:val="006B461C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E43A-8723-440E-9003-0932369C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118</cp:revision>
  <cp:lastPrinted>2024-07-30T07:22:00Z</cp:lastPrinted>
  <dcterms:created xsi:type="dcterms:W3CDTF">2020-12-01T09:35:00Z</dcterms:created>
  <dcterms:modified xsi:type="dcterms:W3CDTF">2024-09-23T13:23:00Z</dcterms:modified>
</cp:coreProperties>
</file>