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  <w:bookmarkStart w:id="0" w:name="_GoBack"/>
      <w:bookmarkEnd w:id="0"/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0220BA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40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липня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0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паспортів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3D0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CF5972" w:rsidRPr="00CF5972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CF5972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CF5972">
        <w:rPr>
          <w:rFonts w:ascii="Times New Roman" w:hAnsi="Times New Roman" w:cs="Times New Roman"/>
          <w:sz w:val="28"/>
          <w:szCs w:val="28"/>
          <w:lang w:val="uk-UA"/>
        </w:rPr>
        <w:t>34/18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2023 року №29/19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3D0B54" w:rsidRPr="00CF5972" w:rsidRDefault="00340BAC" w:rsidP="003D0B5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Затвердити</w:t>
      </w:r>
      <w:proofErr w:type="spellEnd"/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паспорти</w:t>
      </w:r>
      <w:proofErr w:type="spellEnd"/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B54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бюджетн</w:t>
      </w:r>
      <w:r w:rsid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3D0B54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</w:t>
      </w:r>
      <w:r w:rsid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0B54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бюджету </w:t>
      </w:r>
      <w:r w:rsidR="003D0B54" w:rsidRPr="00CF597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3D0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54" w:rsidRPr="00CF5972">
        <w:rPr>
          <w:rFonts w:ascii="Times New Roman" w:hAnsi="Times New Roman" w:cs="Times New Roman"/>
          <w:sz w:val="28"/>
          <w:szCs w:val="28"/>
          <w:lang w:val="uk-UA"/>
        </w:rPr>
        <w:t xml:space="preserve"> м. Нововолинська  на 2024 </w:t>
      </w:r>
      <w:proofErr w:type="gramStart"/>
      <w:r w:rsidR="003D0B54" w:rsidRPr="00CF597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3D0B54" w:rsidRPr="00CF5972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3D0B54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340BAC" w:rsidRDefault="00340BAC" w:rsidP="00CF5972">
      <w:pPr>
        <w:ind w:firstLine="708"/>
        <w:jc w:val="both"/>
        <w:rPr>
          <w:rStyle w:val="55"/>
          <w:rFonts w:ascii="Times New Roman" w:hAnsi="Times New Roman" w:cs="Times New Roman"/>
          <w:sz w:val="28"/>
          <w:szCs w:val="28"/>
          <w:lang w:val="uk-UA"/>
        </w:rPr>
      </w:pPr>
      <w:r w:rsidRPr="003D0B5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КПКВК 0813</w:t>
      </w:r>
      <w:r w:rsid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140</w:t>
      </w:r>
      <w:r w:rsidRP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3D0B54" w:rsidRPr="003D0B54">
        <w:rPr>
          <w:rStyle w:val="55"/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="00DF1CDD">
        <w:rPr>
          <w:rStyle w:val="55"/>
          <w:rFonts w:ascii="Times New Roman" w:hAnsi="Times New Roman" w:cs="Times New Roman"/>
          <w:sz w:val="28"/>
          <w:szCs w:val="28"/>
          <w:lang w:val="uk-UA"/>
        </w:rPr>
        <w:t>»</w:t>
      </w:r>
    </w:p>
    <w:p w:rsidR="00DF1CDD" w:rsidRPr="003D0B54" w:rsidRDefault="00DF1CDD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КПКВК 0813223 </w:t>
      </w:r>
      <w:r w:rsidR="00B4256F">
        <w:rPr>
          <w:rStyle w:val="55"/>
          <w:rFonts w:ascii="Times New Roman" w:hAnsi="Times New Roman" w:cs="Times New Roman"/>
          <w:sz w:val="28"/>
          <w:szCs w:val="28"/>
          <w:lang w:val="uk-UA"/>
        </w:rPr>
        <w:t>«</w:t>
      </w:r>
      <w:r w:rsidR="00B4256F" w:rsidRPr="00B4256F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Грошова компенсація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"Про статус ветеранів війни, гарантії їх соціального захисту", для осіб з інвалідністю I - 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пов'язаних з перебуванням у цих державах, визначених пунктом 7 частини </w:t>
      </w:r>
      <w:r w:rsidR="00B4256F" w:rsidRPr="00B4256F">
        <w:rPr>
          <w:rStyle w:val="55"/>
          <w:rFonts w:ascii="Times New Roman" w:hAnsi="Times New Roman" w:cs="Times New Roman"/>
          <w:sz w:val="28"/>
          <w:szCs w:val="28"/>
          <w:lang w:val="uk-UA"/>
        </w:rPr>
        <w:lastRenderedPageBreak/>
        <w:t>другої статті 7 Закону України "Про статус ветеранів війни, гарантії їх соціального захисту", та які потребують поліпшення житлових умов</w:t>
      </w:r>
      <w:r w:rsidR="00B4256F">
        <w:rPr>
          <w:rStyle w:val="55"/>
          <w:rFonts w:ascii="Times New Roman" w:hAnsi="Times New Roman" w:cs="Times New Roman"/>
          <w:sz w:val="28"/>
          <w:szCs w:val="28"/>
          <w:lang w:val="uk-UA"/>
        </w:rPr>
        <w:t>»</w:t>
      </w:r>
    </w:p>
    <w:p w:rsidR="00CF5972" w:rsidRDefault="00CF5972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 w:rsidRPr="00CF597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2024 рік</w:t>
      </w:r>
      <w:r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5C6C09" w:rsidRDefault="005C6C09" w:rsidP="005C6C0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КПКВК </w:t>
      </w:r>
      <w:r w:rsidR="005523D8" w:rsidRPr="005C6C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0810160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5523D8" w:rsidRPr="005C6C09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 Києві), селищах, селах, територіальних громадах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соціального захисту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січня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2024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 , виклавши його в новій редакції, що додається.</w:t>
      </w:r>
    </w:p>
    <w:p w:rsidR="00C4009E" w:rsidRPr="00C4009E" w:rsidRDefault="005523D8" w:rsidP="00C4009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-  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0813033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B4256F" w:rsidRPr="00B4256F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</w:t>
      </w:r>
      <w:r w:rsidR="003D0B54" w:rsidRPr="00B425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», 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16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971D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редакції наказу від 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25.03.2024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05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971D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, виклавши його в новій редакції, що додається.</w:t>
      </w:r>
    </w:p>
    <w:p w:rsidR="005523D8" w:rsidRDefault="005523D8" w:rsidP="005523D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- КПКВК 0813050 </w:t>
      </w:r>
      <w:r w:rsidRP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5523D8">
        <w:rPr>
          <w:rFonts w:ascii="Times New Roman" w:hAnsi="Times New Roman" w:cs="Times New Roman"/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катастрофи»</w:t>
      </w:r>
      <w:r w:rsidR="005C6C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соціального захисту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січня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2024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 , виклавши його в новій редакції, що додається.</w:t>
      </w:r>
    </w:p>
    <w:p w:rsidR="00434008" w:rsidRDefault="00434008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03069" w:rsidRDefault="00D0306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Pr="001A35A0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Начальник </w:t>
      </w:r>
      <w:proofErr w:type="spellStart"/>
      <w:r w:rsidRPr="008D4C21">
        <w:rPr>
          <w:rFonts w:ascii="Times New Roman" w:hAnsi="Times New Roman" w:cs="Times New Roman"/>
          <w:sz w:val="28"/>
        </w:rPr>
        <w:t>відділу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D4C21">
        <w:rPr>
          <w:rFonts w:ascii="Times New Roman" w:hAnsi="Times New Roman" w:cs="Times New Roman"/>
          <w:sz w:val="28"/>
        </w:rPr>
        <w:t>бухгалтерського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D4C21">
        <w:rPr>
          <w:rFonts w:ascii="Times New Roman" w:hAnsi="Times New Roman" w:cs="Times New Roman"/>
          <w:sz w:val="28"/>
        </w:rPr>
        <w:t>обл</w:t>
      </w:r>
      <w:proofErr w:type="gramEnd"/>
      <w:r w:rsidRPr="008D4C21">
        <w:rPr>
          <w:rFonts w:ascii="Times New Roman" w:hAnsi="Times New Roman" w:cs="Times New Roman"/>
          <w:sz w:val="28"/>
        </w:rPr>
        <w:t>іку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</w:rPr>
        <w:t>звітності</w:t>
      </w:r>
      <w:proofErr w:type="spellEnd"/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</w:rPr>
        <w:t>господарського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Мирослава МІСЮРА                                                                        </w:t>
      </w:r>
    </w:p>
    <w:p w:rsidR="008D4C21" w:rsidRPr="008D4C21" w:rsidRDefault="008D4C21" w:rsidP="008D4C21">
      <w:pPr>
        <w:tabs>
          <w:tab w:val="left" w:pos="600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</w:rPr>
      </w:pPr>
    </w:p>
    <w:p w:rsidR="008D4C21" w:rsidRPr="008D4C21" w:rsidRDefault="000220BA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8D4C21"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C21" w:rsidRPr="008D4C2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8D4C21" w:rsidRPr="008D4C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D4C21" w:rsidRPr="008D4C2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8D4C21" w:rsidRPr="008D4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21" w:rsidRPr="008D4C21" w:rsidRDefault="008D4C21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персоналу,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</w:p>
    <w:p w:rsidR="008D4C21" w:rsidRPr="008D4C21" w:rsidRDefault="008D4C21" w:rsidP="008D4C21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proofErr w:type="gramStart"/>
      <w:r w:rsidRPr="008D4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220B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0220BA">
        <w:rPr>
          <w:rFonts w:ascii="Times New Roman" w:hAnsi="Times New Roman" w:cs="Times New Roman"/>
          <w:sz w:val="28"/>
          <w:szCs w:val="28"/>
          <w:lang w:val="uk-UA"/>
        </w:rPr>
        <w:t>ікторія ДОРОШ</w:t>
      </w:r>
      <w:r w:rsidRPr="008D4C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7AE4" w:rsidRPr="008D4C21" w:rsidRDefault="000F7AE4" w:rsidP="008D4C21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651BA" w:rsidRPr="009B1711" w:rsidRDefault="007651BA" w:rsidP="00225EC7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  <w:r w:rsidRPr="009B1711">
        <w:rPr>
          <w:rFonts w:ascii="Times New Roman" w:hAnsi="Times New Roman"/>
          <w:lang w:val="uk-UA"/>
        </w:rPr>
        <w:t xml:space="preserve">                                              </w:t>
      </w:r>
    </w:p>
    <w:p w:rsidR="007651BA" w:rsidRPr="009B1711" w:rsidRDefault="007651BA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sectPr w:rsidR="007C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D2012"/>
    <w:rsid w:val="00307A56"/>
    <w:rsid w:val="003353EC"/>
    <w:rsid w:val="00340BAC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523D8"/>
    <w:rsid w:val="005646AF"/>
    <w:rsid w:val="005709BC"/>
    <w:rsid w:val="0059276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125E-C21C-4305-9E78-50105AC1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114</cp:revision>
  <cp:lastPrinted>2024-07-30T07:22:00Z</cp:lastPrinted>
  <dcterms:created xsi:type="dcterms:W3CDTF">2020-12-01T09:35:00Z</dcterms:created>
  <dcterms:modified xsi:type="dcterms:W3CDTF">2024-07-30T08:42:00Z</dcterms:modified>
</cp:coreProperties>
</file>