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56" w:rsidRDefault="003F739B" w:rsidP="00D57256">
      <w:pPr>
        <w:jc w:val="center"/>
      </w:pPr>
      <w:r>
        <w:t xml:space="preserve">  </w:t>
      </w:r>
      <w:r w:rsidR="00D57256">
        <w:rPr>
          <w:noProof/>
          <w:lang w:eastAsia="uk-UA"/>
        </w:rPr>
        <w:drawing>
          <wp:inline distT="0" distB="0" distL="0" distR="0">
            <wp:extent cx="466725" cy="695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6725" cy="695325"/>
                    </a:xfrm>
                    <a:prstGeom prst="rect">
                      <a:avLst/>
                    </a:prstGeom>
                    <a:noFill/>
                    <a:ln w="9525">
                      <a:noFill/>
                      <a:miter lim="800000"/>
                      <a:headEnd/>
                      <a:tailEnd/>
                    </a:ln>
                  </pic:spPr>
                </pic:pic>
              </a:graphicData>
            </a:graphic>
          </wp:inline>
        </w:drawing>
      </w:r>
      <w:r w:rsidR="0015038A">
        <w:t xml:space="preserve">                                                    </w:t>
      </w:r>
    </w:p>
    <w:p w:rsidR="00D57256" w:rsidRDefault="00D57256" w:rsidP="00D57256">
      <w:pPr>
        <w:jc w:val="center"/>
        <w:rPr>
          <w:sz w:val="10"/>
          <w:szCs w:val="10"/>
        </w:rPr>
      </w:pPr>
    </w:p>
    <w:p w:rsidR="00D57256" w:rsidRDefault="00D57256" w:rsidP="00D57256">
      <w:pPr>
        <w:ind w:left="5670" w:hanging="5670"/>
        <w:jc w:val="center"/>
        <w:rPr>
          <w:b/>
          <w:bCs/>
          <w:caps/>
          <w:sz w:val="28"/>
          <w:szCs w:val="28"/>
        </w:rPr>
      </w:pPr>
      <w:r>
        <w:rPr>
          <w:b/>
          <w:bCs/>
          <w:caps/>
          <w:sz w:val="28"/>
          <w:szCs w:val="28"/>
        </w:rPr>
        <w:t>Виконавчий комітет Нововолинської міської ради</w:t>
      </w:r>
    </w:p>
    <w:p w:rsidR="00D57256" w:rsidRDefault="00D57256" w:rsidP="00D57256">
      <w:pPr>
        <w:jc w:val="center"/>
        <w:rPr>
          <w:bCs/>
          <w:caps/>
          <w:sz w:val="28"/>
          <w:szCs w:val="28"/>
        </w:rPr>
      </w:pPr>
      <w:r w:rsidRPr="00D535BC">
        <w:rPr>
          <w:bCs/>
          <w:caps/>
          <w:sz w:val="28"/>
          <w:szCs w:val="28"/>
        </w:rPr>
        <w:t>Волинської області</w:t>
      </w:r>
    </w:p>
    <w:p w:rsidR="00D57256" w:rsidRPr="005029AA" w:rsidRDefault="00D57256" w:rsidP="00D57256">
      <w:pPr>
        <w:jc w:val="center"/>
        <w:rPr>
          <w:bCs/>
          <w:caps/>
          <w:sz w:val="28"/>
          <w:szCs w:val="28"/>
        </w:rPr>
      </w:pPr>
    </w:p>
    <w:p w:rsidR="00D57256" w:rsidRDefault="00D57256" w:rsidP="00D22084">
      <w:pPr>
        <w:keepNext/>
        <w:jc w:val="center"/>
        <w:outlineLvl w:val="3"/>
        <w:rPr>
          <w:b/>
          <w:bCs/>
          <w:sz w:val="32"/>
          <w:szCs w:val="32"/>
        </w:rPr>
      </w:pPr>
      <w:r>
        <w:rPr>
          <w:b/>
          <w:bCs/>
          <w:sz w:val="32"/>
          <w:szCs w:val="32"/>
        </w:rPr>
        <w:t xml:space="preserve">Р І Ш Е Н </w:t>
      </w:r>
      <w:proofErr w:type="spellStart"/>
      <w:r>
        <w:rPr>
          <w:b/>
          <w:bCs/>
          <w:sz w:val="32"/>
          <w:szCs w:val="32"/>
        </w:rPr>
        <w:t>Н</w:t>
      </w:r>
      <w:proofErr w:type="spellEnd"/>
      <w:r>
        <w:rPr>
          <w:b/>
          <w:bCs/>
          <w:sz w:val="32"/>
          <w:szCs w:val="32"/>
        </w:rPr>
        <w:t xml:space="preserve"> Я</w:t>
      </w:r>
    </w:p>
    <w:p w:rsidR="00D57256" w:rsidRDefault="00D57256" w:rsidP="00D57256">
      <w:pPr>
        <w:tabs>
          <w:tab w:val="left" w:pos="3828"/>
          <w:tab w:val="left" w:pos="8505"/>
        </w:tabs>
        <w:spacing w:line="240" w:lineRule="atLeast"/>
        <w:rPr>
          <w:b/>
          <w:bCs/>
          <w:sz w:val="28"/>
          <w:szCs w:val="28"/>
        </w:rPr>
      </w:pPr>
    </w:p>
    <w:p w:rsidR="00D57256" w:rsidRPr="000F11C9" w:rsidRDefault="0056464F" w:rsidP="00D57256">
      <w:pPr>
        <w:tabs>
          <w:tab w:val="left" w:pos="3828"/>
          <w:tab w:val="left" w:pos="8505"/>
        </w:tabs>
        <w:spacing w:line="240" w:lineRule="atLeast"/>
        <w:rPr>
          <w:b/>
          <w:sz w:val="28"/>
          <w:szCs w:val="28"/>
        </w:rPr>
      </w:pPr>
      <w:r>
        <w:rPr>
          <w:sz w:val="28"/>
          <w:szCs w:val="28"/>
        </w:rPr>
        <w:t>05</w:t>
      </w:r>
      <w:r w:rsidR="00D57256">
        <w:rPr>
          <w:sz w:val="28"/>
          <w:szCs w:val="28"/>
        </w:rPr>
        <w:t xml:space="preserve"> </w:t>
      </w:r>
      <w:r w:rsidR="00D22084">
        <w:rPr>
          <w:sz w:val="28"/>
          <w:szCs w:val="28"/>
        </w:rPr>
        <w:t xml:space="preserve"> грудня </w:t>
      </w:r>
      <w:r w:rsidR="00D57256" w:rsidRPr="000F11C9">
        <w:rPr>
          <w:sz w:val="28"/>
          <w:szCs w:val="28"/>
        </w:rPr>
        <w:t>202</w:t>
      </w:r>
      <w:r w:rsidR="00D57256">
        <w:rPr>
          <w:sz w:val="28"/>
          <w:szCs w:val="28"/>
        </w:rPr>
        <w:t>4</w:t>
      </w:r>
      <w:r w:rsidR="00D57256" w:rsidRPr="000F11C9">
        <w:rPr>
          <w:sz w:val="28"/>
          <w:szCs w:val="28"/>
        </w:rPr>
        <w:t xml:space="preserve">року              </w:t>
      </w:r>
      <w:r w:rsidR="00D57256">
        <w:rPr>
          <w:sz w:val="28"/>
          <w:szCs w:val="28"/>
        </w:rPr>
        <w:t xml:space="preserve"> </w:t>
      </w:r>
      <w:r w:rsidR="00D57256" w:rsidRPr="000F11C9">
        <w:rPr>
          <w:sz w:val="28"/>
          <w:szCs w:val="28"/>
        </w:rPr>
        <w:t xml:space="preserve"> </w:t>
      </w:r>
      <w:r w:rsidR="00D57256">
        <w:rPr>
          <w:sz w:val="28"/>
          <w:szCs w:val="28"/>
        </w:rPr>
        <w:t xml:space="preserve"> </w:t>
      </w:r>
      <w:r w:rsidR="00D57256" w:rsidRPr="000F11C9">
        <w:rPr>
          <w:sz w:val="28"/>
          <w:szCs w:val="28"/>
        </w:rPr>
        <w:t xml:space="preserve"> </w:t>
      </w:r>
      <w:r w:rsidR="00D57256">
        <w:rPr>
          <w:sz w:val="28"/>
          <w:szCs w:val="28"/>
        </w:rPr>
        <w:t xml:space="preserve">  </w:t>
      </w:r>
      <w:r w:rsidR="00D57256" w:rsidRPr="000F11C9">
        <w:rPr>
          <w:sz w:val="28"/>
          <w:szCs w:val="28"/>
        </w:rPr>
        <w:t xml:space="preserve">м. Нововолинськ         </w:t>
      </w:r>
      <w:r w:rsidR="00D57256">
        <w:rPr>
          <w:sz w:val="28"/>
          <w:szCs w:val="28"/>
        </w:rPr>
        <w:t xml:space="preserve">                             </w:t>
      </w:r>
      <w:r w:rsidR="00D57256" w:rsidRPr="000F11C9">
        <w:rPr>
          <w:sz w:val="28"/>
          <w:szCs w:val="28"/>
        </w:rPr>
        <w:t xml:space="preserve">№ </w:t>
      </w:r>
      <w:r>
        <w:rPr>
          <w:sz w:val="28"/>
          <w:szCs w:val="28"/>
        </w:rPr>
        <w:t>1072</w:t>
      </w:r>
    </w:p>
    <w:p w:rsidR="00613EC9" w:rsidRDefault="00613EC9" w:rsidP="004D3739">
      <w:pPr>
        <w:rPr>
          <w:sz w:val="28"/>
          <w:szCs w:val="28"/>
        </w:rPr>
      </w:pPr>
    </w:p>
    <w:p w:rsidR="008E34FD" w:rsidRDefault="008E34FD" w:rsidP="00214877">
      <w:pPr>
        <w:rPr>
          <w:b/>
          <w:i/>
          <w:sz w:val="28"/>
          <w:szCs w:val="28"/>
        </w:rPr>
      </w:pPr>
    </w:p>
    <w:p w:rsidR="003F739B" w:rsidRDefault="00613EC9" w:rsidP="00EB49F9">
      <w:pPr>
        <w:rPr>
          <w:color w:val="000000"/>
          <w:sz w:val="28"/>
          <w:szCs w:val="28"/>
          <w:shd w:val="clear" w:color="auto" w:fill="FFFFFF"/>
        </w:rPr>
      </w:pPr>
      <w:r w:rsidRPr="00214877">
        <w:rPr>
          <w:sz w:val="28"/>
          <w:szCs w:val="28"/>
        </w:rPr>
        <w:t>П</w:t>
      </w:r>
      <w:r w:rsidRPr="004D3739">
        <w:rPr>
          <w:color w:val="000000"/>
          <w:sz w:val="28"/>
          <w:szCs w:val="28"/>
          <w:shd w:val="clear" w:color="auto" w:fill="FFFFFF"/>
        </w:rPr>
        <w:t>ро</w:t>
      </w:r>
      <w:r w:rsidR="00103A07">
        <w:rPr>
          <w:color w:val="000000"/>
          <w:sz w:val="28"/>
          <w:szCs w:val="28"/>
          <w:shd w:val="clear" w:color="auto" w:fill="FFFFFF"/>
        </w:rPr>
        <w:t xml:space="preserve"> схвалення </w:t>
      </w:r>
      <w:r w:rsidR="00EE4549">
        <w:rPr>
          <w:color w:val="000000"/>
          <w:sz w:val="28"/>
          <w:szCs w:val="28"/>
          <w:shd w:val="clear" w:color="auto" w:fill="FFFFFF"/>
        </w:rPr>
        <w:t xml:space="preserve"> </w:t>
      </w:r>
      <w:r w:rsidR="00D730C0">
        <w:rPr>
          <w:color w:val="000000"/>
          <w:sz w:val="28"/>
          <w:szCs w:val="28"/>
          <w:shd w:val="clear" w:color="auto" w:fill="FFFFFF"/>
        </w:rPr>
        <w:t>П</w:t>
      </w:r>
      <w:r>
        <w:rPr>
          <w:color w:val="000000"/>
          <w:sz w:val="28"/>
          <w:szCs w:val="28"/>
          <w:shd w:val="clear" w:color="auto" w:fill="FFFFFF"/>
        </w:rPr>
        <w:t>рограм</w:t>
      </w:r>
      <w:r w:rsidR="00EE4549">
        <w:rPr>
          <w:color w:val="000000"/>
          <w:sz w:val="28"/>
          <w:szCs w:val="28"/>
          <w:shd w:val="clear" w:color="auto" w:fill="FFFFFF"/>
        </w:rPr>
        <w:t>и</w:t>
      </w:r>
      <w:r>
        <w:rPr>
          <w:color w:val="000000"/>
          <w:sz w:val="28"/>
          <w:szCs w:val="28"/>
          <w:shd w:val="clear" w:color="auto" w:fill="FFFFFF"/>
        </w:rPr>
        <w:t xml:space="preserve"> </w:t>
      </w:r>
    </w:p>
    <w:p w:rsidR="00EE4549" w:rsidRDefault="00613EC9" w:rsidP="00EB49F9">
      <w:pPr>
        <w:rPr>
          <w:sz w:val="28"/>
          <w:szCs w:val="28"/>
        </w:rPr>
      </w:pPr>
      <w:r>
        <w:rPr>
          <w:sz w:val="28"/>
          <w:szCs w:val="28"/>
        </w:rPr>
        <w:t>соціального</w:t>
      </w:r>
      <w:r w:rsidR="00EE4549">
        <w:rPr>
          <w:sz w:val="28"/>
          <w:szCs w:val="28"/>
        </w:rPr>
        <w:t xml:space="preserve"> </w:t>
      </w:r>
      <w:r>
        <w:rPr>
          <w:sz w:val="28"/>
          <w:szCs w:val="28"/>
        </w:rPr>
        <w:t>та правового</w:t>
      </w:r>
    </w:p>
    <w:p w:rsidR="00613EC9" w:rsidRDefault="00613EC9" w:rsidP="00EB49F9">
      <w:pPr>
        <w:rPr>
          <w:sz w:val="28"/>
          <w:szCs w:val="28"/>
        </w:rPr>
      </w:pPr>
      <w:r>
        <w:rPr>
          <w:sz w:val="28"/>
          <w:szCs w:val="28"/>
        </w:rPr>
        <w:t>захисту дітей, попередження</w:t>
      </w:r>
    </w:p>
    <w:p w:rsidR="00613EC9" w:rsidRDefault="00613EC9" w:rsidP="00EB49F9">
      <w:pPr>
        <w:rPr>
          <w:sz w:val="28"/>
          <w:szCs w:val="28"/>
        </w:rPr>
      </w:pPr>
      <w:r>
        <w:rPr>
          <w:sz w:val="28"/>
          <w:szCs w:val="28"/>
        </w:rPr>
        <w:t>безпритульності та бездоглядності</w:t>
      </w:r>
    </w:p>
    <w:p w:rsidR="00613EC9" w:rsidRPr="004D3739" w:rsidRDefault="00613EC9" w:rsidP="00EB49F9">
      <w:pPr>
        <w:ind w:hanging="1620"/>
        <w:rPr>
          <w:color w:val="000000"/>
          <w:sz w:val="28"/>
          <w:szCs w:val="28"/>
          <w:shd w:val="clear" w:color="auto" w:fill="FFFFFF"/>
        </w:rPr>
      </w:pPr>
      <w:r>
        <w:rPr>
          <w:sz w:val="28"/>
          <w:szCs w:val="28"/>
        </w:rPr>
        <w:t xml:space="preserve">            </w:t>
      </w:r>
      <w:r w:rsidR="008E34FD">
        <w:rPr>
          <w:sz w:val="28"/>
          <w:szCs w:val="28"/>
        </w:rPr>
        <w:t xml:space="preserve">        </w:t>
      </w:r>
      <w:r w:rsidR="00CB7460">
        <w:rPr>
          <w:sz w:val="28"/>
          <w:szCs w:val="28"/>
        </w:rPr>
        <w:t xml:space="preserve"> </w:t>
      </w:r>
      <w:r w:rsidR="008E34FD">
        <w:rPr>
          <w:sz w:val="28"/>
          <w:szCs w:val="28"/>
        </w:rPr>
        <w:t xml:space="preserve"> </w:t>
      </w:r>
      <w:r w:rsidR="00EB49F9">
        <w:rPr>
          <w:sz w:val="28"/>
          <w:szCs w:val="28"/>
        </w:rPr>
        <w:t xml:space="preserve"> </w:t>
      </w:r>
      <w:r w:rsidR="00EA4342">
        <w:rPr>
          <w:sz w:val="28"/>
          <w:szCs w:val="28"/>
        </w:rPr>
        <w:t>серед  дітей</w:t>
      </w:r>
      <w:r w:rsidR="008E34FD" w:rsidRPr="008E34FD">
        <w:rPr>
          <w:sz w:val="28"/>
          <w:szCs w:val="28"/>
        </w:rPr>
        <w:t xml:space="preserve"> </w:t>
      </w:r>
      <w:r w:rsidR="008E34FD">
        <w:rPr>
          <w:sz w:val="28"/>
          <w:szCs w:val="28"/>
        </w:rPr>
        <w:t xml:space="preserve">у Нововолинській </w:t>
      </w:r>
      <w:r w:rsidR="008E34FD">
        <w:rPr>
          <w:color w:val="FF0000"/>
          <w:sz w:val="28"/>
          <w:szCs w:val="28"/>
        </w:rPr>
        <w:t xml:space="preserve"> </w:t>
      </w:r>
      <w:r w:rsidR="008E34FD" w:rsidRPr="008E34FD">
        <w:rPr>
          <w:color w:val="000000" w:themeColor="text1"/>
          <w:sz w:val="28"/>
          <w:szCs w:val="28"/>
        </w:rPr>
        <w:t>міській територіальній громаді</w:t>
      </w:r>
      <w:r w:rsidR="008E34FD">
        <w:rPr>
          <w:color w:val="FF0000"/>
          <w:sz w:val="28"/>
          <w:szCs w:val="28"/>
        </w:rPr>
        <w:t xml:space="preserve"> </w:t>
      </w:r>
      <w:r w:rsidR="00EA4342">
        <w:rPr>
          <w:sz w:val="28"/>
          <w:szCs w:val="28"/>
        </w:rPr>
        <w:t xml:space="preserve"> на 20</w:t>
      </w:r>
      <w:r w:rsidR="003A7A63">
        <w:rPr>
          <w:sz w:val="28"/>
          <w:szCs w:val="28"/>
        </w:rPr>
        <w:t>2</w:t>
      </w:r>
      <w:r w:rsidR="00D57256">
        <w:rPr>
          <w:sz w:val="28"/>
          <w:szCs w:val="28"/>
        </w:rPr>
        <w:t>5</w:t>
      </w:r>
      <w:r w:rsidR="00EA4342">
        <w:rPr>
          <w:sz w:val="28"/>
          <w:szCs w:val="28"/>
        </w:rPr>
        <w:t>–202</w:t>
      </w:r>
      <w:r w:rsidR="00D57256">
        <w:rPr>
          <w:sz w:val="28"/>
          <w:szCs w:val="28"/>
        </w:rPr>
        <w:t>8</w:t>
      </w:r>
      <w:r w:rsidR="00EA4342">
        <w:rPr>
          <w:sz w:val="28"/>
          <w:szCs w:val="28"/>
        </w:rPr>
        <w:t xml:space="preserve"> </w:t>
      </w:r>
      <w:r>
        <w:rPr>
          <w:sz w:val="28"/>
          <w:szCs w:val="28"/>
        </w:rPr>
        <w:t>роки</w:t>
      </w:r>
      <w:r w:rsidRPr="004D3739">
        <w:rPr>
          <w:color w:val="000000"/>
          <w:sz w:val="28"/>
          <w:szCs w:val="28"/>
        </w:rPr>
        <w:br/>
      </w:r>
    </w:p>
    <w:p w:rsidR="00613EC9" w:rsidRDefault="00613EC9" w:rsidP="004D3739">
      <w:pPr>
        <w:ind w:hanging="1620"/>
        <w:jc w:val="both"/>
        <w:rPr>
          <w:rFonts w:ascii="Verdana" w:hAnsi="Verdana"/>
          <w:color w:val="000000"/>
          <w:shd w:val="clear" w:color="auto" w:fill="FFFFFF"/>
        </w:rPr>
      </w:pPr>
    </w:p>
    <w:p w:rsidR="00613EC9" w:rsidRDefault="00613EC9" w:rsidP="004D3739">
      <w:pPr>
        <w:ind w:hanging="1620"/>
        <w:jc w:val="both"/>
        <w:rPr>
          <w:sz w:val="28"/>
          <w:szCs w:val="28"/>
        </w:rPr>
      </w:pPr>
      <w:r w:rsidRPr="006878DF">
        <w:rPr>
          <w:sz w:val="28"/>
          <w:szCs w:val="28"/>
        </w:rPr>
        <w:t xml:space="preserve">                          </w:t>
      </w:r>
      <w:r w:rsidR="00964118">
        <w:rPr>
          <w:sz w:val="28"/>
          <w:szCs w:val="28"/>
        </w:rPr>
        <w:t xml:space="preserve">      </w:t>
      </w:r>
      <w:r>
        <w:rPr>
          <w:sz w:val="28"/>
          <w:szCs w:val="28"/>
        </w:rPr>
        <w:t xml:space="preserve"> </w:t>
      </w:r>
      <w:r w:rsidRPr="007F334A">
        <w:rPr>
          <w:sz w:val="28"/>
          <w:szCs w:val="28"/>
        </w:rPr>
        <w:t>Відповідно до</w:t>
      </w:r>
      <w:r w:rsidRPr="006878DF">
        <w:rPr>
          <w:sz w:val="28"/>
          <w:szCs w:val="28"/>
        </w:rPr>
        <w:t xml:space="preserve"> </w:t>
      </w:r>
      <w:r w:rsidR="00A93F87">
        <w:rPr>
          <w:sz w:val="28"/>
          <w:szCs w:val="28"/>
        </w:rPr>
        <w:t xml:space="preserve">статей </w:t>
      </w:r>
      <w:r w:rsidR="003F739B" w:rsidRPr="000B3FE2">
        <w:rPr>
          <w:sz w:val="28"/>
          <w:szCs w:val="28"/>
        </w:rPr>
        <w:t>52, 59 Закону України «Про місцеве самоврядування в Україні»,</w:t>
      </w:r>
      <w:r w:rsidR="00964118">
        <w:rPr>
          <w:sz w:val="28"/>
          <w:szCs w:val="28"/>
        </w:rPr>
        <w:t xml:space="preserve"> </w:t>
      </w:r>
      <w:r w:rsidRPr="006878DF">
        <w:rPr>
          <w:sz w:val="28"/>
          <w:szCs w:val="28"/>
        </w:rPr>
        <w:t>Закону України «Про органи і служби у справах дітей та спеціальні установи для дітей»</w:t>
      </w:r>
      <w:r>
        <w:rPr>
          <w:sz w:val="28"/>
          <w:szCs w:val="28"/>
        </w:rPr>
        <w:t>,</w:t>
      </w:r>
      <w:r w:rsidRPr="006878DF">
        <w:rPr>
          <w:sz w:val="28"/>
          <w:szCs w:val="28"/>
        </w:rPr>
        <w:t xml:space="preserve"> </w:t>
      </w:r>
      <w:r>
        <w:rPr>
          <w:sz w:val="28"/>
          <w:szCs w:val="28"/>
        </w:rPr>
        <w:t xml:space="preserve">типового положення про службу у справах дітей </w:t>
      </w:r>
      <w:r w:rsidRPr="006878DF">
        <w:rPr>
          <w:bCs/>
          <w:sz w:val="28"/>
          <w:szCs w:val="28"/>
        </w:rPr>
        <w:t>та</w:t>
      </w:r>
      <w:r>
        <w:rPr>
          <w:sz w:val="28"/>
          <w:szCs w:val="28"/>
        </w:rPr>
        <w:t xml:space="preserve">  </w:t>
      </w:r>
      <w:r>
        <w:rPr>
          <w:sz w:val="28"/>
        </w:rPr>
        <w:t>з метою забезпечення оптимального функціонування цілісної системи захисту прав дітей, організації результативної роботи щодо запобігання соціальному сирітству, реабілітації бездоглядних та безпритульних дітей, створення умов для реалізації права кожної дитини на виховання в сім’ї</w:t>
      </w:r>
      <w:r>
        <w:rPr>
          <w:sz w:val="28"/>
          <w:szCs w:val="28"/>
        </w:rPr>
        <w:t>, виконавчий комітет міської ради</w:t>
      </w:r>
    </w:p>
    <w:p w:rsidR="00613EC9" w:rsidRDefault="00613EC9" w:rsidP="004D3739">
      <w:pPr>
        <w:ind w:hanging="1620"/>
        <w:jc w:val="both"/>
        <w:rPr>
          <w:sz w:val="28"/>
          <w:szCs w:val="28"/>
        </w:rPr>
      </w:pPr>
    </w:p>
    <w:p w:rsidR="00613EC9" w:rsidRDefault="00D57256" w:rsidP="00D57256">
      <w:pPr>
        <w:ind w:hanging="1620"/>
        <w:rPr>
          <w:sz w:val="28"/>
          <w:szCs w:val="28"/>
        </w:rPr>
      </w:pPr>
      <w:r>
        <w:rPr>
          <w:sz w:val="28"/>
          <w:szCs w:val="28"/>
        </w:rPr>
        <w:t xml:space="preserve">                       </w:t>
      </w:r>
      <w:r w:rsidR="00613EC9">
        <w:rPr>
          <w:sz w:val="28"/>
          <w:szCs w:val="28"/>
        </w:rPr>
        <w:t>ВИРІШИВ:</w:t>
      </w:r>
    </w:p>
    <w:p w:rsidR="00613EC9" w:rsidRDefault="00613EC9" w:rsidP="00081F98">
      <w:pPr>
        <w:ind w:hanging="1620"/>
        <w:jc w:val="center"/>
        <w:rPr>
          <w:sz w:val="28"/>
          <w:szCs w:val="28"/>
        </w:rPr>
      </w:pPr>
    </w:p>
    <w:p w:rsidR="00613EC9" w:rsidRPr="003945C4" w:rsidRDefault="00D57256" w:rsidP="003945C4">
      <w:pPr>
        <w:jc w:val="both"/>
        <w:rPr>
          <w:sz w:val="28"/>
          <w:szCs w:val="28"/>
        </w:rPr>
      </w:pPr>
      <w:r>
        <w:rPr>
          <w:sz w:val="28"/>
          <w:szCs w:val="28"/>
        </w:rPr>
        <w:t xml:space="preserve">        </w:t>
      </w:r>
      <w:r w:rsidR="00613EC9">
        <w:rPr>
          <w:sz w:val="28"/>
          <w:szCs w:val="28"/>
        </w:rPr>
        <w:t>1.</w:t>
      </w:r>
      <w:r w:rsidR="00613EC9" w:rsidRPr="00081F98">
        <w:rPr>
          <w:rFonts w:ascii="Verdana" w:hAnsi="Verdana"/>
          <w:color w:val="000000"/>
          <w:shd w:val="clear" w:color="auto" w:fill="FFFFFF"/>
        </w:rPr>
        <w:t xml:space="preserve"> </w:t>
      </w:r>
      <w:r w:rsidR="00EE4549">
        <w:rPr>
          <w:sz w:val="28"/>
          <w:szCs w:val="28"/>
        </w:rPr>
        <w:t xml:space="preserve">Схвалити </w:t>
      </w:r>
      <w:proofErr w:type="spellStart"/>
      <w:r w:rsidR="00EE4549">
        <w:rPr>
          <w:sz w:val="28"/>
          <w:szCs w:val="28"/>
        </w:rPr>
        <w:t>проє</w:t>
      </w:r>
      <w:r w:rsidR="00613EC9" w:rsidRPr="003945C4">
        <w:rPr>
          <w:sz w:val="28"/>
          <w:szCs w:val="28"/>
        </w:rPr>
        <w:t>кт</w:t>
      </w:r>
      <w:proofErr w:type="spellEnd"/>
      <w:r w:rsidR="00613EC9" w:rsidRPr="003945C4">
        <w:rPr>
          <w:sz w:val="28"/>
          <w:szCs w:val="28"/>
        </w:rPr>
        <w:t xml:space="preserve">  </w:t>
      </w:r>
      <w:r w:rsidR="00D730C0">
        <w:rPr>
          <w:sz w:val="28"/>
          <w:szCs w:val="28"/>
        </w:rPr>
        <w:t>П</w:t>
      </w:r>
      <w:r w:rsidR="00613EC9" w:rsidRPr="003945C4">
        <w:rPr>
          <w:sz w:val="28"/>
          <w:szCs w:val="28"/>
        </w:rPr>
        <w:t xml:space="preserve">рограми </w:t>
      </w:r>
      <w:r w:rsidR="00613EC9">
        <w:rPr>
          <w:sz w:val="28"/>
          <w:szCs w:val="28"/>
        </w:rPr>
        <w:t>соціального та правового захисту дітей, попередження безпритульності та без</w:t>
      </w:r>
      <w:r w:rsidR="00D730C0">
        <w:rPr>
          <w:sz w:val="28"/>
          <w:szCs w:val="28"/>
        </w:rPr>
        <w:t xml:space="preserve">доглядності серед дітей </w:t>
      </w:r>
      <w:r w:rsidR="008E34FD">
        <w:rPr>
          <w:sz w:val="28"/>
          <w:szCs w:val="28"/>
        </w:rPr>
        <w:t xml:space="preserve">у Нововолинській </w:t>
      </w:r>
      <w:r w:rsidR="008E34FD">
        <w:rPr>
          <w:color w:val="FF0000"/>
          <w:sz w:val="28"/>
          <w:szCs w:val="28"/>
        </w:rPr>
        <w:t xml:space="preserve"> </w:t>
      </w:r>
      <w:r w:rsidR="008E34FD" w:rsidRPr="008E34FD">
        <w:rPr>
          <w:color w:val="000000" w:themeColor="text1"/>
          <w:sz w:val="28"/>
          <w:szCs w:val="28"/>
        </w:rPr>
        <w:t>міській територіальній громаді</w:t>
      </w:r>
      <w:r w:rsidR="008E34FD">
        <w:rPr>
          <w:color w:val="FF0000"/>
          <w:sz w:val="28"/>
          <w:szCs w:val="28"/>
        </w:rPr>
        <w:t xml:space="preserve"> </w:t>
      </w:r>
      <w:r w:rsidR="008E34FD">
        <w:rPr>
          <w:sz w:val="28"/>
          <w:szCs w:val="28"/>
        </w:rPr>
        <w:t xml:space="preserve"> </w:t>
      </w:r>
      <w:r w:rsidR="00D730C0">
        <w:rPr>
          <w:sz w:val="28"/>
          <w:szCs w:val="28"/>
        </w:rPr>
        <w:t>на</w:t>
      </w:r>
      <w:r w:rsidR="008E34FD">
        <w:rPr>
          <w:sz w:val="28"/>
          <w:szCs w:val="28"/>
        </w:rPr>
        <w:t xml:space="preserve"> </w:t>
      </w:r>
      <w:r w:rsidR="00EA4342">
        <w:rPr>
          <w:sz w:val="28"/>
          <w:szCs w:val="28"/>
        </w:rPr>
        <w:t>20</w:t>
      </w:r>
      <w:r w:rsidR="00A45DA3">
        <w:rPr>
          <w:sz w:val="28"/>
          <w:szCs w:val="28"/>
        </w:rPr>
        <w:t>2</w:t>
      </w:r>
      <w:r>
        <w:rPr>
          <w:sz w:val="28"/>
          <w:szCs w:val="28"/>
        </w:rPr>
        <w:t>5</w:t>
      </w:r>
      <w:r w:rsidR="005C52B7">
        <w:rPr>
          <w:sz w:val="28"/>
          <w:szCs w:val="28"/>
        </w:rPr>
        <w:t>–202</w:t>
      </w:r>
      <w:r>
        <w:rPr>
          <w:sz w:val="28"/>
          <w:szCs w:val="28"/>
        </w:rPr>
        <w:t>8</w:t>
      </w:r>
      <w:r w:rsidR="00964118">
        <w:rPr>
          <w:sz w:val="28"/>
          <w:szCs w:val="28"/>
        </w:rPr>
        <w:t xml:space="preserve"> </w:t>
      </w:r>
      <w:r w:rsidR="00613EC9">
        <w:rPr>
          <w:sz w:val="28"/>
          <w:szCs w:val="28"/>
        </w:rPr>
        <w:t>роки</w:t>
      </w:r>
      <w:r w:rsidR="00964118">
        <w:rPr>
          <w:sz w:val="28"/>
          <w:szCs w:val="28"/>
        </w:rPr>
        <w:t xml:space="preserve"> </w:t>
      </w:r>
      <w:r w:rsidR="00964118" w:rsidRPr="005C1422">
        <w:rPr>
          <w:sz w:val="28"/>
          <w:szCs w:val="28"/>
        </w:rPr>
        <w:t>(далі - Програма),</w:t>
      </w:r>
      <w:r w:rsidR="00613EC9">
        <w:rPr>
          <w:sz w:val="28"/>
          <w:szCs w:val="28"/>
        </w:rPr>
        <w:t xml:space="preserve"> що додається.</w:t>
      </w:r>
    </w:p>
    <w:p w:rsidR="00613EC9" w:rsidRDefault="00D57256" w:rsidP="003945C4">
      <w:pPr>
        <w:autoSpaceDE/>
        <w:jc w:val="both"/>
        <w:rPr>
          <w:sz w:val="28"/>
          <w:szCs w:val="28"/>
        </w:rPr>
      </w:pPr>
      <w:r>
        <w:rPr>
          <w:sz w:val="28"/>
          <w:szCs w:val="28"/>
        </w:rPr>
        <w:t xml:space="preserve">      </w:t>
      </w:r>
      <w:r w:rsidR="00890676">
        <w:rPr>
          <w:sz w:val="28"/>
          <w:szCs w:val="28"/>
        </w:rPr>
        <w:t xml:space="preserve"> </w:t>
      </w:r>
      <w:r w:rsidR="00613EC9">
        <w:rPr>
          <w:sz w:val="28"/>
          <w:szCs w:val="28"/>
        </w:rPr>
        <w:t xml:space="preserve">2. </w:t>
      </w:r>
      <w:r w:rsidR="00964118">
        <w:rPr>
          <w:sz w:val="28"/>
          <w:szCs w:val="28"/>
        </w:rPr>
        <w:t>С</w:t>
      </w:r>
      <w:r w:rsidR="00613EC9" w:rsidRPr="003945C4">
        <w:rPr>
          <w:sz w:val="28"/>
          <w:szCs w:val="28"/>
        </w:rPr>
        <w:t>лужбі у справах дітей (</w:t>
      </w:r>
      <w:r w:rsidR="00613EC9">
        <w:rPr>
          <w:sz w:val="28"/>
          <w:szCs w:val="28"/>
        </w:rPr>
        <w:t>І</w:t>
      </w:r>
      <w:r>
        <w:rPr>
          <w:sz w:val="28"/>
          <w:szCs w:val="28"/>
        </w:rPr>
        <w:t xml:space="preserve">ванна </w:t>
      </w:r>
      <w:proofErr w:type="spellStart"/>
      <w:r w:rsidR="00613EC9">
        <w:rPr>
          <w:sz w:val="28"/>
          <w:szCs w:val="28"/>
        </w:rPr>
        <w:t>Думич</w:t>
      </w:r>
      <w:proofErr w:type="spellEnd"/>
      <w:r w:rsidR="00613EC9" w:rsidRPr="003945C4">
        <w:rPr>
          <w:sz w:val="28"/>
          <w:szCs w:val="28"/>
        </w:rPr>
        <w:t xml:space="preserve">) </w:t>
      </w:r>
      <w:r w:rsidR="00964118">
        <w:rPr>
          <w:sz w:val="28"/>
          <w:szCs w:val="28"/>
        </w:rPr>
        <w:t>винести проект Програми</w:t>
      </w:r>
      <w:r w:rsidR="00613EC9" w:rsidRPr="003945C4">
        <w:rPr>
          <w:sz w:val="28"/>
          <w:szCs w:val="28"/>
        </w:rPr>
        <w:t xml:space="preserve"> на розгляд чергової сесії </w:t>
      </w:r>
      <w:r w:rsidR="00D730C0" w:rsidRPr="003945C4">
        <w:rPr>
          <w:sz w:val="28"/>
          <w:szCs w:val="28"/>
        </w:rPr>
        <w:t>місько</w:t>
      </w:r>
      <w:r w:rsidR="00EB39B1">
        <w:rPr>
          <w:sz w:val="28"/>
          <w:szCs w:val="28"/>
        </w:rPr>
        <w:t>ї</w:t>
      </w:r>
      <w:r w:rsidR="00D730C0" w:rsidRPr="003945C4">
        <w:rPr>
          <w:sz w:val="28"/>
          <w:szCs w:val="28"/>
        </w:rPr>
        <w:t xml:space="preserve"> рад</w:t>
      </w:r>
      <w:r w:rsidR="00EB39B1">
        <w:rPr>
          <w:sz w:val="28"/>
          <w:szCs w:val="28"/>
        </w:rPr>
        <w:t>и</w:t>
      </w:r>
      <w:r w:rsidR="00D730C0" w:rsidRPr="003945C4">
        <w:rPr>
          <w:sz w:val="28"/>
          <w:szCs w:val="28"/>
        </w:rPr>
        <w:t xml:space="preserve"> </w:t>
      </w:r>
      <w:r w:rsidR="00613EC9" w:rsidRPr="003945C4">
        <w:rPr>
          <w:sz w:val="28"/>
          <w:szCs w:val="28"/>
        </w:rPr>
        <w:t>для затвердження</w:t>
      </w:r>
      <w:r w:rsidR="00613EC9">
        <w:rPr>
          <w:sz w:val="28"/>
          <w:szCs w:val="28"/>
        </w:rPr>
        <w:t>.</w:t>
      </w:r>
    </w:p>
    <w:p w:rsidR="00D57256" w:rsidRPr="00AE58AF" w:rsidRDefault="00D57256" w:rsidP="00D57256">
      <w:pPr>
        <w:spacing w:line="240" w:lineRule="atLeast"/>
        <w:jc w:val="both"/>
        <w:rPr>
          <w:sz w:val="28"/>
          <w:szCs w:val="28"/>
        </w:rPr>
      </w:pPr>
      <w:r>
        <w:rPr>
          <w:sz w:val="28"/>
          <w:szCs w:val="28"/>
        </w:rPr>
        <w:t xml:space="preserve">    </w:t>
      </w:r>
      <w:r w:rsidR="00890676">
        <w:rPr>
          <w:sz w:val="28"/>
          <w:szCs w:val="28"/>
        </w:rPr>
        <w:t xml:space="preserve">  </w:t>
      </w:r>
      <w:r>
        <w:rPr>
          <w:sz w:val="28"/>
          <w:szCs w:val="28"/>
        </w:rPr>
        <w:t xml:space="preserve"> 3</w:t>
      </w:r>
      <w:r w:rsidRPr="00AE58AF">
        <w:rPr>
          <w:sz w:val="28"/>
          <w:szCs w:val="28"/>
        </w:rPr>
        <w:t xml:space="preserve">. Контроль за виконанням рішення покласти на  заступника міського голови з питань діяльності виконавчих органів Ніну </w:t>
      </w:r>
      <w:proofErr w:type="spellStart"/>
      <w:r w:rsidRPr="00AE58AF">
        <w:rPr>
          <w:sz w:val="28"/>
          <w:szCs w:val="28"/>
        </w:rPr>
        <w:t>Шумську</w:t>
      </w:r>
      <w:proofErr w:type="spellEnd"/>
      <w:r w:rsidRPr="00AE58AF">
        <w:rPr>
          <w:sz w:val="28"/>
          <w:szCs w:val="28"/>
        </w:rPr>
        <w:t>.</w:t>
      </w:r>
    </w:p>
    <w:p w:rsidR="00D57256" w:rsidRDefault="00D57256" w:rsidP="00D57256">
      <w:pPr>
        <w:spacing w:line="240" w:lineRule="atLeast"/>
        <w:jc w:val="both"/>
        <w:rPr>
          <w:sz w:val="28"/>
          <w:szCs w:val="28"/>
        </w:rPr>
      </w:pPr>
    </w:p>
    <w:p w:rsidR="00D57256" w:rsidRPr="00F46907" w:rsidRDefault="00D57256" w:rsidP="00D57256">
      <w:pPr>
        <w:jc w:val="both"/>
        <w:rPr>
          <w:sz w:val="28"/>
          <w:szCs w:val="28"/>
        </w:rPr>
      </w:pPr>
    </w:p>
    <w:p w:rsidR="00D57256" w:rsidRPr="00F46907" w:rsidRDefault="00D57256" w:rsidP="00D57256">
      <w:pPr>
        <w:tabs>
          <w:tab w:val="left" w:pos="6180"/>
        </w:tabs>
        <w:spacing w:line="240" w:lineRule="atLeast"/>
        <w:jc w:val="both"/>
        <w:rPr>
          <w:sz w:val="28"/>
          <w:szCs w:val="28"/>
          <w:lang w:val="ru-RU"/>
        </w:rPr>
      </w:pPr>
    </w:p>
    <w:p w:rsidR="00D57256" w:rsidRPr="00F46907" w:rsidRDefault="00D57256" w:rsidP="00D57256">
      <w:pPr>
        <w:tabs>
          <w:tab w:val="left" w:pos="6180"/>
        </w:tabs>
        <w:spacing w:line="240" w:lineRule="atLeast"/>
        <w:jc w:val="both"/>
        <w:rPr>
          <w:sz w:val="28"/>
          <w:szCs w:val="28"/>
          <w:lang w:val="ru-RU"/>
        </w:rPr>
      </w:pPr>
      <w:proofErr w:type="spellStart"/>
      <w:r w:rsidRPr="00F46907">
        <w:rPr>
          <w:sz w:val="28"/>
          <w:szCs w:val="28"/>
          <w:lang w:val="ru-RU"/>
        </w:rPr>
        <w:t>Міс</w:t>
      </w:r>
      <w:r>
        <w:rPr>
          <w:sz w:val="28"/>
          <w:szCs w:val="28"/>
          <w:lang w:val="ru-RU"/>
        </w:rPr>
        <w:t>ький</w:t>
      </w:r>
      <w:proofErr w:type="spellEnd"/>
      <w:r>
        <w:rPr>
          <w:sz w:val="28"/>
          <w:szCs w:val="28"/>
          <w:lang w:val="ru-RU"/>
        </w:rPr>
        <w:t xml:space="preserve"> голова   </w:t>
      </w:r>
      <w:r>
        <w:rPr>
          <w:sz w:val="28"/>
          <w:szCs w:val="28"/>
          <w:lang w:val="ru-RU"/>
        </w:rPr>
        <w:tab/>
        <w:t xml:space="preserve">                </w:t>
      </w:r>
      <w:r w:rsidR="00181806">
        <w:rPr>
          <w:sz w:val="28"/>
          <w:szCs w:val="28"/>
          <w:lang w:val="ru-RU"/>
        </w:rPr>
        <w:t xml:space="preserve">    </w:t>
      </w:r>
      <w:r>
        <w:rPr>
          <w:sz w:val="28"/>
          <w:szCs w:val="28"/>
          <w:lang w:val="ru-RU"/>
        </w:rPr>
        <w:t>Борис КАРПУС</w:t>
      </w:r>
    </w:p>
    <w:p w:rsidR="00D57256" w:rsidRPr="00F46907" w:rsidRDefault="00D57256" w:rsidP="00D57256">
      <w:pPr>
        <w:spacing w:line="240" w:lineRule="atLeast"/>
        <w:jc w:val="both"/>
        <w:rPr>
          <w:sz w:val="24"/>
          <w:szCs w:val="24"/>
          <w:lang w:val="ru-RU"/>
        </w:rPr>
      </w:pPr>
    </w:p>
    <w:p w:rsidR="00D57256" w:rsidRPr="00F46907" w:rsidRDefault="00D57256" w:rsidP="00D57256">
      <w:pPr>
        <w:spacing w:line="240" w:lineRule="atLeast"/>
        <w:jc w:val="both"/>
        <w:rPr>
          <w:sz w:val="28"/>
          <w:szCs w:val="28"/>
        </w:rPr>
      </w:pPr>
      <w:proofErr w:type="spellStart"/>
      <w:r>
        <w:rPr>
          <w:sz w:val="24"/>
          <w:szCs w:val="24"/>
          <w:lang w:val="ru-RU"/>
        </w:rPr>
        <w:t>Іванна</w:t>
      </w:r>
      <w:proofErr w:type="spellEnd"/>
      <w:r>
        <w:rPr>
          <w:sz w:val="24"/>
          <w:szCs w:val="24"/>
          <w:lang w:val="ru-RU"/>
        </w:rPr>
        <w:t xml:space="preserve"> </w:t>
      </w:r>
      <w:proofErr w:type="spellStart"/>
      <w:r w:rsidRPr="00F46907">
        <w:rPr>
          <w:sz w:val="24"/>
          <w:szCs w:val="24"/>
          <w:lang w:val="ru-RU"/>
        </w:rPr>
        <w:t>Думич</w:t>
      </w:r>
      <w:proofErr w:type="spellEnd"/>
      <w:r w:rsidRPr="00F46907">
        <w:rPr>
          <w:sz w:val="24"/>
          <w:szCs w:val="24"/>
          <w:lang w:val="ru-RU"/>
        </w:rPr>
        <w:t xml:space="preserve"> 33002</w:t>
      </w:r>
    </w:p>
    <w:p w:rsidR="00613EC9" w:rsidRDefault="00613EC9" w:rsidP="00B0111C">
      <w:pPr>
        <w:jc w:val="both"/>
        <w:rPr>
          <w:sz w:val="24"/>
          <w:szCs w:val="24"/>
        </w:rPr>
      </w:pPr>
    </w:p>
    <w:p w:rsidR="00613EC9" w:rsidRDefault="00613EC9" w:rsidP="00B0111C">
      <w:pPr>
        <w:jc w:val="both"/>
        <w:rPr>
          <w:sz w:val="24"/>
          <w:szCs w:val="24"/>
        </w:rPr>
      </w:pPr>
    </w:p>
    <w:p w:rsidR="00613EC9" w:rsidRDefault="00613EC9" w:rsidP="00B0111C">
      <w:pPr>
        <w:jc w:val="both"/>
        <w:rPr>
          <w:sz w:val="24"/>
          <w:szCs w:val="24"/>
        </w:rPr>
      </w:pPr>
    </w:p>
    <w:p w:rsidR="00613EC9" w:rsidRPr="00C63DA3" w:rsidRDefault="00613EC9" w:rsidP="005F558A">
      <w:pPr>
        <w:tabs>
          <w:tab w:val="left" w:pos="7245"/>
        </w:tabs>
        <w:rPr>
          <w:sz w:val="16"/>
          <w:szCs w:val="16"/>
        </w:rPr>
      </w:pPr>
      <w:r w:rsidRPr="00C63DA3">
        <w:rPr>
          <w:sz w:val="16"/>
          <w:szCs w:val="16"/>
        </w:rPr>
        <w:lastRenderedPageBreak/>
        <w:t xml:space="preserve">          </w:t>
      </w:r>
      <w:r w:rsidRPr="003E156F">
        <w:rPr>
          <w:sz w:val="16"/>
          <w:szCs w:val="16"/>
        </w:rPr>
        <w:t xml:space="preserve">    </w:t>
      </w:r>
      <w:r w:rsidRPr="00C63DA3">
        <w:rPr>
          <w:sz w:val="16"/>
          <w:szCs w:val="16"/>
        </w:rPr>
        <w:t xml:space="preserve"> </w:t>
      </w:r>
    </w:p>
    <w:p w:rsidR="005F558A" w:rsidRDefault="00D57256" w:rsidP="00D57256">
      <w:pPr>
        <w:pStyle w:val="7"/>
        <w:jc w:val="center"/>
        <w:rPr>
          <w:rFonts w:ascii="Times New Roman" w:hAnsi="Times New Roman"/>
          <w:i w:val="0"/>
          <w:color w:val="auto"/>
          <w:sz w:val="28"/>
          <w:szCs w:val="28"/>
        </w:rPr>
      </w:pPr>
      <w:r>
        <w:rPr>
          <w:rFonts w:ascii="Times New Roman" w:hAnsi="Times New Roman"/>
          <w:i w:val="0"/>
          <w:color w:val="auto"/>
          <w:sz w:val="28"/>
          <w:szCs w:val="28"/>
        </w:rPr>
        <w:t xml:space="preserve">                                                </w:t>
      </w:r>
      <w:r w:rsidR="00D730C0">
        <w:rPr>
          <w:rFonts w:ascii="Times New Roman" w:hAnsi="Times New Roman"/>
          <w:i w:val="0"/>
          <w:color w:val="auto"/>
          <w:sz w:val="28"/>
          <w:szCs w:val="28"/>
        </w:rPr>
        <w:t>СХВАЛЕНО</w:t>
      </w:r>
    </w:p>
    <w:p w:rsidR="00964118" w:rsidRDefault="00D730C0" w:rsidP="00D730C0">
      <w:pPr>
        <w:jc w:val="center"/>
        <w:rPr>
          <w:i/>
          <w:sz w:val="28"/>
          <w:szCs w:val="28"/>
        </w:rPr>
      </w:pPr>
      <w:r>
        <w:rPr>
          <w:i/>
          <w:sz w:val="28"/>
          <w:szCs w:val="28"/>
        </w:rPr>
        <w:tab/>
        <w:t xml:space="preserve">                                                                    </w:t>
      </w:r>
    </w:p>
    <w:p w:rsidR="00D730C0" w:rsidRPr="00D730C0" w:rsidRDefault="00964118" w:rsidP="00D730C0">
      <w:pPr>
        <w:jc w:val="center"/>
        <w:rPr>
          <w:sz w:val="28"/>
          <w:szCs w:val="28"/>
        </w:rPr>
      </w:pPr>
      <w:r>
        <w:rPr>
          <w:i/>
          <w:sz w:val="28"/>
          <w:szCs w:val="28"/>
        </w:rPr>
        <w:t xml:space="preserve">                                                                             </w:t>
      </w:r>
      <w:r w:rsidR="00D730C0">
        <w:rPr>
          <w:i/>
          <w:sz w:val="28"/>
          <w:szCs w:val="28"/>
        </w:rPr>
        <w:t xml:space="preserve"> </w:t>
      </w:r>
      <w:r w:rsidR="00D730C0" w:rsidRPr="00D730C0">
        <w:rPr>
          <w:sz w:val="28"/>
          <w:szCs w:val="28"/>
        </w:rPr>
        <w:t>Рішення виконавчого комітету</w:t>
      </w:r>
    </w:p>
    <w:p w:rsidR="00964118" w:rsidRDefault="00D730C0" w:rsidP="00D730C0">
      <w:pPr>
        <w:jc w:val="center"/>
        <w:rPr>
          <w:sz w:val="28"/>
          <w:szCs w:val="28"/>
        </w:rPr>
      </w:pPr>
      <w:r w:rsidRPr="00D730C0">
        <w:rPr>
          <w:sz w:val="28"/>
          <w:szCs w:val="28"/>
        </w:rPr>
        <w:t xml:space="preserve">                                          </w:t>
      </w:r>
      <w:r>
        <w:rPr>
          <w:sz w:val="28"/>
          <w:szCs w:val="28"/>
        </w:rPr>
        <w:t xml:space="preserve">      </w:t>
      </w:r>
      <w:r w:rsidR="00A45DA3">
        <w:rPr>
          <w:sz w:val="28"/>
          <w:szCs w:val="28"/>
        </w:rPr>
        <w:t xml:space="preserve">               </w:t>
      </w:r>
      <w:r w:rsidR="00964118">
        <w:rPr>
          <w:sz w:val="28"/>
          <w:szCs w:val="28"/>
        </w:rPr>
        <w:t xml:space="preserve">             </w:t>
      </w:r>
      <w:r w:rsidR="00964118" w:rsidRPr="00AD262A">
        <w:rPr>
          <w:sz w:val="28"/>
          <w:szCs w:val="28"/>
        </w:rPr>
        <w:t xml:space="preserve">Нововолинської міської ради </w:t>
      </w:r>
      <w:r w:rsidR="00964118">
        <w:rPr>
          <w:sz w:val="28"/>
          <w:szCs w:val="28"/>
        </w:rPr>
        <w:t xml:space="preserve">                                       </w:t>
      </w:r>
    </w:p>
    <w:p w:rsidR="00D730C0" w:rsidRPr="00D730C0" w:rsidRDefault="00964118" w:rsidP="00D730C0">
      <w:pPr>
        <w:jc w:val="center"/>
        <w:rPr>
          <w:sz w:val="28"/>
          <w:szCs w:val="28"/>
        </w:rPr>
      </w:pPr>
      <w:r>
        <w:rPr>
          <w:sz w:val="28"/>
          <w:szCs w:val="28"/>
        </w:rPr>
        <w:t xml:space="preserve">                                                             </w:t>
      </w:r>
      <w:r w:rsidR="0056464F">
        <w:rPr>
          <w:sz w:val="28"/>
          <w:szCs w:val="28"/>
        </w:rPr>
        <w:t>05.12.2024</w:t>
      </w:r>
      <w:r w:rsidR="00D730C0" w:rsidRPr="00D730C0">
        <w:rPr>
          <w:sz w:val="28"/>
          <w:szCs w:val="28"/>
        </w:rPr>
        <w:t xml:space="preserve"> №</w:t>
      </w:r>
      <w:r w:rsidR="0056464F">
        <w:rPr>
          <w:sz w:val="28"/>
          <w:szCs w:val="28"/>
        </w:rPr>
        <w:t xml:space="preserve"> 1072</w:t>
      </w: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964118" w:rsidRDefault="00964118" w:rsidP="00700207">
      <w:pPr>
        <w:pStyle w:val="7"/>
        <w:jc w:val="center"/>
        <w:rPr>
          <w:rFonts w:ascii="Times New Roman" w:hAnsi="Times New Roman"/>
          <w:b/>
          <w:i w:val="0"/>
          <w:color w:val="auto"/>
          <w:sz w:val="28"/>
          <w:szCs w:val="28"/>
        </w:rPr>
      </w:pPr>
    </w:p>
    <w:p w:rsidR="00613EC9" w:rsidRPr="00964118" w:rsidRDefault="00D730C0" w:rsidP="00700207">
      <w:pPr>
        <w:pStyle w:val="7"/>
        <w:jc w:val="center"/>
        <w:rPr>
          <w:rFonts w:ascii="Times New Roman" w:hAnsi="Times New Roman"/>
          <w:i w:val="0"/>
          <w:color w:val="auto"/>
          <w:sz w:val="28"/>
          <w:szCs w:val="28"/>
        </w:rPr>
      </w:pPr>
      <w:r w:rsidRPr="00964118">
        <w:rPr>
          <w:rFonts w:ascii="Times New Roman" w:hAnsi="Times New Roman"/>
          <w:i w:val="0"/>
          <w:color w:val="auto"/>
          <w:sz w:val="28"/>
          <w:szCs w:val="28"/>
        </w:rPr>
        <w:t>ПРОГРАМА</w:t>
      </w:r>
    </w:p>
    <w:p w:rsidR="00613EC9" w:rsidRPr="00964118" w:rsidRDefault="00613EC9" w:rsidP="00700207">
      <w:pPr>
        <w:jc w:val="center"/>
        <w:rPr>
          <w:sz w:val="28"/>
          <w:szCs w:val="28"/>
        </w:rPr>
      </w:pPr>
      <w:r w:rsidRPr="00964118">
        <w:rPr>
          <w:sz w:val="28"/>
          <w:szCs w:val="28"/>
        </w:rPr>
        <w:t>соціального та правового захисту дітей, попередження безпритульності та без</w:t>
      </w:r>
      <w:r w:rsidR="00D730C0" w:rsidRPr="00964118">
        <w:rPr>
          <w:sz w:val="28"/>
          <w:szCs w:val="28"/>
        </w:rPr>
        <w:t>доглядності серед дітей</w:t>
      </w:r>
      <w:r w:rsidR="008E34FD">
        <w:rPr>
          <w:sz w:val="28"/>
          <w:szCs w:val="28"/>
        </w:rPr>
        <w:t xml:space="preserve"> у Нововолинській </w:t>
      </w:r>
      <w:r w:rsidR="008E34FD">
        <w:rPr>
          <w:color w:val="FF0000"/>
          <w:sz w:val="28"/>
          <w:szCs w:val="28"/>
        </w:rPr>
        <w:t xml:space="preserve"> </w:t>
      </w:r>
      <w:r w:rsidR="008E34FD" w:rsidRPr="008E34FD">
        <w:rPr>
          <w:color w:val="000000" w:themeColor="text1"/>
          <w:sz w:val="28"/>
          <w:szCs w:val="28"/>
        </w:rPr>
        <w:t>міській територіальній громаді</w:t>
      </w:r>
      <w:r w:rsidR="008E34FD">
        <w:rPr>
          <w:color w:val="FF0000"/>
          <w:sz w:val="28"/>
          <w:szCs w:val="28"/>
        </w:rPr>
        <w:t xml:space="preserve"> </w:t>
      </w:r>
      <w:r w:rsidR="008E34FD">
        <w:rPr>
          <w:sz w:val="28"/>
          <w:szCs w:val="28"/>
        </w:rPr>
        <w:t xml:space="preserve"> </w:t>
      </w:r>
      <w:r w:rsidR="00D730C0" w:rsidRPr="00964118">
        <w:rPr>
          <w:sz w:val="28"/>
          <w:szCs w:val="28"/>
        </w:rPr>
        <w:t xml:space="preserve">на </w:t>
      </w:r>
      <w:r w:rsidR="00EA4342" w:rsidRPr="00964118">
        <w:rPr>
          <w:sz w:val="28"/>
          <w:szCs w:val="28"/>
        </w:rPr>
        <w:t>20</w:t>
      </w:r>
      <w:r w:rsidR="00A45DA3" w:rsidRPr="00964118">
        <w:rPr>
          <w:sz w:val="28"/>
          <w:szCs w:val="28"/>
        </w:rPr>
        <w:t>2</w:t>
      </w:r>
      <w:r w:rsidR="00D57256" w:rsidRPr="00964118">
        <w:rPr>
          <w:sz w:val="28"/>
          <w:szCs w:val="28"/>
        </w:rPr>
        <w:t>5</w:t>
      </w:r>
      <w:r w:rsidR="00EA4342" w:rsidRPr="00964118">
        <w:rPr>
          <w:sz w:val="28"/>
          <w:szCs w:val="28"/>
        </w:rPr>
        <w:t>–202</w:t>
      </w:r>
      <w:r w:rsidR="00D57256" w:rsidRPr="00964118">
        <w:rPr>
          <w:sz w:val="28"/>
          <w:szCs w:val="28"/>
        </w:rPr>
        <w:t>8</w:t>
      </w:r>
      <w:r w:rsidR="00EA4342" w:rsidRPr="00964118">
        <w:rPr>
          <w:sz w:val="28"/>
          <w:szCs w:val="28"/>
        </w:rPr>
        <w:t xml:space="preserve"> </w:t>
      </w:r>
      <w:r w:rsidR="00964118">
        <w:rPr>
          <w:sz w:val="28"/>
          <w:szCs w:val="28"/>
        </w:rPr>
        <w:t>роки</w:t>
      </w:r>
    </w:p>
    <w:p w:rsidR="00964118" w:rsidRP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Default="00964118" w:rsidP="00700207">
      <w:pPr>
        <w:jc w:val="center"/>
        <w:rPr>
          <w:sz w:val="28"/>
        </w:rPr>
      </w:pPr>
    </w:p>
    <w:p w:rsidR="00964118" w:rsidRPr="00AD262A" w:rsidRDefault="00964118" w:rsidP="00964118">
      <w:pPr>
        <w:autoSpaceDE/>
        <w:jc w:val="center"/>
        <w:rPr>
          <w:sz w:val="28"/>
          <w:szCs w:val="28"/>
        </w:rPr>
      </w:pPr>
      <w:r w:rsidRPr="00AD262A">
        <w:rPr>
          <w:sz w:val="28"/>
          <w:szCs w:val="28"/>
        </w:rPr>
        <w:t>Нововолинськ</w:t>
      </w:r>
    </w:p>
    <w:p w:rsidR="00964118" w:rsidRDefault="00964118" w:rsidP="00964118">
      <w:pPr>
        <w:jc w:val="center"/>
        <w:rPr>
          <w:sz w:val="28"/>
        </w:rPr>
      </w:pPr>
      <w:r>
        <w:rPr>
          <w:sz w:val="28"/>
          <w:szCs w:val="28"/>
        </w:rPr>
        <w:t>2024</w:t>
      </w:r>
    </w:p>
    <w:p w:rsidR="00194045" w:rsidRPr="00AD262A" w:rsidRDefault="00194045" w:rsidP="00194045">
      <w:pPr>
        <w:autoSpaceDE/>
        <w:jc w:val="center"/>
        <w:rPr>
          <w:sz w:val="28"/>
          <w:szCs w:val="28"/>
        </w:rPr>
      </w:pPr>
      <w:r w:rsidRPr="00AD262A">
        <w:rPr>
          <w:sz w:val="28"/>
          <w:szCs w:val="28"/>
        </w:rPr>
        <w:lastRenderedPageBreak/>
        <w:t>З М І С Т</w:t>
      </w:r>
    </w:p>
    <w:p w:rsidR="00194045" w:rsidRPr="00AD262A" w:rsidRDefault="00194045" w:rsidP="00194045">
      <w:pPr>
        <w:autoSpaceDE/>
        <w:jc w:val="center"/>
        <w:rPr>
          <w:sz w:val="28"/>
          <w:szCs w:val="28"/>
        </w:rPr>
      </w:pP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Паспорт Програми.</w:t>
      </w: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Проблема, на розв’язання якої спрямована Програма.</w:t>
      </w: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Мета Програми.</w:t>
      </w: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Завдання і заходи виконання Програми.</w:t>
      </w: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Обсяги та джерела фінансування Програми.</w:t>
      </w:r>
    </w:p>
    <w:p w:rsidR="00194045" w:rsidRPr="00AD262A" w:rsidRDefault="00194045" w:rsidP="00194045">
      <w:pPr>
        <w:numPr>
          <w:ilvl w:val="0"/>
          <w:numId w:val="16"/>
        </w:numPr>
        <w:overflowPunct w:val="0"/>
        <w:autoSpaceDE/>
        <w:adjustRightInd w:val="0"/>
        <w:spacing w:line="360" w:lineRule="auto"/>
        <w:jc w:val="both"/>
        <w:textAlignment w:val="baseline"/>
        <w:rPr>
          <w:rFonts w:eastAsia="Batang"/>
          <w:sz w:val="28"/>
          <w:szCs w:val="28"/>
        </w:rPr>
      </w:pPr>
      <w:r w:rsidRPr="00AD262A">
        <w:rPr>
          <w:rFonts w:eastAsia="Batang"/>
          <w:sz w:val="28"/>
          <w:szCs w:val="28"/>
        </w:rPr>
        <w:t>Показники результативності Програми.</w:t>
      </w:r>
    </w:p>
    <w:p w:rsidR="00613EC9" w:rsidRPr="00C92866" w:rsidRDefault="00613EC9" w:rsidP="00700207">
      <w:pPr>
        <w:rPr>
          <w:sz w:val="10"/>
          <w:szCs w:val="10"/>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194045" w:rsidRDefault="00194045" w:rsidP="00700207">
      <w:pPr>
        <w:jc w:val="center"/>
        <w:rPr>
          <w:sz w:val="28"/>
        </w:rPr>
      </w:pPr>
    </w:p>
    <w:p w:rsidR="00613EC9" w:rsidRPr="00941060" w:rsidRDefault="00613EC9" w:rsidP="00194045">
      <w:pPr>
        <w:pStyle w:val="a9"/>
        <w:numPr>
          <w:ilvl w:val="0"/>
          <w:numId w:val="17"/>
        </w:numPr>
        <w:jc w:val="both"/>
        <w:rPr>
          <w:b/>
          <w:sz w:val="28"/>
        </w:rPr>
      </w:pPr>
      <w:r w:rsidRPr="00941060">
        <w:rPr>
          <w:b/>
          <w:sz w:val="28"/>
        </w:rPr>
        <w:lastRenderedPageBreak/>
        <w:t>Паспорт Програми</w:t>
      </w:r>
    </w:p>
    <w:p w:rsidR="00194045" w:rsidRPr="00194045" w:rsidRDefault="00194045" w:rsidP="00194045">
      <w:pPr>
        <w:jc w:val="both"/>
        <w:rPr>
          <w:sz w:val="28"/>
        </w:rPr>
      </w:pPr>
    </w:p>
    <w:tbl>
      <w:tblPr>
        <w:tblpPr w:leftFromText="180" w:rightFromText="180" w:vertAnchor="text" w:horzAnchor="margin" w:tblpXSpec="center" w:tblpY="54"/>
        <w:tblW w:w="9639" w:type="dxa"/>
        <w:tblLayout w:type="fixed"/>
        <w:tblLook w:val="0000"/>
      </w:tblPr>
      <w:tblGrid>
        <w:gridCol w:w="720"/>
        <w:gridCol w:w="4100"/>
        <w:gridCol w:w="4819"/>
      </w:tblGrid>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1.</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Ініціатор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Pr>
                <w:color w:val="000000"/>
                <w:sz w:val="28"/>
                <w:szCs w:val="28"/>
              </w:rPr>
              <w:t xml:space="preserve">Виконавчий комітету Нововолинської міської ради  </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2.</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Дата, номер і назва розпорядчого документа органу виконавчої влади про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Default="00D1261E" w:rsidP="00D1261E">
            <w:pPr>
              <w:rPr>
                <w:sz w:val="28"/>
                <w:szCs w:val="28"/>
              </w:rPr>
            </w:pPr>
            <w:r>
              <w:rPr>
                <w:sz w:val="28"/>
                <w:szCs w:val="28"/>
              </w:rPr>
              <w:t xml:space="preserve">Рішення виконавчого комітету Нововолинської міської ради від </w:t>
            </w:r>
          </w:p>
          <w:p w:rsidR="00D1261E" w:rsidRPr="004A7A0D" w:rsidRDefault="0056464F" w:rsidP="0056464F">
            <w:pPr>
              <w:rPr>
                <w:sz w:val="28"/>
                <w:szCs w:val="28"/>
              </w:rPr>
            </w:pPr>
            <w:r>
              <w:rPr>
                <w:sz w:val="28"/>
                <w:szCs w:val="28"/>
              </w:rPr>
              <w:t>05.12.2024</w:t>
            </w:r>
            <w:r w:rsidR="00D1261E">
              <w:rPr>
                <w:sz w:val="28"/>
                <w:szCs w:val="28"/>
              </w:rPr>
              <w:t xml:space="preserve"> № </w:t>
            </w:r>
            <w:r>
              <w:rPr>
                <w:sz w:val="28"/>
                <w:szCs w:val="28"/>
              </w:rPr>
              <w:t>1072</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3.</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Розробник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Pr>
                <w:color w:val="000000"/>
                <w:sz w:val="28"/>
                <w:szCs w:val="28"/>
              </w:rPr>
              <w:t xml:space="preserve">Служба у справах дітей </w:t>
            </w:r>
            <w:r w:rsidR="008E34FD">
              <w:rPr>
                <w:sz w:val="28"/>
                <w:szCs w:val="28"/>
              </w:rPr>
              <w:t xml:space="preserve"> виконавчого комітету Нововолинської міської ради</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4.</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proofErr w:type="spellStart"/>
            <w:r w:rsidRPr="004A7A0D">
              <w:rPr>
                <w:sz w:val="28"/>
                <w:szCs w:val="28"/>
              </w:rPr>
              <w:t>Співрозробник</w:t>
            </w:r>
            <w:proofErr w:type="spellEnd"/>
            <w:r w:rsidRPr="004A7A0D">
              <w:rPr>
                <w:sz w:val="28"/>
                <w:szCs w:val="28"/>
              </w:rPr>
              <w:t xml:space="preserve">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Pr>
                <w:color w:val="000000"/>
                <w:sz w:val="28"/>
                <w:szCs w:val="28"/>
              </w:rPr>
              <w:t>----</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5.</w:t>
            </w:r>
          </w:p>
        </w:tc>
        <w:tc>
          <w:tcPr>
            <w:tcW w:w="4100" w:type="dxa"/>
            <w:tcBorders>
              <w:top w:val="single" w:sz="4" w:space="0" w:color="auto"/>
              <w:left w:val="single" w:sz="4" w:space="0" w:color="auto"/>
              <w:bottom w:val="single" w:sz="4" w:space="0" w:color="auto"/>
              <w:right w:val="single" w:sz="4" w:space="0" w:color="auto"/>
            </w:tcBorders>
          </w:tcPr>
          <w:p w:rsidR="00D1261E" w:rsidRDefault="00D1261E" w:rsidP="00D1261E">
            <w:pPr>
              <w:jc w:val="both"/>
              <w:rPr>
                <w:color w:val="000000"/>
                <w:sz w:val="28"/>
                <w:szCs w:val="28"/>
              </w:rPr>
            </w:pPr>
            <w:r>
              <w:rPr>
                <w:color w:val="000000"/>
                <w:sz w:val="28"/>
                <w:szCs w:val="28"/>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tcPr>
          <w:p w:rsidR="00D1261E" w:rsidRDefault="00D1261E" w:rsidP="00D1261E">
            <w:pPr>
              <w:rPr>
                <w:color w:val="000000"/>
                <w:sz w:val="28"/>
                <w:szCs w:val="28"/>
              </w:rPr>
            </w:pPr>
            <w:r>
              <w:rPr>
                <w:sz w:val="28"/>
                <w:szCs w:val="28"/>
              </w:rPr>
              <w:t xml:space="preserve">Служба у справах дітей </w:t>
            </w:r>
            <w:r w:rsidR="008E34FD">
              <w:rPr>
                <w:sz w:val="28"/>
                <w:szCs w:val="28"/>
              </w:rPr>
              <w:t xml:space="preserve"> виконавчого комітету Нововолинської міської ради</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6.</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Учасники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Pr="004A7A0D" w:rsidRDefault="008E34FD" w:rsidP="00247A8D">
            <w:pPr>
              <w:tabs>
                <w:tab w:val="left" w:pos="2835"/>
              </w:tabs>
              <w:ind w:right="339"/>
              <w:rPr>
                <w:sz w:val="28"/>
                <w:szCs w:val="28"/>
              </w:rPr>
            </w:pPr>
            <w:r>
              <w:rPr>
                <w:sz w:val="28"/>
                <w:szCs w:val="28"/>
              </w:rPr>
              <w:t xml:space="preserve">Нововолинський міський </w:t>
            </w:r>
            <w:r w:rsidR="00890676">
              <w:rPr>
                <w:sz w:val="28"/>
                <w:szCs w:val="28"/>
              </w:rPr>
              <w:t>центр соціальних служб, управління соціальної та ветеранської політики</w:t>
            </w:r>
            <w:r>
              <w:rPr>
                <w:sz w:val="28"/>
                <w:szCs w:val="28"/>
              </w:rPr>
              <w:t xml:space="preserve"> Нововолинської міської ради</w:t>
            </w:r>
            <w:r w:rsidR="00890676">
              <w:rPr>
                <w:sz w:val="28"/>
                <w:szCs w:val="28"/>
              </w:rPr>
              <w:t xml:space="preserve">, </w:t>
            </w:r>
            <w:r w:rsidR="00D1261E">
              <w:rPr>
                <w:sz w:val="28"/>
                <w:szCs w:val="28"/>
              </w:rPr>
              <w:t>у</w:t>
            </w:r>
            <w:r w:rsidR="00D1261E" w:rsidRPr="004A7A0D">
              <w:rPr>
                <w:sz w:val="28"/>
                <w:szCs w:val="28"/>
              </w:rPr>
              <w:t>правління освіти</w:t>
            </w:r>
            <w:r>
              <w:rPr>
                <w:sz w:val="28"/>
                <w:szCs w:val="28"/>
              </w:rPr>
              <w:t xml:space="preserve">  Нововолинської міської ради </w:t>
            </w:r>
            <w:r w:rsidR="00890676">
              <w:rPr>
                <w:sz w:val="28"/>
                <w:szCs w:val="28"/>
              </w:rPr>
              <w:t xml:space="preserve">, </w:t>
            </w:r>
            <w:r w:rsidR="00890676" w:rsidRPr="005C52B7">
              <w:rPr>
                <w:sz w:val="28"/>
                <w:szCs w:val="28"/>
              </w:rPr>
              <w:t>КНП «</w:t>
            </w:r>
            <w:r>
              <w:rPr>
                <w:b/>
                <w:bCs/>
                <w:color w:val="3498DB"/>
                <w:sz w:val="42"/>
                <w:szCs w:val="42"/>
                <w:bdr w:val="none" w:sz="0" w:space="0" w:color="auto" w:frame="1"/>
                <w:shd w:val="clear" w:color="auto" w:fill="FFFFFF"/>
              </w:rPr>
              <w:t xml:space="preserve"> </w:t>
            </w:r>
            <w:r w:rsidRPr="008E34FD">
              <w:rPr>
                <w:bCs/>
                <w:color w:val="000000" w:themeColor="text1"/>
                <w:sz w:val="28"/>
                <w:szCs w:val="28"/>
                <w:bdr w:val="none" w:sz="0" w:space="0" w:color="auto" w:frame="1"/>
                <w:shd w:val="clear" w:color="auto" w:fill="FFFFFF"/>
              </w:rPr>
              <w:t>Нововолинський центр первинної медико-санітарної допомоги</w:t>
            </w:r>
            <w:r w:rsidRPr="005C52B7">
              <w:rPr>
                <w:sz w:val="28"/>
                <w:szCs w:val="28"/>
              </w:rPr>
              <w:t xml:space="preserve"> </w:t>
            </w:r>
            <w:r w:rsidR="00890676" w:rsidRPr="005C52B7">
              <w:rPr>
                <w:sz w:val="28"/>
                <w:szCs w:val="28"/>
              </w:rPr>
              <w:t xml:space="preserve">»,  </w:t>
            </w:r>
            <w:r w:rsidR="00D1261E" w:rsidRPr="005C52B7">
              <w:rPr>
                <w:sz w:val="28"/>
                <w:szCs w:val="28"/>
              </w:rPr>
              <w:t>КНП «Нововолинська центральна міська лікарня»</w:t>
            </w:r>
            <w:r w:rsidR="00D1261E" w:rsidRPr="004A7A0D">
              <w:rPr>
                <w:sz w:val="28"/>
                <w:szCs w:val="28"/>
              </w:rPr>
              <w:t>,</w:t>
            </w:r>
            <w:r w:rsidR="00D1261E">
              <w:rPr>
                <w:sz w:val="28"/>
                <w:szCs w:val="28"/>
              </w:rPr>
              <w:t xml:space="preserve"> відділ</w:t>
            </w:r>
            <w:r w:rsidR="00D1261E" w:rsidRPr="004A7A0D">
              <w:rPr>
                <w:sz w:val="28"/>
                <w:szCs w:val="28"/>
              </w:rPr>
              <w:t xml:space="preserve"> культури</w:t>
            </w:r>
            <w:r>
              <w:rPr>
                <w:sz w:val="28"/>
                <w:szCs w:val="28"/>
              </w:rPr>
              <w:t xml:space="preserve">  Нововолинської міської ради</w:t>
            </w:r>
            <w:r w:rsidR="00D1261E" w:rsidRPr="004A7A0D">
              <w:rPr>
                <w:sz w:val="28"/>
                <w:szCs w:val="28"/>
              </w:rPr>
              <w:t>,</w:t>
            </w:r>
            <w:r w:rsidR="00D1261E">
              <w:rPr>
                <w:sz w:val="28"/>
                <w:szCs w:val="28"/>
              </w:rPr>
              <w:t xml:space="preserve"> фінансове управління </w:t>
            </w:r>
            <w:r w:rsidR="00941060">
              <w:rPr>
                <w:sz w:val="28"/>
                <w:szCs w:val="28"/>
              </w:rPr>
              <w:t xml:space="preserve"> виконавчого комітету Нововолинської міської ради </w:t>
            </w:r>
            <w:r w:rsidR="00D1261E">
              <w:rPr>
                <w:sz w:val="28"/>
                <w:szCs w:val="28"/>
              </w:rPr>
              <w:t xml:space="preserve">, </w:t>
            </w:r>
            <w:r w:rsidR="00D1261E" w:rsidRPr="004A7A0D">
              <w:rPr>
                <w:sz w:val="28"/>
                <w:szCs w:val="28"/>
              </w:rPr>
              <w:t>громадські організації</w:t>
            </w:r>
            <w:r w:rsidR="00D1261E">
              <w:rPr>
                <w:sz w:val="28"/>
                <w:szCs w:val="28"/>
              </w:rPr>
              <w:t xml:space="preserve"> </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7.</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Термін реалізації програми </w:t>
            </w:r>
          </w:p>
        </w:tc>
        <w:tc>
          <w:tcPr>
            <w:tcW w:w="4819" w:type="dxa"/>
            <w:tcBorders>
              <w:top w:val="single" w:sz="4" w:space="0" w:color="auto"/>
              <w:left w:val="single" w:sz="4" w:space="0" w:color="auto"/>
              <w:bottom w:val="single" w:sz="4" w:space="0" w:color="auto"/>
              <w:right w:val="single" w:sz="4" w:space="0" w:color="auto"/>
            </w:tcBorders>
          </w:tcPr>
          <w:p w:rsidR="00D1261E" w:rsidRPr="004A7A0D" w:rsidRDefault="00D1261E" w:rsidP="00D57256">
            <w:pPr>
              <w:jc w:val="center"/>
              <w:rPr>
                <w:sz w:val="28"/>
                <w:szCs w:val="28"/>
              </w:rPr>
            </w:pPr>
            <w:r>
              <w:rPr>
                <w:sz w:val="28"/>
                <w:szCs w:val="28"/>
              </w:rPr>
              <w:t>202</w:t>
            </w:r>
            <w:r w:rsidR="00D57256">
              <w:rPr>
                <w:sz w:val="28"/>
                <w:szCs w:val="28"/>
              </w:rPr>
              <w:t>5</w:t>
            </w:r>
            <w:r>
              <w:rPr>
                <w:sz w:val="28"/>
                <w:szCs w:val="28"/>
              </w:rPr>
              <w:t>–202</w:t>
            </w:r>
            <w:r w:rsidR="00D57256">
              <w:rPr>
                <w:sz w:val="28"/>
                <w:szCs w:val="28"/>
              </w:rPr>
              <w:t>8</w:t>
            </w:r>
            <w:r>
              <w:rPr>
                <w:sz w:val="28"/>
                <w:szCs w:val="28"/>
              </w:rPr>
              <w:t xml:space="preserve"> роки</w:t>
            </w:r>
            <w:r w:rsidRPr="004A7A0D">
              <w:rPr>
                <w:sz w:val="28"/>
                <w:szCs w:val="28"/>
              </w:rPr>
              <w:t xml:space="preserve"> </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8. </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 xml:space="preserve">Перелік місцевих бюджетів, які беруть участь у виконанні програми </w:t>
            </w:r>
          </w:p>
        </w:tc>
        <w:tc>
          <w:tcPr>
            <w:tcW w:w="4819" w:type="dxa"/>
            <w:tcBorders>
              <w:top w:val="single" w:sz="4" w:space="0" w:color="auto"/>
              <w:left w:val="single" w:sz="4" w:space="0" w:color="auto"/>
              <w:bottom w:val="single" w:sz="4" w:space="0" w:color="auto"/>
              <w:right w:val="single" w:sz="4" w:space="0" w:color="auto"/>
            </w:tcBorders>
          </w:tcPr>
          <w:p w:rsidR="00103A07" w:rsidRDefault="00103A07" w:rsidP="00D1261E">
            <w:pPr>
              <w:jc w:val="center"/>
              <w:rPr>
                <w:sz w:val="28"/>
                <w:szCs w:val="28"/>
              </w:rPr>
            </w:pPr>
            <w:r>
              <w:rPr>
                <w:sz w:val="28"/>
                <w:szCs w:val="28"/>
              </w:rPr>
              <w:t>б</w:t>
            </w:r>
            <w:r w:rsidR="00D1261E">
              <w:rPr>
                <w:sz w:val="28"/>
                <w:szCs w:val="28"/>
              </w:rPr>
              <w:t>юджет</w:t>
            </w:r>
            <w:r>
              <w:rPr>
                <w:sz w:val="28"/>
                <w:szCs w:val="28"/>
              </w:rPr>
              <w:t xml:space="preserve"> </w:t>
            </w:r>
            <w:r w:rsidR="00247A8D">
              <w:rPr>
                <w:sz w:val="28"/>
                <w:szCs w:val="28"/>
              </w:rPr>
              <w:t xml:space="preserve">міської </w:t>
            </w:r>
            <w:r>
              <w:rPr>
                <w:sz w:val="28"/>
                <w:szCs w:val="28"/>
              </w:rPr>
              <w:t xml:space="preserve">територіальної </w:t>
            </w:r>
          </w:p>
          <w:p w:rsidR="00D1261E" w:rsidRPr="003D0EAB" w:rsidRDefault="00103A07" w:rsidP="00D1261E">
            <w:pPr>
              <w:jc w:val="center"/>
              <w:rPr>
                <w:sz w:val="28"/>
                <w:szCs w:val="28"/>
              </w:rPr>
            </w:pPr>
            <w:r>
              <w:rPr>
                <w:sz w:val="28"/>
                <w:szCs w:val="28"/>
              </w:rPr>
              <w:t xml:space="preserve">громади </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jc w:val="center"/>
              <w:rPr>
                <w:sz w:val="28"/>
                <w:szCs w:val="28"/>
              </w:rPr>
            </w:pPr>
            <w:r w:rsidRPr="004A7A0D">
              <w:rPr>
                <w:sz w:val="28"/>
                <w:szCs w:val="28"/>
              </w:rPr>
              <w:t>9. </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D1261E" w:rsidP="00D1261E">
            <w:pPr>
              <w:rPr>
                <w:sz w:val="28"/>
                <w:szCs w:val="28"/>
              </w:rPr>
            </w:pPr>
            <w:r w:rsidRPr="004A7A0D">
              <w:rPr>
                <w:sz w:val="28"/>
                <w:szCs w:val="28"/>
              </w:rPr>
              <w:t>Загальний обсяг фінансових ресурсів, необхідних для реалізації програми, всього, </w:t>
            </w:r>
          </w:p>
        </w:tc>
        <w:tc>
          <w:tcPr>
            <w:tcW w:w="4819" w:type="dxa"/>
            <w:tcBorders>
              <w:top w:val="single" w:sz="4" w:space="0" w:color="auto"/>
              <w:left w:val="single" w:sz="4" w:space="0" w:color="auto"/>
              <w:bottom w:val="single" w:sz="4" w:space="0" w:color="auto"/>
              <w:right w:val="single" w:sz="4" w:space="0" w:color="auto"/>
            </w:tcBorders>
          </w:tcPr>
          <w:p w:rsidR="00D1261E" w:rsidRPr="00995F2C" w:rsidRDefault="00D1261E" w:rsidP="00D1261E">
            <w:pPr>
              <w:jc w:val="center"/>
              <w:rPr>
                <w:sz w:val="28"/>
                <w:szCs w:val="28"/>
              </w:rPr>
            </w:pPr>
          </w:p>
          <w:p w:rsidR="00D1261E" w:rsidRPr="00995F2C" w:rsidRDefault="00995F2C" w:rsidP="00995F2C">
            <w:pPr>
              <w:jc w:val="center"/>
              <w:rPr>
                <w:sz w:val="28"/>
                <w:szCs w:val="28"/>
              </w:rPr>
            </w:pPr>
            <w:r w:rsidRPr="00995F2C">
              <w:rPr>
                <w:sz w:val="28"/>
                <w:szCs w:val="28"/>
              </w:rPr>
              <w:t>811</w:t>
            </w:r>
            <w:r w:rsidR="00D1261E" w:rsidRPr="00995F2C">
              <w:rPr>
                <w:sz w:val="28"/>
                <w:szCs w:val="28"/>
              </w:rPr>
              <w:t> </w:t>
            </w:r>
            <w:r w:rsidRPr="00995F2C">
              <w:rPr>
                <w:sz w:val="28"/>
                <w:szCs w:val="28"/>
              </w:rPr>
              <w:t>300</w:t>
            </w:r>
            <w:r w:rsidR="00D1261E" w:rsidRPr="00995F2C">
              <w:rPr>
                <w:sz w:val="24"/>
                <w:szCs w:val="24"/>
              </w:rPr>
              <w:t xml:space="preserve"> </w:t>
            </w:r>
            <w:r w:rsidR="00D1261E" w:rsidRPr="00995F2C">
              <w:rPr>
                <w:sz w:val="28"/>
                <w:szCs w:val="28"/>
              </w:rPr>
              <w:t>гривень</w:t>
            </w:r>
          </w:p>
        </w:tc>
      </w:tr>
      <w:tr w:rsidR="00247A8D" w:rsidTr="00247A8D">
        <w:trPr>
          <w:cantSplit/>
          <w:trHeight w:val="608"/>
        </w:trPr>
        <w:tc>
          <w:tcPr>
            <w:tcW w:w="9639" w:type="dxa"/>
            <w:gridSpan w:val="3"/>
            <w:tcBorders>
              <w:top w:val="single" w:sz="4" w:space="0" w:color="auto"/>
              <w:left w:val="single" w:sz="4" w:space="0" w:color="auto"/>
              <w:right w:val="single" w:sz="4" w:space="0" w:color="auto"/>
            </w:tcBorders>
          </w:tcPr>
          <w:p w:rsidR="00247A8D" w:rsidRPr="00995F2C" w:rsidRDefault="00247A8D" w:rsidP="00247A8D">
            <w:pPr>
              <w:rPr>
                <w:sz w:val="28"/>
                <w:szCs w:val="28"/>
              </w:rPr>
            </w:pPr>
            <w:r w:rsidRPr="00995F2C">
              <w:rPr>
                <w:sz w:val="28"/>
                <w:szCs w:val="28"/>
              </w:rPr>
              <w:t xml:space="preserve">             у тому числі: </w:t>
            </w:r>
          </w:p>
        </w:tc>
      </w:tr>
      <w:tr w:rsidR="00D1261E" w:rsidTr="00D1261E">
        <w:tc>
          <w:tcPr>
            <w:tcW w:w="720" w:type="dxa"/>
            <w:tcBorders>
              <w:top w:val="single" w:sz="4" w:space="0" w:color="auto"/>
              <w:left w:val="single" w:sz="4" w:space="0" w:color="auto"/>
              <w:bottom w:val="single" w:sz="4" w:space="0" w:color="auto"/>
              <w:right w:val="single" w:sz="4" w:space="0" w:color="auto"/>
            </w:tcBorders>
          </w:tcPr>
          <w:p w:rsidR="00D1261E" w:rsidRPr="004A7A0D" w:rsidRDefault="00247A8D" w:rsidP="00D1261E">
            <w:pPr>
              <w:jc w:val="center"/>
              <w:rPr>
                <w:sz w:val="28"/>
                <w:szCs w:val="28"/>
              </w:rPr>
            </w:pPr>
            <w:r>
              <w:rPr>
                <w:sz w:val="28"/>
                <w:szCs w:val="28"/>
              </w:rPr>
              <w:t>1</w:t>
            </w:r>
            <w:r w:rsidR="00D1261E">
              <w:rPr>
                <w:sz w:val="28"/>
                <w:szCs w:val="28"/>
              </w:rPr>
              <w:t>)</w:t>
            </w:r>
          </w:p>
        </w:tc>
        <w:tc>
          <w:tcPr>
            <w:tcW w:w="4100" w:type="dxa"/>
            <w:tcBorders>
              <w:top w:val="single" w:sz="4" w:space="0" w:color="auto"/>
              <w:left w:val="single" w:sz="4" w:space="0" w:color="auto"/>
              <w:bottom w:val="single" w:sz="4" w:space="0" w:color="auto"/>
              <w:right w:val="single" w:sz="4" w:space="0" w:color="auto"/>
            </w:tcBorders>
          </w:tcPr>
          <w:p w:rsidR="00D1261E" w:rsidRPr="004A7A0D" w:rsidRDefault="00247A8D" w:rsidP="00247A8D">
            <w:pPr>
              <w:rPr>
                <w:sz w:val="28"/>
                <w:szCs w:val="28"/>
              </w:rPr>
            </w:pPr>
            <w:r>
              <w:rPr>
                <w:sz w:val="28"/>
                <w:szCs w:val="28"/>
              </w:rPr>
              <w:t xml:space="preserve">коштів </w:t>
            </w:r>
            <w:r w:rsidRPr="002A1141">
              <w:rPr>
                <w:sz w:val="28"/>
                <w:szCs w:val="28"/>
              </w:rPr>
              <w:t>інших джерел</w:t>
            </w:r>
            <w:r w:rsidRPr="00130A70">
              <w:t xml:space="preserve"> </w:t>
            </w:r>
            <w:r>
              <w:rPr>
                <w:sz w:val="28"/>
                <w:szCs w:val="28"/>
              </w:rPr>
              <w:t>не заборонених чинним законодавством</w:t>
            </w:r>
            <w:r w:rsidRPr="00130A70">
              <w:rPr>
                <w:sz w:val="28"/>
                <w:szCs w:val="28"/>
              </w:rPr>
              <w:t>.</w:t>
            </w:r>
          </w:p>
        </w:tc>
        <w:tc>
          <w:tcPr>
            <w:tcW w:w="4819" w:type="dxa"/>
            <w:tcBorders>
              <w:top w:val="single" w:sz="4" w:space="0" w:color="auto"/>
              <w:left w:val="single" w:sz="4" w:space="0" w:color="auto"/>
              <w:bottom w:val="single" w:sz="4" w:space="0" w:color="auto"/>
              <w:right w:val="single" w:sz="4" w:space="0" w:color="auto"/>
            </w:tcBorders>
          </w:tcPr>
          <w:p w:rsidR="00D1261E" w:rsidRPr="00941060" w:rsidRDefault="00247A8D" w:rsidP="00247A8D">
            <w:pPr>
              <w:pStyle w:val="a9"/>
              <w:tabs>
                <w:tab w:val="left" w:pos="2160"/>
              </w:tabs>
              <w:ind w:left="810"/>
              <w:rPr>
                <w:sz w:val="28"/>
                <w:szCs w:val="28"/>
              </w:rPr>
            </w:pPr>
            <w:r>
              <w:rPr>
                <w:sz w:val="28"/>
                <w:szCs w:val="28"/>
              </w:rPr>
              <w:tab/>
              <w:t>-</w:t>
            </w:r>
          </w:p>
        </w:tc>
      </w:tr>
      <w:tr w:rsidR="00247A8D" w:rsidTr="00D1261E">
        <w:tc>
          <w:tcPr>
            <w:tcW w:w="720" w:type="dxa"/>
            <w:tcBorders>
              <w:top w:val="single" w:sz="4" w:space="0" w:color="auto"/>
              <w:left w:val="single" w:sz="4" w:space="0" w:color="auto"/>
              <w:bottom w:val="single" w:sz="4" w:space="0" w:color="auto"/>
              <w:right w:val="single" w:sz="4" w:space="0" w:color="auto"/>
            </w:tcBorders>
          </w:tcPr>
          <w:p w:rsidR="00247A8D" w:rsidRPr="004A7A0D" w:rsidRDefault="00247A8D" w:rsidP="00247A8D">
            <w:pPr>
              <w:jc w:val="center"/>
              <w:rPr>
                <w:sz w:val="28"/>
                <w:szCs w:val="28"/>
              </w:rPr>
            </w:pPr>
            <w:r>
              <w:rPr>
                <w:sz w:val="28"/>
                <w:szCs w:val="28"/>
              </w:rPr>
              <w:t>2)</w:t>
            </w:r>
          </w:p>
        </w:tc>
        <w:tc>
          <w:tcPr>
            <w:tcW w:w="4100" w:type="dxa"/>
            <w:tcBorders>
              <w:top w:val="single" w:sz="4" w:space="0" w:color="auto"/>
              <w:left w:val="single" w:sz="4" w:space="0" w:color="auto"/>
              <w:bottom w:val="single" w:sz="4" w:space="0" w:color="auto"/>
              <w:right w:val="single" w:sz="4" w:space="0" w:color="auto"/>
            </w:tcBorders>
          </w:tcPr>
          <w:p w:rsidR="00247A8D" w:rsidRDefault="00247A8D" w:rsidP="00247A8D">
            <w:pPr>
              <w:rPr>
                <w:sz w:val="28"/>
                <w:szCs w:val="28"/>
              </w:rPr>
            </w:pPr>
            <w:r>
              <w:rPr>
                <w:color w:val="000000"/>
                <w:sz w:val="28"/>
                <w:szCs w:val="28"/>
              </w:rPr>
              <w:t xml:space="preserve">коштів </w:t>
            </w:r>
            <w:r>
              <w:rPr>
                <w:sz w:val="28"/>
                <w:szCs w:val="28"/>
              </w:rPr>
              <w:t xml:space="preserve">бюджету </w:t>
            </w:r>
            <w:r w:rsidR="00BC4234">
              <w:rPr>
                <w:color w:val="000000"/>
                <w:sz w:val="28"/>
                <w:szCs w:val="28"/>
              </w:rPr>
              <w:t xml:space="preserve"> міської </w:t>
            </w:r>
            <w:r>
              <w:rPr>
                <w:sz w:val="28"/>
                <w:szCs w:val="28"/>
              </w:rPr>
              <w:t xml:space="preserve">територіальної </w:t>
            </w:r>
          </w:p>
          <w:p w:rsidR="00247A8D" w:rsidRPr="004A7A0D" w:rsidRDefault="00247A8D" w:rsidP="00247A8D">
            <w:pPr>
              <w:rPr>
                <w:sz w:val="28"/>
                <w:szCs w:val="28"/>
              </w:rPr>
            </w:pPr>
            <w:r>
              <w:rPr>
                <w:sz w:val="28"/>
                <w:szCs w:val="28"/>
              </w:rPr>
              <w:t>громади</w:t>
            </w:r>
          </w:p>
        </w:tc>
        <w:tc>
          <w:tcPr>
            <w:tcW w:w="4819" w:type="dxa"/>
            <w:tcBorders>
              <w:top w:val="single" w:sz="4" w:space="0" w:color="auto"/>
              <w:left w:val="single" w:sz="4" w:space="0" w:color="auto"/>
              <w:bottom w:val="single" w:sz="4" w:space="0" w:color="auto"/>
              <w:right w:val="single" w:sz="4" w:space="0" w:color="auto"/>
            </w:tcBorders>
          </w:tcPr>
          <w:p w:rsidR="00247A8D" w:rsidRPr="00941060" w:rsidRDefault="00247A8D" w:rsidP="00247A8D">
            <w:pPr>
              <w:pStyle w:val="a9"/>
              <w:numPr>
                <w:ilvl w:val="0"/>
                <w:numId w:val="20"/>
              </w:numPr>
              <w:jc w:val="center"/>
              <w:rPr>
                <w:sz w:val="28"/>
                <w:szCs w:val="28"/>
              </w:rPr>
            </w:pPr>
            <w:r w:rsidRPr="00941060">
              <w:rPr>
                <w:sz w:val="28"/>
                <w:szCs w:val="28"/>
              </w:rPr>
              <w:t>300</w:t>
            </w:r>
            <w:r w:rsidRPr="00941060">
              <w:rPr>
                <w:sz w:val="24"/>
                <w:szCs w:val="24"/>
              </w:rPr>
              <w:t xml:space="preserve"> </w:t>
            </w:r>
            <w:r w:rsidRPr="00941060">
              <w:rPr>
                <w:sz w:val="28"/>
                <w:szCs w:val="28"/>
              </w:rPr>
              <w:t>гривень</w:t>
            </w:r>
          </w:p>
        </w:tc>
      </w:tr>
    </w:tbl>
    <w:p w:rsidR="00613EC9" w:rsidRPr="00C63DA3" w:rsidRDefault="00613EC9" w:rsidP="00700207">
      <w:pPr>
        <w:jc w:val="center"/>
        <w:rPr>
          <w:b/>
          <w:sz w:val="16"/>
          <w:szCs w:val="16"/>
        </w:rPr>
      </w:pPr>
    </w:p>
    <w:p w:rsidR="00435188" w:rsidRDefault="00435188" w:rsidP="00700207">
      <w:pPr>
        <w:tabs>
          <w:tab w:val="left" w:pos="4500"/>
        </w:tabs>
        <w:jc w:val="center"/>
        <w:rPr>
          <w:bCs/>
          <w:sz w:val="28"/>
          <w:szCs w:val="28"/>
        </w:rPr>
      </w:pPr>
    </w:p>
    <w:p w:rsidR="00941060" w:rsidRDefault="00941060" w:rsidP="00941060">
      <w:pPr>
        <w:tabs>
          <w:tab w:val="left" w:pos="4500"/>
        </w:tabs>
        <w:ind w:left="360"/>
        <w:rPr>
          <w:bCs/>
          <w:sz w:val="28"/>
          <w:szCs w:val="28"/>
        </w:rPr>
      </w:pPr>
    </w:p>
    <w:p w:rsidR="00247A8D" w:rsidRDefault="00247A8D" w:rsidP="00247A8D">
      <w:pPr>
        <w:pStyle w:val="a9"/>
        <w:tabs>
          <w:tab w:val="left" w:pos="4500"/>
        </w:tabs>
        <w:rPr>
          <w:b/>
          <w:bCs/>
          <w:sz w:val="28"/>
          <w:szCs w:val="28"/>
        </w:rPr>
      </w:pPr>
    </w:p>
    <w:p w:rsidR="00194045" w:rsidRPr="00941060" w:rsidRDefault="00890676" w:rsidP="00941060">
      <w:pPr>
        <w:pStyle w:val="a9"/>
        <w:numPr>
          <w:ilvl w:val="0"/>
          <w:numId w:val="17"/>
        </w:numPr>
        <w:tabs>
          <w:tab w:val="left" w:pos="4500"/>
        </w:tabs>
        <w:rPr>
          <w:b/>
          <w:bCs/>
          <w:sz w:val="28"/>
          <w:szCs w:val="28"/>
        </w:rPr>
      </w:pPr>
      <w:r w:rsidRPr="00941060">
        <w:rPr>
          <w:b/>
          <w:bCs/>
          <w:sz w:val="28"/>
          <w:szCs w:val="28"/>
        </w:rPr>
        <w:t>Визначення проблеми, на розв'язання якої спрямована Програма</w:t>
      </w:r>
    </w:p>
    <w:p w:rsidR="007D5D9E" w:rsidRPr="007F2A08" w:rsidRDefault="007D5D9E" w:rsidP="007D5D9E">
      <w:pPr>
        <w:pStyle w:val="3"/>
        <w:ind w:firstLine="540"/>
      </w:pPr>
      <w:r>
        <w:t xml:space="preserve">Програма розроблена </w:t>
      </w:r>
      <w:r w:rsidRPr="007F2A08">
        <w:t xml:space="preserve">на виконання чинного законодавства в сфері захисту дитинства та спрямована на реалізацію положень Конституції України, законів України, Указів Президента України та  рішень Уряду України.                                                                                                                                                        </w:t>
      </w:r>
    </w:p>
    <w:p w:rsidR="00EE281F" w:rsidRDefault="00613EC9" w:rsidP="003B269C">
      <w:pPr>
        <w:pStyle w:val="3"/>
        <w:ind w:firstLine="540"/>
        <w:rPr>
          <w:shd w:val="clear" w:color="auto" w:fill="FFFFFF"/>
        </w:rPr>
      </w:pPr>
      <w:r w:rsidRPr="007F2A08">
        <w:t>Основним</w:t>
      </w:r>
      <w:r>
        <w:t>и</w:t>
      </w:r>
      <w:r w:rsidRPr="007F2A08">
        <w:t xml:space="preserve"> законодавчим</w:t>
      </w:r>
      <w:r>
        <w:t>и актами</w:t>
      </w:r>
      <w:r w:rsidRPr="007F2A08">
        <w:t xml:space="preserve"> розроблення Програми є  </w:t>
      </w:r>
      <w:r>
        <w:t xml:space="preserve">Сімейний кодекс України, Цивільний кодекс України, Цивільно-процесуальний кодекс України, Закони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соціальну роботу з дітьми та молоддю», </w:t>
      </w:r>
      <w:r w:rsidR="00F0463D">
        <w:t>«</w:t>
      </w:r>
      <w:r w:rsidR="00F0463D" w:rsidRPr="00F0463D">
        <w:rPr>
          <w:bCs/>
          <w:shd w:val="clear" w:color="auto" w:fill="FFFFFF"/>
        </w:rPr>
        <w:t>Про запобігання та протидію домашньому насильству</w:t>
      </w:r>
      <w:r w:rsidR="00F0463D">
        <w:rPr>
          <w:bCs/>
          <w:color w:val="333333"/>
          <w:shd w:val="clear" w:color="auto" w:fill="FFFFFF"/>
        </w:rPr>
        <w:t xml:space="preserve">», </w:t>
      </w:r>
      <w:r w:rsidR="009E0FE0">
        <w:t>Указ</w:t>
      </w:r>
      <w:r w:rsidR="00B8689D">
        <w:t>и</w:t>
      </w:r>
      <w:r w:rsidR="009E0FE0" w:rsidRPr="009E0FE0">
        <w:t xml:space="preserve"> Президента України </w:t>
      </w:r>
      <w:r>
        <w:t>від 1 червня 2013 року №</w:t>
      </w:r>
      <w:r w:rsidR="00B8689D">
        <w:t xml:space="preserve"> </w:t>
      </w:r>
      <w:r>
        <w:t>312/2013 «Про додаткові заходи із забезпечення гарантій реалізації прав та законних інтересів дітей»</w:t>
      </w:r>
      <w:bookmarkStart w:id="0" w:name="17"/>
      <w:bookmarkEnd w:id="0"/>
      <w:r>
        <w:t>,</w:t>
      </w:r>
      <w:r w:rsidR="00B8689D" w:rsidRPr="00B8689D">
        <w:t xml:space="preserve"> </w:t>
      </w:r>
      <w:r w:rsidR="00F0463D">
        <w:t>від 30.09.2019 № 721 «</w:t>
      </w:r>
      <w:r w:rsidR="00B8689D" w:rsidRPr="009E0FE0">
        <w:t>Про деякі питання забезпечення прав та законних інте</w:t>
      </w:r>
      <w:r w:rsidR="00B8689D">
        <w:t>ре</w:t>
      </w:r>
      <w:r w:rsidR="00B8689D" w:rsidRPr="009E0FE0">
        <w:t>сів дітей-сиріт, дітей, позбавлених батьківського піклування, розвитку та підтримк</w:t>
      </w:r>
      <w:r w:rsidR="00F0463D">
        <w:t>и сімейних форм виховання дітей»</w:t>
      </w:r>
      <w:r w:rsidR="00B8689D">
        <w:t>,</w:t>
      </w:r>
      <w:r>
        <w:t xml:space="preserve">  постанов</w:t>
      </w:r>
      <w:r w:rsidR="000C1EC3">
        <w:t>и</w:t>
      </w:r>
      <w:r>
        <w:t xml:space="preserve"> Кабінету Міністрів України від 24 вересня 2008 року № 866 «Питання діяльності органів опіки та піклування, пов’язаної із захистом прав дитини», від 8 жовтня 2008 року № 905 «</w:t>
      </w:r>
      <w:r>
        <w:rPr>
          <w:bCs/>
        </w:rPr>
        <w:t>Про затвердження Порядку провадження діяльності з усиновлення та здійснення нагляду за дотриманням прав усиновлених дітей</w:t>
      </w:r>
      <w:r>
        <w:t>»</w:t>
      </w:r>
      <w:r w:rsidR="00863CA9">
        <w:t>, від 01.06.2020 № 585 «Про забезпечення соціального захисту дітей, які перебувають у складних життєвих обставинах»</w:t>
      </w:r>
      <w:r w:rsidR="000C1EC3" w:rsidRPr="00FE672B">
        <w:t>,</w:t>
      </w:r>
      <w:r w:rsidR="0015038A">
        <w:t xml:space="preserve"> Постанова Кабінету Міністрів України № 587                  від 01 червня 2020 року «Про організацію надання соціальних послуг»,</w:t>
      </w:r>
      <w:r w:rsidR="007F789A" w:rsidRPr="007F789A">
        <w:t xml:space="preserve"> </w:t>
      </w:r>
      <w:r w:rsidR="007F789A">
        <w:t>Постанова Кабінету Міністрів України від 16 березня 2017 р. № 148 «Деякі питання здійснення патронату над дитиною»,</w:t>
      </w:r>
      <w:r w:rsidR="007F789A" w:rsidRPr="007F789A">
        <w:t xml:space="preserve"> </w:t>
      </w:r>
      <w:r w:rsidR="007F789A">
        <w:t>Постанова Кабінету Міністрів України від 26 квітня 2002 року, №564 «Про затвердження Положення про дитячий будинок сімейного типу», Постанова Кабінету Міністрів України від 26 квітня 2002р., №565 «Про затвердження Положення про прийомну сім'ю»,</w:t>
      </w:r>
      <w:r w:rsidR="000C1EC3" w:rsidRPr="00FE672B">
        <w:t xml:space="preserve"> розпорядження Кабінету Міністрів України від 09 серпня 2017 року №526-р «Про національну стратегію реформування системи інституційного догляду та виховання дітей на 2017-2026 роки </w:t>
      </w:r>
      <w:r w:rsidR="000C1EC3">
        <w:t xml:space="preserve">та план заходів з реалізації її  </w:t>
      </w:r>
      <w:r w:rsidR="000C1EC3" w:rsidRPr="00FE672B">
        <w:t>І етапу»</w:t>
      </w:r>
      <w:r w:rsidR="00B8689D">
        <w:t xml:space="preserve">, </w:t>
      </w:r>
      <w:r w:rsidR="00B8689D" w:rsidRPr="00B8689D">
        <w:t>і</w:t>
      </w:r>
      <w:r w:rsidR="00B8689D" w:rsidRPr="00B8689D">
        <w:rPr>
          <w:shd w:val="clear" w:color="auto" w:fill="FFFFFF"/>
        </w:rPr>
        <w:t>нші нормативно-правові акти</w:t>
      </w:r>
      <w:r w:rsidR="00EE281F">
        <w:rPr>
          <w:shd w:val="clear" w:color="auto" w:fill="FFFFFF"/>
        </w:rPr>
        <w:t>.</w:t>
      </w:r>
    </w:p>
    <w:p w:rsidR="00EE281F" w:rsidRDefault="00EE281F" w:rsidP="003B269C">
      <w:pPr>
        <w:pStyle w:val="3"/>
        <w:ind w:firstLine="540"/>
      </w:pPr>
      <w:r>
        <w:t>Для забезпечення виконання завдань державної політики у сфері охорони дитинства діяльність Нововолинської міської ради спрямовується на захист прав, свобод та інтересів дітей, запобігання їх бездоглядності та безпритульності, соціальному сирітству, розвиток сімейних форм виховання дітей-сиріт та дітей, позбавлених батьківського піклування, надання якісних соціальних послуг сім’ям, які потрапили у складні життєві обставини.</w:t>
      </w:r>
    </w:p>
    <w:p w:rsidR="00EE281F" w:rsidRDefault="00EE281F" w:rsidP="003B269C">
      <w:pPr>
        <w:pStyle w:val="3"/>
        <w:ind w:firstLine="540"/>
      </w:pPr>
      <w:r>
        <w:t xml:space="preserve">На сьогодні найбільш соціально вразливими є сім'ї з дітьми, батьки яких з певних причин не можуть забезпечити належного утримання та догляду за дитиною, ухиляються від виконання батьківських обов’язків. Часто такі діти стають жертвами насилля та злочинів, залучаються до протиправної діяльності. Їх життю і здоров’ю постійно загрожує небезпека. Для запобігання подібним негативним проявам у дитячому середовищі </w:t>
      </w:r>
      <w:r w:rsidR="00EE09A6">
        <w:t>у громаді</w:t>
      </w:r>
      <w:r>
        <w:t xml:space="preserve"> налагоджена системна робота, що включає проведення заходів із своєчасного виявлення складних життєвих обставин з застосуванням методики ведення випадку, діагностики </w:t>
      </w:r>
      <w:r>
        <w:lastRenderedPageBreak/>
        <w:t xml:space="preserve">ознак сімейного неблагополуччя, профілактичної роботи з батьками, надання сім’ям соціальних послуг відповідно до їх потреб, організацію надання необхідної соціальної, психологічної, педагогічної та медичної допомоги дітям.     </w:t>
      </w:r>
    </w:p>
    <w:p w:rsidR="007B4C29" w:rsidRDefault="00EE281F" w:rsidP="003B269C">
      <w:pPr>
        <w:pStyle w:val="3"/>
        <w:ind w:firstLine="540"/>
      </w:pPr>
      <w:r>
        <w:t>Особливої уваги та турботи з боку суспільства, всіх державних органів та недержавних організацій потребують діти-сироти та діти, позбавлені батьківського піклування.</w:t>
      </w:r>
    </w:p>
    <w:p w:rsidR="00EE09A6" w:rsidRDefault="00EE09A6" w:rsidP="003B269C">
      <w:pPr>
        <w:pStyle w:val="3"/>
        <w:ind w:firstLine="540"/>
      </w:pPr>
      <w:r>
        <w:t>Незважаючи на те, що кількість таких дітей постійно зменшується, актуальним залишається питання їх влаштування до сімейних форм виховання (усиновлення, опіка, піклування, прийомні сім’ї, дитячі будинки сімейного типу), пошуку нових батьків, створення умов для зростання кожного маленького українця у колі сім'ї.</w:t>
      </w:r>
    </w:p>
    <w:p w:rsidR="00181806" w:rsidRPr="00181806" w:rsidRDefault="00181806" w:rsidP="00EE09A6">
      <w:pPr>
        <w:pStyle w:val="3"/>
        <w:ind w:firstLine="540"/>
        <w:rPr>
          <w:shd w:val="clear" w:color="auto" w:fill="FFFFFF"/>
        </w:rPr>
      </w:pPr>
      <w:r w:rsidRPr="00181806">
        <w:rPr>
          <w:shd w:val="clear" w:color="auto" w:fill="FFFFFF"/>
        </w:rPr>
        <w:t>За підсумком проведеного моніторингу за 5 попередніх років кількість дітей-сиріт та дітей, позбавлених батьківського піклування, які перебувають на первинному обліку служби у справах дітей виконавчого комітету Нововолинської міської ради, становить: 2020 рік - 100дітей, 2021 рік – 98 дітей, 2022 рік – 98 дітей, 2023 рік – 98 дітей, 2024 рік – 95 дітей.</w:t>
      </w:r>
    </w:p>
    <w:p w:rsidR="00613EC9" w:rsidRDefault="00613EC9" w:rsidP="00EE09A6">
      <w:pPr>
        <w:pStyle w:val="3"/>
        <w:ind w:firstLine="540"/>
      </w:pPr>
      <w:r>
        <w:t>Одним з основних методів запобігання соціальному сирітству є раннє виявлення сім’ї, яка перебуває у кризі, та надання  фахової допомоги батькам для вирішення проблем. Раннє втручання у кризу – запорука збереження сім’ї, недопущення подальшого настання складних життєвих обставин, що може призвести до вилучення з такої сім’ї дитини.</w:t>
      </w:r>
      <w:r w:rsidRPr="00155008">
        <w:t xml:space="preserve"> Тому найбільш ефективними заходами попередження дитячої бездоглядності, безпритульності, профілактики негативних проявів в дитячому середовищі є проведення профілактичних рейдів, інспектування сімей і проведення профілактичної </w:t>
      </w:r>
      <w:r w:rsidR="00725267">
        <w:t>роботи з дітьми, які перебувають</w:t>
      </w:r>
      <w:r w:rsidRPr="00155008">
        <w:t xml:space="preserve"> у складних життєвих обставинах та проживають у функціонально-неспроможних (кризових) сім’ях, проведення індивідуально-профілактичних бесід з батьками та вжиття відповідних заходів щодо надання різних видів допомоги сім’ям та безпосередньо дітям. </w:t>
      </w:r>
    </w:p>
    <w:p w:rsidR="00584B85" w:rsidRPr="007D5D9E" w:rsidRDefault="00725267" w:rsidP="00584B85">
      <w:pPr>
        <w:ind w:firstLine="720"/>
        <w:jc w:val="both"/>
        <w:rPr>
          <w:sz w:val="28"/>
          <w:szCs w:val="28"/>
        </w:rPr>
      </w:pPr>
      <w:r w:rsidRPr="007D5D9E">
        <w:rPr>
          <w:sz w:val="28"/>
          <w:szCs w:val="28"/>
        </w:rPr>
        <w:t>На даний час ведеться робота щодо запровадження та розвитку механізму створення та організації діяльності сімей патронатного вихователя, влаштування та перебування</w:t>
      </w:r>
      <w:r w:rsidR="00652D2A" w:rsidRPr="007D5D9E">
        <w:rPr>
          <w:sz w:val="28"/>
          <w:szCs w:val="28"/>
        </w:rPr>
        <w:t xml:space="preserve"> дитини в такій сім</w:t>
      </w:r>
      <w:r w:rsidR="00652D2A" w:rsidRPr="007D5D9E">
        <w:rPr>
          <w:sz w:val="28"/>
          <w:szCs w:val="28"/>
          <w:lang w:val="ru-RU"/>
        </w:rPr>
        <w:t>’</w:t>
      </w:r>
      <w:r w:rsidR="00652D2A" w:rsidRPr="007D5D9E">
        <w:rPr>
          <w:sz w:val="28"/>
          <w:szCs w:val="28"/>
        </w:rPr>
        <w:t>ї.</w:t>
      </w:r>
      <w:r w:rsidR="007D5D9E" w:rsidRPr="007D5D9E">
        <w:rPr>
          <w:b/>
          <w:bCs/>
          <w:sz w:val="28"/>
          <w:szCs w:val="28"/>
          <w:shd w:val="clear" w:color="auto" w:fill="FFFFFF"/>
        </w:rPr>
        <w:t xml:space="preserve"> </w:t>
      </w:r>
      <w:r w:rsidR="007D5D9E" w:rsidRPr="007D5D9E">
        <w:rPr>
          <w:bCs/>
          <w:sz w:val="28"/>
          <w:szCs w:val="28"/>
          <w:shd w:val="clear" w:color="auto" w:fill="FFFFFF"/>
        </w:rPr>
        <w:t>Сімейний патронат</w:t>
      </w:r>
      <w:r w:rsidR="007D5D9E" w:rsidRPr="007D5D9E">
        <w:rPr>
          <w:sz w:val="28"/>
          <w:szCs w:val="28"/>
          <w:shd w:val="clear" w:color="auto" w:fill="FFFFFF"/>
        </w:rPr>
        <w:t>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w:t>
      </w:r>
    </w:p>
    <w:p w:rsidR="00613EC9" w:rsidRDefault="00613EC9" w:rsidP="00700207">
      <w:pPr>
        <w:ind w:firstLine="680"/>
        <w:jc w:val="both"/>
        <w:rPr>
          <w:sz w:val="28"/>
          <w:szCs w:val="28"/>
        </w:rPr>
      </w:pPr>
      <w:r>
        <w:rPr>
          <w:sz w:val="28"/>
          <w:szCs w:val="28"/>
        </w:rPr>
        <w:t xml:space="preserve">Інститут сімейних форм виховання </w:t>
      </w:r>
      <w:r w:rsidRPr="00551C66">
        <w:rPr>
          <w:sz w:val="28"/>
          <w:szCs w:val="28"/>
        </w:rPr>
        <w:t>дітей-сиріт та дітей, позбавлених батьківського піклування</w:t>
      </w:r>
      <w:r>
        <w:rPr>
          <w:sz w:val="28"/>
          <w:szCs w:val="28"/>
        </w:rPr>
        <w:t>, потребує здійснення контролю щодо стану утримання дітей, соціальної підтримки, надання допомоги у вирішенні актуальних питань виховання підопічних. Подальший розвиток та підтримка сімейних форм виховання дасть змогу реалізувати право кожної дитини-сироти на сімейне виховання.</w:t>
      </w:r>
    </w:p>
    <w:p w:rsidR="00613EC9" w:rsidRPr="007F2A08" w:rsidRDefault="00613EC9" w:rsidP="007F2A08">
      <w:pPr>
        <w:shd w:val="clear" w:color="auto" w:fill="FFFFFF"/>
        <w:spacing w:line="270" w:lineRule="atLeast"/>
        <w:ind w:firstLine="709"/>
        <w:jc w:val="both"/>
        <w:rPr>
          <w:color w:val="000000"/>
          <w:sz w:val="28"/>
          <w:szCs w:val="28"/>
          <w:lang w:eastAsia="uk-UA"/>
        </w:rPr>
      </w:pPr>
      <w:r w:rsidRPr="007F2A08">
        <w:rPr>
          <w:color w:val="000000"/>
          <w:sz w:val="28"/>
          <w:szCs w:val="28"/>
          <w:lang w:eastAsia="uk-UA"/>
        </w:rPr>
        <w:t>Питання розвитку сімейних форм виховання, подолання дитячої безпритульності і бездоглядності, профілактики негативних явищ у дитячому середовищі визначено пріоритетними завданнями соціаль</w:t>
      </w:r>
      <w:r>
        <w:rPr>
          <w:color w:val="000000"/>
          <w:sz w:val="28"/>
          <w:szCs w:val="28"/>
          <w:lang w:eastAsia="uk-UA"/>
        </w:rPr>
        <w:t xml:space="preserve">но-економічного  розвитку </w:t>
      </w:r>
      <w:r w:rsidR="00480087">
        <w:rPr>
          <w:color w:val="000000"/>
          <w:sz w:val="28"/>
          <w:szCs w:val="28"/>
          <w:lang w:eastAsia="uk-UA"/>
        </w:rPr>
        <w:t>громади</w:t>
      </w:r>
      <w:r w:rsidRPr="007F2A08">
        <w:rPr>
          <w:color w:val="000000"/>
          <w:sz w:val="28"/>
          <w:szCs w:val="28"/>
          <w:lang w:eastAsia="uk-UA"/>
        </w:rPr>
        <w:t>.</w:t>
      </w:r>
    </w:p>
    <w:p w:rsidR="00613EC9" w:rsidRPr="003945C4" w:rsidRDefault="000A7B4D" w:rsidP="00247A8D">
      <w:pPr>
        <w:jc w:val="both"/>
        <w:rPr>
          <w:sz w:val="28"/>
          <w:szCs w:val="28"/>
        </w:rPr>
      </w:pPr>
      <w:r>
        <w:rPr>
          <w:sz w:val="28"/>
          <w:szCs w:val="28"/>
        </w:rPr>
        <w:t xml:space="preserve">        </w:t>
      </w:r>
      <w:r w:rsidR="00194045">
        <w:rPr>
          <w:sz w:val="28"/>
          <w:szCs w:val="28"/>
        </w:rPr>
        <w:t xml:space="preserve">  </w:t>
      </w:r>
      <w:r w:rsidR="00613EC9" w:rsidRPr="006B2588">
        <w:rPr>
          <w:sz w:val="28"/>
          <w:szCs w:val="28"/>
        </w:rPr>
        <w:t>Таким чином</w:t>
      </w:r>
      <w:r w:rsidR="00613EC9">
        <w:rPr>
          <w:sz w:val="28"/>
          <w:szCs w:val="28"/>
        </w:rPr>
        <w:t xml:space="preserve">, існує потреба у </w:t>
      </w:r>
      <w:r w:rsidR="00613EC9" w:rsidRPr="00E03B43">
        <w:rPr>
          <w:sz w:val="28"/>
          <w:szCs w:val="28"/>
        </w:rPr>
        <w:t>розроб</w:t>
      </w:r>
      <w:r w:rsidR="00613EC9">
        <w:rPr>
          <w:sz w:val="28"/>
          <w:szCs w:val="28"/>
        </w:rPr>
        <w:t>ленні</w:t>
      </w:r>
      <w:r w:rsidR="00613EC9" w:rsidRPr="00E03B43">
        <w:rPr>
          <w:sz w:val="28"/>
          <w:szCs w:val="28"/>
        </w:rPr>
        <w:t>, затвердженн</w:t>
      </w:r>
      <w:r w:rsidR="00613EC9">
        <w:rPr>
          <w:sz w:val="28"/>
          <w:szCs w:val="28"/>
        </w:rPr>
        <w:t>і та виконанні протягом 20</w:t>
      </w:r>
      <w:r w:rsidR="000C1EC3">
        <w:rPr>
          <w:sz w:val="28"/>
          <w:szCs w:val="28"/>
        </w:rPr>
        <w:t>2</w:t>
      </w:r>
      <w:r w:rsidR="001D7929">
        <w:rPr>
          <w:sz w:val="28"/>
          <w:szCs w:val="28"/>
        </w:rPr>
        <w:t>5</w:t>
      </w:r>
      <w:r w:rsidR="00613EC9">
        <w:rPr>
          <w:sz w:val="28"/>
          <w:szCs w:val="28"/>
        </w:rPr>
        <w:t>-202</w:t>
      </w:r>
      <w:r w:rsidR="001D7929">
        <w:rPr>
          <w:sz w:val="28"/>
          <w:szCs w:val="28"/>
        </w:rPr>
        <w:t>8</w:t>
      </w:r>
      <w:r w:rsidR="00613EC9">
        <w:rPr>
          <w:sz w:val="28"/>
          <w:szCs w:val="28"/>
        </w:rPr>
        <w:t xml:space="preserve"> років</w:t>
      </w:r>
      <w:r w:rsidR="00613EC9" w:rsidRPr="00E03B43">
        <w:rPr>
          <w:sz w:val="28"/>
          <w:szCs w:val="28"/>
        </w:rPr>
        <w:t xml:space="preserve"> програм</w:t>
      </w:r>
      <w:r w:rsidR="00613EC9">
        <w:rPr>
          <w:sz w:val="28"/>
          <w:szCs w:val="28"/>
        </w:rPr>
        <w:t>и щодо соціального та правового захисту дітей, попередження безпритульності та бездоглядності серед дітей</w:t>
      </w:r>
      <w:r w:rsidR="00613EC9" w:rsidRPr="003945C4">
        <w:rPr>
          <w:sz w:val="28"/>
          <w:szCs w:val="28"/>
        </w:rPr>
        <w:t>.</w:t>
      </w:r>
    </w:p>
    <w:p w:rsidR="00613EC9" w:rsidRPr="00941060" w:rsidRDefault="00194045" w:rsidP="00941060">
      <w:pPr>
        <w:tabs>
          <w:tab w:val="left" w:pos="4500"/>
        </w:tabs>
        <w:jc w:val="both"/>
        <w:rPr>
          <w:b/>
          <w:bCs/>
          <w:sz w:val="28"/>
          <w:szCs w:val="28"/>
        </w:rPr>
      </w:pPr>
      <w:r w:rsidRPr="00941060">
        <w:rPr>
          <w:b/>
          <w:bCs/>
          <w:sz w:val="28"/>
          <w:szCs w:val="28"/>
        </w:rPr>
        <w:lastRenderedPageBreak/>
        <w:t>3</w:t>
      </w:r>
      <w:r w:rsidR="00613EC9" w:rsidRPr="00941060">
        <w:rPr>
          <w:b/>
          <w:bCs/>
          <w:sz w:val="28"/>
          <w:szCs w:val="28"/>
        </w:rPr>
        <w:t xml:space="preserve">. Мета Програми </w:t>
      </w:r>
    </w:p>
    <w:p w:rsidR="00941060" w:rsidRPr="00941060" w:rsidRDefault="00613EC9" w:rsidP="00941060">
      <w:pPr>
        <w:jc w:val="both"/>
        <w:rPr>
          <w:bCs/>
          <w:color w:val="FF0000"/>
          <w:sz w:val="28"/>
          <w:szCs w:val="28"/>
        </w:rPr>
      </w:pPr>
      <w:bookmarkStart w:id="1" w:name="BM26"/>
      <w:bookmarkEnd w:id="1"/>
      <w:r>
        <w:rPr>
          <w:sz w:val="28"/>
          <w:szCs w:val="28"/>
        </w:rPr>
        <w:t xml:space="preserve">       </w:t>
      </w:r>
      <w:r w:rsidRPr="005A3322">
        <w:rPr>
          <w:sz w:val="28"/>
          <w:szCs w:val="28"/>
        </w:rPr>
        <w:t xml:space="preserve">Соціальний та правовий захист дітей-сиріт, дітей, позбавлених батьківського піклування, </w:t>
      </w:r>
      <w:r w:rsidR="003D4A8D" w:rsidRPr="005A3322">
        <w:rPr>
          <w:sz w:val="28"/>
          <w:szCs w:val="28"/>
          <w:shd w:val="clear" w:color="auto" w:fill="FFFFFF"/>
        </w:rPr>
        <w:t>дітей, які перебувають у складних життєвих обставинах</w:t>
      </w:r>
      <w:r w:rsidRPr="005A3322">
        <w:rPr>
          <w:sz w:val="28"/>
          <w:szCs w:val="28"/>
        </w:rPr>
        <w:t>, попередження безпритульності та бездоглядності у підлітковому середовищі.</w:t>
      </w:r>
      <w:r w:rsidRPr="00652D2A">
        <w:rPr>
          <w:bCs/>
          <w:color w:val="FF0000"/>
          <w:sz w:val="28"/>
          <w:szCs w:val="28"/>
        </w:rPr>
        <w:t xml:space="preserve">      </w:t>
      </w:r>
    </w:p>
    <w:p w:rsidR="00194045" w:rsidRPr="00941060" w:rsidRDefault="00194045" w:rsidP="00194045">
      <w:pPr>
        <w:overflowPunct w:val="0"/>
        <w:autoSpaceDE/>
        <w:adjustRightInd w:val="0"/>
        <w:spacing w:line="360" w:lineRule="auto"/>
        <w:jc w:val="both"/>
        <w:textAlignment w:val="baseline"/>
        <w:rPr>
          <w:rFonts w:eastAsia="Batang"/>
          <w:b/>
          <w:sz w:val="28"/>
          <w:szCs w:val="28"/>
        </w:rPr>
      </w:pPr>
      <w:r w:rsidRPr="00941060">
        <w:rPr>
          <w:b/>
          <w:bCs/>
          <w:sz w:val="28"/>
          <w:szCs w:val="28"/>
        </w:rPr>
        <w:t>4</w:t>
      </w:r>
      <w:r w:rsidR="00613EC9" w:rsidRPr="00941060">
        <w:rPr>
          <w:b/>
          <w:bCs/>
          <w:sz w:val="28"/>
          <w:szCs w:val="28"/>
        </w:rPr>
        <w:t xml:space="preserve">. </w:t>
      </w:r>
      <w:bookmarkStart w:id="2" w:name="BM28"/>
      <w:bookmarkEnd w:id="2"/>
      <w:r w:rsidRPr="00941060">
        <w:rPr>
          <w:rFonts w:eastAsia="Batang"/>
          <w:b/>
          <w:sz w:val="28"/>
          <w:szCs w:val="28"/>
        </w:rPr>
        <w:t>Завда</w:t>
      </w:r>
      <w:r w:rsidR="00941060" w:rsidRPr="00941060">
        <w:rPr>
          <w:rFonts w:eastAsia="Batang"/>
          <w:b/>
          <w:sz w:val="28"/>
          <w:szCs w:val="28"/>
        </w:rPr>
        <w:t>ння і заходи виконання Програми</w:t>
      </w:r>
    </w:p>
    <w:p w:rsidR="00613EC9" w:rsidRPr="00CC4181" w:rsidRDefault="00613EC9" w:rsidP="00700207">
      <w:pPr>
        <w:tabs>
          <w:tab w:val="left" w:pos="4500"/>
        </w:tabs>
        <w:jc w:val="both"/>
        <w:outlineLvl w:val="0"/>
        <w:rPr>
          <w:sz w:val="28"/>
          <w:szCs w:val="28"/>
        </w:rPr>
      </w:pPr>
      <w:r w:rsidRPr="00194045">
        <w:rPr>
          <w:sz w:val="28"/>
          <w:szCs w:val="28"/>
        </w:rPr>
        <w:t xml:space="preserve">        </w:t>
      </w:r>
      <w:r w:rsidRPr="00CC4181">
        <w:rPr>
          <w:sz w:val="28"/>
          <w:szCs w:val="28"/>
        </w:rPr>
        <w:t xml:space="preserve">Розв’язання проблем </w:t>
      </w:r>
      <w:r w:rsidRPr="00831B2C">
        <w:rPr>
          <w:sz w:val="28"/>
          <w:szCs w:val="28"/>
        </w:rPr>
        <w:t xml:space="preserve">у сфері соціальної підтримки, забезпечення прав та законних інтересів різних категорій дітей </w:t>
      </w:r>
      <w:r>
        <w:rPr>
          <w:sz w:val="28"/>
          <w:szCs w:val="28"/>
        </w:rPr>
        <w:t xml:space="preserve">повинне </w:t>
      </w:r>
      <w:r w:rsidRPr="00CC4181">
        <w:rPr>
          <w:sz w:val="28"/>
          <w:szCs w:val="28"/>
        </w:rPr>
        <w:t>здійснюватися шляхом комплексного застосування правових, соціально-економічних</w:t>
      </w:r>
      <w:r>
        <w:rPr>
          <w:sz w:val="28"/>
          <w:szCs w:val="28"/>
        </w:rPr>
        <w:t>,</w:t>
      </w:r>
      <w:r w:rsidRPr="00CC4181">
        <w:rPr>
          <w:sz w:val="28"/>
          <w:szCs w:val="28"/>
        </w:rPr>
        <w:t xml:space="preserve"> соціально</w:t>
      </w:r>
      <w:r>
        <w:rPr>
          <w:sz w:val="28"/>
          <w:szCs w:val="28"/>
        </w:rPr>
        <w:t xml:space="preserve">-педагогічних та психологічних </w:t>
      </w:r>
      <w:r w:rsidRPr="00CC4181">
        <w:rPr>
          <w:sz w:val="28"/>
          <w:szCs w:val="28"/>
        </w:rPr>
        <w:t>засобів впливу, а саме шляхом:</w:t>
      </w:r>
    </w:p>
    <w:p w:rsidR="00613EC9" w:rsidRDefault="00613EC9" w:rsidP="00700207">
      <w:pPr>
        <w:tabs>
          <w:tab w:val="num" w:pos="709"/>
        </w:tabs>
        <w:jc w:val="both"/>
        <w:outlineLvl w:val="0"/>
        <w:rPr>
          <w:color w:val="808000"/>
          <w:sz w:val="28"/>
          <w:szCs w:val="28"/>
        </w:rPr>
      </w:pPr>
      <w:r>
        <w:rPr>
          <w:sz w:val="28"/>
          <w:szCs w:val="28"/>
        </w:rPr>
        <w:tab/>
        <w:t>- </w:t>
      </w:r>
      <w:r w:rsidRPr="000C54A7">
        <w:rPr>
          <w:sz w:val="28"/>
          <w:szCs w:val="28"/>
        </w:rPr>
        <w:t xml:space="preserve">забезпечення виконання вимог законодавства </w:t>
      </w:r>
      <w:r>
        <w:rPr>
          <w:sz w:val="28"/>
          <w:szCs w:val="28"/>
        </w:rPr>
        <w:t>в частині відповідальності батьків за утримання, виховання та розвиток дітей, їх життя та здоров’я;</w:t>
      </w:r>
      <w:r w:rsidRPr="001A1BE6">
        <w:rPr>
          <w:color w:val="808000"/>
          <w:sz w:val="28"/>
          <w:szCs w:val="28"/>
        </w:rPr>
        <w:t xml:space="preserve"> </w:t>
      </w:r>
      <w:r>
        <w:rPr>
          <w:color w:val="808000"/>
          <w:sz w:val="28"/>
          <w:szCs w:val="28"/>
        </w:rPr>
        <w:t xml:space="preserve"> </w:t>
      </w:r>
    </w:p>
    <w:p w:rsidR="00FE61A4" w:rsidRDefault="00613EC9" w:rsidP="007F2A08">
      <w:pPr>
        <w:pStyle w:val="ad"/>
        <w:tabs>
          <w:tab w:val="left" w:pos="3664"/>
          <w:tab w:val="left" w:pos="4580"/>
          <w:tab w:val="left" w:pos="5496"/>
          <w:tab w:val="left" w:pos="6412"/>
          <w:tab w:val="left" w:pos="7328"/>
          <w:tab w:val="left" w:pos="8280"/>
        </w:tabs>
        <w:spacing w:before="0" w:beforeAutospacing="0" w:after="0" w:afterAutospacing="0"/>
        <w:jc w:val="both"/>
        <w:rPr>
          <w:sz w:val="28"/>
          <w:szCs w:val="28"/>
          <w:lang w:val="uk-UA"/>
        </w:rPr>
      </w:pPr>
      <w:r>
        <w:rPr>
          <w:sz w:val="28"/>
          <w:szCs w:val="28"/>
          <w:lang w:val="uk-UA"/>
        </w:rPr>
        <w:t xml:space="preserve">       - </w:t>
      </w:r>
      <w:proofErr w:type="spellStart"/>
      <w:r>
        <w:rPr>
          <w:sz w:val="28"/>
          <w:szCs w:val="28"/>
        </w:rPr>
        <w:t>формування</w:t>
      </w:r>
      <w:proofErr w:type="spellEnd"/>
      <w:r>
        <w:rPr>
          <w:sz w:val="28"/>
          <w:szCs w:val="28"/>
        </w:rPr>
        <w:t xml:space="preserve"> у </w:t>
      </w:r>
      <w:proofErr w:type="spellStart"/>
      <w:r>
        <w:rPr>
          <w:sz w:val="28"/>
          <w:szCs w:val="28"/>
        </w:rPr>
        <w:t>населення</w:t>
      </w:r>
      <w:proofErr w:type="spellEnd"/>
      <w:r>
        <w:rPr>
          <w:sz w:val="28"/>
          <w:szCs w:val="28"/>
        </w:rPr>
        <w:t xml:space="preserve"> </w:t>
      </w:r>
      <w:proofErr w:type="spellStart"/>
      <w:r>
        <w:rPr>
          <w:sz w:val="28"/>
          <w:szCs w:val="28"/>
        </w:rPr>
        <w:t>активної</w:t>
      </w:r>
      <w:proofErr w:type="spellEnd"/>
      <w:r>
        <w:rPr>
          <w:sz w:val="28"/>
          <w:szCs w:val="28"/>
        </w:rPr>
        <w:t xml:space="preserve"> </w:t>
      </w:r>
      <w:proofErr w:type="spellStart"/>
      <w:r>
        <w:rPr>
          <w:sz w:val="28"/>
          <w:szCs w:val="28"/>
        </w:rPr>
        <w:t>громадської</w:t>
      </w:r>
      <w:proofErr w:type="spellEnd"/>
      <w:r>
        <w:rPr>
          <w:sz w:val="28"/>
          <w:szCs w:val="28"/>
        </w:rPr>
        <w:t xml:space="preserve"> </w:t>
      </w:r>
      <w:proofErr w:type="spellStart"/>
      <w:r>
        <w:rPr>
          <w:sz w:val="28"/>
          <w:szCs w:val="28"/>
        </w:rPr>
        <w:t>позиції</w:t>
      </w:r>
      <w:proofErr w:type="spellEnd"/>
      <w:r>
        <w:rPr>
          <w:sz w:val="28"/>
          <w:szCs w:val="28"/>
        </w:rPr>
        <w:t xml:space="preserve">, </w:t>
      </w:r>
      <w:proofErr w:type="spellStart"/>
      <w:r>
        <w:rPr>
          <w:sz w:val="28"/>
          <w:szCs w:val="28"/>
        </w:rPr>
        <w:t>направленої</w:t>
      </w:r>
      <w:proofErr w:type="spellEnd"/>
      <w:r>
        <w:rPr>
          <w:sz w:val="28"/>
          <w:szCs w:val="28"/>
        </w:rPr>
        <w:t xml:space="preserve"> на </w:t>
      </w:r>
    </w:p>
    <w:p w:rsidR="00613EC9" w:rsidRDefault="00613EC9" w:rsidP="007F2A08">
      <w:pPr>
        <w:pStyle w:val="ad"/>
        <w:tabs>
          <w:tab w:val="left" w:pos="3664"/>
          <w:tab w:val="left" w:pos="4580"/>
          <w:tab w:val="left" w:pos="5496"/>
          <w:tab w:val="left" w:pos="6412"/>
          <w:tab w:val="left" w:pos="7328"/>
          <w:tab w:val="left" w:pos="8280"/>
        </w:tabs>
        <w:spacing w:before="0" w:beforeAutospacing="0" w:after="0" w:afterAutospacing="0"/>
        <w:jc w:val="both"/>
        <w:rPr>
          <w:sz w:val="28"/>
          <w:szCs w:val="28"/>
          <w:lang w:val="uk-UA"/>
        </w:rPr>
      </w:pPr>
      <w:proofErr w:type="spellStart"/>
      <w:r>
        <w:rPr>
          <w:sz w:val="28"/>
          <w:szCs w:val="28"/>
        </w:rPr>
        <w:t>захист</w:t>
      </w:r>
      <w:proofErr w:type="spellEnd"/>
      <w:r>
        <w:rPr>
          <w:sz w:val="28"/>
          <w:szCs w:val="28"/>
        </w:rPr>
        <w:t xml:space="preserve"> прав та </w:t>
      </w:r>
      <w:proofErr w:type="spellStart"/>
      <w:r>
        <w:rPr>
          <w:sz w:val="28"/>
          <w:szCs w:val="28"/>
        </w:rPr>
        <w:t>інтересів</w:t>
      </w:r>
      <w:proofErr w:type="spellEnd"/>
      <w:r>
        <w:rPr>
          <w:sz w:val="28"/>
          <w:szCs w:val="28"/>
        </w:rPr>
        <w:t xml:space="preserve"> </w:t>
      </w:r>
      <w:proofErr w:type="spellStart"/>
      <w:r>
        <w:rPr>
          <w:sz w:val="28"/>
          <w:szCs w:val="28"/>
        </w:rPr>
        <w:t>дітей</w:t>
      </w:r>
      <w:proofErr w:type="spellEnd"/>
      <w:r>
        <w:rPr>
          <w:sz w:val="28"/>
          <w:szCs w:val="28"/>
          <w:lang w:val="uk-UA"/>
        </w:rPr>
        <w:t>;</w:t>
      </w:r>
    </w:p>
    <w:p w:rsidR="00613EC9" w:rsidRDefault="00613EC9" w:rsidP="007F2A08">
      <w:pPr>
        <w:pStyle w:val="ad"/>
        <w:tabs>
          <w:tab w:val="left" w:pos="3664"/>
          <w:tab w:val="left" w:pos="4580"/>
          <w:tab w:val="left" w:pos="5496"/>
          <w:tab w:val="left" w:pos="6412"/>
          <w:tab w:val="left" w:pos="7328"/>
          <w:tab w:val="left" w:pos="8280"/>
        </w:tabs>
        <w:spacing w:before="0" w:beforeAutospacing="0" w:after="0" w:afterAutospacing="0"/>
        <w:jc w:val="both"/>
        <w:rPr>
          <w:sz w:val="28"/>
          <w:szCs w:val="28"/>
          <w:lang w:val="uk-UA"/>
        </w:rPr>
      </w:pPr>
      <w:r>
        <w:rPr>
          <w:color w:val="808000"/>
          <w:sz w:val="28"/>
          <w:szCs w:val="28"/>
        </w:rPr>
        <w:t xml:space="preserve">       </w:t>
      </w:r>
      <w:r w:rsidRPr="007F2A08">
        <w:rPr>
          <w:sz w:val="28"/>
          <w:szCs w:val="28"/>
        </w:rPr>
        <w:t>-</w:t>
      </w:r>
      <w:r>
        <w:rPr>
          <w:color w:val="808000"/>
          <w:sz w:val="28"/>
          <w:szCs w:val="28"/>
        </w:rPr>
        <w:t xml:space="preserve"> </w:t>
      </w:r>
      <w:r>
        <w:rPr>
          <w:sz w:val="28"/>
          <w:szCs w:val="28"/>
          <w:lang w:val="uk-UA"/>
        </w:rPr>
        <w:t>своєчасного виявлення бездоглядних та безпритульних дітей;</w:t>
      </w:r>
    </w:p>
    <w:p w:rsidR="00613EC9" w:rsidRDefault="00613EC9" w:rsidP="007F2A08">
      <w:pPr>
        <w:tabs>
          <w:tab w:val="left" w:pos="3664"/>
          <w:tab w:val="left" w:pos="4580"/>
          <w:tab w:val="left" w:pos="5496"/>
          <w:tab w:val="left" w:pos="6412"/>
          <w:tab w:val="left" w:pos="7328"/>
          <w:tab w:val="left" w:pos="8280"/>
        </w:tabs>
        <w:jc w:val="both"/>
        <w:rPr>
          <w:sz w:val="28"/>
          <w:szCs w:val="28"/>
        </w:rPr>
      </w:pPr>
      <w:r>
        <w:rPr>
          <w:sz w:val="28"/>
          <w:szCs w:val="28"/>
        </w:rPr>
        <w:t xml:space="preserve">       - подальшого розвитку та підтримки  сімейних форм виховання;</w:t>
      </w:r>
    </w:p>
    <w:p w:rsidR="00613EC9" w:rsidRDefault="00613EC9" w:rsidP="007F2A08">
      <w:pPr>
        <w:tabs>
          <w:tab w:val="left" w:pos="3664"/>
          <w:tab w:val="left" w:pos="4580"/>
          <w:tab w:val="left" w:pos="5496"/>
          <w:tab w:val="left" w:pos="6412"/>
          <w:tab w:val="left" w:pos="7328"/>
          <w:tab w:val="left" w:pos="8280"/>
        </w:tabs>
        <w:jc w:val="both"/>
        <w:rPr>
          <w:sz w:val="28"/>
          <w:szCs w:val="28"/>
        </w:rPr>
      </w:pPr>
      <w:r>
        <w:rPr>
          <w:sz w:val="28"/>
          <w:szCs w:val="28"/>
        </w:rPr>
        <w:t xml:space="preserve">       -  розвитку системи патронатного виховання;</w:t>
      </w:r>
    </w:p>
    <w:p w:rsidR="00613EC9" w:rsidRPr="003A7AEA" w:rsidRDefault="00613EC9" w:rsidP="007F2A08">
      <w:pPr>
        <w:tabs>
          <w:tab w:val="left" w:pos="3664"/>
          <w:tab w:val="left" w:pos="4580"/>
          <w:tab w:val="left" w:pos="5496"/>
          <w:tab w:val="left" w:pos="6412"/>
          <w:tab w:val="left" w:pos="7328"/>
          <w:tab w:val="left" w:pos="8280"/>
        </w:tabs>
        <w:jc w:val="both"/>
        <w:rPr>
          <w:sz w:val="28"/>
          <w:szCs w:val="28"/>
        </w:rPr>
      </w:pPr>
      <w:r>
        <w:rPr>
          <w:sz w:val="28"/>
          <w:szCs w:val="28"/>
        </w:rPr>
        <w:t xml:space="preserve">      - впровадження підтримуючих послуг для вразливих категорій дітей та сімей з дітьми</w:t>
      </w:r>
      <w:bookmarkStart w:id="3" w:name="21"/>
      <w:bookmarkEnd w:id="3"/>
    </w:p>
    <w:p w:rsidR="00613EC9" w:rsidRPr="001D7929" w:rsidRDefault="00613EC9" w:rsidP="001D7929">
      <w:pPr>
        <w:pStyle w:val="HTML"/>
        <w:jc w:val="both"/>
        <w:rPr>
          <w:sz w:val="28"/>
          <w:szCs w:val="28"/>
          <w:lang w:val="uk-UA"/>
        </w:rPr>
      </w:pPr>
      <w:bookmarkStart w:id="4" w:name="22"/>
      <w:bookmarkStart w:id="5" w:name="23"/>
      <w:bookmarkEnd w:id="4"/>
      <w:bookmarkEnd w:id="5"/>
      <w:r>
        <w:rPr>
          <w:rFonts w:ascii="Times New Roman" w:hAnsi="Times New Roman" w:cs="Times New Roman"/>
          <w:sz w:val="28"/>
          <w:szCs w:val="28"/>
          <w:lang w:val="uk-UA"/>
        </w:rPr>
        <w:t xml:space="preserve">      - </w:t>
      </w:r>
      <w:bookmarkStart w:id="6" w:name="24"/>
      <w:bookmarkEnd w:id="6"/>
      <w:r w:rsidRPr="001D7929">
        <w:rPr>
          <w:rFonts w:ascii="Times New Roman" w:hAnsi="Times New Roman" w:cs="Times New Roman"/>
          <w:sz w:val="28"/>
          <w:szCs w:val="28"/>
          <w:lang w:val="uk-UA"/>
        </w:rPr>
        <w:t>активізації діяльності органів виконавчої влади, органів місцевого самоврядування, громадськості щодо підтримки сімей з дітьми, захисту прав дітей</w:t>
      </w:r>
    </w:p>
    <w:p w:rsidR="00BE602E" w:rsidRPr="00672352" w:rsidRDefault="00613EC9" w:rsidP="00672352">
      <w:pPr>
        <w:ind w:firstLine="567"/>
        <w:jc w:val="both"/>
        <w:rPr>
          <w:sz w:val="28"/>
          <w:szCs w:val="28"/>
        </w:rPr>
      </w:pPr>
      <w:r>
        <w:rPr>
          <w:sz w:val="28"/>
          <w:szCs w:val="28"/>
        </w:rPr>
        <w:t xml:space="preserve"> - п</w:t>
      </w:r>
      <w:r w:rsidRPr="000255E9">
        <w:rPr>
          <w:sz w:val="28"/>
          <w:szCs w:val="28"/>
        </w:rPr>
        <w:t>оширенн</w:t>
      </w:r>
      <w:r>
        <w:rPr>
          <w:sz w:val="28"/>
          <w:szCs w:val="28"/>
        </w:rPr>
        <w:t>я соціальної реклами та</w:t>
      </w:r>
      <w:r w:rsidRPr="000255E9">
        <w:rPr>
          <w:sz w:val="28"/>
          <w:szCs w:val="28"/>
        </w:rPr>
        <w:t xml:space="preserve"> висвітлення в засобах масової інформації питань со</w:t>
      </w:r>
      <w:r w:rsidR="00672352">
        <w:rPr>
          <w:sz w:val="28"/>
          <w:szCs w:val="28"/>
        </w:rPr>
        <w:t>ціально-правового захисту дітей.</w:t>
      </w:r>
      <w:r>
        <w:rPr>
          <w:bCs/>
          <w:sz w:val="28"/>
          <w:szCs w:val="28"/>
        </w:rPr>
        <w:t xml:space="preserve">     </w:t>
      </w:r>
    </w:p>
    <w:p w:rsidR="00194045" w:rsidRPr="008778D6" w:rsidRDefault="00194045" w:rsidP="00194045">
      <w:pPr>
        <w:ind w:firstLine="708"/>
        <w:jc w:val="both"/>
        <w:rPr>
          <w:sz w:val="28"/>
          <w:szCs w:val="28"/>
        </w:rPr>
      </w:pPr>
      <w:r w:rsidRPr="008778D6">
        <w:rPr>
          <w:sz w:val="28"/>
          <w:szCs w:val="28"/>
        </w:rPr>
        <w:t xml:space="preserve">Завдання програми реалізуються через впровадження системи заходів, </w:t>
      </w:r>
      <w:r>
        <w:rPr>
          <w:sz w:val="28"/>
          <w:szCs w:val="28"/>
        </w:rPr>
        <w:t>наведених у додатку №1</w:t>
      </w:r>
      <w:r w:rsidRPr="008778D6">
        <w:rPr>
          <w:sz w:val="28"/>
          <w:szCs w:val="28"/>
        </w:rPr>
        <w:t>.</w:t>
      </w:r>
    </w:p>
    <w:p w:rsidR="00194045" w:rsidRPr="00941060" w:rsidRDefault="00194045" w:rsidP="00194045">
      <w:pPr>
        <w:overflowPunct w:val="0"/>
        <w:autoSpaceDE/>
        <w:adjustRightInd w:val="0"/>
        <w:spacing w:line="360" w:lineRule="auto"/>
        <w:jc w:val="both"/>
        <w:textAlignment w:val="baseline"/>
        <w:rPr>
          <w:rFonts w:eastAsia="Batang"/>
          <w:b/>
          <w:sz w:val="28"/>
          <w:szCs w:val="28"/>
        </w:rPr>
      </w:pPr>
      <w:r w:rsidRPr="00941060">
        <w:rPr>
          <w:b/>
          <w:bCs/>
          <w:sz w:val="28"/>
          <w:szCs w:val="28"/>
        </w:rPr>
        <w:t>5</w:t>
      </w:r>
      <w:r w:rsidR="00613EC9" w:rsidRPr="00941060">
        <w:rPr>
          <w:b/>
          <w:bCs/>
          <w:sz w:val="28"/>
          <w:szCs w:val="28"/>
        </w:rPr>
        <w:t xml:space="preserve">. </w:t>
      </w:r>
      <w:r w:rsidRPr="00941060">
        <w:rPr>
          <w:rFonts w:eastAsia="Batang"/>
          <w:b/>
          <w:sz w:val="28"/>
          <w:szCs w:val="28"/>
        </w:rPr>
        <w:t>Обсяги т</w:t>
      </w:r>
      <w:r w:rsidR="00941060">
        <w:rPr>
          <w:rFonts w:eastAsia="Batang"/>
          <w:b/>
          <w:sz w:val="28"/>
          <w:szCs w:val="28"/>
        </w:rPr>
        <w:t>а джерела фінансування Програми</w:t>
      </w:r>
    </w:p>
    <w:p w:rsidR="00613EC9" w:rsidRDefault="00194045" w:rsidP="00194045">
      <w:pPr>
        <w:tabs>
          <w:tab w:val="left" w:pos="4500"/>
        </w:tabs>
        <w:jc w:val="both"/>
        <w:rPr>
          <w:sz w:val="28"/>
          <w:szCs w:val="28"/>
        </w:rPr>
      </w:pPr>
      <w:r>
        <w:rPr>
          <w:bCs/>
          <w:sz w:val="28"/>
          <w:szCs w:val="28"/>
        </w:rPr>
        <w:t xml:space="preserve">     </w:t>
      </w:r>
      <w:r w:rsidR="00613EC9">
        <w:rPr>
          <w:bCs/>
          <w:sz w:val="28"/>
          <w:szCs w:val="28"/>
        </w:rPr>
        <w:t xml:space="preserve"> </w:t>
      </w:r>
      <w:r w:rsidR="00613EC9" w:rsidRPr="00E03B43">
        <w:rPr>
          <w:sz w:val="28"/>
          <w:szCs w:val="28"/>
        </w:rPr>
        <w:t xml:space="preserve">Фінансування Програми планується здійснювати за рахунок коштів </w:t>
      </w:r>
      <w:r w:rsidR="00613EC9">
        <w:rPr>
          <w:sz w:val="28"/>
          <w:szCs w:val="28"/>
        </w:rPr>
        <w:t xml:space="preserve"> бюджету</w:t>
      </w:r>
      <w:r w:rsidR="00247A8D">
        <w:rPr>
          <w:sz w:val="28"/>
          <w:szCs w:val="28"/>
        </w:rPr>
        <w:t xml:space="preserve"> міської </w:t>
      </w:r>
      <w:r w:rsidR="000A7B4D">
        <w:rPr>
          <w:sz w:val="28"/>
          <w:szCs w:val="28"/>
        </w:rPr>
        <w:t xml:space="preserve"> територіальної громади</w:t>
      </w:r>
      <w:r w:rsidR="00613EC9" w:rsidRPr="002A1141">
        <w:rPr>
          <w:sz w:val="28"/>
          <w:szCs w:val="28"/>
        </w:rPr>
        <w:t>, а також інших джерел</w:t>
      </w:r>
      <w:r w:rsidR="00613EC9" w:rsidRPr="00130A70">
        <w:t xml:space="preserve"> </w:t>
      </w:r>
      <w:r w:rsidR="00613EC9">
        <w:rPr>
          <w:sz w:val="28"/>
          <w:szCs w:val="28"/>
        </w:rPr>
        <w:t>не заборонених чинним законодавством</w:t>
      </w:r>
      <w:r w:rsidR="00613EC9" w:rsidRPr="00130A70">
        <w:rPr>
          <w:sz w:val="28"/>
          <w:szCs w:val="28"/>
        </w:rPr>
        <w:t xml:space="preserve">. </w:t>
      </w:r>
    </w:p>
    <w:tbl>
      <w:tblPr>
        <w:tblpPr w:leftFromText="180" w:rightFromText="180" w:vertAnchor="text" w:horzAnchor="margin" w:tblpXSpec="center" w:tblpY="2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559"/>
        <w:gridCol w:w="1418"/>
        <w:gridCol w:w="1559"/>
        <w:gridCol w:w="1418"/>
        <w:gridCol w:w="1275"/>
      </w:tblGrid>
      <w:tr w:rsidR="00D1261E" w:rsidRPr="00D62571" w:rsidTr="00247A8D">
        <w:trPr>
          <w:cantSplit/>
          <w:trHeight w:val="1408"/>
        </w:trPr>
        <w:tc>
          <w:tcPr>
            <w:tcW w:w="2694" w:type="dxa"/>
          </w:tcPr>
          <w:p w:rsidR="00D1261E" w:rsidRPr="000F4224" w:rsidRDefault="00D1261E" w:rsidP="00D1261E">
            <w:pPr>
              <w:pStyle w:val="HTML"/>
              <w:ind w:left="-284"/>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Обсяг коштів, які пропонується залучити на виконання Програми</w:t>
            </w:r>
          </w:p>
          <w:p w:rsidR="00D1261E" w:rsidRPr="000F4224" w:rsidRDefault="00D1261E" w:rsidP="00247A8D">
            <w:pPr>
              <w:jc w:val="center"/>
              <w:rPr>
                <w:sz w:val="24"/>
                <w:szCs w:val="24"/>
              </w:rPr>
            </w:pPr>
            <w:r w:rsidRPr="000F4224">
              <w:rPr>
                <w:sz w:val="24"/>
                <w:szCs w:val="24"/>
              </w:rPr>
              <w:t xml:space="preserve">на </w:t>
            </w:r>
            <w:r w:rsidRPr="00435188">
              <w:rPr>
                <w:sz w:val="24"/>
                <w:szCs w:val="24"/>
              </w:rPr>
              <w:t>20</w:t>
            </w:r>
            <w:r>
              <w:rPr>
                <w:sz w:val="24"/>
                <w:szCs w:val="24"/>
              </w:rPr>
              <w:t>2</w:t>
            </w:r>
            <w:r w:rsidR="00247A8D">
              <w:rPr>
                <w:sz w:val="24"/>
                <w:szCs w:val="24"/>
              </w:rPr>
              <w:t>5</w:t>
            </w:r>
            <w:r w:rsidRPr="00435188">
              <w:rPr>
                <w:sz w:val="24"/>
                <w:szCs w:val="24"/>
              </w:rPr>
              <w:t>–202</w:t>
            </w:r>
            <w:r w:rsidR="00247A8D">
              <w:rPr>
                <w:sz w:val="24"/>
                <w:szCs w:val="24"/>
              </w:rPr>
              <w:t>8</w:t>
            </w:r>
            <w:r>
              <w:rPr>
                <w:sz w:val="28"/>
                <w:szCs w:val="28"/>
              </w:rPr>
              <w:t xml:space="preserve"> </w:t>
            </w:r>
            <w:r w:rsidRPr="000F4224">
              <w:rPr>
                <w:sz w:val="24"/>
                <w:szCs w:val="24"/>
              </w:rPr>
              <w:t>роки</w:t>
            </w:r>
          </w:p>
        </w:tc>
        <w:tc>
          <w:tcPr>
            <w:tcW w:w="1559" w:type="dxa"/>
          </w:tcPr>
          <w:p w:rsidR="00D1261E" w:rsidRPr="000F4224" w:rsidRDefault="00D1261E" w:rsidP="00D57256">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20</w:t>
            </w:r>
            <w:r>
              <w:rPr>
                <w:rFonts w:ascii="Times New Roman" w:hAnsi="Times New Roman" w:cs="Times New Roman"/>
                <w:sz w:val="24"/>
                <w:szCs w:val="24"/>
                <w:lang w:val="uk-UA"/>
              </w:rPr>
              <w:t>2</w:t>
            </w:r>
            <w:r w:rsidR="00D57256">
              <w:rPr>
                <w:rFonts w:ascii="Times New Roman" w:hAnsi="Times New Roman" w:cs="Times New Roman"/>
                <w:sz w:val="24"/>
                <w:szCs w:val="24"/>
                <w:lang w:val="uk-UA"/>
              </w:rPr>
              <w:t>5</w:t>
            </w:r>
            <w:r w:rsidRPr="000F4224">
              <w:rPr>
                <w:rFonts w:ascii="Times New Roman" w:hAnsi="Times New Roman" w:cs="Times New Roman"/>
                <w:sz w:val="24"/>
                <w:szCs w:val="24"/>
                <w:lang w:val="uk-UA"/>
              </w:rPr>
              <w:t>рік</w:t>
            </w:r>
          </w:p>
        </w:tc>
        <w:tc>
          <w:tcPr>
            <w:tcW w:w="1418" w:type="dxa"/>
          </w:tcPr>
          <w:p w:rsidR="00D1261E" w:rsidRPr="000F4224" w:rsidRDefault="00D1261E" w:rsidP="00D57256">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202</w:t>
            </w:r>
            <w:r w:rsidR="00D57256">
              <w:rPr>
                <w:rFonts w:ascii="Times New Roman" w:hAnsi="Times New Roman" w:cs="Times New Roman"/>
                <w:sz w:val="24"/>
                <w:szCs w:val="24"/>
                <w:lang w:val="uk-UA"/>
              </w:rPr>
              <w:t>6</w:t>
            </w:r>
            <w:r w:rsidRPr="000F4224">
              <w:rPr>
                <w:rFonts w:ascii="Times New Roman" w:hAnsi="Times New Roman" w:cs="Times New Roman"/>
                <w:sz w:val="24"/>
                <w:szCs w:val="24"/>
                <w:lang w:val="uk-UA"/>
              </w:rPr>
              <w:t xml:space="preserve"> рік</w:t>
            </w:r>
          </w:p>
        </w:tc>
        <w:tc>
          <w:tcPr>
            <w:tcW w:w="1559" w:type="dxa"/>
          </w:tcPr>
          <w:p w:rsidR="00D1261E" w:rsidRPr="000F4224" w:rsidRDefault="00D1261E" w:rsidP="00D57256">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202</w:t>
            </w:r>
            <w:r w:rsidR="00D57256">
              <w:rPr>
                <w:rFonts w:ascii="Times New Roman" w:hAnsi="Times New Roman" w:cs="Times New Roman"/>
                <w:sz w:val="24"/>
                <w:szCs w:val="24"/>
                <w:lang w:val="uk-UA"/>
              </w:rPr>
              <w:t>7</w:t>
            </w:r>
            <w:r w:rsidRPr="000F4224">
              <w:rPr>
                <w:rFonts w:ascii="Times New Roman" w:hAnsi="Times New Roman" w:cs="Times New Roman"/>
                <w:sz w:val="24"/>
                <w:szCs w:val="24"/>
                <w:lang w:val="uk-UA"/>
              </w:rPr>
              <w:t xml:space="preserve"> рік</w:t>
            </w:r>
          </w:p>
        </w:tc>
        <w:tc>
          <w:tcPr>
            <w:tcW w:w="1418" w:type="dxa"/>
          </w:tcPr>
          <w:p w:rsidR="00D1261E" w:rsidRPr="000F4224" w:rsidRDefault="00D1261E" w:rsidP="00D57256">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202</w:t>
            </w:r>
            <w:r w:rsidR="00D57256">
              <w:rPr>
                <w:rFonts w:ascii="Times New Roman" w:hAnsi="Times New Roman" w:cs="Times New Roman"/>
                <w:sz w:val="24"/>
                <w:szCs w:val="24"/>
                <w:lang w:val="uk-UA"/>
              </w:rPr>
              <w:t>8</w:t>
            </w:r>
            <w:r w:rsidRPr="000F4224">
              <w:rPr>
                <w:rFonts w:ascii="Times New Roman" w:hAnsi="Times New Roman" w:cs="Times New Roman"/>
                <w:sz w:val="24"/>
                <w:szCs w:val="24"/>
                <w:lang w:val="uk-UA"/>
              </w:rPr>
              <w:t xml:space="preserve"> рік</w:t>
            </w:r>
          </w:p>
        </w:tc>
        <w:tc>
          <w:tcPr>
            <w:tcW w:w="1275" w:type="dxa"/>
          </w:tcPr>
          <w:p w:rsidR="00D1261E" w:rsidRPr="000F4224" w:rsidRDefault="00D1261E" w:rsidP="00D1261E">
            <w:pPr>
              <w:jc w:val="center"/>
              <w:rPr>
                <w:sz w:val="24"/>
                <w:szCs w:val="24"/>
              </w:rPr>
            </w:pPr>
            <w:r w:rsidRPr="000F4224">
              <w:rPr>
                <w:sz w:val="24"/>
                <w:szCs w:val="24"/>
              </w:rPr>
              <w:t>Усього вит</w:t>
            </w:r>
            <w:r>
              <w:rPr>
                <w:sz w:val="24"/>
                <w:szCs w:val="24"/>
              </w:rPr>
              <w:t>рат на  виконання Програми (</w:t>
            </w:r>
            <w:r w:rsidRPr="000F4224">
              <w:rPr>
                <w:sz w:val="24"/>
                <w:szCs w:val="24"/>
              </w:rPr>
              <w:t>грн.)</w:t>
            </w:r>
          </w:p>
          <w:p w:rsidR="00D1261E" w:rsidRPr="000F4224" w:rsidRDefault="00D1261E" w:rsidP="00F50007">
            <w:pPr>
              <w:jc w:val="center"/>
              <w:rPr>
                <w:sz w:val="24"/>
                <w:szCs w:val="24"/>
              </w:rPr>
            </w:pPr>
            <w:r>
              <w:rPr>
                <w:sz w:val="24"/>
                <w:szCs w:val="24"/>
              </w:rPr>
              <w:t>на 202</w:t>
            </w:r>
            <w:r w:rsidR="00F50007">
              <w:rPr>
                <w:sz w:val="24"/>
                <w:szCs w:val="24"/>
              </w:rPr>
              <w:t>5</w:t>
            </w:r>
            <w:r>
              <w:rPr>
                <w:sz w:val="24"/>
                <w:szCs w:val="24"/>
              </w:rPr>
              <w:t>–202</w:t>
            </w:r>
            <w:r w:rsidR="00F50007">
              <w:rPr>
                <w:sz w:val="24"/>
                <w:szCs w:val="24"/>
              </w:rPr>
              <w:t>8</w:t>
            </w:r>
            <w:r>
              <w:rPr>
                <w:sz w:val="24"/>
                <w:szCs w:val="24"/>
              </w:rPr>
              <w:t xml:space="preserve"> </w:t>
            </w:r>
            <w:r w:rsidRPr="000F4224">
              <w:rPr>
                <w:sz w:val="24"/>
                <w:szCs w:val="24"/>
              </w:rPr>
              <w:t>р</w:t>
            </w:r>
            <w:r>
              <w:rPr>
                <w:sz w:val="24"/>
                <w:szCs w:val="24"/>
              </w:rPr>
              <w:t>оки</w:t>
            </w:r>
          </w:p>
        </w:tc>
      </w:tr>
      <w:tr w:rsidR="00D1261E" w:rsidRPr="00D62571" w:rsidTr="00247A8D">
        <w:trPr>
          <w:cantSplit/>
        </w:trPr>
        <w:tc>
          <w:tcPr>
            <w:tcW w:w="2694" w:type="dxa"/>
          </w:tcPr>
          <w:p w:rsidR="00D1261E" w:rsidRPr="000F4224" w:rsidRDefault="00D1261E" w:rsidP="00D1261E">
            <w:pPr>
              <w:pStyle w:val="HTML"/>
              <w:jc w:val="both"/>
              <w:rPr>
                <w:rFonts w:ascii="Times New Roman" w:hAnsi="Times New Roman" w:cs="Times New Roman"/>
                <w:sz w:val="24"/>
                <w:szCs w:val="24"/>
                <w:lang w:val="uk-UA"/>
              </w:rPr>
            </w:pPr>
            <w:r w:rsidRPr="000F4224">
              <w:rPr>
                <w:rFonts w:ascii="Times New Roman" w:hAnsi="Times New Roman" w:cs="Times New Roman"/>
                <w:sz w:val="24"/>
                <w:szCs w:val="24"/>
                <w:lang w:val="uk-UA"/>
              </w:rPr>
              <w:t>Обсяг ресурсів, усього, в тому числі:</w:t>
            </w:r>
          </w:p>
          <w:p w:rsidR="00D1261E" w:rsidRDefault="00D1261E" w:rsidP="00D1261E">
            <w:pPr>
              <w:pStyle w:val="HTML"/>
              <w:jc w:val="both"/>
              <w:rPr>
                <w:rFonts w:ascii="Times New Roman" w:hAnsi="Times New Roman" w:cs="Times New Roman"/>
                <w:sz w:val="24"/>
                <w:szCs w:val="24"/>
                <w:lang w:val="uk-UA"/>
              </w:rPr>
            </w:pPr>
          </w:p>
          <w:p w:rsidR="007C6B99" w:rsidRPr="000F4224" w:rsidRDefault="007C6B99" w:rsidP="00D1261E">
            <w:pPr>
              <w:pStyle w:val="HTML"/>
              <w:jc w:val="both"/>
              <w:rPr>
                <w:rFonts w:ascii="Times New Roman" w:hAnsi="Times New Roman" w:cs="Times New Roman"/>
                <w:sz w:val="24"/>
                <w:szCs w:val="24"/>
                <w:lang w:val="uk-UA"/>
              </w:rPr>
            </w:pPr>
          </w:p>
        </w:tc>
        <w:tc>
          <w:tcPr>
            <w:tcW w:w="1559" w:type="dxa"/>
          </w:tcPr>
          <w:p w:rsidR="00D1261E" w:rsidRPr="000F4224" w:rsidRDefault="00D57256" w:rsidP="00F50007">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50007">
              <w:rPr>
                <w:rFonts w:ascii="Times New Roman" w:hAnsi="Times New Roman" w:cs="Times New Roman"/>
                <w:sz w:val="24"/>
                <w:szCs w:val="24"/>
                <w:lang w:val="uk-UA"/>
              </w:rPr>
              <w:t>80</w:t>
            </w:r>
            <w:r>
              <w:rPr>
                <w:rFonts w:ascii="Times New Roman" w:hAnsi="Times New Roman" w:cs="Times New Roman"/>
                <w:sz w:val="24"/>
                <w:szCs w:val="24"/>
                <w:lang w:val="uk-UA"/>
              </w:rPr>
              <w:t>000</w:t>
            </w:r>
          </w:p>
        </w:tc>
        <w:tc>
          <w:tcPr>
            <w:tcW w:w="1418" w:type="dxa"/>
          </w:tcPr>
          <w:p w:rsidR="00D1261E" w:rsidRPr="000F4224" w:rsidRDefault="00995F2C" w:rsidP="00D1261E">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198500</w:t>
            </w:r>
          </w:p>
        </w:tc>
        <w:tc>
          <w:tcPr>
            <w:tcW w:w="1559" w:type="dxa"/>
          </w:tcPr>
          <w:p w:rsidR="00D1261E" w:rsidRPr="000F4224" w:rsidRDefault="00995F2C" w:rsidP="00D1261E">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210200</w:t>
            </w:r>
          </w:p>
        </w:tc>
        <w:tc>
          <w:tcPr>
            <w:tcW w:w="1418" w:type="dxa"/>
          </w:tcPr>
          <w:p w:rsidR="00D1261E" w:rsidRPr="000F4224" w:rsidRDefault="00995F2C" w:rsidP="00D1261E">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222600</w:t>
            </w:r>
          </w:p>
        </w:tc>
        <w:tc>
          <w:tcPr>
            <w:tcW w:w="1275" w:type="dxa"/>
          </w:tcPr>
          <w:p w:rsidR="00D1261E" w:rsidRPr="000F4224" w:rsidRDefault="00995F2C" w:rsidP="00D1261E">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811300</w:t>
            </w:r>
          </w:p>
        </w:tc>
      </w:tr>
      <w:tr w:rsidR="00995F2C" w:rsidRPr="00D62571" w:rsidTr="00247A8D">
        <w:tc>
          <w:tcPr>
            <w:tcW w:w="2694" w:type="dxa"/>
          </w:tcPr>
          <w:p w:rsidR="00995F2C" w:rsidRPr="00103A07" w:rsidRDefault="007C6B99" w:rsidP="00995F2C">
            <w:pPr>
              <w:jc w:val="both"/>
              <w:rPr>
                <w:sz w:val="24"/>
                <w:szCs w:val="24"/>
              </w:rPr>
            </w:pPr>
            <w:r>
              <w:rPr>
                <w:sz w:val="24"/>
                <w:szCs w:val="24"/>
              </w:rPr>
              <w:t>б</w:t>
            </w:r>
            <w:r w:rsidR="00995F2C" w:rsidRPr="00103A07">
              <w:rPr>
                <w:sz w:val="24"/>
                <w:szCs w:val="24"/>
              </w:rPr>
              <w:t>юджет</w:t>
            </w:r>
            <w:r>
              <w:rPr>
                <w:sz w:val="24"/>
                <w:szCs w:val="24"/>
              </w:rPr>
              <w:t xml:space="preserve"> міської</w:t>
            </w:r>
            <w:r w:rsidR="00995F2C" w:rsidRPr="00103A07">
              <w:rPr>
                <w:sz w:val="24"/>
                <w:szCs w:val="24"/>
              </w:rPr>
              <w:t xml:space="preserve"> територіальної</w:t>
            </w:r>
          </w:p>
          <w:p w:rsidR="00995F2C" w:rsidRPr="00103A07" w:rsidRDefault="00995F2C" w:rsidP="00995F2C">
            <w:pPr>
              <w:pStyle w:val="HTML"/>
              <w:jc w:val="both"/>
              <w:rPr>
                <w:rFonts w:ascii="Times New Roman" w:hAnsi="Times New Roman" w:cs="Times New Roman"/>
                <w:sz w:val="24"/>
                <w:szCs w:val="24"/>
                <w:lang w:val="uk-UA"/>
              </w:rPr>
            </w:pPr>
            <w:proofErr w:type="spellStart"/>
            <w:r w:rsidRPr="00103A07">
              <w:rPr>
                <w:rFonts w:ascii="Times New Roman" w:hAnsi="Times New Roman" w:cs="Times New Roman"/>
                <w:sz w:val="24"/>
                <w:szCs w:val="24"/>
              </w:rPr>
              <w:t>громади</w:t>
            </w:r>
            <w:proofErr w:type="spellEnd"/>
          </w:p>
        </w:tc>
        <w:tc>
          <w:tcPr>
            <w:tcW w:w="1559" w:type="dxa"/>
          </w:tcPr>
          <w:p w:rsidR="00995F2C" w:rsidRPr="000F4224" w:rsidRDefault="00995F2C" w:rsidP="00995F2C">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180000</w:t>
            </w:r>
          </w:p>
        </w:tc>
        <w:tc>
          <w:tcPr>
            <w:tcW w:w="1418" w:type="dxa"/>
          </w:tcPr>
          <w:p w:rsidR="00995F2C" w:rsidRPr="000F4224" w:rsidRDefault="00995F2C" w:rsidP="00995F2C">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198500</w:t>
            </w:r>
          </w:p>
        </w:tc>
        <w:tc>
          <w:tcPr>
            <w:tcW w:w="1559" w:type="dxa"/>
          </w:tcPr>
          <w:p w:rsidR="00995F2C" w:rsidRPr="000F4224" w:rsidRDefault="00995F2C" w:rsidP="00995F2C">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210200</w:t>
            </w:r>
          </w:p>
        </w:tc>
        <w:tc>
          <w:tcPr>
            <w:tcW w:w="1418" w:type="dxa"/>
          </w:tcPr>
          <w:p w:rsidR="00995F2C" w:rsidRPr="000F4224" w:rsidRDefault="00995F2C" w:rsidP="00995F2C">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222600</w:t>
            </w:r>
          </w:p>
        </w:tc>
        <w:tc>
          <w:tcPr>
            <w:tcW w:w="1275" w:type="dxa"/>
          </w:tcPr>
          <w:p w:rsidR="00995F2C" w:rsidRPr="000F4224" w:rsidRDefault="00995F2C" w:rsidP="00995F2C">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811300</w:t>
            </w:r>
          </w:p>
        </w:tc>
      </w:tr>
      <w:tr w:rsidR="00D1261E" w:rsidRPr="00D62571" w:rsidTr="00247A8D">
        <w:tc>
          <w:tcPr>
            <w:tcW w:w="2694" w:type="dxa"/>
          </w:tcPr>
          <w:p w:rsidR="00D1261E" w:rsidRPr="000F4224" w:rsidRDefault="00D1261E" w:rsidP="00D1261E">
            <w:pPr>
              <w:pStyle w:val="HTML"/>
              <w:jc w:val="both"/>
              <w:rPr>
                <w:rFonts w:ascii="Times New Roman" w:hAnsi="Times New Roman" w:cs="Times New Roman"/>
                <w:sz w:val="24"/>
                <w:szCs w:val="24"/>
                <w:lang w:val="uk-UA"/>
              </w:rPr>
            </w:pPr>
            <w:r w:rsidRPr="000F4224">
              <w:rPr>
                <w:rFonts w:ascii="Times New Roman" w:hAnsi="Times New Roman" w:cs="Times New Roman"/>
                <w:sz w:val="24"/>
                <w:szCs w:val="24"/>
                <w:lang w:val="uk-UA"/>
              </w:rPr>
              <w:t>кошти інших джерел</w:t>
            </w:r>
          </w:p>
        </w:tc>
        <w:tc>
          <w:tcPr>
            <w:tcW w:w="1559" w:type="dxa"/>
          </w:tcPr>
          <w:p w:rsidR="00D1261E" w:rsidRPr="000F4224" w:rsidRDefault="00D1261E" w:rsidP="00D1261E">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418" w:type="dxa"/>
          </w:tcPr>
          <w:p w:rsidR="00D1261E" w:rsidRPr="000F4224" w:rsidRDefault="00D1261E" w:rsidP="00D1261E">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559" w:type="dxa"/>
          </w:tcPr>
          <w:p w:rsidR="00D1261E" w:rsidRPr="000F4224" w:rsidRDefault="00D1261E" w:rsidP="00D1261E">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418" w:type="dxa"/>
          </w:tcPr>
          <w:p w:rsidR="00D1261E" w:rsidRPr="000F4224" w:rsidRDefault="00D1261E" w:rsidP="00D1261E">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c>
          <w:tcPr>
            <w:tcW w:w="1275" w:type="dxa"/>
          </w:tcPr>
          <w:p w:rsidR="00D1261E" w:rsidRPr="000F4224" w:rsidRDefault="00D1261E" w:rsidP="00D1261E">
            <w:pPr>
              <w:pStyle w:val="HTML"/>
              <w:jc w:val="center"/>
              <w:rPr>
                <w:rFonts w:ascii="Times New Roman" w:hAnsi="Times New Roman" w:cs="Times New Roman"/>
                <w:sz w:val="24"/>
                <w:szCs w:val="24"/>
                <w:lang w:val="uk-UA"/>
              </w:rPr>
            </w:pPr>
            <w:r w:rsidRPr="000F4224">
              <w:rPr>
                <w:rFonts w:ascii="Times New Roman" w:hAnsi="Times New Roman" w:cs="Times New Roman"/>
                <w:sz w:val="24"/>
                <w:szCs w:val="24"/>
                <w:lang w:val="uk-UA"/>
              </w:rPr>
              <w:t>-</w:t>
            </w:r>
          </w:p>
        </w:tc>
      </w:tr>
    </w:tbl>
    <w:p w:rsidR="007C6B99" w:rsidRPr="007C6B99" w:rsidRDefault="004C0CD1" w:rsidP="007C6B99">
      <w:pPr>
        <w:tabs>
          <w:tab w:val="left" w:pos="4500"/>
        </w:tabs>
        <w:jc w:val="center"/>
        <w:rPr>
          <w:bCs/>
          <w:sz w:val="28"/>
          <w:szCs w:val="28"/>
        </w:rPr>
      </w:pPr>
      <w:r>
        <w:rPr>
          <w:sz w:val="28"/>
          <w:szCs w:val="28"/>
        </w:rPr>
        <w:t xml:space="preserve">Прогнозований </w:t>
      </w:r>
      <w:r w:rsidRPr="004C0CD1">
        <w:rPr>
          <w:sz w:val="28"/>
          <w:szCs w:val="28"/>
        </w:rPr>
        <w:t xml:space="preserve">обсяг фінансування Програми наведений у додатку </w:t>
      </w:r>
      <w:r>
        <w:rPr>
          <w:sz w:val="28"/>
          <w:szCs w:val="28"/>
        </w:rPr>
        <w:t xml:space="preserve">№ </w:t>
      </w:r>
      <w:r w:rsidRPr="004C0CD1">
        <w:rPr>
          <w:sz w:val="28"/>
          <w:szCs w:val="28"/>
        </w:rPr>
        <w:t>2</w:t>
      </w:r>
      <w:r>
        <w:rPr>
          <w:sz w:val="28"/>
          <w:szCs w:val="28"/>
        </w:rPr>
        <w:t>.</w:t>
      </w:r>
    </w:p>
    <w:p w:rsidR="0091595C" w:rsidRPr="00941060" w:rsidRDefault="0091595C" w:rsidP="0091595C">
      <w:pPr>
        <w:pStyle w:val="a9"/>
        <w:numPr>
          <w:ilvl w:val="0"/>
          <w:numId w:val="19"/>
        </w:numPr>
        <w:overflowPunct w:val="0"/>
        <w:autoSpaceDE/>
        <w:adjustRightInd w:val="0"/>
        <w:spacing w:line="360" w:lineRule="auto"/>
        <w:jc w:val="both"/>
        <w:textAlignment w:val="baseline"/>
        <w:rPr>
          <w:rFonts w:eastAsia="Batang"/>
          <w:b/>
          <w:sz w:val="28"/>
          <w:szCs w:val="28"/>
        </w:rPr>
      </w:pPr>
      <w:r w:rsidRPr="00941060">
        <w:rPr>
          <w:rFonts w:eastAsia="Batang"/>
          <w:b/>
          <w:sz w:val="28"/>
          <w:szCs w:val="28"/>
        </w:rPr>
        <w:lastRenderedPageBreak/>
        <w:t>Пока</w:t>
      </w:r>
      <w:r w:rsidR="00941060" w:rsidRPr="00941060">
        <w:rPr>
          <w:rFonts w:eastAsia="Batang"/>
          <w:b/>
          <w:sz w:val="28"/>
          <w:szCs w:val="28"/>
        </w:rPr>
        <w:t>зники результативності Програми</w:t>
      </w:r>
    </w:p>
    <w:p w:rsidR="00194045" w:rsidRDefault="00194045" w:rsidP="00194045">
      <w:pPr>
        <w:tabs>
          <w:tab w:val="left" w:pos="4500"/>
        </w:tabs>
        <w:ind w:firstLine="720"/>
        <w:jc w:val="both"/>
        <w:rPr>
          <w:sz w:val="28"/>
          <w:szCs w:val="28"/>
        </w:rPr>
      </w:pPr>
      <w:bookmarkStart w:id="7" w:name="BM29"/>
      <w:bookmarkEnd w:id="7"/>
      <w:r w:rsidRPr="00E03B43">
        <w:rPr>
          <w:sz w:val="28"/>
          <w:szCs w:val="28"/>
        </w:rPr>
        <w:t>Виконання Програми сприятиме формуванню цілісної, дієв</w:t>
      </w:r>
      <w:r>
        <w:rPr>
          <w:sz w:val="28"/>
          <w:szCs w:val="28"/>
        </w:rPr>
        <w:t>ої системи державної підтримки дітей у громаді</w:t>
      </w:r>
      <w:r w:rsidRPr="00E03B43">
        <w:rPr>
          <w:sz w:val="28"/>
          <w:szCs w:val="28"/>
        </w:rPr>
        <w:t>, в тому числі дасть змогу забезпечити:</w:t>
      </w:r>
    </w:p>
    <w:p w:rsidR="00194045" w:rsidRDefault="00194045" w:rsidP="00194045">
      <w:pPr>
        <w:numPr>
          <w:ilvl w:val="0"/>
          <w:numId w:val="8"/>
        </w:numPr>
        <w:tabs>
          <w:tab w:val="left" w:pos="993"/>
        </w:tabs>
        <w:autoSpaceDE/>
        <w:autoSpaceDN/>
        <w:ind w:left="0" w:firstLine="709"/>
        <w:jc w:val="both"/>
        <w:rPr>
          <w:sz w:val="28"/>
          <w:szCs w:val="28"/>
        </w:rPr>
      </w:pPr>
      <w:r>
        <w:rPr>
          <w:sz w:val="28"/>
          <w:szCs w:val="28"/>
        </w:rPr>
        <w:t>мінімізацію асоціальних проявів у життєдіяльності сім’ї, передусім жорстокості й насильства;</w:t>
      </w:r>
    </w:p>
    <w:p w:rsidR="00194045" w:rsidRPr="007F2A08" w:rsidRDefault="00194045" w:rsidP="00194045">
      <w:pPr>
        <w:ind w:firstLine="709"/>
        <w:jc w:val="both"/>
        <w:rPr>
          <w:sz w:val="28"/>
          <w:szCs w:val="28"/>
        </w:rPr>
      </w:pPr>
      <w:r w:rsidRPr="007F2A08">
        <w:rPr>
          <w:sz w:val="28"/>
          <w:szCs w:val="28"/>
        </w:rPr>
        <w:t>- зменшення кількості  дітей, вилучених із сімейного середовища;</w:t>
      </w:r>
    </w:p>
    <w:p w:rsidR="00194045" w:rsidRDefault="00194045" w:rsidP="00194045">
      <w:pPr>
        <w:ind w:firstLine="709"/>
        <w:jc w:val="both"/>
        <w:rPr>
          <w:sz w:val="28"/>
          <w:szCs w:val="28"/>
          <w:lang w:val="ru-RU" w:eastAsia="uk-UA"/>
        </w:rPr>
      </w:pPr>
      <w:r w:rsidRPr="007F2A08">
        <w:rPr>
          <w:color w:val="333333"/>
          <w:sz w:val="28"/>
          <w:szCs w:val="28"/>
          <w:lang w:eastAsia="uk-UA"/>
        </w:rPr>
        <w:t xml:space="preserve">- </w:t>
      </w:r>
      <w:r w:rsidRPr="00124669">
        <w:rPr>
          <w:sz w:val="28"/>
          <w:szCs w:val="28"/>
          <w:lang w:eastAsia="uk-UA"/>
        </w:rPr>
        <w:t>посилення превентивної роботи та підтримки сімей з дітьми, що опинилися в складних життєвих обставинах</w:t>
      </w:r>
      <w:r w:rsidRPr="00124669">
        <w:rPr>
          <w:sz w:val="28"/>
          <w:szCs w:val="28"/>
          <w:lang w:val="ru-RU" w:eastAsia="uk-UA"/>
        </w:rPr>
        <w:t>;</w:t>
      </w:r>
    </w:p>
    <w:p w:rsidR="00194045" w:rsidRPr="00124669" w:rsidRDefault="00194045" w:rsidP="00194045">
      <w:pPr>
        <w:ind w:firstLine="709"/>
        <w:jc w:val="both"/>
        <w:rPr>
          <w:sz w:val="28"/>
          <w:szCs w:val="28"/>
          <w:lang w:val="ru-RU" w:eastAsia="uk-UA"/>
        </w:rPr>
      </w:pPr>
      <w:r>
        <w:rPr>
          <w:sz w:val="28"/>
          <w:szCs w:val="28"/>
          <w:lang w:val="ru-RU" w:eastAsia="uk-UA"/>
        </w:rPr>
        <w:t xml:space="preserve">- </w:t>
      </w:r>
      <w:r>
        <w:rPr>
          <w:rFonts w:ascii="FuturaFuturisLightC" w:hAnsi="FuturaFuturisLightC"/>
          <w:sz w:val="28"/>
          <w:szCs w:val="28"/>
          <w:lang w:eastAsia="uk-UA"/>
        </w:rPr>
        <w:t>п</w:t>
      </w:r>
      <w:r w:rsidRPr="00124669">
        <w:rPr>
          <w:rFonts w:ascii="FuturaFuturisLightC" w:hAnsi="FuturaFuturisLightC"/>
          <w:sz w:val="28"/>
          <w:szCs w:val="28"/>
          <w:lang w:eastAsia="uk-UA"/>
        </w:rPr>
        <w:t xml:space="preserve">оліпшення виховання, навчання, </w:t>
      </w:r>
      <w:proofErr w:type="gramStart"/>
      <w:r w:rsidRPr="00124669">
        <w:rPr>
          <w:rFonts w:ascii="FuturaFuturisLightC" w:hAnsi="FuturaFuturisLightC"/>
          <w:sz w:val="28"/>
          <w:szCs w:val="28"/>
          <w:lang w:eastAsia="uk-UA"/>
        </w:rPr>
        <w:t>соц</w:t>
      </w:r>
      <w:proofErr w:type="gramEnd"/>
      <w:r w:rsidRPr="00124669">
        <w:rPr>
          <w:rFonts w:ascii="FuturaFuturisLightC" w:hAnsi="FuturaFuturisLightC"/>
          <w:sz w:val="28"/>
          <w:szCs w:val="28"/>
          <w:lang w:eastAsia="uk-UA"/>
        </w:rPr>
        <w:t>іального захисту та матеріального забезпечення дітей-сиріт і дітей, позбавлених батьківського піклування;</w:t>
      </w:r>
    </w:p>
    <w:p w:rsidR="00194045" w:rsidRPr="00124669" w:rsidRDefault="00194045" w:rsidP="00194045">
      <w:pPr>
        <w:ind w:firstLine="709"/>
        <w:jc w:val="both"/>
        <w:rPr>
          <w:sz w:val="28"/>
          <w:szCs w:val="28"/>
        </w:rPr>
      </w:pPr>
      <w:r w:rsidRPr="00124669">
        <w:rPr>
          <w:sz w:val="28"/>
          <w:szCs w:val="28"/>
          <w:lang w:eastAsia="uk-UA"/>
        </w:rPr>
        <w:t xml:space="preserve"> - збільшення рівня влаштування дітей-сиріт та дітей, позбавлених батьківського піклування, у будинки сімейного типу та прийомні сім’ї</w:t>
      </w:r>
      <w:r w:rsidRPr="00124669">
        <w:rPr>
          <w:sz w:val="28"/>
          <w:szCs w:val="28"/>
        </w:rPr>
        <w:t>;</w:t>
      </w:r>
    </w:p>
    <w:p w:rsidR="00194045" w:rsidRDefault="00194045" w:rsidP="00194045">
      <w:pPr>
        <w:spacing w:line="240" w:lineRule="atLeast"/>
        <w:ind w:firstLine="709"/>
        <w:jc w:val="both"/>
        <w:rPr>
          <w:sz w:val="28"/>
          <w:szCs w:val="28"/>
          <w:lang w:val="ru-RU"/>
        </w:rPr>
      </w:pPr>
      <w:r w:rsidRPr="007F2A08">
        <w:rPr>
          <w:sz w:val="28"/>
          <w:szCs w:val="28"/>
        </w:rPr>
        <w:t>- забезпечення  дотримання  державних  гарантій та конституційних  прав дітей  на  сімейне  виховання.  Збільшення кількості  дітей,  влаштованих  у сім'ї громадян за місцем походження дитини</w:t>
      </w:r>
      <w:r w:rsidRPr="007F2A08">
        <w:rPr>
          <w:sz w:val="28"/>
          <w:szCs w:val="28"/>
          <w:lang w:val="ru-RU"/>
        </w:rPr>
        <w:t>;</w:t>
      </w:r>
    </w:p>
    <w:p w:rsidR="00194045" w:rsidRPr="006A3B0E" w:rsidRDefault="00194045" w:rsidP="00194045">
      <w:pPr>
        <w:spacing w:line="240" w:lineRule="atLeast"/>
        <w:ind w:firstLine="709"/>
        <w:jc w:val="both"/>
        <w:rPr>
          <w:rFonts w:ascii="FuturaFuturisLightC" w:hAnsi="FuturaFuturisLightC"/>
          <w:sz w:val="28"/>
          <w:szCs w:val="28"/>
          <w:lang w:eastAsia="uk-UA"/>
        </w:rPr>
      </w:pPr>
      <w:r w:rsidRPr="006A3B0E">
        <w:rPr>
          <w:sz w:val="28"/>
          <w:szCs w:val="28"/>
          <w:lang w:val="ru-RU"/>
        </w:rPr>
        <w:t xml:space="preserve">- </w:t>
      </w:r>
      <w:r w:rsidRPr="006A3B0E">
        <w:rPr>
          <w:rFonts w:ascii="FuturaFuturisLightC" w:hAnsi="FuturaFuturisLightC"/>
          <w:sz w:val="28"/>
          <w:szCs w:val="28"/>
          <w:lang w:eastAsia="uk-UA"/>
        </w:rPr>
        <w:t>поліпшення становища дітей, які перебувають у складних життєвих обставинах;</w:t>
      </w:r>
    </w:p>
    <w:p w:rsidR="00194045" w:rsidRPr="006A3B0E" w:rsidRDefault="00194045" w:rsidP="00194045">
      <w:pPr>
        <w:spacing w:line="240" w:lineRule="atLeast"/>
        <w:ind w:firstLine="709"/>
        <w:jc w:val="both"/>
        <w:rPr>
          <w:rFonts w:ascii="FuturaFuturisLightC" w:hAnsi="FuturaFuturisLightC"/>
          <w:sz w:val="28"/>
          <w:szCs w:val="28"/>
          <w:lang w:eastAsia="uk-UA"/>
        </w:rPr>
      </w:pPr>
      <w:r w:rsidRPr="006A3B0E">
        <w:rPr>
          <w:rFonts w:ascii="FuturaFuturisLightC" w:hAnsi="FuturaFuturisLightC"/>
          <w:sz w:val="28"/>
          <w:szCs w:val="28"/>
          <w:lang w:eastAsia="uk-UA"/>
        </w:rPr>
        <w:t>- попередження та профілактику негативних явищ у підлітковому середовищі, зниження рівня криміналізації серед дітей;</w:t>
      </w:r>
    </w:p>
    <w:p w:rsidR="00194045" w:rsidRPr="006A3B0E" w:rsidRDefault="00194045" w:rsidP="00194045">
      <w:pPr>
        <w:spacing w:line="240" w:lineRule="atLeast"/>
        <w:ind w:firstLine="709"/>
        <w:jc w:val="both"/>
        <w:rPr>
          <w:rFonts w:ascii="FuturaFuturisLightC" w:hAnsi="FuturaFuturisLightC"/>
          <w:sz w:val="28"/>
          <w:szCs w:val="28"/>
          <w:lang w:eastAsia="uk-UA"/>
        </w:rPr>
      </w:pPr>
      <w:r w:rsidRPr="006A3B0E">
        <w:rPr>
          <w:rFonts w:ascii="FuturaFuturisLightC" w:hAnsi="FuturaFuturisLightC"/>
          <w:sz w:val="28"/>
          <w:szCs w:val="28"/>
          <w:lang w:eastAsia="uk-UA"/>
        </w:rPr>
        <w:t>- зменшення рівня безпритульності та бездоглядності серед дітей, які залишилися без піклування батьків, перебувають у складних життєвих обставинах.</w:t>
      </w:r>
    </w:p>
    <w:p w:rsidR="00194045" w:rsidRDefault="00194045" w:rsidP="00194045">
      <w:pPr>
        <w:spacing w:line="240" w:lineRule="atLeast"/>
        <w:ind w:firstLine="709"/>
        <w:jc w:val="both"/>
        <w:rPr>
          <w:sz w:val="28"/>
          <w:szCs w:val="28"/>
        </w:rPr>
      </w:pPr>
      <w:r w:rsidRPr="00124669">
        <w:rPr>
          <w:sz w:val="28"/>
          <w:szCs w:val="28"/>
          <w:lang w:eastAsia="uk-UA"/>
        </w:rPr>
        <w:t xml:space="preserve"> - проведення різноманітних </w:t>
      </w:r>
      <w:proofErr w:type="spellStart"/>
      <w:r w:rsidRPr="00124669">
        <w:rPr>
          <w:sz w:val="28"/>
          <w:szCs w:val="28"/>
          <w:lang w:eastAsia="uk-UA"/>
        </w:rPr>
        <w:t>освітньо-виховних</w:t>
      </w:r>
      <w:proofErr w:type="spellEnd"/>
      <w:r w:rsidRPr="00124669">
        <w:rPr>
          <w:sz w:val="28"/>
          <w:szCs w:val="28"/>
          <w:lang w:eastAsia="uk-UA"/>
        </w:rPr>
        <w:t>, інформаційних та розважальних заходів для дітей та молоді</w:t>
      </w:r>
      <w:r w:rsidRPr="00124669">
        <w:rPr>
          <w:sz w:val="28"/>
          <w:szCs w:val="28"/>
        </w:rPr>
        <w:t xml:space="preserve">. </w:t>
      </w:r>
    </w:p>
    <w:p w:rsidR="00BE602E" w:rsidRDefault="00194045" w:rsidP="0091595C">
      <w:pPr>
        <w:tabs>
          <w:tab w:val="left" w:pos="4500"/>
        </w:tabs>
        <w:ind w:firstLine="720"/>
        <w:jc w:val="center"/>
        <w:rPr>
          <w:sz w:val="28"/>
          <w:szCs w:val="28"/>
        </w:rPr>
      </w:pPr>
      <w:r>
        <w:rPr>
          <w:bCs/>
          <w:sz w:val="28"/>
          <w:szCs w:val="28"/>
        </w:rPr>
        <w:t xml:space="preserve">         </w:t>
      </w:r>
    </w:p>
    <w:p w:rsidR="00BE602E" w:rsidRDefault="00613EC9" w:rsidP="00933EE9">
      <w:pPr>
        <w:pStyle w:val="HTML"/>
        <w:ind w:firstLine="709"/>
        <w:jc w:val="both"/>
        <w:rPr>
          <w:rFonts w:ascii="Times New Roman" w:hAnsi="Times New Roman" w:cs="Times New Roman"/>
          <w:sz w:val="28"/>
          <w:szCs w:val="28"/>
          <w:lang w:val="uk-UA"/>
        </w:rPr>
      </w:pPr>
      <w:r w:rsidRPr="00793610">
        <w:rPr>
          <w:rFonts w:ascii="Times New Roman" w:hAnsi="Times New Roman" w:cs="Times New Roman"/>
          <w:sz w:val="28"/>
          <w:szCs w:val="28"/>
          <w:lang w:val="uk-UA"/>
        </w:rPr>
        <w:t>Координацію із виконання Програми здійснює служба у справах дітей міськвиконкому.</w:t>
      </w:r>
    </w:p>
    <w:p w:rsidR="00BE602E" w:rsidRDefault="00BE602E" w:rsidP="00BE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Інформація про вжиті заходи та досягнуті результати включається до періодичних звітів служби у справах дітей міськвиконкому з питань захисту  прав дитини. </w:t>
      </w:r>
      <w:bookmarkStart w:id="8" w:name="185"/>
      <w:bookmarkEnd w:id="8"/>
    </w:p>
    <w:p w:rsidR="00BE602E" w:rsidRDefault="00BE602E" w:rsidP="00BE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Служба у справах дітей </w:t>
      </w:r>
      <w:r w:rsidRPr="007C1F48">
        <w:rPr>
          <w:sz w:val="28"/>
          <w:szCs w:val="28"/>
        </w:rPr>
        <w:t>виконавчого комітету Нововолинської міської</w:t>
      </w:r>
      <w:r>
        <w:rPr>
          <w:color w:val="000000"/>
          <w:sz w:val="28"/>
          <w:szCs w:val="28"/>
        </w:rPr>
        <w:t xml:space="preserve"> ради  розробляє та подає на затвердження </w:t>
      </w:r>
      <w:r w:rsidRPr="007C1F48">
        <w:rPr>
          <w:sz w:val="28"/>
          <w:szCs w:val="28"/>
        </w:rPr>
        <w:t>міському голові</w:t>
      </w:r>
      <w:r>
        <w:rPr>
          <w:color w:val="000000"/>
          <w:sz w:val="28"/>
          <w:szCs w:val="28"/>
        </w:rPr>
        <w:t xml:space="preserve"> заходи на виконання  цієї  Програми  та  орієнтовний  обсяг  їх  фінансового забезпечення на наступний рік. </w:t>
      </w:r>
      <w:bookmarkStart w:id="9" w:name="186"/>
      <w:bookmarkEnd w:id="9"/>
    </w:p>
    <w:p w:rsidR="00BE602E" w:rsidRDefault="00BE602E" w:rsidP="00BE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w:t>
      </w:r>
      <w:r w:rsidR="009F158A">
        <w:rPr>
          <w:color w:val="000000"/>
          <w:sz w:val="28"/>
          <w:szCs w:val="28"/>
        </w:rPr>
        <w:t xml:space="preserve">  </w:t>
      </w:r>
      <w:r>
        <w:rPr>
          <w:color w:val="000000"/>
          <w:sz w:val="28"/>
          <w:szCs w:val="28"/>
        </w:rPr>
        <w:t xml:space="preserve">Щороку інформація про хід виконання Програми та ефективність реалізації її заходів заслуховується на сесії </w:t>
      </w:r>
      <w:r w:rsidRPr="007C1F48">
        <w:rPr>
          <w:sz w:val="28"/>
          <w:szCs w:val="28"/>
        </w:rPr>
        <w:t>міської ради</w:t>
      </w:r>
      <w:r>
        <w:rPr>
          <w:color w:val="000000"/>
          <w:sz w:val="28"/>
          <w:szCs w:val="28"/>
        </w:rPr>
        <w:t xml:space="preserve">. </w:t>
      </w:r>
    </w:p>
    <w:p w:rsidR="00BE602E" w:rsidRDefault="00BE602E" w:rsidP="00BE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      </w:t>
      </w:r>
      <w:bookmarkStart w:id="10" w:name="187"/>
      <w:bookmarkEnd w:id="10"/>
      <w:r>
        <w:rPr>
          <w:color w:val="000000"/>
          <w:sz w:val="28"/>
          <w:szCs w:val="28"/>
        </w:rPr>
        <w:t xml:space="preserve"> До здійснення моніторингу  та  оцінки  результатів  виконання Програми  залучаються  представники заінтересованих місцевих органів виконавчої влади, органів місцевого самоврядування, громадських, благодійних організацій. </w:t>
      </w:r>
      <w:bookmarkStart w:id="11" w:name="188"/>
      <w:bookmarkEnd w:id="11"/>
    </w:p>
    <w:p w:rsidR="00BE602E" w:rsidRPr="005B6BC5" w:rsidRDefault="00BE602E" w:rsidP="00BE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t xml:space="preserve">           </w:t>
      </w:r>
      <w:r w:rsidRPr="005B6BC5">
        <w:rPr>
          <w:sz w:val="28"/>
          <w:szCs w:val="28"/>
        </w:rPr>
        <w:t xml:space="preserve">Результати моніторингу та  оцінка результатів виконання Програми оприлюднюються в засобах масової інформації. </w:t>
      </w:r>
      <w:bookmarkStart w:id="12" w:name="189"/>
      <w:bookmarkEnd w:id="12"/>
    </w:p>
    <w:p w:rsidR="00BE602E" w:rsidRDefault="00BE602E" w:rsidP="00BE602E">
      <w:pPr>
        <w:ind w:firstLine="708"/>
      </w:pPr>
    </w:p>
    <w:p w:rsidR="00613EC9" w:rsidRPr="00BE602E" w:rsidRDefault="00613EC9" w:rsidP="00BE602E">
      <w:pPr>
        <w:sectPr w:rsidR="00613EC9" w:rsidRPr="00BE602E" w:rsidSect="00D57256">
          <w:pgSz w:w="11906" w:h="16838"/>
          <w:pgMar w:top="850" w:right="850" w:bottom="850" w:left="1417" w:header="708" w:footer="708" w:gutter="0"/>
          <w:cols w:space="708"/>
          <w:docGrid w:linePitch="360"/>
        </w:sectPr>
      </w:pPr>
    </w:p>
    <w:p w:rsidR="0091595C" w:rsidRDefault="0091595C" w:rsidP="0091595C">
      <w:pPr>
        <w:tabs>
          <w:tab w:val="left" w:pos="3150"/>
        </w:tabs>
        <w:jc w:val="right"/>
      </w:pPr>
      <w:r>
        <w:lastRenderedPageBreak/>
        <w:t>Додаток 1</w:t>
      </w:r>
    </w:p>
    <w:p w:rsidR="0091595C" w:rsidRDefault="0091595C" w:rsidP="0091595C">
      <w:pPr>
        <w:jc w:val="right"/>
        <w:rPr>
          <w:color w:val="000000"/>
          <w:sz w:val="28"/>
          <w:szCs w:val="28"/>
        </w:rPr>
      </w:pPr>
      <w:r>
        <w:t xml:space="preserve">                                                                                                                                                              до </w:t>
      </w:r>
      <w:r w:rsidR="00941060">
        <w:t>Програми</w:t>
      </w:r>
      <w:r>
        <w:rPr>
          <w:color w:val="000000"/>
          <w:sz w:val="28"/>
          <w:szCs w:val="28"/>
        </w:rPr>
        <w:t xml:space="preserve"> </w:t>
      </w:r>
    </w:p>
    <w:p w:rsidR="0091595C" w:rsidRDefault="0091595C" w:rsidP="0091595C">
      <w:pPr>
        <w:jc w:val="right"/>
        <w:rPr>
          <w:color w:val="000000"/>
          <w:sz w:val="28"/>
          <w:szCs w:val="28"/>
        </w:rPr>
      </w:pPr>
    </w:p>
    <w:p w:rsidR="0091595C" w:rsidRDefault="0091595C" w:rsidP="0091595C">
      <w:pPr>
        <w:jc w:val="right"/>
        <w:rPr>
          <w:color w:val="000000"/>
          <w:sz w:val="28"/>
          <w:szCs w:val="28"/>
        </w:rPr>
      </w:pPr>
    </w:p>
    <w:p w:rsidR="002B5284" w:rsidRPr="002B5284" w:rsidRDefault="002B5284" w:rsidP="0091595C">
      <w:pPr>
        <w:jc w:val="center"/>
        <w:rPr>
          <w:sz w:val="28"/>
          <w:szCs w:val="28"/>
        </w:rPr>
      </w:pPr>
      <w:r w:rsidRPr="002B5284">
        <w:rPr>
          <w:sz w:val="28"/>
          <w:szCs w:val="28"/>
        </w:rPr>
        <w:t>ЗАВДАННЯ І ЗАХОДИ</w:t>
      </w:r>
    </w:p>
    <w:p w:rsidR="002B5284" w:rsidRPr="00B708CF" w:rsidRDefault="002B5284" w:rsidP="00C1674D">
      <w:pPr>
        <w:tabs>
          <w:tab w:val="left" w:pos="9214"/>
          <w:tab w:val="left" w:pos="9923"/>
        </w:tabs>
        <w:ind w:right="-144"/>
        <w:jc w:val="center"/>
        <w:rPr>
          <w:sz w:val="28"/>
          <w:szCs w:val="28"/>
        </w:rPr>
      </w:pPr>
      <w:r w:rsidRPr="00B708CF">
        <w:rPr>
          <w:sz w:val="28"/>
          <w:szCs w:val="28"/>
        </w:rPr>
        <w:t xml:space="preserve">спрямовані на виконання міської </w:t>
      </w:r>
      <w:r>
        <w:rPr>
          <w:sz w:val="28"/>
          <w:szCs w:val="28"/>
        </w:rPr>
        <w:t>П</w:t>
      </w:r>
      <w:r w:rsidRPr="00B708CF">
        <w:rPr>
          <w:sz w:val="28"/>
          <w:szCs w:val="28"/>
        </w:rPr>
        <w:t xml:space="preserve">рограми соціального та правового захисту дітей, попередження безпритульності та бездоглядності серед дітей </w:t>
      </w:r>
      <w:r w:rsidR="00941060">
        <w:rPr>
          <w:sz w:val="28"/>
          <w:szCs w:val="28"/>
        </w:rPr>
        <w:t xml:space="preserve">у Нововолинській </w:t>
      </w:r>
      <w:r w:rsidR="00941060">
        <w:rPr>
          <w:color w:val="FF0000"/>
          <w:sz w:val="28"/>
          <w:szCs w:val="28"/>
        </w:rPr>
        <w:t xml:space="preserve"> </w:t>
      </w:r>
      <w:r w:rsidR="00941060" w:rsidRPr="008E34FD">
        <w:rPr>
          <w:color w:val="000000" w:themeColor="text1"/>
          <w:sz w:val="28"/>
          <w:szCs w:val="28"/>
        </w:rPr>
        <w:t>міській територіальній громаді</w:t>
      </w:r>
      <w:r w:rsidR="00941060">
        <w:rPr>
          <w:color w:val="FF0000"/>
          <w:sz w:val="28"/>
          <w:szCs w:val="28"/>
        </w:rPr>
        <w:t xml:space="preserve"> </w:t>
      </w:r>
      <w:r w:rsidR="00941060">
        <w:rPr>
          <w:sz w:val="28"/>
          <w:szCs w:val="28"/>
        </w:rPr>
        <w:t xml:space="preserve"> </w:t>
      </w:r>
      <w:r w:rsidRPr="00B708CF">
        <w:rPr>
          <w:sz w:val="28"/>
          <w:szCs w:val="28"/>
        </w:rPr>
        <w:t>на 20</w:t>
      </w:r>
      <w:r w:rsidR="007C1F48">
        <w:rPr>
          <w:sz w:val="28"/>
          <w:szCs w:val="28"/>
        </w:rPr>
        <w:t>2</w:t>
      </w:r>
      <w:r w:rsidR="00D57256">
        <w:rPr>
          <w:sz w:val="28"/>
          <w:szCs w:val="28"/>
        </w:rPr>
        <w:t>5</w:t>
      </w:r>
      <w:r>
        <w:rPr>
          <w:sz w:val="28"/>
          <w:szCs w:val="28"/>
        </w:rPr>
        <w:t>–</w:t>
      </w:r>
      <w:r w:rsidRPr="00B708CF">
        <w:rPr>
          <w:sz w:val="28"/>
          <w:szCs w:val="28"/>
        </w:rPr>
        <w:t>202</w:t>
      </w:r>
      <w:r w:rsidR="00D57256">
        <w:rPr>
          <w:sz w:val="28"/>
          <w:szCs w:val="28"/>
        </w:rPr>
        <w:t>8</w:t>
      </w:r>
      <w:r>
        <w:rPr>
          <w:sz w:val="28"/>
          <w:szCs w:val="28"/>
        </w:rPr>
        <w:t xml:space="preserve"> </w:t>
      </w:r>
      <w:r w:rsidRPr="00B708CF">
        <w:rPr>
          <w:sz w:val="28"/>
          <w:szCs w:val="28"/>
        </w:rPr>
        <w:t>роки.</w:t>
      </w:r>
    </w:p>
    <w:p w:rsidR="002B5284" w:rsidRDefault="002B5284" w:rsidP="00C1674D">
      <w:pPr>
        <w:tabs>
          <w:tab w:val="left" w:pos="9214"/>
          <w:tab w:val="left" w:pos="9923"/>
        </w:tabs>
        <w:ind w:left="567" w:right="-144"/>
        <w:jc w:val="center"/>
        <w:rPr>
          <w:sz w:val="28"/>
          <w:szCs w:val="28"/>
        </w:rPr>
      </w:pPr>
    </w:p>
    <w:p w:rsidR="00B830F8" w:rsidRDefault="00B830F8" w:rsidP="00342587">
      <w:pPr>
        <w:pStyle w:val="a9"/>
        <w:numPr>
          <w:ilvl w:val="0"/>
          <w:numId w:val="14"/>
        </w:numPr>
        <w:ind w:right="-142"/>
        <w:jc w:val="both"/>
        <w:rPr>
          <w:b/>
          <w:bCs/>
          <w:sz w:val="28"/>
          <w:szCs w:val="28"/>
        </w:rPr>
      </w:pPr>
      <w:r w:rsidRPr="00342587">
        <w:rPr>
          <w:b/>
          <w:bCs/>
          <w:sz w:val="28"/>
          <w:szCs w:val="28"/>
        </w:rPr>
        <w:t>Сімейна політика як пріоритетний засіб запобігання дитячій бездоглядності та безпритульності</w:t>
      </w:r>
    </w:p>
    <w:p w:rsidR="00342587" w:rsidRPr="00342587" w:rsidRDefault="00342587" w:rsidP="00342587">
      <w:pPr>
        <w:pStyle w:val="a9"/>
        <w:ind w:left="1636" w:right="-142"/>
        <w:jc w:val="both"/>
        <w:rPr>
          <w:b/>
          <w:bCs/>
          <w:sz w:val="28"/>
          <w:szCs w:val="28"/>
        </w:rPr>
      </w:pPr>
    </w:p>
    <w:tbl>
      <w:tblPr>
        <w:tblW w:w="15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8"/>
        <w:gridCol w:w="2341"/>
        <w:gridCol w:w="1117"/>
        <w:gridCol w:w="2403"/>
        <w:gridCol w:w="930"/>
        <w:gridCol w:w="913"/>
        <w:gridCol w:w="992"/>
        <w:gridCol w:w="993"/>
        <w:gridCol w:w="1134"/>
        <w:gridCol w:w="1275"/>
        <w:gridCol w:w="2186"/>
      </w:tblGrid>
      <w:tr w:rsidR="00BA34AC" w:rsidTr="00BA34AC">
        <w:trPr>
          <w:trHeight w:val="383"/>
        </w:trPr>
        <w:tc>
          <w:tcPr>
            <w:tcW w:w="1618" w:type="dxa"/>
            <w:vMerge w:val="restart"/>
            <w:shd w:val="clear" w:color="auto" w:fill="auto"/>
          </w:tcPr>
          <w:p w:rsidR="00BA34AC" w:rsidRDefault="00BA34AC" w:rsidP="001D12D2">
            <w:pPr>
              <w:jc w:val="center"/>
              <w:rPr>
                <w:b/>
                <w:bCs/>
              </w:rPr>
            </w:pPr>
            <w:r>
              <w:t>Завданн</w:t>
            </w:r>
            <w:r>
              <w:rPr>
                <w:b/>
                <w:bCs/>
              </w:rPr>
              <w:t>я</w:t>
            </w:r>
          </w:p>
        </w:tc>
        <w:tc>
          <w:tcPr>
            <w:tcW w:w="2341" w:type="dxa"/>
            <w:vMerge w:val="restart"/>
            <w:shd w:val="clear" w:color="auto" w:fill="auto"/>
          </w:tcPr>
          <w:p w:rsidR="00BA34AC" w:rsidRDefault="00BA34AC" w:rsidP="001D12D2">
            <w:pPr>
              <w:jc w:val="center"/>
            </w:pPr>
            <w:r>
              <w:t>Зміст</w:t>
            </w:r>
          </w:p>
          <w:p w:rsidR="00BA34AC" w:rsidRDefault="00BA34AC" w:rsidP="001D12D2">
            <w:pPr>
              <w:jc w:val="center"/>
            </w:pPr>
            <w:r>
              <w:t>заходів</w:t>
            </w:r>
          </w:p>
        </w:tc>
        <w:tc>
          <w:tcPr>
            <w:tcW w:w="1117" w:type="dxa"/>
            <w:vMerge w:val="restart"/>
            <w:shd w:val="clear" w:color="auto" w:fill="auto"/>
          </w:tcPr>
          <w:p w:rsidR="00BA34AC" w:rsidRDefault="00BA34AC" w:rsidP="001D12D2">
            <w:pPr>
              <w:jc w:val="center"/>
            </w:pPr>
            <w:r>
              <w:t>Термін</w:t>
            </w:r>
          </w:p>
          <w:p w:rsidR="00BA34AC" w:rsidRDefault="00BA34AC" w:rsidP="001D12D2">
            <w:pPr>
              <w:jc w:val="center"/>
              <w:rPr>
                <w:b/>
                <w:bCs/>
              </w:rPr>
            </w:pPr>
            <w:r>
              <w:t>виконання</w:t>
            </w:r>
          </w:p>
        </w:tc>
        <w:tc>
          <w:tcPr>
            <w:tcW w:w="2403" w:type="dxa"/>
            <w:vMerge w:val="restart"/>
            <w:shd w:val="clear" w:color="auto" w:fill="auto"/>
          </w:tcPr>
          <w:p w:rsidR="00BA34AC" w:rsidRDefault="00BA34AC" w:rsidP="001D12D2">
            <w:pPr>
              <w:jc w:val="center"/>
            </w:pPr>
            <w:r>
              <w:t>Виконавці</w:t>
            </w:r>
          </w:p>
        </w:tc>
        <w:tc>
          <w:tcPr>
            <w:tcW w:w="930" w:type="dxa"/>
            <w:vMerge w:val="restart"/>
            <w:shd w:val="clear" w:color="auto" w:fill="auto"/>
          </w:tcPr>
          <w:p w:rsidR="00BA34AC" w:rsidRDefault="00BA34AC" w:rsidP="001D12D2">
            <w:pPr>
              <w:jc w:val="center"/>
            </w:pPr>
            <w:r>
              <w:t>Джерела</w:t>
            </w:r>
          </w:p>
          <w:p w:rsidR="00BA34AC" w:rsidRDefault="00BA34AC" w:rsidP="001D12D2">
            <w:pPr>
              <w:jc w:val="center"/>
              <w:rPr>
                <w:b/>
                <w:bCs/>
              </w:rPr>
            </w:pPr>
            <w:r>
              <w:t>фінансування</w:t>
            </w:r>
          </w:p>
        </w:tc>
        <w:tc>
          <w:tcPr>
            <w:tcW w:w="5307" w:type="dxa"/>
            <w:gridSpan w:val="5"/>
            <w:shd w:val="clear" w:color="auto" w:fill="auto"/>
          </w:tcPr>
          <w:p w:rsidR="00BA34AC" w:rsidRDefault="00BA34AC" w:rsidP="00933E8B">
            <w:pPr>
              <w:jc w:val="center"/>
            </w:pPr>
            <w:r>
              <w:t>Обсяги фінансування по роках, грн.</w:t>
            </w:r>
          </w:p>
          <w:p w:rsidR="00BA34AC" w:rsidRDefault="00BA34AC" w:rsidP="001D12D2">
            <w:pPr>
              <w:jc w:val="center"/>
              <w:rPr>
                <w:sz w:val="28"/>
                <w:szCs w:val="28"/>
              </w:rPr>
            </w:pPr>
          </w:p>
        </w:tc>
        <w:tc>
          <w:tcPr>
            <w:tcW w:w="2186" w:type="dxa"/>
          </w:tcPr>
          <w:p w:rsidR="00BA34AC" w:rsidRPr="00BA34AC" w:rsidRDefault="00BA34AC" w:rsidP="001D12D2">
            <w:pPr>
              <w:jc w:val="center"/>
            </w:pPr>
            <w:r w:rsidRPr="00BA34AC">
              <w:t>Очікуваний результат</w:t>
            </w:r>
          </w:p>
        </w:tc>
      </w:tr>
      <w:tr w:rsidR="00BA34AC" w:rsidTr="00BA34AC">
        <w:trPr>
          <w:trHeight w:val="402"/>
        </w:trPr>
        <w:tc>
          <w:tcPr>
            <w:tcW w:w="1618" w:type="dxa"/>
            <w:vMerge/>
            <w:shd w:val="clear" w:color="auto" w:fill="auto"/>
          </w:tcPr>
          <w:p w:rsidR="00BA34AC" w:rsidRDefault="00BA34AC" w:rsidP="001D12D2">
            <w:pPr>
              <w:jc w:val="center"/>
              <w:rPr>
                <w:sz w:val="28"/>
                <w:szCs w:val="28"/>
              </w:rPr>
            </w:pPr>
          </w:p>
        </w:tc>
        <w:tc>
          <w:tcPr>
            <w:tcW w:w="2341" w:type="dxa"/>
            <w:vMerge/>
            <w:shd w:val="clear" w:color="auto" w:fill="auto"/>
          </w:tcPr>
          <w:p w:rsidR="00BA34AC" w:rsidRDefault="00BA34AC" w:rsidP="001D12D2">
            <w:pPr>
              <w:jc w:val="center"/>
              <w:rPr>
                <w:sz w:val="28"/>
                <w:szCs w:val="28"/>
              </w:rPr>
            </w:pPr>
          </w:p>
        </w:tc>
        <w:tc>
          <w:tcPr>
            <w:tcW w:w="1117" w:type="dxa"/>
            <w:vMerge/>
            <w:shd w:val="clear" w:color="auto" w:fill="auto"/>
          </w:tcPr>
          <w:p w:rsidR="00BA34AC" w:rsidRDefault="00BA34AC" w:rsidP="001D12D2">
            <w:pPr>
              <w:jc w:val="center"/>
              <w:rPr>
                <w:sz w:val="28"/>
                <w:szCs w:val="28"/>
              </w:rPr>
            </w:pPr>
          </w:p>
        </w:tc>
        <w:tc>
          <w:tcPr>
            <w:tcW w:w="2403" w:type="dxa"/>
            <w:vMerge/>
            <w:shd w:val="clear" w:color="auto" w:fill="auto"/>
          </w:tcPr>
          <w:p w:rsidR="00BA34AC" w:rsidRDefault="00BA34AC" w:rsidP="001D12D2">
            <w:pPr>
              <w:jc w:val="center"/>
              <w:rPr>
                <w:sz w:val="28"/>
                <w:szCs w:val="28"/>
              </w:rPr>
            </w:pPr>
          </w:p>
        </w:tc>
        <w:tc>
          <w:tcPr>
            <w:tcW w:w="930" w:type="dxa"/>
            <w:vMerge/>
            <w:shd w:val="clear" w:color="auto" w:fill="auto"/>
          </w:tcPr>
          <w:p w:rsidR="00BA34AC" w:rsidRDefault="00BA34AC" w:rsidP="001D12D2">
            <w:pPr>
              <w:jc w:val="center"/>
              <w:rPr>
                <w:sz w:val="28"/>
                <w:szCs w:val="28"/>
              </w:rPr>
            </w:pPr>
          </w:p>
        </w:tc>
        <w:tc>
          <w:tcPr>
            <w:tcW w:w="913" w:type="dxa"/>
            <w:shd w:val="clear" w:color="auto" w:fill="auto"/>
          </w:tcPr>
          <w:p w:rsidR="00BA34AC" w:rsidRPr="00BA34AC" w:rsidRDefault="00BA34AC" w:rsidP="001D12D2">
            <w:pPr>
              <w:jc w:val="center"/>
            </w:pPr>
            <w:r w:rsidRPr="00BA34AC">
              <w:t>Всього</w:t>
            </w:r>
          </w:p>
        </w:tc>
        <w:tc>
          <w:tcPr>
            <w:tcW w:w="992" w:type="dxa"/>
            <w:shd w:val="clear" w:color="auto" w:fill="auto"/>
          </w:tcPr>
          <w:p w:rsidR="00BA34AC" w:rsidRPr="00BA34AC" w:rsidRDefault="00BA34AC" w:rsidP="00933E8B">
            <w:pPr>
              <w:jc w:val="center"/>
            </w:pPr>
            <w:r w:rsidRPr="00BA34AC">
              <w:rPr>
                <w:lang w:val="en-US"/>
              </w:rPr>
              <w:t>202</w:t>
            </w:r>
            <w:r w:rsidRPr="00BA34AC">
              <w:t>5</w:t>
            </w:r>
          </w:p>
        </w:tc>
        <w:tc>
          <w:tcPr>
            <w:tcW w:w="993" w:type="dxa"/>
          </w:tcPr>
          <w:p w:rsidR="00BA34AC" w:rsidRPr="00BA34AC" w:rsidRDefault="00BA34AC" w:rsidP="001D12D2">
            <w:pPr>
              <w:jc w:val="center"/>
            </w:pPr>
            <w:r w:rsidRPr="00BA34AC">
              <w:rPr>
                <w:lang w:val="en-US"/>
              </w:rPr>
              <w:t>202</w:t>
            </w:r>
            <w:r w:rsidRPr="00BA34AC">
              <w:t>6</w:t>
            </w:r>
          </w:p>
        </w:tc>
        <w:tc>
          <w:tcPr>
            <w:tcW w:w="1134" w:type="dxa"/>
            <w:shd w:val="clear" w:color="auto" w:fill="auto"/>
          </w:tcPr>
          <w:p w:rsidR="00BA34AC" w:rsidRPr="00BA34AC" w:rsidRDefault="00BA34AC" w:rsidP="00933E8B">
            <w:pPr>
              <w:jc w:val="center"/>
            </w:pPr>
            <w:r w:rsidRPr="00BA34AC">
              <w:t>2027</w:t>
            </w:r>
          </w:p>
        </w:tc>
        <w:tc>
          <w:tcPr>
            <w:tcW w:w="1275" w:type="dxa"/>
            <w:shd w:val="clear" w:color="auto" w:fill="auto"/>
          </w:tcPr>
          <w:p w:rsidR="00BA34AC" w:rsidRPr="00BA34AC" w:rsidRDefault="00BA34AC" w:rsidP="00933E8B">
            <w:pPr>
              <w:jc w:val="center"/>
            </w:pPr>
            <w:r w:rsidRPr="00BA34AC">
              <w:t>2028</w:t>
            </w:r>
          </w:p>
        </w:tc>
        <w:tc>
          <w:tcPr>
            <w:tcW w:w="2186" w:type="dxa"/>
            <w:shd w:val="clear" w:color="auto" w:fill="auto"/>
          </w:tcPr>
          <w:p w:rsidR="00BA34AC" w:rsidRDefault="00BA34AC" w:rsidP="001D12D2">
            <w:pPr>
              <w:jc w:val="center"/>
              <w:rPr>
                <w:sz w:val="28"/>
                <w:szCs w:val="28"/>
              </w:rPr>
            </w:pPr>
          </w:p>
        </w:tc>
      </w:tr>
      <w:tr w:rsidR="00BA34AC" w:rsidTr="00BA34AC">
        <w:trPr>
          <w:trHeight w:val="329"/>
        </w:trPr>
        <w:tc>
          <w:tcPr>
            <w:tcW w:w="1618" w:type="dxa"/>
            <w:shd w:val="clear" w:color="auto" w:fill="auto"/>
          </w:tcPr>
          <w:p w:rsidR="00BA34AC" w:rsidRDefault="00BA34AC" w:rsidP="001D12D2">
            <w:pPr>
              <w:jc w:val="center"/>
            </w:pPr>
            <w:r>
              <w:t>1</w:t>
            </w:r>
          </w:p>
        </w:tc>
        <w:tc>
          <w:tcPr>
            <w:tcW w:w="2341" w:type="dxa"/>
            <w:shd w:val="clear" w:color="auto" w:fill="auto"/>
          </w:tcPr>
          <w:p w:rsidR="00BA34AC" w:rsidRDefault="00BA34AC" w:rsidP="001D12D2">
            <w:pPr>
              <w:jc w:val="center"/>
            </w:pPr>
            <w:r>
              <w:t>2</w:t>
            </w:r>
          </w:p>
        </w:tc>
        <w:tc>
          <w:tcPr>
            <w:tcW w:w="1117" w:type="dxa"/>
            <w:shd w:val="clear" w:color="auto" w:fill="auto"/>
          </w:tcPr>
          <w:p w:rsidR="00BA34AC" w:rsidRDefault="00BA34AC" w:rsidP="001D12D2">
            <w:pPr>
              <w:jc w:val="center"/>
            </w:pPr>
            <w:r>
              <w:t>3</w:t>
            </w:r>
          </w:p>
        </w:tc>
        <w:tc>
          <w:tcPr>
            <w:tcW w:w="2403" w:type="dxa"/>
            <w:shd w:val="clear" w:color="auto" w:fill="auto"/>
          </w:tcPr>
          <w:p w:rsidR="00BA34AC" w:rsidRDefault="00BA34AC" w:rsidP="001D12D2">
            <w:pPr>
              <w:jc w:val="center"/>
            </w:pPr>
            <w:r>
              <w:t>4</w:t>
            </w:r>
          </w:p>
        </w:tc>
        <w:tc>
          <w:tcPr>
            <w:tcW w:w="930" w:type="dxa"/>
            <w:shd w:val="clear" w:color="auto" w:fill="auto"/>
          </w:tcPr>
          <w:p w:rsidR="00BA34AC" w:rsidRDefault="00BA34AC" w:rsidP="001D12D2">
            <w:pPr>
              <w:jc w:val="center"/>
            </w:pPr>
            <w:r>
              <w:t>5</w:t>
            </w:r>
          </w:p>
        </w:tc>
        <w:tc>
          <w:tcPr>
            <w:tcW w:w="913" w:type="dxa"/>
            <w:shd w:val="clear" w:color="auto" w:fill="auto"/>
          </w:tcPr>
          <w:p w:rsidR="00BA34AC" w:rsidRDefault="00BA34AC" w:rsidP="001D12D2">
            <w:pPr>
              <w:jc w:val="center"/>
            </w:pPr>
            <w:r>
              <w:t>6</w:t>
            </w:r>
          </w:p>
        </w:tc>
        <w:tc>
          <w:tcPr>
            <w:tcW w:w="992" w:type="dxa"/>
            <w:shd w:val="clear" w:color="auto" w:fill="auto"/>
          </w:tcPr>
          <w:p w:rsidR="00BA34AC" w:rsidRDefault="00BA34AC" w:rsidP="001D12D2">
            <w:pPr>
              <w:jc w:val="center"/>
            </w:pPr>
            <w:r>
              <w:t>7</w:t>
            </w:r>
          </w:p>
        </w:tc>
        <w:tc>
          <w:tcPr>
            <w:tcW w:w="993" w:type="dxa"/>
          </w:tcPr>
          <w:p w:rsidR="00BA34AC" w:rsidRDefault="00BA34AC" w:rsidP="001D12D2">
            <w:pPr>
              <w:jc w:val="center"/>
            </w:pPr>
            <w:r>
              <w:t>10</w:t>
            </w:r>
          </w:p>
        </w:tc>
        <w:tc>
          <w:tcPr>
            <w:tcW w:w="1134" w:type="dxa"/>
            <w:shd w:val="clear" w:color="auto" w:fill="auto"/>
          </w:tcPr>
          <w:p w:rsidR="00BA34AC" w:rsidRDefault="00BA34AC" w:rsidP="001D12D2">
            <w:pPr>
              <w:jc w:val="center"/>
            </w:pPr>
            <w:r>
              <w:t>8</w:t>
            </w:r>
          </w:p>
        </w:tc>
        <w:tc>
          <w:tcPr>
            <w:tcW w:w="1275" w:type="dxa"/>
            <w:shd w:val="clear" w:color="auto" w:fill="auto"/>
          </w:tcPr>
          <w:p w:rsidR="00BA34AC" w:rsidRDefault="00BA34AC" w:rsidP="001D12D2">
            <w:pPr>
              <w:jc w:val="center"/>
            </w:pPr>
            <w:r>
              <w:t>9</w:t>
            </w:r>
          </w:p>
        </w:tc>
        <w:tc>
          <w:tcPr>
            <w:tcW w:w="2186" w:type="dxa"/>
            <w:shd w:val="clear" w:color="auto" w:fill="auto"/>
          </w:tcPr>
          <w:p w:rsidR="00BA34AC" w:rsidRDefault="00BA34AC" w:rsidP="001D12D2">
            <w:pPr>
              <w:jc w:val="center"/>
            </w:pPr>
            <w:r>
              <w:t>10</w:t>
            </w:r>
          </w:p>
        </w:tc>
      </w:tr>
      <w:tr w:rsidR="00FC3C4D" w:rsidTr="00BA34AC">
        <w:trPr>
          <w:trHeight w:val="1260"/>
        </w:trPr>
        <w:tc>
          <w:tcPr>
            <w:tcW w:w="1618" w:type="dxa"/>
            <w:vMerge w:val="restart"/>
            <w:shd w:val="clear" w:color="auto" w:fill="auto"/>
          </w:tcPr>
          <w:p w:rsidR="00FC3C4D" w:rsidRPr="00342587" w:rsidRDefault="00FC3C4D" w:rsidP="00933E8B">
            <w:pPr>
              <w:rPr>
                <w:bCs/>
              </w:rPr>
            </w:pPr>
            <w:r>
              <w:rPr>
                <w:bCs/>
              </w:rPr>
              <w:t>1.</w:t>
            </w:r>
            <w:r w:rsidRPr="00342587">
              <w:rPr>
                <w:bCs/>
              </w:rPr>
              <w:t>Сімейна політика як пріоритетний засіб запобігання дитячій бездоглядності та безпритульності</w:t>
            </w:r>
          </w:p>
          <w:p w:rsidR="00FC3C4D" w:rsidRDefault="00FC3C4D" w:rsidP="001D12D2">
            <w:pPr>
              <w:jc w:val="center"/>
            </w:pPr>
          </w:p>
        </w:tc>
        <w:tc>
          <w:tcPr>
            <w:tcW w:w="2341" w:type="dxa"/>
            <w:shd w:val="clear" w:color="auto" w:fill="auto"/>
          </w:tcPr>
          <w:p w:rsidR="00FC3C4D" w:rsidRDefault="00FC3C4D" w:rsidP="00933E8B">
            <w:pPr>
              <w:spacing w:line="240" w:lineRule="atLeast"/>
              <w:contextualSpacing/>
            </w:pPr>
            <w:r>
              <w:t xml:space="preserve">1. </w:t>
            </w:r>
            <w:r w:rsidRPr="00933E8B">
              <w:t>Забезпечення своєчасного виявлення, обліку та проведення актів оцінки потреб дитини та її сім'ї, соціального супроводу сімей, які неспроможні або не бажають виконувати виховні функції стосовно дітей, надання комплексної допомоги таким сім'ям з дітьми</w:t>
            </w:r>
          </w:p>
        </w:tc>
        <w:tc>
          <w:tcPr>
            <w:tcW w:w="1117" w:type="dxa"/>
            <w:shd w:val="clear" w:color="auto" w:fill="auto"/>
          </w:tcPr>
          <w:p w:rsidR="00FC3C4D" w:rsidRDefault="00FC3C4D" w:rsidP="001D12D2">
            <w:pPr>
              <w:jc w:val="center"/>
            </w:pPr>
            <w:r>
              <w:t>По</w:t>
            </w:r>
            <w:r w:rsidR="007C6B99">
              <w:t>с</w:t>
            </w:r>
            <w:r>
              <w:t>тійно</w:t>
            </w:r>
          </w:p>
        </w:tc>
        <w:tc>
          <w:tcPr>
            <w:tcW w:w="2403" w:type="dxa"/>
            <w:shd w:val="clear" w:color="auto" w:fill="auto"/>
          </w:tcPr>
          <w:p w:rsidR="00FC3C4D" w:rsidRDefault="00FC3C4D" w:rsidP="00BA34AC">
            <w:pPr>
              <w:shd w:val="clear" w:color="auto" w:fill="FFFFFF"/>
              <w:ind w:left="-95"/>
            </w:pPr>
            <w:r>
              <w:t>Центр соціальних служб,</w:t>
            </w:r>
            <w:r w:rsidRPr="00DD396A">
              <w:t xml:space="preserve"> </w:t>
            </w:r>
            <w:r>
              <w:t xml:space="preserve">                                                                                                                                                       </w:t>
            </w:r>
            <w:r w:rsidRPr="00DD396A">
              <w:t xml:space="preserve">Служба у справах дітей, </w:t>
            </w:r>
          </w:p>
          <w:p w:rsidR="00FC3C4D" w:rsidRDefault="00FC3C4D" w:rsidP="00933E8B">
            <w:pPr>
              <w:ind w:left="-95"/>
            </w:pPr>
            <w:r>
              <w:t>Управління освіти,</w:t>
            </w:r>
          </w:p>
          <w:p w:rsidR="00FC3C4D" w:rsidRDefault="00FC3C4D" w:rsidP="00933E8B">
            <w:pPr>
              <w:ind w:left="-95"/>
            </w:pPr>
            <w:r>
              <w:t>З</w:t>
            </w:r>
            <w:r w:rsidRPr="00032FAD">
              <w:t xml:space="preserve">аклади </w:t>
            </w:r>
            <w:r>
              <w:t xml:space="preserve">освіти </w:t>
            </w:r>
            <w:r w:rsidRPr="00032FAD">
              <w:t>та заклади дошкільної освіти громади</w:t>
            </w:r>
            <w:r w:rsidRPr="00DD396A">
              <w:t xml:space="preserve">,  </w:t>
            </w:r>
            <w:r>
              <w:t xml:space="preserve">                                                                                                                У</w:t>
            </w:r>
            <w:r w:rsidRPr="00DD396A">
              <w:t>правління со</w:t>
            </w:r>
            <w:r w:rsidR="007B1A0E">
              <w:t>ціальної та ветеранської політик</w:t>
            </w:r>
            <w:r>
              <w:t>и</w:t>
            </w:r>
            <w:r w:rsidRPr="00DD396A">
              <w:t xml:space="preserve">, </w:t>
            </w:r>
            <w:r>
              <w:t xml:space="preserve">                                               </w:t>
            </w:r>
            <w:r>
              <w:rPr>
                <w:iCs/>
              </w:rPr>
              <w:t xml:space="preserve">                                                                                                        </w:t>
            </w:r>
            <w:r w:rsidRPr="001F1673">
              <w:t>Нововолинське   відділення № 1 Володимир-Волинського  районного відділу поліції ГУ НП</w:t>
            </w:r>
            <w:r w:rsidRPr="00DD396A">
              <w:t xml:space="preserve">, </w:t>
            </w:r>
            <w:r>
              <w:t xml:space="preserve">                                                                                     </w:t>
            </w:r>
            <w:r w:rsidRPr="00D92B0A">
              <w:t xml:space="preserve">КНП «Нововолинський Центр первинної </w:t>
            </w:r>
            <w:proofErr w:type="spellStart"/>
            <w:r>
              <w:t>медико</w:t>
            </w:r>
            <w:proofErr w:type="spellEnd"/>
            <w:r>
              <w:t xml:space="preserve">                                                                                                                                      </w:t>
            </w:r>
            <w:r w:rsidRPr="00D92B0A">
              <w:t>санітарної допомоги</w:t>
            </w:r>
            <w:r>
              <w:t>,</w:t>
            </w:r>
          </w:p>
          <w:p w:rsidR="00FC3C4D" w:rsidRDefault="00FC3C4D" w:rsidP="00933E8B">
            <w:pPr>
              <w:ind w:left="-95"/>
            </w:pPr>
            <w:r>
              <w:t xml:space="preserve">Староста сіл Гряди, </w:t>
            </w:r>
            <w:proofErr w:type="spellStart"/>
            <w:r>
              <w:t>Низкиничі</w:t>
            </w:r>
            <w:proofErr w:type="spellEnd"/>
            <w:r>
              <w:t xml:space="preserve">, </w:t>
            </w:r>
            <w:proofErr w:type="spellStart"/>
            <w:r>
              <w:t>Хренів</w:t>
            </w:r>
            <w:proofErr w:type="spellEnd"/>
            <w:r>
              <w:t xml:space="preserve">, </w:t>
            </w:r>
          </w:p>
          <w:p w:rsidR="00FC3C4D" w:rsidRDefault="00FC3C4D" w:rsidP="00933E8B">
            <w:pPr>
              <w:ind w:left="-95"/>
            </w:pPr>
            <w:proofErr w:type="spellStart"/>
            <w:r>
              <w:t>Тишковичі</w:t>
            </w:r>
            <w:proofErr w:type="spellEnd"/>
            <w:r>
              <w:t xml:space="preserve">, </w:t>
            </w:r>
            <w:proofErr w:type="spellStart"/>
            <w:r>
              <w:t>Кропивщина</w:t>
            </w:r>
            <w:proofErr w:type="spellEnd"/>
            <w:r>
              <w:t>,</w:t>
            </w:r>
          </w:p>
          <w:p w:rsidR="00FC3C4D" w:rsidRDefault="00FC3C4D" w:rsidP="00933E8B">
            <w:pPr>
              <w:ind w:left="-95"/>
            </w:pPr>
            <w:r>
              <w:t>Староста селища Благодатне,</w:t>
            </w:r>
          </w:p>
          <w:p w:rsidR="00FC3C4D" w:rsidRDefault="00FC3C4D" w:rsidP="00933E8B">
            <w:pPr>
              <w:ind w:left="-95"/>
            </w:pPr>
            <w:r>
              <w:t xml:space="preserve">Староста села </w:t>
            </w:r>
            <w:proofErr w:type="spellStart"/>
            <w:r>
              <w:t>Грибовиця</w:t>
            </w:r>
            <w:proofErr w:type="spellEnd"/>
          </w:p>
        </w:tc>
        <w:tc>
          <w:tcPr>
            <w:tcW w:w="930" w:type="dxa"/>
            <w:shd w:val="clear" w:color="auto" w:fill="auto"/>
          </w:tcPr>
          <w:p w:rsidR="00FC3C4D" w:rsidRPr="00E84BEC" w:rsidRDefault="00FC3C4D" w:rsidP="001D12D2">
            <w:pPr>
              <w:spacing w:line="240" w:lineRule="atLeast"/>
              <w:contextualSpacing/>
              <w:jc w:val="center"/>
            </w:pPr>
            <w:r>
              <w:t>-</w:t>
            </w:r>
          </w:p>
          <w:p w:rsidR="00FC3C4D" w:rsidRDefault="00FC3C4D" w:rsidP="001D12D2">
            <w:pPr>
              <w:jc w:val="center"/>
            </w:pPr>
          </w:p>
        </w:tc>
        <w:tc>
          <w:tcPr>
            <w:tcW w:w="913" w:type="dxa"/>
            <w:shd w:val="clear" w:color="auto" w:fill="auto"/>
          </w:tcPr>
          <w:p w:rsidR="00FC3C4D" w:rsidRDefault="00FC3C4D" w:rsidP="001D12D2">
            <w:pPr>
              <w:jc w:val="center"/>
            </w:pPr>
            <w:r>
              <w:t>-</w:t>
            </w:r>
          </w:p>
        </w:tc>
        <w:tc>
          <w:tcPr>
            <w:tcW w:w="992"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993" w:type="dxa"/>
          </w:tcPr>
          <w:p w:rsidR="00FC3C4D" w:rsidRDefault="00FC3C4D" w:rsidP="001D12D2">
            <w:pPr>
              <w:spacing w:line="240" w:lineRule="atLeast"/>
              <w:contextualSpacing/>
              <w:jc w:val="center"/>
              <w:rPr>
                <w:color w:val="000000"/>
              </w:rPr>
            </w:pPr>
            <w:r>
              <w:rPr>
                <w:color w:val="000000"/>
              </w:rPr>
              <w:t>-</w:t>
            </w:r>
          </w:p>
          <w:p w:rsidR="00FC3C4D" w:rsidRDefault="00FC3C4D" w:rsidP="001D12D2">
            <w:pPr>
              <w:jc w:val="center"/>
            </w:pPr>
          </w:p>
        </w:tc>
        <w:tc>
          <w:tcPr>
            <w:tcW w:w="1134"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1275"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2186" w:type="dxa"/>
            <w:shd w:val="clear" w:color="auto" w:fill="auto"/>
          </w:tcPr>
          <w:p w:rsidR="00FC3C4D" w:rsidRPr="00BA34AC" w:rsidRDefault="00FC3C4D" w:rsidP="00BA34AC">
            <w:r w:rsidRPr="00BA34AC">
              <w:rPr>
                <w:shd w:val="clear" w:color="auto" w:fill="FFFFFF"/>
              </w:rPr>
              <w:t>Раннє виявлення сімей, які мають ризик опинитися у складних життєвих обставинах, та вчасн</w:t>
            </w:r>
            <w:r>
              <w:rPr>
                <w:shd w:val="clear" w:color="auto" w:fill="FFFFFF"/>
              </w:rPr>
              <w:t>е</w:t>
            </w:r>
            <w:r w:rsidRPr="00BA34AC">
              <w:rPr>
                <w:shd w:val="clear" w:color="auto" w:fill="FFFFFF"/>
              </w:rPr>
              <w:t xml:space="preserve"> надання їм якісних соціальних послуг</w:t>
            </w:r>
            <w:r w:rsidRPr="00BA34AC">
              <w:t xml:space="preserve"> </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BA34AC" w:rsidRDefault="00FC3C4D" w:rsidP="00BA34AC">
            <w:pPr>
              <w:spacing w:line="240" w:lineRule="atLeast"/>
              <w:contextualSpacing/>
            </w:pPr>
            <w:r w:rsidRPr="00BA34AC">
              <w:t xml:space="preserve">2.Забезпечення надання соціальних послуг, здійснення соціального супроводу сімей, які опинились у складних життєвих обставинах </w:t>
            </w:r>
            <w:r w:rsidRPr="00BA34AC">
              <w:rPr>
                <w:color w:val="FF0000"/>
              </w:rPr>
              <w:t xml:space="preserve"> </w:t>
            </w:r>
          </w:p>
        </w:tc>
        <w:tc>
          <w:tcPr>
            <w:tcW w:w="1117" w:type="dxa"/>
            <w:shd w:val="clear" w:color="auto" w:fill="auto"/>
          </w:tcPr>
          <w:p w:rsidR="00FC3C4D" w:rsidRDefault="00FC3C4D" w:rsidP="001D12D2">
            <w:pPr>
              <w:jc w:val="center"/>
            </w:pPr>
            <w:r>
              <w:t>Постійно</w:t>
            </w:r>
          </w:p>
        </w:tc>
        <w:tc>
          <w:tcPr>
            <w:tcW w:w="2403" w:type="dxa"/>
            <w:shd w:val="clear" w:color="auto" w:fill="auto"/>
          </w:tcPr>
          <w:p w:rsidR="00FC3C4D" w:rsidRDefault="00FC3C4D" w:rsidP="00BA34AC">
            <w:pPr>
              <w:shd w:val="clear" w:color="auto" w:fill="FFFFFF"/>
              <w:ind w:left="-95"/>
            </w:pPr>
            <w:r>
              <w:t>Центр соціальних служб</w:t>
            </w:r>
          </w:p>
        </w:tc>
        <w:tc>
          <w:tcPr>
            <w:tcW w:w="930" w:type="dxa"/>
            <w:shd w:val="clear" w:color="auto" w:fill="auto"/>
          </w:tcPr>
          <w:p w:rsidR="00FC3C4D" w:rsidRPr="00E84BEC" w:rsidRDefault="00FC3C4D" w:rsidP="001D12D2">
            <w:pPr>
              <w:spacing w:line="240" w:lineRule="atLeast"/>
              <w:contextualSpacing/>
              <w:jc w:val="center"/>
            </w:pPr>
            <w:r>
              <w:t>-</w:t>
            </w:r>
          </w:p>
          <w:p w:rsidR="00FC3C4D" w:rsidRDefault="00FC3C4D" w:rsidP="001D12D2">
            <w:pPr>
              <w:jc w:val="center"/>
            </w:pPr>
          </w:p>
        </w:tc>
        <w:tc>
          <w:tcPr>
            <w:tcW w:w="913" w:type="dxa"/>
            <w:shd w:val="clear" w:color="auto" w:fill="auto"/>
          </w:tcPr>
          <w:p w:rsidR="00FC3C4D" w:rsidRDefault="00FC3C4D" w:rsidP="001D12D2">
            <w:pPr>
              <w:jc w:val="center"/>
            </w:pPr>
            <w:r>
              <w:t>-</w:t>
            </w:r>
          </w:p>
        </w:tc>
        <w:tc>
          <w:tcPr>
            <w:tcW w:w="992"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993" w:type="dxa"/>
          </w:tcPr>
          <w:p w:rsidR="00FC3C4D" w:rsidRDefault="00FC3C4D" w:rsidP="001D12D2">
            <w:pPr>
              <w:spacing w:line="240" w:lineRule="atLeast"/>
              <w:contextualSpacing/>
              <w:jc w:val="center"/>
              <w:rPr>
                <w:color w:val="000000"/>
              </w:rPr>
            </w:pPr>
            <w:r>
              <w:rPr>
                <w:color w:val="000000"/>
              </w:rPr>
              <w:t>-</w:t>
            </w:r>
          </w:p>
          <w:p w:rsidR="00FC3C4D" w:rsidRDefault="00FC3C4D" w:rsidP="001D12D2">
            <w:pPr>
              <w:jc w:val="center"/>
            </w:pPr>
          </w:p>
        </w:tc>
        <w:tc>
          <w:tcPr>
            <w:tcW w:w="1134"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1275"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2186" w:type="dxa"/>
            <w:shd w:val="clear" w:color="auto" w:fill="auto"/>
          </w:tcPr>
          <w:p w:rsidR="00FC3C4D" w:rsidRPr="001D12D2" w:rsidRDefault="00FC3C4D" w:rsidP="00BA34AC">
            <w:pPr>
              <w:rPr>
                <w:shd w:val="clear" w:color="auto" w:fill="FFFFFF"/>
              </w:rPr>
            </w:pPr>
            <w:r>
              <w:rPr>
                <w:lang w:eastAsia="uk-UA"/>
              </w:rPr>
              <w:t>П</w:t>
            </w:r>
            <w:r w:rsidRPr="001D12D2">
              <w:rPr>
                <w:lang w:eastAsia="uk-UA"/>
              </w:rPr>
              <w:t>осилення превентивної роботи та підтримки сімей з дітьми, що опинилися в складних життєвих обставинах</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1D12D2" w:rsidRDefault="00FC3C4D" w:rsidP="001D12D2">
            <w:pPr>
              <w:shd w:val="clear" w:color="auto" w:fill="FFFFFF"/>
              <w:tabs>
                <w:tab w:val="left" w:pos="9214"/>
                <w:tab w:val="left" w:pos="9639"/>
                <w:tab w:val="left" w:pos="9781"/>
                <w:tab w:val="left" w:pos="9923"/>
              </w:tabs>
            </w:pPr>
            <w:r w:rsidRPr="001D12D2">
              <w:t>3. Забезпеч</w:t>
            </w:r>
            <w:r>
              <w:t xml:space="preserve">ення </w:t>
            </w:r>
            <w:r w:rsidRPr="001D12D2">
              <w:rPr>
                <w:color w:val="333333"/>
              </w:rPr>
              <w:t>здійснення</w:t>
            </w:r>
            <w:r w:rsidRPr="001D12D2">
              <w:rPr>
                <w:color w:val="FF0000"/>
              </w:rPr>
              <w:t xml:space="preserve"> </w:t>
            </w:r>
            <w:r w:rsidRPr="001D12D2">
              <w:t>надання соціальних послуг, здійснення соціального супроводу сімей, у яких виховуються діти, батьки яких є трудовими мігрантами</w:t>
            </w:r>
          </w:p>
          <w:p w:rsidR="00FC3C4D" w:rsidRPr="00BA34AC" w:rsidRDefault="00FC3C4D" w:rsidP="00BA34AC">
            <w:pPr>
              <w:spacing w:line="240" w:lineRule="atLeast"/>
              <w:contextualSpacing/>
            </w:pPr>
          </w:p>
        </w:tc>
        <w:tc>
          <w:tcPr>
            <w:tcW w:w="1117" w:type="dxa"/>
            <w:shd w:val="clear" w:color="auto" w:fill="auto"/>
          </w:tcPr>
          <w:p w:rsidR="00FC3C4D" w:rsidRDefault="00FC3C4D" w:rsidP="001D12D2">
            <w:pPr>
              <w:jc w:val="center"/>
            </w:pPr>
            <w:r>
              <w:t>Постійно</w:t>
            </w:r>
          </w:p>
        </w:tc>
        <w:tc>
          <w:tcPr>
            <w:tcW w:w="2403" w:type="dxa"/>
            <w:shd w:val="clear" w:color="auto" w:fill="auto"/>
          </w:tcPr>
          <w:p w:rsidR="00FC3C4D" w:rsidRDefault="00FC3C4D" w:rsidP="00BA34AC">
            <w:pPr>
              <w:shd w:val="clear" w:color="auto" w:fill="FFFFFF"/>
              <w:ind w:left="-95"/>
            </w:pPr>
            <w:r>
              <w:t>Центр соціальних служб</w:t>
            </w:r>
          </w:p>
        </w:tc>
        <w:tc>
          <w:tcPr>
            <w:tcW w:w="930" w:type="dxa"/>
            <w:shd w:val="clear" w:color="auto" w:fill="auto"/>
          </w:tcPr>
          <w:p w:rsidR="00FC3C4D" w:rsidRPr="00E84BEC" w:rsidRDefault="00FC3C4D" w:rsidP="001D12D2">
            <w:pPr>
              <w:spacing w:line="240" w:lineRule="atLeast"/>
              <w:contextualSpacing/>
              <w:jc w:val="center"/>
            </w:pPr>
            <w:r>
              <w:t>-</w:t>
            </w:r>
          </w:p>
          <w:p w:rsidR="00FC3C4D" w:rsidRDefault="00FC3C4D" w:rsidP="001D12D2">
            <w:pPr>
              <w:jc w:val="center"/>
            </w:pPr>
          </w:p>
        </w:tc>
        <w:tc>
          <w:tcPr>
            <w:tcW w:w="913" w:type="dxa"/>
            <w:shd w:val="clear" w:color="auto" w:fill="auto"/>
          </w:tcPr>
          <w:p w:rsidR="00FC3C4D" w:rsidRDefault="00FC3C4D" w:rsidP="001D12D2">
            <w:pPr>
              <w:jc w:val="center"/>
            </w:pPr>
            <w:r>
              <w:t>-</w:t>
            </w:r>
          </w:p>
        </w:tc>
        <w:tc>
          <w:tcPr>
            <w:tcW w:w="992"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993" w:type="dxa"/>
          </w:tcPr>
          <w:p w:rsidR="00FC3C4D" w:rsidRDefault="00FC3C4D" w:rsidP="001D12D2">
            <w:pPr>
              <w:spacing w:line="240" w:lineRule="atLeast"/>
              <w:contextualSpacing/>
              <w:jc w:val="center"/>
              <w:rPr>
                <w:color w:val="000000"/>
              </w:rPr>
            </w:pPr>
            <w:r>
              <w:rPr>
                <w:color w:val="000000"/>
              </w:rPr>
              <w:t>-</w:t>
            </w:r>
          </w:p>
          <w:p w:rsidR="00FC3C4D" w:rsidRDefault="00FC3C4D" w:rsidP="001D12D2">
            <w:pPr>
              <w:jc w:val="center"/>
            </w:pPr>
          </w:p>
        </w:tc>
        <w:tc>
          <w:tcPr>
            <w:tcW w:w="1134"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1275"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2186" w:type="dxa"/>
            <w:shd w:val="clear" w:color="auto" w:fill="auto"/>
          </w:tcPr>
          <w:p w:rsidR="00FC3C4D" w:rsidRDefault="00FC3C4D" w:rsidP="00BA34AC">
            <w:pPr>
              <w:rPr>
                <w:lang w:eastAsia="uk-UA"/>
              </w:rPr>
            </w:pP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1D12D2" w:rsidRDefault="00FC3C4D" w:rsidP="001D12D2">
            <w:pPr>
              <w:shd w:val="clear" w:color="auto" w:fill="FFFFFF"/>
              <w:tabs>
                <w:tab w:val="left" w:pos="4680"/>
                <w:tab w:val="left" w:pos="9639"/>
                <w:tab w:val="left" w:pos="9923"/>
              </w:tabs>
            </w:pPr>
            <w:r w:rsidRPr="001D12D2">
              <w:t>4. Забезпеч</w:t>
            </w:r>
            <w:r>
              <w:t xml:space="preserve">ення </w:t>
            </w:r>
            <w:r w:rsidRPr="001D12D2">
              <w:t>здійснення соціального патронажу щодо дітей, які повернулися з місць позбавлення волі, засуджені умовно та з відстрочкою терміну виконання вироку</w:t>
            </w:r>
          </w:p>
          <w:p w:rsidR="00FC3C4D" w:rsidRPr="001D12D2" w:rsidRDefault="00FC3C4D" w:rsidP="001D12D2">
            <w:pPr>
              <w:shd w:val="clear" w:color="auto" w:fill="FFFFFF"/>
              <w:tabs>
                <w:tab w:val="left" w:pos="9214"/>
                <w:tab w:val="left" w:pos="9639"/>
                <w:tab w:val="left" w:pos="9781"/>
                <w:tab w:val="left" w:pos="9923"/>
              </w:tabs>
            </w:pPr>
          </w:p>
        </w:tc>
        <w:tc>
          <w:tcPr>
            <w:tcW w:w="1117" w:type="dxa"/>
            <w:shd w:val="clear" w:color="auto" w:fill="auto"/>
          </w:tcPr>
          <w:p w:rsidR="00FC3C4D" w:rsidRDefault="00FC3C4D" w:rsidP="001D12D2">
            <w:pPr>
              <w:jc w:val="center"/>
            </w:pPr>
            <w:r>
              <w:t>По факту</w:t>
            </w:r>
          </w:p>
        </w:tc>
        <w:tc>
          <w:tcPr>
            <w:tcW w:w="2403" w:type="dxa"/>
            <w:shd w:val="clear" w:color="auto" w:fill="auto"/>
          </w:tcPr>
          <w:p w:rsidR="00FC3C4D" w:rsidRPr="001D12D2" w:rsidRDefault="00FC3C4D" w:rsidP="001D12D2">
            <w:pPr>
              <w:shd w:val="clear" w:color="auto" w:fill="FFFFFF"/>
              <w:tabs>
                <w:tab w:val="left" w:pos="4425"/>
                <w:tab w:val="left" w:pos="9639"/>
                <w:tab w:val="left" w:pos="9781"/>
                <w:tab w:val="left" w:pos="9923"/>
              </w:tabs>
            </w:pPr>
            <w:r w:rsidRPr="00D1261E">
              <w:t>Ц</w:t>
            </w:r>
            <w:r>
              <w:t xml:space="preserve">ентр соціальних служб,                                                                                                          </w:t>
            </w:r>
            <w:r w:rsidRPr="001F1673">
              <w:t>Нововолинське   відділення № 1 Володимир-Волинського  районного відділу поліції ГУ НП</w:t>
            </w:r>
          </w:p>
          <w:p w:rsidR="00FC3C4D" w:rsidRDefault="00FC3C4D" w:rsidP="00BA34AC">
            <w:pPr>
              <w:shd w:val="clear" w:color="auto" w:fill="FFFFFF"/>
              <w:ind w:left="-95"/>
            </w:pPr>
          </w:p>
        </w:tc>
        <w:tc>
          <w:tcPr>
            <w:tcW w:w="930" w:type="dxa"/>
            <w:shd w:val="clear" w:color="auto" w:fill="auto"/>
          </w:tcPr>
          <w:p w:rsidR="00FC3C4D" w:rsidRPr="00E84BEC" w:rsidRDefault="00FC3C4D" w:rsidP="001D12D2">
            <w:pPr>
              <w:spacing w:line="240" w:lineRule="atLeast"/>
              <w:contextualSpacing/>
              <w:jc w:val="center"/>
            </w:pPr>
            <w:r>
              <w:t>-</w:t>
            </w:r>
          </w:p>
          <w:p w:rsidR="00FC3C4D" w:rsidRDefault="00FC3C4D" w:rsidP="001D12D2">
            <w:pPr>
              <w:jc w:val="center"/>
            </w:pPr>
          </w:p>
        </w:tc>
        <w:tc>
          <w:tcPr>
            <w:tcW w:w="913" w:type="dxa"/>
            <w:shd w:val="clear" w:color="auto" w:fill="auto"/>
          </w:tcPr>
          <w:p w:rsidR="00FC3C4D" w:rsidRDefault="00FC3C4D" w:rsidP="001D12D2">
            <w:pPr>
              <w:jc w:val="center"/>
            </w:pPr>
            <w:r>
              <w:t>-</w:t>
            </w:r>
          </w:p>
        </w:tc>
        <w:tc>
          <w:tcPr>
            <w:tcW w:w="992"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993" w:type="dxa"/>
          </w:tcPr>
          <w:p w:rsidR="00FC3C4D" w:rsidRDefault="00FC3C4D" w:rsidP="001D12D2">
            <w:pPr>
              <w:spacing w:line="240" w:lineRule="atLeast"/>
              <w:contextualSpacing/>
              <w:jc w:val="center"/>
              <w:rPr>
                <w:color w:val="000000"/>
              </w:rPr>
            </w:pPr>
            <w:r>
              <w:rPr>
                <w:color w:val="000000"/>
              </w:rPr>
              <w:t>-</w:t>
            </w:r>
          </w:p>
          <w:p w:rsidR="00FC3C4D" w:rsidRDefault="00FC3C4D" w:rsidP="001D12D2">
            <w:pPr>
              <w:jc w:val="center"/>
            </w:pPr>
          </w:p>
        </w:tc>
        <w:tc>
          <w:tcPr>
            <w:tcW w:w="1134"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1275"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2186" w:type="dxa"/>
            <w:shd w:val="clear" w:color="auto" w:fill="auto"/>
          </w:tcPr>
          <w:p w:rsidR="00FC3C4D" w:rsidRDefault="00FC3C4D" w:rsidP="00BA34AC">
            <w:pPr>
              <w:rPr>
                <w:lang w:eastAsia="uk-UA"/>
              </w:rPr>
            </w:pP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1D12D2" w:rsidRDefault="00FC3C4D" w:rsidP="001D12D2">
            <w:pPr>
              <w:shd w:val="clear" w:color="auto" w:fill="FFFFFF"/>
              <w:tabs>
                <w:tab w:val="left" w:pos="9639"/>
                <w:tab w:val="left" w:pos="9781"/>
                <w:tab w:val="left" w:pos="9923"/>
              </w:tabs>
            </w:pPr>
            <w:r w:rsidRPr="001D12D2">
              <w:t>5. Забезпеч</w:t>
            </w:r>
            <w:r>
              <w:t xml:space="preserve">ення </w:t>
            </w:r>
            <w:r w:rsidRPr="001D12D2">
              <w:t xml:space="preserve">надання соціальної підтримки батькам, яких поновлено в батьківських правах та таких, що мають намір звернутись до суду щодо поновлення у батьківських правах, а також </w:t>
            </w:r>
            <w:r w:rsidRPr="001D12D2">
              <w:rPr>
                <w:rFonts w:ascii="IBM Plex Serif" w:hAnsi="IBM Plex Serif"/>
                <w:shd w:val="clear" w:color="auto" w:fill="FFFFFF"/>
              </w:rPr>
              <w:t>батькам, від яких рішенням суду були відібрані діти, без позбавлення їх батьківських прав</w:t>
            </w:r>
          </w:p>
          <w:p w:rsidR="00FC3C4D" w:rsidRPr="001D12D2" w:rsidRDefault="00FC3C4D" w:rsidP="001D12D2">
            <w:pPr>
              <w:shd w:val="clear" w:color="auto" w:fill="FFFFFF"/>
              <w:tabs>
                <w:tab w:val="left" w:pos="4680"/>
                <w:tab w:val="left" w:pos="9639"/>
                <w:tab w:val="left" w:pos="9923"/>
              </w:tabs>
            </w:pPr>
          </w:p>
        </w:tc>
        <w:tc>
          <w:tcPr>
            <w:tcW w:w="1117" w:type="dxa"/>
            <w:shd w:val="clear" w:color="auto" w:fill="auto"/>
          </w:tcPr>
          <w:p w:rsidR="00FC3C4D" w:rsidRDefault="00FC3C4D" w:rsidP="001D12D2">
            <w:pPr>
              <w:jc w:val="center"/>
            </w:pPr>
            <w:r>
              <w:t>По факту</w:t>
            </w:r>
          </w:p>
        </w:tc>
        <w:tc>
          <w:tcPr>
            <w:tcW w:w="2403" w:type="dxa"/>
            <w:shd w:val="clear" w:color="auto" w:fill="auto"/>
          </w:tcPr>
          <w:p w:rsidR="00FC3C4D" w:rsidRPr="00D1261E" w:rsidRDefault="00FC3C4D" w:rsidP="001D12D2">
            <w:pPr>
              <w:shd w:val="clear" w:color="auto" w:fill="FFFFFF"/>
              <w:tabs>
                <w:tab w:val="left" w:pos="4425"/>
                <w:tab w:val="left" w:pos="9639"/>
                <w:tab w:val="left" w:pos="9781"/>
                <w:tab w:val="left" w:pos="9923"/>
              </w:tabs>
            </w:pPr>
            <w:r w:rsidRPr="00D1261E">
              <w:t>Ц</w:t>
            </w:r>
            <w:r>
              <w:t>ентр соціальних служб</w:t>
            </w:r>
          </w:p>
        </w:tc>
        <w:tc>
          <w:tcPr>
            <w:tcW w:w="930" w:type="dxa"/>
            <w:shd w:val="clear" w:color="auto" w:fill="auto"/>
          </w:tcPr>
          <w:p w:rsidR="00FC3C4D" w:rsidRPr="00E84BEC" w:rsidRDefault="00FC3C4D" w:rsidP="001D12D2">
            <w:pPr>
              <w:spacing w:line="240" w:lineRule="atLeast"/>
              <w:contextualSpacing/>
              <w:jc w:val="center"/>
            </w:pPr>
            <w:r>
              <w:t>-</w:t>
            </w:r>
          </w:p>
          <w:p w:rsidR="00FC3C4D" w:rsidRDefault="00FC3C4D" w:rsidP="001D12D2">
            <w:pPr>
              <w:jc w:val="center"/>
            </w:pPr>
          </w:p>
        </w:tc>
        <w:tc>
          <w:tcPr>
            <w:tcW w:w="913" w:type="dxa"/>
            <w:shd w:val="clear" w:color="auto" w:fill="auto"/>
          </w:tcPr>
          <w:p w:rsidR="00FC3C4D" w:rsidRDefault="00FC3C4D" w:rsidP="001D12D2">
            <w:pPr>
              <w:jc w:val="center"/>
            </w:pPr>
            <w:r>
              <w:t>-</w:t>
            </w:r>
          </w:p>
        </w:tc>
        <w:tc>
          <w:tcPr>
            <w:tcW w:w="992"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993" w:type="dxa"/>
          </w:tcPr>
          <w:p w:rsidR="00FC3C4D" w:rsidRDefault="00FC3C4D" w:rsidP="001D12D2">
            <w:pPr>
              <w:spacing w:line="240" w:lineRule="atLeast"/>
              <w:contextualSpacing/>
              <w:jc w:val="center"/>
              <w:rPr>
                <w:color w:val="000000"/>
              </w:rPr>
            </w:pPr>
            <w:r>
              <w:rPr>
                <w:color w:val="000000"/>
              </w:rPr>
              <w:t>-</w:t>
            </w:r>
          </w:p>
          <w:p w:rsidR="00FC3C4D" w:rsidRDefault="00FC3C4D" w:rsidP="001D12D2">
            <w:pPr>
              <w:jc w:val="center"/>
            </w:pPr>
          </w:p>
        </w:tc>
        <w:tc>
          <w:tcPr>
            <w:tcW w:w="1134"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1275" w:type="dxa"/>
            <w:shd w:val="clear" w:color="auto" w:fill="auto"/>
          </w:tcPr>
          <w:p w:rsidR="00FC3C4D" w:rsidRDefault="00FC3C4D" w:rsidP="001D12D2">
            <w:pPr>
              <w:jc w:val="center"/>
            </w:pPr>
            <w:r>
              <w:t>-</w:t>
            </w:r>
          </w:p>
          <w:p w:rsidR="00FC3C4D" w:rsidRDefault="00FC3C4D" w:rsidP="001D12D2">
            <w:pPr>
              <w:jc w:val="center"/>
            </w:pPr>
          </w:p>
          <w:p w:rsidR="00FC3C4D" w:rsidRDefault="00FC3C4D" w:rsidP="001D12D2">
            <w:pPr>
              <w:jc w:val="center"/>
            </w:pPr>
          </w:p>
        </w:tc>
        <w:tc>
          <w:tcPr>
            <w:tcW w:w="2186" w:type="dxa"/>
            <w:shd w:val="clear" w:color="auto" w:fill="auto"/>
          </w:tcPr>
          <w:p w:rsidR="00FC3C4D" w:rsidRPr="001D12D2" w:rsidRDefault="00FC3C4D" w:rsidP="001D12D2">
            <w:pPr>
              <w:rPr>
                <w:lang w:eastAsia="uk-UA"/>
              </w:rPr>
            </w:pPr>
            <w:r w:rsidRPr="001D12D2">
              <w:t>Мінімізація асоціальних проявів у життєдіяльності сім’ї</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C35B8A" w:rsidRDefault="00FC3C4D" w:rsidP="00C35B8A">
            <w:pPr>
              <w:shd w:val="clear" w:color="auto" w:fill="FFFFFF"/>
              <w:tabs>
                <w:tab w:val="left" w:pos="9639"/>
                <w:tab w:val="left" w:pos="9781"/>
                <w:tab w:val="left" w:pos="9923"/>
              </w:tabs>
            </w:pPr>
            <w:r w:rsidRPr="00C35B8A">
              <w:t>6. Забезпеч</w:t>
            </w:r>
            <w:r>
              <w:t xml:space="preserve">ення </w:t>
            </w:r>
            <w:r w:rsidRPr="00C35B8A">
              <w:t xml:space="preserve"> надання соціальних </w:t>
            </w:r>
            <w:r w:rsidRPr="00C35B8A">
              <w:lastRenderedPageBreak/>
              <w:t>послуг жінкам, які виявляють намір відмовитись від новонародженої дитини</w:t>
            </w:r>
          </w:p>
          <w:p w:rsidR="00FC3C4D" w:rsidRPr="001D12D2" w:rsidRDefault="00FC3C4D" w:rsidP="001D12D2">
            <w:pPr>
              <w:shd w:val="clear" w:color="auto" w:fill="FFFFFF"/>
              <w:tabs>
                <w:tab w:val="left" w:pos="9639"/>
                <w:tab w:val="left" w:pos="9781"/>
                <w:tab w:val="left" w:pos="9923"/>
              </w:tabs>
            </w:pPr>
          </w:p>
        </w:tc>
        <w:tc>
          <w:tcPr>
            <w:tcW w:w="1117" w:type="dxa"/>
            <w:shd w:val="clear" w:color="auto" w:fill="auto"/>
          </w:tcPr>
          <w:p w:rsidR="00FC3C4D" w:rsidRDefault="00FC3C4D" w:rsidP="001D12D2">
            <w:pPr>
              <w:jc w:val="center"/>
            </w:pPr>
            <w:r>
              <w:lastRenderedPageBreak/>
              <w:t>По факту</w:t>
            </w:r>
          </w:p>
        </w:tc>
        <w:tc>
          <w:tcPr>
            <w:tcW w:w="2403" w:type="dxa"/>
            <w:shd w:val="clear" w:color="auto" w:fill="auto"/>
          </w:tcPr>
          <w:p w:rsidR="00FC3C4D" w:rsidRPr="00D1261E" w:rsidRDefault="00FC3C4D" w:rsidP="001D12D2">
            <w:pPr>
              <w:shd w:val="clear" w:color="auto" w:fill="FFFFFF"/>
              <w:tabs>
                <w:tab w:val="left" w:pos="4425"/>
                <w:tab w:val="left" w:pos="9639"/>
                <w:tab w:val="left" w:pos="9781"/>
                <w:tab w:val="left" w:pos="9923"/>
              </w:tabs>
            </w:pPr>
            <w:r w:rsidRPr="00D1261E">
              <w:t>Ц</w:t>
            </w:r>
            <w:r>
              <w:t>ентр соціальних служб</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lastRenderedPageBreak/>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lastRenderedPageBreak/>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9603DB" w:rsidRDefault="00FC3C4D" w:rsidP="001D12D2">
            <w:r w:rsidRPr="009603DB">
              <w:rPr>
                <w:lang w:eastAsia="zh-CN"/>
              </w:rPr>
              <w:lastRenderedPageBreak/>
              <w:t xml:space="preserve">Здійснення попередження </w:t>
            </w:r>
            <w:r w:rsidRPr="009603DB">
              <w:rPr>
                <w:lang w:eastAsia="zh-CN"/>
              </w:rPr>
              <w:lastRenderedPageBreak/>
              <w:t>раннього соціального сирітства</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246CB8" w:rsidRDefault="00FC3C4D" w:rsidP="00246CB8">
            <w:pPr>
              <w:shd w:val="clear" w:color="auto" w:fill="FFFFFF"/>
              <w:tabs>
                <w:tab w:val="left" w:pos="9639"/>
                <w:tab w:val="left" w:pos="9781"/>
                <w:tab w:val="left" w:pos="9923"/>
              </w:tabs>
            </w:pPr>
            <w:r w:rsidRPr="00246CB8">
              <w:t>7. Забезпеч</w:t>
            </w:r>
            <w:r>
              <w:t>ення</w:t>
            </w:r>
            <w:r w:rsidRPr="00246CB8">
              <w:t xml:space="preserve"> надання соціальних послуг, здійснення соціального супроводу сімей, діти яких перебувають на вихованні в </w:t>
            </w:r>
            <w:proofErr w:type="spellStart"/>
            <w:r w:rsidRPr="00246CB8">
              <w:t>інтернатних</w:t>
            </w:r>
            <w:proofErr w:type="spellEnd"/>
            <w:r w:rsidRPr="00246CB8">
              <w:t xml:space="preserve"> закладах, з метою створення умов для повернення дитини на виховання батькам</w:t>
            </w:r>
          </w:p>
          <w:p w:rsidR="00FC3C4D" w:rsidRPr="00C35B8A" w:rsidRDefault="00FC3C4D" w:rsidP="00C35B8A">
            <w:pPr>
              <w:shd w:val="clear" w:color="auto" w:fill="FFFFFF"/>
              <w:tabs>
                <w:tab w:val="left" w:pos="9639"/>
                <w:tab w:val="left" w:pos="9781"/>
                <w:tab w:val="left" w:pos="9923"/>
              </w:tabs>
            </w:pPr>
          </w:p>
        </w:tc>
        <w:tc>
          <w:tcPr>
            <w:tcW w:w="1117" w:type="dxa"/>
            <w:shd w:val="clear" w:color="auto" w:fill="auto"/>
          </w:tcPr>
          <w:p w:rsidR="00FC3C4D" w:rsidRDefault="00FC3C4D" w:rsidP="00246CB8">
            <w:pPr>
              <w:shd w:val="clear" w:color="auto" w:fill="FFFFFF"/>
              <w:tabs>
                <w:tab w:val="left" w:pos="9639"/>
                <w:tab w:val="left" w:pos="9781"/>
                <w:tab w:val="left" w:pos="9923"/>
              </w:tabs>
              <w:ind w:left="-698" w:firstLine="709"/>
              <w:rPr>
                <w:sz w:val="28"/>
                <w:szCs w:val="28"/>
              </w:rPr>
            </w:pPr>
            <w:r>
              <w:t>По факту</w:t>
            </w:r>
          </w:p>
          <w:p w:rsidR="00FC3C4D" w:rsidRDefault="00FC3C4D" w:rsidP="001D12D2">
            <w:pPr>
              <w:jc w:val="center"/>
            </w:pPr>
          </w:p>
        </w:tc>
        <w:tc>
          <w:tcPr>
            <w:tcW w:w="2403" w:type="dxa"/>
            <w:shd w:val="clear" w:color="auto" w:fill="auto"/>
          </w:tcPr>
          <w:p w:rsidR="00FC3C4D" w:rsidRPr="00D1261E" w:rsidRDefault="00FC3C4D" w:rsidP="00EE281F">
            <w:pPr>
              <w:shd w:val="clear" w:color="auto" w:fill="FFFFFF"/>
              <w:tabs>
                <w:tab w:val="left" w:pos="4425"/>
                <w:tab w:val="left" w:pos="9639"/>
                <w:tab w:val="left" w:pos="9781"/>
                <w:tab w:val="left" w:pos="9923"/>
              </w:tabs>
            </w:pPr>
            <w:r w:rsidRPr="00D1261E">
              <w:t>Ц</w:t>
            </w:r>
            <w:r>
              <w:t>ентр соціальних служб</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246CB8" w:rsidRDefault="00FC3C4D" w:rsidP="00246CB8">
            <w:pPr>
              <w:shd w:val="clear" w:color="auto" w:fill="FFFFFF"/>
              <w:tabs>
                <w:tab w:val="left" w:pos="9639"/>
                <w:tab w:val="left" w:pos="9781"/>
                <w:tab w:val="left" w:pos="9923"/>
              </w:tabs>
            </w:pPr>
            <w:r>
              <w:t>С</w:t>
            </w:r>
            <w:r w:rsidRPr="00246CB8">
              <w:t>творення умов для повернення дитини на виховання батькам</w:t>
            </w:r>
          </w:p>
          <w:p w:rsidR="00FC3C4D" w:rsidRPr="003A7AEA" w:rsidRDefault="00FC3C4D" w:rsidP="00246CB8">
            <w:pPr>
              <w:tabs>
                <w:tab w:val="left" w:pos="3664"/>
                <w:tab w:val="left" w:pos="4580"/>
                <w:tab w:val="left" w:pos="5496"/>
                <w:tab w:val="left" w:pos="6412"/>
                <w:tab w:val="left" w:pos="7328"/>
                <w:tab w:val="left" w:pos="8280"/>
              </w:tabs>
              <w:jc w:val="both"/>
              <w:rPr>
                <w:sz w:val="28"/>
                <w:szCs w:val="28"/>
              </w:rPr>
            </w:pP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246CB8" w:rsidRDefault="00FC3C4D" w:rsidP="00246CB8">
            <w:pPr>
              <w:shd w:val="clear" w:color="auto" w:fill="FFFFFF"/>
              <w:tabs>
                <w:tab w:val="left" w:pos="9639"/>
                <w:tab w:val="left" w:pos="9781"/>
                <w:tab w:val="left" w:pos="9923"/>
              </w:tabs>
            </w:pPr>
            <w:r w:rsidRPr="00246CB8">
              <w:t>8. У разі виникнення безпосередньої загрози життю або здоров’ю дитини на підставі акту оцінки рівня безпеки дитини, забезпечувати негайне відібрання дитини у батьків або осіб, які їх замінюють, та подальше влаштування дитини.</w:t>
            </w:r>
          </w:p>
        </w:tc>
        <w:tc>
          <w:tcPr>
            <w:tcW w:w="1117" w:type="dxa"/>
            <w:shd w:val="clear" w:color="auto" w:fill="auto"/>
          </w:tcPr>
          <w:p w:rsidR="00FC3C4D" w:rsidRDefault="00FC3C4D" w:rsidP="00246CB8">
            <w:pPr>
              <w:shd w:val="clear" w:color="auto" w:fill="FFFFFF"/>
              <w:tabs>
                <w:tab w:val="left" w:pos="9639"/>
                <w:tab w:val="left" w:pos="9781"/>
                <w:tab w:val="left" w:pos="9923"/>
              </w:tabs>
              <w:ind w:left="-698" w:firstLine="709"/>
              <w:rPr>
                <w:sz w:val="28"/>
                <w:szCs w:val="28"/>
              </w:rPr>
            </w:pPr>
            <w:r>
              <w:t>По факту</w:t>
            </w:r>
          </w:p>
          <w:p w:rsidR="00FC3C4D" w:rsidRDefault="00FC3C4D" w:rsidP="00246CB8">
            <w:pPr>
              <w:shd w:val="clear" w:color="auto" w:fill="FFFFFF"/>
              <w:tabs>
                <w:tab w:val="left" w:pos="9639"/>
                <w:tab w:val="left" w:pos="9781"/>
                <w:tab w:val="left" w:pos="9923"/>
              </w:tabs>
              <w:ind w:left="-698" w:firstLine="709"/>
            </w:pPr>
          </w:p>
        </w:tc>
        <w:tc>
          <w:tcPr>
            <w:tcW w:w="2403" w:type="dxa"/>
            <w:shd w:val="clear" w:color="auto" w:fill="auto"/>
          </w:tcPr>
          <w:p w:rsidR="00FC3C4D" w:rsidRPr="00D92B0A" w:rsidRDefault="00FC3C4D" w:rsidP="00246CB8">
            <w:pPr>
              <w:tabs>
                <w:tab w:val="left" w:pos="9639"/>
              </w:tabs>
            </w:pPr>
            <w:r w:rsidRPr="00DD396A">
              <w:t>Служба у справах дітей,</w:t>
            </w:r>
            <w:r>
              <w:rPr>
                <w:sz w:val="28"/>
                <w:szCs w:val="28"/>
              </w:rPr>
              <w:t xml:space="preserve"> </w:t>
            </w:r>
            <w:r>
              <w:t xml:space="preserve">                                                                                                    </w:t>
            </w:r>
            <w:r w:rsidRPr="001F1673">
              <w:t xml:space="preserve">Нововолинське   відділення № 1 </w:t>
            </w:r>
            <w:r>
              <w:t xml:space="preserve">                            </w:t>
            </w:r>
            <w:r w:rsidRPr="001F1673">
              <w:t>Володимир-Волинського  районного відділу поліції ГУ НП</w:t>
            </w:r>
            <w:r>
              <w:rPr>
                <w:iCs/>
              </w:rPr>
              <w:t>,</w:t>
            </w:r>
            <w:r w:rsidRPr="00DD396A">
              <w:rPr>
                <w:iCs/>
              </w:rPr>
              <w:t xml:space="preserve"> </w:t>
            </w:r>
            <w:r>
              <w:rPr>
                <w:iCs/>
              </w:rPr>
              <w:t xml:space="preserve">                                                                                    </w:t>
            </w:r>
            <w:r>
              <w:t xml:space="preserve"> </w:t>
            </w:r>
            <w:r w:rsidRPr="00246CB8">
              <w:t>Ц</w:t>
            </w:r>
            <w:r>
              <w:t>ентр соціальних служб,</w:t>
            </w:r>
            <w:r w:rsidRPr="00D92B0A">
              <w:t xml:space="preserve"> </w:t>
            </w:r>
            <w:r>
              <w:t xml:space="preserve">                                                                                                    </w:t>
            </w:r>
            <w:r w:rsidRPr="00D92B0A">
              <w:t xml:space="preserve">КНП «Нововолинський Центр первинної </w:t>
            </w:r>
            <w:proofErr w:type="spellStart"/>
            <w:r w:rsidRPr="00D92B0A">
              <w:t>медико-</w:t>
            </w:r>
            <w:proofErr w:type="spellEnd"/>
            <w:r>
              <w:t xml:space="preserve">                                                                                                                                       </w:t>
            </w:r>
            <w:r w:rsidRPr="00D92B0A">
              <w:t>санітарної допомоги</w:t>
            </w:r>
          </w:p>
          <w:p w:rsidR="00FC3C4D" w:rsidRPr="00D1261E" w:rsidRDefault="00FC3C4D" w:rsidP="00EE281F">
            <w:pPr>
              <w:shd w:val="clear" w:color="auto" w:fill="FFFFFF"/>
              <w:tabs>
                <w:tab w:val="left" w:pos="4425"/>
                <w:tab w:val="left" w:pos="9639"/>
                <w:tab w:val="left" w:pos="9781"/>
                <w:tab w:val="left" w:pos="9923"/>
              </w:tabs>
            </w:pP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Default="00FC3C4D" w:rsidP="00246CB8">
            <w:pPr>
              <w:shd w:val="clear" w:color="auto" w:fill="FFFFFF"/>
              <w:tabs>
                <w:tab w:val="left" w:pos="9639"/>
                <w:tab w:val="left" w:pos="9781"/>
                <w:tab w:val="left" w:pos="9923"/>
              </w:tabs>
            </w:pPr>
            <w:r>
              <w:t>Забезпечення безпечних умов для дитини</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246CB8" w:rsidRDefault="00FC3C4D" w:rsidP="00246CB8">
            <w:pPr>
              <w:shd w:val="clear" w:color="auto" w:fill="FFFFFF"/>
              <w:tabs>
                <w:tab w:val="left" w:pos="9639"/>
                <w:tab w:val="left" w:pos="9781"/>
                <w:tab w:val="left" w:pos="9923"/>
              </w:tabs>
            </w:pPr>
            <w:r w:rsidRPr="00246CB8">
              <w:t>9. Забезпеч</w:t>
            </w:r>
            <w:r>
              <w:t xml:space="preserve">ення </w:t>
            </w:r>
            <w:r w:rsidRPr="00246CB8">
              <w:t>підтримк</w:t>
            </w:r>
            <w:r>
              <w:t>и</w:t>
            </w:r>
            <w:r w:rsidRPr="00246CB8">
              <w:t xml:space="preserve"> сімей, які виховують дітей з інвалідністю</w:t>
            </w:r>
          </w:p>
        </w:tc>
        <w:tc>
          <w:tcPr>
            <w:tcW w:w="1117" w:type="dxa"/>
            <w:shd w:val="clear" w:color="auto" w:fill="auto"/>
          </w:tcPr>
          <w:p w:rsidR="00FC3C4D" w:rsidRDefault="00FC3C4D" w:rsidP="00246CB8">
            <w:pPr>
              <w:shd w:val="clear" w:color="auto" w:fill="FFFFFF"/>
              <w:tabs>
                <w:tab w:val="left" w:pos="9639"/>
                <w:tab w:val="left" w:pos="9781"/>
                <w:tab w:val="left" w:pos="9923"/>
              </w:tabs>
              <w:ind w:left="-698" w:firstLine="709"/>
            </w:pPr>
            <w:r>
              <w:t>Постійно</w:t>
            </w:r>
          </w:p>
        </w:tc>
        <w:tc>
          <w:tcPr>
            <w:tcW w:w="2403" w:type="dxa"/>
            <w:shd w:val="clear" w:color="auto" w:fill="auto"/>
          </w:tcPr>
          <w:p w:rsidR="00FC3C4D" w:rsidRDefault="00FC3C4D" w:rsidP="00246CB8">
            <w:pPr>
              <w:shd w:val="clear" w:color="auto" w:fill="FFFFFF"/>
              <w:tabs>
                <w:tab w:val="left" w:pos="4605"/>
                <w:tab w:val="left" w:pos="9639"/>
                <w:tab w:val="left" w:pos="9781"/>
                <w:tab w:val="left" w:pos="9923"/>
              </w:tabs>
            </w:pPr>
            <w:r>
              <w:t>Управління освіти,                                                                                У</w:t>
            </w:r>
            <w:r w:rsidRPr="00DD396A">
              <w:t>правління со</w:t>
            </w:r>
            <w:r w:rsidR="007B1A0E">
              <w:t>ціальної та ветеранської політик</w:t>
            </w:r>
            <w:r>
              <w:t>и,                                                                                              Центр соціальних служб,                                                                                                                                                              КНП «НЦПМСД»,                                                                                                                                                                                        КНП «Нововолинська центральна міська лікарня»</w:t>
            </w:r>
          </w:p>
          <w:p w:rsidR="00FC3C4D" w:rsidRPr="00DD396A" w:rsidRDefault="00FC3C4D" w:rsidP="00246CB8">
            <w:pPr>
              <w:tabs>
                <w:tab w:val="left" w:pos="9639"/>
              </w:tabs>
            </w:pP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246CB8" w:rsidRDefault="00FC3C4D" w:rsidP="00246CB8">
            <w:pPr>
              <w:tabs>
                <w:tab w:val="left" w:pos="3664"/>
                <w:tab w:val="left" w:pos="4580"/>
                <w:tab w:val="left" w:pos="5496"/>
                <w:tab w:val="left" w:pos="6412"/>
                <w:tab w:val="left" w:pos="7328"/>
                <w:tab w:val="left" w:pos="8280"/>
              </w:tabs>
              <w:jc w:val="both"/>
            </w:pPr>
            <w:r w:rsidRPr="00246CB8">
              <w:t xml:space="preserve">Впровадження підтримуючих послуг </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246CB8" w:rsidRDefault="00FC3C4D" w:rsidP="009B6219">
            <w:pPr>
              <w:shd w:val="clear" w:color="auto" w:fill="FFFFFF"/>
              <w:tabs>
                <w:tab w:val="left" w:pos="9639"/>
                <w:tab w:val="left" w:pos="9781"/>
                <w:tab w:val="left" w:pos="9923"/>
              </w:tabs>
            </w:pPr>
            <w:r w:rsidRPr="00246CB8">
              <w:t>10. Забезпеч</w:t>
            </w:r>
            <w:r>
              <w:t xml:space="preserve">ення </w:t>
            </w:r>
            <w:r w:rsidRPr="00246CB8">
              <w:t>розвит</w:t>
            </w:r>
            <w:r>
              <w:t>ку</w:t>
            </w:r>
            <w:r w:rsidRPr="00246CB8">
              <w:t xml:space="preserve"> сімейних форм виховання дітей-сиріт та дітей, позбавлених батьківського </w:t>
            </w:r>
            <w:r w:rsidRPr="00246CB8">
              <w:lastRenderedPageBreak/>
              <w:t>піклування, а саме: влаштування їх на усиновлення, під опіку (піклування), в дитячі будинки сімейного типу, в прийомну сім’ю</w:t>
            </w:r>
          </w:p>
        </w:tc>
        <w:tc>
          <w:tcPr>
            <w:tcW w:w="1117" w:type="dxa"/>
            <w:shd w:val="clear" w:color="auto" w:fill="auto"/>
          </w:tcPr>
          <w:p w:rsidR="00FC3C4D" w:rsidRDefault="00FC3C4D" w:rsidP="00246CB8">
            <w:pPr>
              <w:shd w:val="clear" w:color="auto" w:fill="FFFFFF"/>
              <w:tabs>
                <w:tab w:val="left" w:pos="9639"/>
                <w:tab w:val="left" w:pos="9781"/>
                <w:tab w:val="left" w:pos="9923"/>
              </w:tabs>
              <w:ind w:left="-698" w:firstLine="709"/>
            </w:pPr>
            <w:r w:rsidRPr="00E207A9">
              <w:lastRenderedPageBreak/>
              <w:t>Постійно</w:t>
            </w:r>
          </w:p>
        </w:tc>
        <w:tc>
          <w:tcPr>
            <w:tcW w:w="2403" w:type="dxa"/>
            <w:shd w:val="clear" w:color="auto" w:fill="auto"/>
          </w:tcPr>
          <w:p w:rsidR="00FC3C4D" w:rsidRDefault="00FC3C4D" w:rsidP="00246CB8">
            <w:pPr>
              <w:shd w:val="clear" w:color="auto" w:fill="FFFFFF"/>
              <w:tabs>
                <w:tab w:val="left" w:pos="4605"/>
                <w:tab w:val="left" w:pos="9639"/>
                <w:tab w:val="left" w:pos="9781"/>
                <w:tab w:val="left" w:pos="9923"/>
              </w:tabs>
            </w:pPr>
            <w:r w:rsidRPr="00E207A9">
              <w:t xml:space="preserve">Служба у справах дітей                                                                                                                                                     </w:t>
            </w:r>
            <w:r>
              <w:t xml:space="preserve">                                                                                             </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9B6219" w:rsidRDefault="00FC3C4D" w:rsidP="009B6219">
            <w:pPr>
              <w:tabs>
                <w:tab w:val="left" w:pos="3664"/>
                <w:tab w:val="left" w:pos="4580"/>
                <w:tab w:val="left" w:pos="5496"/>
                <w:tab w:val="left" w:pos="6412"/>
                <w:tab w:val="left" w:pos="7328"/>
                <w:tab w:val="left" w:pos="8280"/>
              </w:tabs>
            </w:pPr>
            <w:r w:rsidRPr="009B6219">
              <w:t xml:space="preserve">Забезпечення  дотримання  державних  гарантій та конституційних  прав дітей  на  сімейне  </w:t>
            </w:r>
            <w:r w:rsidRPr="009B6219">
              <w:lastRenderedPageBreak/>
              <w:t>виховання.</w:t>
            </w:r>
          </w:p>
          <w:p w:rsidR="00FC3C4D" w:rsidRPr="00246CB8" w:rsidRDefault="00FC3C4D" w:rsidP="009B6219">
            <w:pPr>
              <w:tabs>
                <w:tab w:val="left" w:pos="3664"/>
                <w:tab w:val="left" w:pos="4580"/>
                <w:tab w:val="left" w:pos="5496"/>
                <w:tab w:val="left" w:pos="6412"/>
                <w:tab w:val="left" w:pos="7328"/>
                <w:tab w:val="left" w:pos="8280"/>
              </w:tabs>
            </w:pPr>
            <w:r w:rsidRPr="009B6219">
              <w:t>Подальший розвиток та підтримка  сімейних форм виховання</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1B4FA9" w:rsidRDefault="00FC3C4D" w:rsidP="001B4FA9">
            <w:pPr>
              <w:shd w:val="clear" w:color="auto" w:fill="FFFFFF"/>
              <w:tabs>
                <w:tab w:val="left" w:pos="9639"/>
                <w:tab w:val="left" w:pos="9781"/>
                <w:tab w:val="left" w:pos="9923"/>
              </w:tabs>
            </w:pPr>
            <w:r w:rsidRPr="001B4FA9">
              <w:rPr>
                <w:bCs/>
              </w:rPr>
              <w:t>11. Забезпеч</w:t>
            </w:r>
            <w:r>
              <w:rPr>
                <w:bCs/>
              </w:rPr>
              <w:t xml:space="preserve">ення </w:t>
            </w:r>
            <w:r w:rsidRPr="001B4FA9">
              <w:rPr>
                <w:shd w:val="clear" w:color="auto" w:fill="FFFFFF"/>
              </w:rPr>
              <w:t>запровадження та організаці</w:t>
            </w:r>
            <w:r>
              <w:rPr>
                <w:shd w:val="clear" w:color="auto" w:fill="FFFFFF"/>
              </w:rPr>
              <w:t>ї</w:t>
            </w:r>
            <w:r w:rsidRPr="001B4FA9">
              <w:rPr>
                <w:shd w:val="clear" w:color="auto" w:fill="FFFFFF"/>
              </w:rPr>
              <w:t xml:space="preserve"> функціонування послуги патронату над дитиною у Нововолинській міській територіальній громаді, інформування громадськості про суть та зміст патронату над дитиною</w:t>
            </w:r>
          </w:p>
        </w:tc>
        <w:tc>
          <w:tcPr>
            <w:tcW w:w="1117" w:type="dxa"/>
            <w:shd w:val="clear" w:color="auto" w:fill="auto"/>
          </w:tcPr>
          <w:p w:rsidR="00FC3C4D" w:rsidRPr="00E207A9" w:rsidRDefault="00FC3C4D" w:rsidP="00EE281F">
            <w:pPr>
              <w:shd w:val="clear" w:color="auto" w:fill="FFFFFF"/>
              <w:tabs>
                <w:tab w:val="left" w:pos="9639"/>
                <w:tab w:val="left" w:pos="9781"/>
                <w:tab w:val="left" w:pos="9923"/>
              </w:tabs>
              <w:ind w:left="-698" w:firstLine="709"/>
            </w:pPr>
            <w:r w:rsidRPr="00E207A9">
              <w:t>Постійно</w:t>
            </w:r>
          </w:p>
        </w:tc>
        <w:tc>
          <w:tcPr>
            <w:tcW w:w="2403" w:type="dxa"/>
            <w:shd w:val="clear" w:color="auto" w:fill="auto"/>
          </w:tcPr>
          <w:p w:rsidR="00FC3C4D" w:rsidRDefault="00FC3C4D" w:rsidP="00FC3C4D">
            <w:pPr>
              <w:shd w:val="clear" w:color="auto" w:fill="FFFFFF"/>
              <w:tabs>
                <w:tab w:val="left" w:pos="9639"/>
              </w:tabs>
              <w:ind w:right="-142"/>
            </w:pPr>
            <w:r w:rsidRPr="00DD396A">
              <w:t>Служба у справах дітей,</w:t>
            </w:r>
          </w:p>
          <w:p w:rsidR="00FC3C4D" w:rsidRDefault="00FC3C4D" w:rsidP="00FC3C4D">
            <w:pPr>
              <w:shd w:val="clear" w:color="auto" w:fill="FFFFFF"/>
              <w:tabs>
                <w:tab w:val="left" w:pos="9639"/>
              </w:tabs>
              <w:ind w:right="-142"/>
            </w:pPr>
            <w:r>
              <w:t>Центр соціальних служб</w:t>
            </w:r>
            <w:r w:rsidRPr="00DD396A">
              <w:t xml:space="preserve"> </w:t>
            </w:r>
            <w:r>
              <w:t xml:space="preserve">                                           </w:t>
            </w:r>
          </w:p>
          <w:p w:rsidR="00FC3C4D" w:rsidRPr="00E207A9" w:rsidRDefault="00FC3C4D" w:rsidP="00FC3C4D">
            <w:pPr>
              <w:shd w:val="clear" w:color="auto" w:fill="FFFFFF"/>
              <w:tabs>
                <w:tab w:val="left" w:pos="4605"/>
                <w:tab w:val="left" w:pos="9639"/>
                <w:tab w:val="left" w:pos="9781"/>
                <w:tab w:val="left" w:pos="9923"/>
              </w:tabs>
            </w:pPr>
            <w:r>
              <w:t xml:space="preserve">                                                                                                                </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FC3C4D" w:rsidRDefault="00FC3C4D" w:rsidP="001B4FA9">
            <w:pPr>
              <w:tabs>
                <w:tab w:val="left" w:pos="3664"/>
                <w:tab w:val="left" w:pos="4580"/>
                <w:tab w:val="left" w:pos="5496"/>
                <w:tab w:val="left" w:pos="6412"/>
                <w:tab w:val="left" w:pos="7328"/>
                <w:tab w:val="left" w:pos="8280"/>
              </w:tabs>
            </w:pPr>
            <w:r w:rsidRPr="00FC3C4D">
              <w:t>Розвиток системи патронатного виховання</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9B6219" w:rsidRDefault="00FC3C4D" w:rsidP="00FC3C4D">
            <w:pPr>
              <w:shd w:val="clear" w:color="auto" w:fill="FFFFFF"/>
              <w:tabs>
                <w:tab w:val="left" w:pos="9639"/>
                <w:tab w:val="left" w:pos="9781"/>
                <w:tab w:val="left" w:pos="9923"/>
              </w:tabs>
            </w:pPr>
            <w:r w:rsidRPr="009B6219">
              <w:rPr>
                <w:color w:val="FF3333"/>
              </w:rPr>
              <w:t xml:space="preserve"> </w:t>
            </w:r>
            <w:r w:rsidRPr="009B6219">
              <w:t>1</w:t>
            </w:r>
            <w:r>
              <w:t>2</w:t>
            </w:r>
            <w:r w:rsidRPr="009B6219">
              <w:t>. Забезпеч</w:t>
            </w:r>
            <w:r>
              <w:t>ення</w:t>
            </w:r>
            <w:r w:rsidRPr="009B6219">
              <w:t xml:space="preserve"> робот</w:t>
            </w:r>
            <w:r>
              <w:t>и</w:t>
            </w:r>
            <w:r w:rsidRPr="009B6219">
              <w:t xml:space="preserve"> єдиної інформаційно-аналітичної системи ЄІАС «Діти», ведення електронного банку даних дітей-сиріт та дітей, позбавлених батьківського піклування та дітей, які перебувають в складних життєвих обставинах, дітей, </w:t>
            </w:r>
            <w:r w:rsidRPr="009B6219">
              <w:rPr>
                <w:bCs/>
                <w:color w:val="000000"/>
                <w:shd w:val="clear" w:color="auto" w:fill="FFFFFF"/>
              </w:rPr>
              <w:t>які постраждали внаслідок воєнних дій та збройних конфліктів</w:t>
            </w:r>
            <w:r w:rsidRPr="009B6219">
              <w:t>, потенційних усиновителів, опікунів (піклувальників), прийомних батьків та батьків-вихователів</w:t>
            </w:r>
          </w:p>
        </w:tc>
        <w:tc>
          <w:tcPr>
            <w:tcW w:w="1117" w:type="dxa"/>
            <w:shd w:val="clear" w:color="auto" w:fill="auto"/>
          </w:tcPr>
          <w:p w:rsidR="00FC3C4D" w:rsidRPr="00E207A9" w:rsidRDefault="00FC3C4D" w:rsidP="00246CB8">
            <w:pPr>
              <w:shd w:val="clear" w:color="auto" w:fill="FFFFFF"/>
              <w:tabs>
                <w:tab w:val="left" w:pos="9639"/>
                <w:tab w:val="left" w:pos="9781"/>
                <w:tab w:val="left" w:pos="9923"/>
              </w:tabs>
              <w:ind w:left="-698" w:firstLine="709"/>
            </w:pPr>
            <w:r w:rsidRPr="00E207A9">
              <w:t>Постійно</w:t>
            </w:r>
          </w:p>
        </w:tc>
        <w:tc>
          <w:tcPr>
            <w:tcW w:w="2403" w:type="dxa"/>
            <w:shd w:val="clear" w:color="auto" w:fill="auto"/>
          </w:tcPr>
          <w:p w:rsidR="00FC3C4D" w:rsidRPr="00E207A9" w:rsidRDefault="00FC3C4D" w:rsidP="00246CB8">
            <w:pPr>
              <w:shd w:val="clear" w:color="auto" w:fill="FFFFFF"/>
              <w:tabs>
                <w:tab w:val="left" w:pos="4605"/>
                <w:tab w:val="left" w:pos="9639"/>
                <w:tab w:val="left" w:pos="9781"/>
                <w:tab w:val="left" w:pos="9923"/>
              </w:tabs>
            </w:pPr>
            <w:r>
              <w:t>Служба у справах дітей</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9B6219" w:rsidRDefault="00FC3C4D" w:rsidP="00623102">
            <w:pPr>
              <w:tabs>
                <w:tab w:val="left" w:pos="3664"/>
                <w:tab w:val="left" w:pos="4580"/>
                <w:tab w:val="left" w:pos="5496"/>
                <w:tab w:val="left" w:pos="6412"/>
                <w:tab w:val="left" w:pos="7328"/>
                <w:tab w:val="left" w:pos="8280"/>
              </w:tabs>
            </w:pPr>
            <w:r>
              <w:rPr>
                <w:color w:val="000000"/>
                <w:shd w:val="clear" w:color="auto" w:fill="FFFFFF"/>
              </w:rPr>
              <w:t>Систематичне наповнення ЄІАС «Діти»</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E975C6" w:rsidRDefault="00FC3C4D" w:rsidP="00FC3C4D">
            <w:pPr>
              <w:shd w:val="clear" w:color="auto" w:fill="FFFFFF"/>
              <w:tabs>
                <w:tab w:val="left" w:pos="9639"/>
                <w:tab w:val="left" w:pos="9781"/>
                <w:tab w:val="left" w:pos="9923"/>
              </w:tabs>
              <w:rPr>
                <w:color w:val="FF3333"/>
              </w:rPr>
            </w:pPr>
            <w:r w:rsidRPr="00E975C6">
              <w:t>1</w:t>
            </w:r>
            <w:r>
              <w:t>3</w:t>
            </w:r>
            <w:r w:rsidRPr="00E975C6">
              <w:t xml:space="preserve">. </w:t>
            </w:r>
            <w:r>
              <w:t xml:space="preserve">Забезпечення </w:t>
            </w:r>
            <w:r w:rsidRPr="00E975C6">
              <w:t>контрол</w:t>
            </w:r>
            <w:r>
              <w:t>ю</w:t>
            </w:r>
            <w:r w:rsidRPr="00E975C6">
              <w:t xml:space="preserve"> за умовами утримання і виховання </w:t>
            </w:r>
            <w:r w:rsidRPr="00E975C6">
              <w:lastRenderedPageBreak/>
              <w:t xml:space="preserve">дітей-сиріт та дітей, позбавлених батьківського піклування, у сім’ях опікунів (піклувальників), дитячих будинках сімейного типу, прийомних сім’ях, в сім’ях </w:t>
            </w:r>
            <w:proofErr w:type="spellStart"/>
            <w:r w:rsidRPr="00E975C6">
              <w:t>усиновлювачів</w:t>
            </w:r>
            <w:proofErr w:type="spellEnd"/>
          </w:p>
        </w:tc>
        <w:tc>
          <w:tcPr>
            <w:tcW w:w="1117" w:type="dxa"/>
            <w:shd w:val="clear" w:color="auto" w:fill="auto"/>
          </w:tcPr>
          <w:p w:rsidR="00FC3C4D" w:rsidRPr="00E207A9" w:rsidRDefault="00FC3C4D" w:rsidP="00EE281F">
            <w:pPr>
              <w:shd w:val="clear" w:color="auto" w:fill="FFFFFF"/>
              <w:tabs>
                <w:tab w:val="left" w:pos="9639"/>
                <w:tab w:val="left" w:pos="9781"/>
                <w:tab w:val="left" w:pos="9923"/>
              </w:tabs>
              <w:ind w:left="-698" w:firstLine="709"/>
            </w:pPr>
            <w:r w:rsidRPr="00E207A9">
              <w:lastRenderedPageBreak/>
              <w:t>Постійно</w:t>
            </w:r>
          </w:p>
        </w:tc>
        <w:tc>
          <w:tcPr>
            <w:tcW w:w="2403" w:type="dxa"/>
            <w:shd w:val="clear" w:color="auto" w:fill="auto"/>
          </w:tcPr>
          <w:p w:rsidR="00FC3C4D" w:rsidRPr="00E207A9" w:rsidRDefault="00FC3C4D" w:rsidP="00EE281F">
            <w:pPr>
              <w:shd w:val="clear" w:color="auto" w:fill="FFFFFF"/>
              <w:tabs>
                <w:tab w:val="left" w:pos="4605"/>
                <w:tab w:val="left" w:pos="9639"/>
                <w:tab w:val="left" w:pos="9781"/>
                <w:tab w:val="left" w:pos="9923"/>
              </w:tabs>
            </w:pPr>
            <w:r>
              <w:t>Служба у справах дітей</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623102" w:rsidRDefault="00FC3C4D" w:rsidP="00472780">
            <w:pPr>
              <w:tabs>
                <w:tab w:val="left" w:pos="3664"/>
                <w:tab w:val="left" w:pos="4580"/>
                <w:tab w:val="left" w:pos="5496"/>
                <w:tab w:val="left" w:pos="6412"/>
                <w:tab w:val="left" w:pos="7328"/>
                <w:tab w:val="left" w:pos="8280"/>
              </w:tabs>
              <w:rPr>
                <w:color w:val="000000"/>
                <w:shd w:val="clear" w:color="auto" w:fill="FFFFFF"/>
              </w:rPr>
            </w:pPr>
            <w:r>
              <w:rPr>
                <w:color w:val="000000"/>
                <w:shd w:val="clear" w:color="auto" w:fill="FFFFFF"/>
              </w:rPr>
              <w:t>Обстеження умов проживання</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472780" w:rsidRDefault="00FC3C4D" w:rsidP="00FC3C4D">
            <w:pPr>
              <w:shd w:val="clear" w:color="auto" w:fill="FFFFFF"/>
              <w:tabs>
                <w:tab w:val="left" w:pos="9639"/>
                <w:tab w:val="left" w:pos="9781"/>
                <w:tab w:val="left" w:pos="9923"/>
              </w:tabs>
            </w:pPr>
            <w:r w:rsidRPr="00472780">
              <w:t>1</w:t>
            </w:r>
            <w:r>
              <w:t>4</w:t>
            </w:r>
            <w:r w:rsidRPr="00472780">
              <w:t>. Забезпеч</w:t>
            </w:r>
            <w:r>
              <w:t>ення</w:t>
            </w:r>
            <w:r w:rsidRPr="00472780">
              <w:t xml:space="preserve"> при потребі соціальний супровід сімей опікунів, піклувальників, соціальне супроводження прийомних сімей та дитячих будинків сімейного типу</w:t>
            </w:r>
          </w:p>
        </w:tc>
        <w:tc>
          <w:tcPr>
            <w:tcW w:w="1117" w:type="dxa"/>
            <w:shd w:val="clear" w:color="auto" w:fill="auto"/>
          </w:tcPr>
          <w:p w:rsidR="00FC3C4D" w:rsidRPr="00E207A9" w:rsidRDefault="00FC3C4D" w:rsidP="00EE281F">
            <w:pPr>
              <w:shd w:val="clear" w:color="auto" w:fill="FFFFFF"/>
              <w:tabs>
                <w:tab w:val="left" w:pos="9639"/>
                <w:tab w:val="left" w:pos="9781"/>
                <w:tab w:val="left" w:pos="9923"/>
              </w:tabs>
              <w:ind w:left="-698" w:firstLine="709"/>
            </w:pPr>
            <w:r>
              <w:t>Постійно</w:t>
            </w:r>
          </w:p>
        </w:tc>
        <w:tc>
          <w:tcPr>
            <w:tcW w:w="2403" w:type="dxa"/>
            <w:shd w:val="clear" w:color="auto" w:fill="auto"/>
          </w:tcPr>
          <w:p w:rsidR="00FC3C4D" w:rsidRDefault="00FC3C4D" w:rsidP="00EE281F">
            <w:pPr>
              <w:shd w:val="clear" w:color="auto" w:fill="FFFFFF"/>
              <w:tabs>
                <w:tab w:val="left" w:pos="4605"/>
                <w:tab w:val="left" w:pos="9639"/>
                <w:tab w:val="left" w:pos="9781"/>
                <w:tab w:val="left" w:pos="9923"/>
              </w:tabs>
            </w:pPr>
            <w:r>
              <w:t>Центр соціальних служб</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Default="00FC3C4D" w:rsidP="009603DB">
            <w:pPr>
              <w:tabs>
                <w:tab w:val="left" w:pos="3664"/>
                <w:tab w:val="left" w:pos="4580"/>
                <w:tab w:val="left" w:pos="5496"/>
                <w:tab w:val="left" w:pos="6412"/>
                <w:tab w:val="left" w:pos="7328"/>
                <w:tab w:val="left" w:pos="8280"/>
              </w:tabs>
              <w:rPr>
                <w:color w:val="000000"/>
                <w:shd w:val="clear" w:color="auto" w:fill="FFFFFF"/>
              </w:rPr>
            </w:pPr>
            <w:r>
              <w:t>Н</w:t>
            </w:r>
            <w:r w:rsidRPr="00472780">
              <w:t>адання родинам комплексу соціальних послуг</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9603DB" w:rsidRDefault="00FC3C4D" w:rsidP="009603DB">
            <w:pPr>
              <w:tabs>
                <w:tab w:val="left" w:pos="4800"/>
                <w:tab w:val="left" w:pos="9214"/>
                <w:tab w:val="left" w:pos="9639"/>
                <w:tab w:val="left" w:pos="9923"/>
              </w:tabs>
              <w:snapToGrid w:val="0"/>
              <w:ind w:right="-142"/>
            </w:pPr>
            <w:r w:rsidRPr="009603DB">
              <w:t>1</w:t>
            </w:r>
            <w:r>
              <w:t>5</w:t>
            </w:r>
            <w:r w:rsidRPr="009603DB">
              <w:t>. Забезпечува</w:t>
            </w:r>
            <w:r>
              <w:t xml:space="preserve">ння </w:t>
            </w:r>
            <w:r w:rsidRPr="009603DB">
              <w:t>своєчасн</w:t>
            </w:r>
            <w:r>
              <w:t>ої</w:t>
            </w:r>
            <w:r w:rsidRPr="009603DB">
              <w:t xml:space="preserve"> виплат</w:t>
            </w:r>
            <w:r>
              <w:t>и</w:t>
            </w:r>
            <w:r w:rsidRPr="009603DB">
              <w:t xml:space="preserve"> одноразової грошової допомоги           дітям-сиротам та дітям, позбавленим батьківського піклування, яким         виповнилося 18 років</w:t>
            </w:r>
          </w:p>
          <w:p w:rsidR="00FC3C4D" w:rsidRPr="00472780" w:rsidRDefault="00FC3C4D" w:rsidP="009603DB">
            <w:pPr>
              <w:shd w:val="clear" w:color="auto" w:fill="FFFFFF"/>
              <w:tabs>
                <w:tab w:val="left" w:pos="9639"/>
                <w:tab w:val="left" w:pos="9781"/>
                <w:tab w:val="left" w:pos="9923"/>
              </w:tabs>
            </w:pPr>
          </w:p>
        </w:tc>
        <w:tc>
          <w:tcPr>
            <w:tcW w:w="1117" w:type="dxa"/>
            <w:shd w:val="clear" w:color="auto" w:fill="auto"/>
          </w:tcPr>
          <w:p w:rsidR="00FC3C4D" w:rsidRDefault="00FC3C4D" w:rsidP="00EE281F">
            <w:pPr>
              <w:shd w:val="clear" w:color="auto" w:fill="FFFFFF"/>
              <w:tabs>
                <w:tab w:val="left" w:pos="9639"/>
                <w:tab w:val="left" w:pos="9781"/>
                <w:tab w:val="left" w:pos="9923"/>
              </w:tabs>
              <w:ind w:left="-698" w:firstLine="709"/>
            </w:pPr>
            <w:r w:rsidRPr="00D1261E">
              <w:t>По факту</w:t>
            </w:r>
          </w:p>
        </w:tc>
        <w:tc>
          <w:tcPr>
            <w:tcW w:w="2403" w:type="dxa"/>
            <w:shd w:val="clear" w:color="auto" w:fill="auto"/>
          </w:tcPr>
          <w:p w:rsidR="00FC3C4D" w:rsidRDefault="00FC3C4D" w:rsidP="009603DB">
            <w:pPr>
              <w:tabs>
                <w:tab w:val="left" w:pos="4800"/>
                <w:tab w:val="left" w:pos="9639"/>
                <w:tab w:val="left" w:pos="9923"/>
              </w:tabs>
              <w:snapToGrid w:val="0"/>
              <w:ind w:right="-142"/>
            </w:pPr>
            <w:r>
              <w:t>Управління освіти</w:t>
            </w:r>
          </w:p>
          <w:p w:rsidR="00FC3C4D" w:rsidRDefault="00FC3C4D" w:rsidP="00EE281F">
            <w:pPr>
              <w:shd w:val="clear" w:color="auto" w:fill="FFFFFF"/>
              <w:tabs>
                <w:tab w:val="left" w:pos="4605"/>
                <w:tab w:val="left" w:pos="9639"/>
                <w:tab w:val="left" w:pos="9781"/>
                <w:tab w:val="left" w:pos="9923"/>
              </w:tabs>
            </w:pP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Default="00FC3C4D" w:rsidP="009603DB">
            <w:pPr>
              <w:tabs>
                <w:tab w:val="left" w:pos="3664"/>
                <w:tab w:val="left" w:pos="4580"/>
                <w:tab w:val="left" w:pos="5496"/>
                <w:tab w:val="left" w:pos="6412"/>
                <w:tab w:val="left" w:pos="7328"/>
                <w:tab w:val="left" w:pos="8280"/>
              </w:tabs>
            </w:pPr>
            <w:r w:rsidRPr="009B6219">
              <w:t>Забезпечення  дотримання  державних  гарантій</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9603DB" w:rsidRDefault="00FC3C4D" w:rsidP="009603DB">
            <w:pPr>
              <w:shd w:val="clear" w:color="auto" w:fill="FFFFFF"/>
              <w:tabs>
                <w:tab w:val="left" w:pos="9639"/>
                <w:tab w:val="left" w:pos="9781"/>
                <w:tab w:val="left" w:pos="9840"/>
                <w:tab w:val="left" w:pos="9923"/>
              </w:tabs>
              <w:ind w:right="-142"/>
            </w:pPr>
            <w:r w:rsidRPr="009603DB">
              <w:t>1</w:t>
            </w:r>
            <w:r>
              <w:t>6</w:t>
            </w:r>
            <w:r w:rsidRPr="009603DB">
              <w:t xml:space="preserve">. Організовувати круглі столи для опікунів та піклувальників «Законодавче забезпечення прав дітей-сиріт та дітей, позбавлених батьківського піклування»                                                                                          </w:t>
            </w:r>
          </w:p>
          <w:p w:rsidR="00FC3C4D" w:rsidRPr="009603DB" w:rsidRDefault="00FC3C4D" w:rsidP="009603DB">
            <w:pPr>
              <w:tabs>
                <w:tab w:val="left" w:pos="9639"/>
                <w:tab w:val="left" w:pos="9923"/>
              </w:tabs>
              <w:ind w:left="567" w:right="-142"/>
              <w:jc w:val="right"/>
            </w:pPr>
          </w:p>
        </w:tc>
        <w:tc>
          <w:tcPr>
            <w:tcW w:w="1117" w:type="dxa"/>
            <w:shd w:val="clear" w:color="auto" w:fill="auto"/>
          </w:tcPr>
          <w:p w:rsidR="00FC3C4D" w:rsidRPr="00D1261E" w:rsidRDefault="00FC3C4D" w:rsidP="00EE281F">
            <w:pPr>
              <w:shd w:val="clear" w:color="auto" w:fill="FFFFFF"/>
              <w:tabs>
                <w:tab w:val="left" w:pos="9639"/>
                <w:tab w:val="left" w:pos="9781"/>
                <w:tab w:val="left" w:pos="9923"/>
              </w:tabs>
              <w:ind w:left="-698" w:firstLine="709"/>
            </w:pPr>
            <w:r>
              <w:t>Щороку</w:t>
            </w:r>
          </w:p>
        </w:tc>
        <w:tc>
          <w:tcPr>
            <w:tcW w:w="2403" w:type="dxa"/>
            <w:shd w:val="clear" w:color="auto" w:fill="auto"/>
          </w:tcPr>
          <w:p w:rsidR="00FC3C4D" w:rsidRPr="00E207A9" w:rsidRDefault="00FC3C4D" w:rsidP="00EE281F">
            <w:pPr>
              <w:shd w:val="clear" w:color="auto" w:fill="FFFFFF"/>
              <w:tabs>
                <w:tab w:val="left" w:pos="4605"/>
                <w:tab w:val="left" w:pos="9639"/>
                <w:tab w:val="left" w:pos="9781"/>
                <w:tab w:val="left" w:pos="9923"/>
              </w:tabs>
            </w:pPr>
            <w:r>
              <w:t>Служба у справах дітей</w:t>
            </w: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9603DB" w:rsidRDefault="00FC3C4D" w:rsidP="009603DB">
            <w:pPr>
              <w:tabs>
                <w:tab w:val="left" w:pos="3664"/>
                <w:tab w:val="left" w:pos="4580"/>
                <w:tab w:val="left" w:pos="5496"/>
                <w:tab w:val="left" w:pos="6412"/>
                <w:tab w:val="left" w:pos="7328"/>
                <w:tab w:val="left" w:pos="8280"/>
              </w:tabs>
            </w:pPr>
            <w:r w:rsidRPr="009603DB">
              <w:rPr>
                <w:lang w:eastAsia="zh-CN"/>
              </w:rPr>
              <w:t>Навчання опікунів</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436AB6" w:rsidRDefault="00FC3C4D" w:rsidP="00436AB6">
            <w:pPr>
              <w:shd w:val="clear" w:color="auto" w:fill="FFFFFF"/>
              <w:tabs>
                <w:tab w:val="left" w:pos="9639"/>
                <w:tab w:val="left" w:pos="9781"/>
                <w:tab w:val="left" w:pos="9840"/>
                <w:tab w:val="left" w:pos="9923"/>
              </w:tabs>
              <w:ind w:right="-142"/>
            </w:pPr>
            <w:r>
              <w:t xml:space="preserve">17. </w:t>
            </w:r>
            <w:r w:rsidRPr="00436AB6">
              <w:t xml:space="preserve">Забезпечення послугами з оздоровлення </w:t>
            </w:r>
            <w:r w:rsidRPr="00436AB6">
              <w:lastRenderedPageBreak/>
              <w:t xml:space="preserve">та відпочинку дітей-сиріт та дітей, позбавлених батьківського піклування </w:t>
            </w:r>
            <w:r w:rsidRPr="00436AB6">
              <w:rPr>
                <w:shd w:val="clear" w:color="auto" w:fill="FFFFFF"/>
              </w:rPr>
              <w:t>та дітей, взятих на облік службою у справах дітей як таких, що перебувають у складних життєвих обставинах</w:t>
            </w:r>
          </w:p>
        </w:tc>
        <w:tc>
          <w:tcPr>
            <w:tcW w:w="1117" w:type="dxa"/>
            <w:shd w:val="clear" w:color="auto" w:fill="auto"/>
          </w:tcPr>
          <w:p w:rsidR="00FC3C4D" w:rsidRDefault="00FC3C4D" w:rsidP="00EE281F">
            <w:pPr>
              <w:shd w:val="clear" w:color="auto" w:fill="FFFFFF"/>
              <w:tabs>
                <w:tab w:val="left" w:pos="9639"/>
                <w:tab w:val="left" w:pos="9781"/>
                <w:tab w:val="left" w:pos="9923"/>
              </w:tabs>
              <w:ind w:left="-698" w:firstLine="709"/>
            </w:pPr>
            <w:r>
              <w:lastRenderedPageBreak/>
              <w:t>Щороку</w:t>
            </w:r>
          </w:p>
        </w:tc>
        <w:tc>
          <w:tcPr>
            <w:tcW w:w="2403" w:type="dxa"/>
            <w:shd w:val="clear" w:color="auto" w:fill="auto"/>
          </w:tcPr>
          <w:p w:rsidR="00FC3C4D" w:rsidRDefault="00FC3C4D" w:rsidP="007E58BB">
            <w:pPr>
              <w:shd w:val="clear" w:color="auto" w:fill="FFFFFF"/>
              <w:tabs>
                <w:tab w:val="left" w:pos="6900"/>
                <w:tab w:val="left" w:pos="9639"/>
                <w:tab w:val="left" w:pos="9781"/>
                <w:tab w:val="left" w:pos="9923"/>
              </w:tabs>
            </w:pPr>
            <w:r>
              <w:t>У</w:t>
            </w:r>
            <w:r w:rsidRPr="00DD396A">
              <w:t>правління со</w:t>
            </w:r>
            <w:r w:rsidR="007B1A0E">
              <w:t>ціальної та ветеранської політик</w:t>
            </w:r>
            <w:r>
              <w:t xml:space="preserve">и,                                                                                                           </w:t>
            </w:r>
            <w:r>
              <w:lastRenderedPageBreak/>
              <w:t xml:space="preserve">Управління освіти,                                                                                                                              </w:t>
            </w:r>
            <w:r w:rsidRPr="00B36ED3">
              <w:t>Служба у справах дітей</w:t>
            </w:r>
            <w:r>
              <w:t xml:space="preserve">                                                                                                                                                                                          </w:t>
            </w:r>
          </w:p>
        </w:tc>
        <w:tc>
          <w:tcPr>
            <w:tcW w:w="930" w:type="dxa"/>
            <w:shd w:val="clear" w:color="auto" w:fill="auto"/>
          </w:tcPr>
          <w:p w:rsidR="00FC3C4D" w:rsidRPr="00E84BEC" w:rsidRDefault="00FC3C4D" w:rsidP="00EE281F">
            <w:pPr>
              <w:spacing w:line="240" w:lineRule="atLeast"/>
              <w:contextualSpacing/>
              <w:jc w:val="center"/>
            </w:pPr>
            <w:r>
              <w:lastRenderedPageBreak/>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lastRenderedPageBreak/>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lastRenderedPageBreak/>
              <w:t>-</w:t>
            </w:r>
          </w:p>
          <w:p w:rsidR="00FC3C4D" w:rsidRDefault="00FC3C4D" w:rsidP="00EE281F">
            <w:pPr>
              <w:jc w:val="center"/>
            </w:pPr>
          </w:p>
          <w:p w:rsidR="00FC3C4D" w:rsidRDefault="00FC3C4D" w:rsidP="00EE281F">
            <w:pPr>
              <w:jc w:val="center"/>
            </w:pPr>
          </w:p>
        </w:tc>
        <w:tc>
          <w:tcPr>
            <w:tcW w:w="2186" w:type="dxa"/>
            <w:shd w:val="clear" w:color="auto" w:fill="auto"/>
          </w:tcPr>
          <w:p w:rsidR="00FC3C4D" w:rsidRDefault="00FC3C4D" w:rsidP="009603DB">
            <w:pPr>
              <w:tabs>
                <w:tab w:val="left" w:pos="3664"/>
                <w:tab w:val="left" w:pos="4580"/>
                <w:tab w:val="left" w:pos="5496"/>
                <w:tab w:val="left" w:pos="6412"/>
                <w:tab w:val="left" w:pos="7328"/>
                <w:tab w:val="left" w:pos="8280"/>
              </w:tabs>
              <w:rPr>
                <w:lang w:eastAsia="zh-CN"/>
              </w:rPr>
            </w:pPr>
            <w:r w:rsidRPr="009B6219">
              <w:lastRenderedPageBreak/>
              <w:t xml:space="preserve">Забезпечення  дотримання  </w:t>
            </w:r>
            <w:r w:rsidRPr="009B6219">
              <w:lastRenderedPageBreak/>
              <w:t>державних  гарантій</w:t>
            </w:r>
          </w:p>
          <w:p w:rsidR="00FC3C4D" w:rsidRPr="00436AB6" w:rsidRDefault="00FC3C4D" w:rsidP="007E58BB">
            <w:pPr>
              <w:rPr>
                <w:lang w:eastAsia="zh-CN"/>
              </w:rPr>
            </w:pPr>
            <w:r>
              <w:rPr>
                <w:lang w:eastAsia="zh-CN"/>
              </w:rPr>
              <w:t>та з</w:t>
            </w:r>
            <w:r w:rsidRPr="00436AB6">
              <w:rPr>
                <w:lang w:eastAsia="zh-CN"/>
              </w:rPr>
              <w:t>міцнення здоров'я дітей</w:t>
            </w: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7E58BB" w:rsidRDefault="00FC3C4D" w:rsidP="00510807">
            <w:pPr>
              <w:shd w:val="clear" w:color="auto" w:fill="FFFFFF"/>
              <w:tabs>
                <w:tab w:val="left" w:pos="9639"/>
                <w:tab w:val="left" w:pos="9781"/>
                <w:tab w:val="left" w:pos="9840"/>
                <w:tab w:val="left" w:pos="9923"/>
              </w:tabs>
              <w:ind w:right="-142"/>
            </w:pPr>
            <w:r w:rsidRPr="007E58BB">
              <w:t>18. 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w:t>
            </w:r>
          </w:p>
        </w:tc>
        <w:tc>
          <w:tcPr>
            <w:tcW w:w="1117" w:type="dxa"/>
            <w:shd w:val="clear" w:color="auto" w:fill="auto"/>
          </w:tcPr>
          <w:p w:rsidR="00FC3C4D" w:rsidRDefault="00FC3C4D" w:rsidP="00EE281F">
            <w:pPr>
              <w:shd w:val="clear" w:color="auto" w:fill="FFFFFF"/>
              <w:tabs>
                <w:tab w:val="left" w:pos="9639"/>
                <w:tab w:val="left" w:pos="9781"/>
                <w:tab w:val="left" w:pos="9923"/>
              </w:tabs>
              <w:ind w:left="-698" w:firstLine="709"/>
            </w:pPr>
            <w:r>
              <w:t>Постійно</w:t>
            </w:r>
          </w:p>
        </w:tc>
        <w:tc>
          <w:tcPr>
            <w:tcW w:w="2403" w:type="dxa"/>
            <w:shd w:val="clear" w:color="auto" w:fill="auto"/>
          </w:tcPr>
          <w:p w:rsidR="00FC3C4D" w:rsidRDefault="00FC3C4D" w:rsidP="00B62AA0">
            <w:pPr>
              <w:tabs>
                <w:tab w:val="left" w:pos="9214"/>
                <w:tab w:val="left" w:pos="9639"/>
                <w:tab w:val="left" w:pos="9923"/>
              </w:tabs>
              <w:ind w:right="-142"/>
            </w:pPr>
            <w:r>
              <w:t xml:space="preserve">Служба у справах дітей </w:t>
            </w:r>
          </w:p>
          <w:p w:rsidR="00FC3C4D" w:rsidRDefault="00FC3C4D" w:rsidP="007E58BB">
            <w:pPr>
              <w:shd w:val="clear" w:color="auto" w:fill="FFFFFF"/>
              <w:tabs>
                <w:tab w:val="left" w:pos="6900"/>
                <w:tab w:val="left" w:pos="9639"/>
                <w:tab w:val="left" w:pos="9781"/>
                <w:tab w:val="left" w:pos="9923"/>
              </w:tabs>
            </w:pPr>
          </w:p>
        </w:tc>
        <w:tc>
          <w:tcPr>
            <w:tcW w:w="930" w:type="dxa"/>
            <w:shd w:val="clear" w:color="auto" w:fill="auto"/>
          </w:tcPr>
          <w:p w:rsidR="00FC3C4D" w:rsidRPr="00E84BEC" w:rsidRDefault="00FC3C4D" w:rsidP="00EE281F">
            <w:pPr>
              <w:spacing w:line="240" w:lineRule="atLeast"/>
              <w:contextualSpacing/>
              <w:jc w:val="center"/>
            </w:pPr>
            <w:r>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510807" w:rsidRDefault="00FC3C4D" w:rsidP="00510807">
            <w:pPr>
              <w:keepNext/>
              <w:widowControl w:val="0"/>
              <w:snapToGrid w:val="0"/>
            </w:pPr>
            <w:r w:rsidRPr="00510807">
              <w:rPr>
                <w:color w:val="3C3C3C"/>
                <w:lang w:eastAsia="zh-CN"/>
              </w:rPr>
              <w:t>Захист прав та інтересів дитини</w:t>
            </w:r>
          </w:p>
          <w:p w:rsidR="00FC3C4D" w:rsidRPr="009B6219" w:rsidRDefault="00FC3C4D" w:rsidP="009603DB">
            <w:pPr>
              <w:tabs>
                <w:tab w:val="left" w:pos="3664"/>
                <w:tab w:val="left" w:pos="4580"/>
                <w:tab w:val="left" w:pos="5496"/>
                <w:tab w:val="left" w:pos="6412"/>
                <w:tab w:val="left" w:pos="7328"/>
                <w:tab w:val="left" w:pos="8280"/>
              </w:tabs>
            </w:pPr>
          </w:p>
        </w:tc>
      </w:tr>
      <w:tr w:rsidR="00FC3C4D" w:rsidTr="001D12D2">
        <w:trPr>
          <w:trHeight w:val="268"/>
        </w:trPr>
        <w:tc>
          <w:tcPr>
            <w:tcW w:w="1618" w:type="dxa"/>
            <w:vMerge/>
            <w:shd w:val="clear" w:color="auto" w:fill="auto"/>
          </w:tcPr>
          <w:p w:rsidR="00FC3C4D" w:rsidRPr="00342587" w:rsidRDefault="00FC3C4D" w:rsidP="00933E8B">
            <w:pPr>
              <w:rPr>
                <w:bCs/>
              </w:rPr>
            </w:pPr>
          </w:p>
        </w:tc>
        <w:tc>
          <w:tcPr>
            <w:tcW w:w="2341" w:type="dxa"/>
            <w:shd w:val="clear" w:color="auto" w:fill="auto"/>
          </w:tcPr>
          <w:p w:rsidR="00FC3C4D" w:rsidRPr="007E58BB" w:rsidRDefault="00FC3C4D" w:rsidP="001B4FA9">
            <w:pPr>
              <w:shd w:val="clear" w:color="auto" w:fill="FFFFFF"/>
              <w:tabs>
                <w:tab w:val="left" w:pos="9639"/>
                <w:tab w:val="left" w:pos="9781"/>
                <w:tab w:val="left" w:pos="9840"/>
                <w:tab w:val="left" w:pos="9923"/>
              </w:tabs>
              <w:ind w:right="-142"/>
            </w:pPr>
            <w:r>
              <w:t xml:space="preserve">19. </w:t>
            </w:r>
            <w:r w:rsidRPr="001B4FA9">
              <w:t>Забезпе</w:t>
            </w:r>
            <w:r>
              <w:t>чення</w:t>
            </w:r>
            <w:r w:rsidRPr="001B4FA9">
              <w:t xml:space="preserve"> поліпшення умов утримання та виховання дітей-сиріт, дітей, позбавлених батьківського піклування та осіб з їх числа. Придбання матеріалів для поточного ремонту  житла, право користування яким  чи право власності на яке мають діти-сироти,  діти, позбавлені батьківського піклування та особи з їх числа</w:t>
            </w:r>
            <w:r>
              <w:rPr>
                <w:sz w:val="28"/>
                <w:szCs w:val="28"/>
              </w:rPr>
              <w:t>.</w:t>
            </w:r>
          </w:p>
        </w:tc>
        <w:tc>
          <w:tcPr>
            <w:tcW w:w="1117" w:type="dxa"/>
            <w:shd w:val="clear" w:color="auto" w:fill="auto"/>
          </w:tcPr>
          <w:p w:rsidR="00FC3C4D" w:rsidRDefault="00FC3C4D" w:rsidP="00EE281F">
            <w:pPr>
              <w:shd w:val="clear" w:color="auto" w:fill="FFFFFF"/>
              <w:tabs>
                <w:tab w:val="left" w:pos="9639"/>
                <w:tab w:val="left" w:pos="9781"/>
                <w:tab w:val="left" w:pos="9923"/>
              </w:tabs>
              <w:ind w:left="-698" w:firstLine="709"/>
            </w:pPr>
            <w:r w:rsidRPr="0007362E">
              <w:rPr>
                <w:bCs/>
              </w:rPr>
              <w:t>По факту</w:t>
            </w:r>
          </w:p>
        </w:tc>
        <w:tc>
          <w:tcPr>
            <w:tcW w:w="2403" w:type="dxa"/>
            <w:shd w:val="clear" w:color="auto" w:fill="auto"/>
          </w:tcPr>
          <w:p w:rsidR="00FC3C4D" w:rsidRDefault="00FC3C4D" w:rsidP="00B62AA0">
            <w:pPr>
              <w:tabs>
                <w:tab w:val="left" w:pos="9214"/>
                <w:tab w:val="left" w:pos="9639"/>
                <w:tab w:val="left" w:pos="9923"/>
              </w:tabs>
              <w:ind w:right="-142"/>
            </w:pPr>
            <w:r>
              <w:t xml:space="preserve">Служба у справах дітей </w:t>
            </w:r>
            <w:r>
              <w:rPr>
                <w:b/>
                <w:bCs/>
                <w:sz w:val="28"/>
                <w:szCs w:val="28"/>
              </w:rPr>
              <w:t xml:space="preserve">                                                                                                                                  </w:t>
            </w:r>
          </w:p>
        </w:tc>
        <w:tc>
          <w:tcPr>
            <w:tcW w:w="930" w:type="dxa"/>
            <w:shd w:val="clear" w:color="auto" w:fill="auto"/>
          </w:tcPr>
          <w:p w:rsidR="00FC3C4D" w:rsidRDefault="00FC3C4D" w:rsidP="00EE281F">
            <w:pPr>
              <w:spacing w:line="240" w:lineRule="atLeast"/>
              <w:contextualSpacing/>
              <w:jc w:val="center"/>
            </w:pPr>
            <w:r>
              <w:t xml:space="preserve">Бюджет </w:t>
            </w:r>
            <w:r w:rsidR="00F51C09">
              <w:t xml:space="preserve">міської </w:t>
            </w:r>
            <w:r>
              <w:t>територіальної громади</w:t>
            </w:r>
          </w:p>
        </w:tc>
        <w:tc>
          <w:tcPr>
            <w:tcW w:w="913" w:type="dxa"/>
            <w:shd w:val="clear" w:color="auto" w:fill="auto"/>
          </w:tcPr>
          <w:p w:rsidR="00FC3C4D" w:rsidRDefault="00FC3C4D" w:rsidP="00EE281F">
            <w:pPr>
              <w:jc w:val="center"/>
            </w:pPr>
            <w:r>
              <w:t>311100</w:t>
            </w:r>
          </w:p>
        </w:tc>
        <w:tc>
          <w:tcPr>
            <w:tcW w:w="992" w:type="dxa"/>
            <w:shd w:val="clear" w:color="auto" w:fill="auto"/>
          </w:tcPr>
          <w:p w:rsidR="00FC3C4D" w:rsidRPr="001B4FA9" w:rsidRDefault="00FC3C4D" w:rsidP="00EE281F">
            <w:pPr>
              <w:jc w:val="center"/>
            </w:pPr>
            <w:r w:rsidRPr="001B4FA9">
              <w:t>69000</w:t>
            </w:r>
          </w:p>
        </w:tc>
        <w:tc>
          <w:tcPr>
            <w:tcW w:w="993" w:type="dxa"/>
          </w:tcPr>
          <w:p w:rsidR="00FC3C4D" w:rsidRPr="001B4FA9" w:rsidRDefault="00FC3C4D" w:rsidP="00EE281F">
            <w:pPr>
              <w:jc w:val="center"/>
            </w:pPr>
            <w:r w:rsidRPr="001B4FA9">
              <w:t>76100</w:t>
            </w:r>
          </w:p>
        </w:tc>
        <w:tc>
          <w:tcPr>
            <w:tcW w:w="1134" w:type="dxa"/>
            <w:shd w:val="clear" w:color="auto" w:fill="auto"/>
          </w:tcPr>
          <w:p w:rsidR="00FC3C4D" w:rsidRPr="001B4FA9" w:rsidRDefault="00FC3C4D" w:rsidP="00EE281F">
            <w:pPr>
              <w:jc w:val="center"/>
            </w:pPr>
            <w:r w:rsidRPr="001B4FA9">
              <w:t>80600</w:t>
            </w:r>
          </w:p>
        </w:tc>
        <w:tc>
          <w:tcPr>
            <w:tcW w:w="1275" w:type="dxa"/>
            <w:shd w:val="clear" w:color="auto" w:fill="auto"/>
          </w:tcPr>
          <w:p w:rsidR="00FC3C4D" w:rsidRPr="001B4FA9" w:rsidRDefault="00FC3C4D" w:rsidP="00EE281F">
            <w:pPr>
              <w:jc w:val="center"/>
            </w:pPr>
            <w:r w:rsidRPr="001B4FA9">
              <w:t>85400</w:t>
            </w:r>
          </w:p>
        </w:tc>
        <w:tc>
          <w:tcPr>
            <w:tcW w:w="2186" w:type="dxa"/>
            <w:shd w:val="clear" w:color="auto" w:fill="auto"/>
          </w:tcPr>
          <w:p w:rsidR="00FC3C4D" w:rsidRPr="001B4FA9" w:rsidRDefault="00FC3C4D" w:rsidP="001B4FA9">
            <w:pPr>
              <w:snapToGrid w:val="0"/>
            </w:pPr>
            <w:r w:rsidRPr="001B4FA9">
              <w:rPr>
                <w:lang w:eastAsia="zh-CN"/>
              </w:rPr>
              <w:t>Забезпечення права дитини на задовільні житлові умови</w:t>
            </w:r>
          </w:p>
          <w:p w:rsidR="00FC3C4D" w:rsidRPr="00510807" w:rsidRDefault="00FC3C4D" w:rsidP="00510807">
            <w:pPr>
              <w:keepNext/>
              <w:widowControl w:val="0"/>
              <w:snapToGrid w:val="0"/>
              <w:rPr>
                <w:color w:val="3C3C3C"/>
                <w:lang w:eastAsia="zh-CN"/>
              </w:rPr>
            </w:pPr>
          </w:p>
        </w:tc>
      </w:tr>
      <w:tr w:rsidR="00FC3C4D" w:rsidTr="00EE281F">
        <w:trPr>
          <w:trHeight w:val="268"/>
        </w:trPr>
        <w:tc>
          <w:tcPr>
            <w:tcW w:w="15902" w:type="dxa"/>
            <w:gridSpan w:val="11"/>
            <w:shd w:val="clear" w:color="auto" w:fill="auto"/>
          </w:tcPr>
          <w:p w:rsidR="00FC3C4D" w:rsidRDefault="00FC3C4D" w:rsidP="00FC3C4D">
            <w:pPr>
              <w:tabs>
                <w:tab w:val="left" w:pos="8445"/>
              </w:tabs>
              <w:ind w:right="-142" w:firstLine="1287"/>
              <w:jc w:val="both"/>
              <w:rPr>
                <w:sz w:val="28"/>
                <w:szCs w:val="28"/>
              </w:rPr>
            </w:pPr>
            <w:r>
              <w:rPr>
                <w:b/>
                <w:bCs/>
                <w:sz w:val="28"/>
                <w:szCs w:val="28"/>
              </w:rPr>
              <w:t>2. Заходи та організаційно-профілактичні основи запобігання дитячій бездоглядності й безпритульності</w:t>
            </w:r>
          </w:p>
          <w:p w:rsidR="00FC3C4D" w:rsidRPr="001B4FA9" w:rsidRDefault="00FC3C4D" w:rsidP="001B4FA9">
            <w:pPr>
              <w:snapToGrid w:val="0"/>
              <w:rPr>
                <w:lang w:eastAsia="zh-CN"/>
              </w:rPr>
            </w:pPr>
          </w:p>
        </w:tc>
      </w:tr>
      <w:tr w:rsidR="00FC3C4D" w:rsidTr="001D12D2">
        <w:trPr>
          <w:trHeight w:val="268"/>
        </w:trPr>
        <w:tc>
          <w:tcPr>
            <w:tcW w:w="1618" w:type="dxa"/>
            <w:shd w:val="clear" w:color="auto" w:fill="auto"/>
          </w:tcPr>
          <w:p w:rsidR="00FC3C4D" w:rsidRPr="00FC3C4D" w:rsidRDefault="00FC3C4D" w:rsidP="00FC3C4D">
            <w:r w:rsidRPr="00FC3C4D">
              <w:rPr>
                <w:lang w:eastAsia="zh-CN"/>
              </w:rPr>
              <w:t>Запобігання</w:t>
            </w:r>
          </w:p>
          <w:p w:rsidR="00FC3C4D" w:rsidRPr="00FC3C4D" w:rsidRDefault="00FC3C4D" w:rsidP="00FC3C4D">
            <w:r w:rsidRPr="00FC3C4D">
              <w:rPr>
                <w:lang w:eastAsia="zh-CN"/>
              </w:rPr>
              <w:t xml:space="preserve">дитячій </w:t>
            </w:r>
            <w:r w:rsidRPr="00FC3C4D">
              <w:rPr>
                <w:lang w:eastAsia="zh-CN"/>
              </w:rPr>
              <w:lastRenderedPageBreak/>
              <w:t>бездоглядності та протиправним діям у підлітковому середовищі</w:t>
            </w:r>
          </w:p>
          <w:p w:rsidR="00FC3C4D" w:rsidRPr="00342587" w:rsidRDefault="00FC3C4D" w:rsidP="00933E8B">
            <w:pPr>
              <w:rPr>
                <w:bCs/>
              </w:rPr>
            </w:pPr>
          </w:p>
        </w:tc>
        <w:tc>
          <w:tcPr>
            <w:tcW w:w="2341" w:type="dxa"/>
            <w:shd w:val="clear" w:color="auto" w:fill="auto"/>
          </w:tcPr>
          <w:p w:rsidR="00FC3C4D" w:rsidRDefault="00FC3C4D" w:rsidP="00FC3C4D">
            <w:pPr>
              <w:shd w:val="clear" w:color="auto" w:fill="FFFFFF"/>
              <w:tabs>
                <w:tab w:val="left" w:pos="9639"/>
                <w:tab w:val="left" w:pos="9781"/>
                <w:tab w:val="left" w:pos="9840"/>
                <w:tab w:val="left" w:pos="9923"/>
              </w:tabs>
              <w:ind w:right="-142"/>
            </w:pPr>
            <w:r>
              <w:lastRenderedPageBreak/>
              <w:t>1.</w:t>
            </w:r>
            <w:r>
              <w:rPr>
                <w:sz w:val="28"/>
                <w:szCs w:val="28"/>
              </w:rPr>
              <w:t xml:space="preserve"> </w:t>
            </w:r>
            <w:r w:rsidRPr="00FC3C4D">
              <w:t xml:space="preserve">Забезпечення взаємодії </w:t>
            </w:r>
            <w:r w:rsidRPr="00FC3C4D">
              <w:rPr>
                <w:color w:val="000000"/>
                <w:lang w:eastAsia="uk-UA"/>
              </w:rPr>
              <w:t xml:space="preserve">суб’єктів </w:t>
            </w:r>
            <w:r w:rsidRPr="00FC3C4D">
              <w:rPr>
                <w:shd w:val="clear" w:color="auto" w:fill="FFFFFF"/>
              </w:rPr>
              <w:t xml:space="preserve">виявлення дітей, </w:t>
            </w:r>
            <w:r w:rsidRPr="00FC3C4D">
              <w:rPr>
                <w:shd w:val="clear" w:color="auto" w:fill="FFFFFF"/>
              </w:rPr>
              <w:lastRenderedPageBreak/>
              <w:t>які перебувають у складних життєвих обставинах</w:t>
            </w:r>
          </w:p>
        </w:tc>
        <w:tc>
          <w:tcPr>
            <w:tcW w:w="1117" w:type="dxa"/>
            <w:shd w:val="clear" w:color="auto" w:fill="auto"/>
          </w:tcPr>
          <w:p w:rsidR="00FC3C4D" w:rsidRPr="0007362E" w:rsidRDefault="00FC3C4D" w:rsidP="00EE281F">
            <w:pPr>
              <w:shd w:val="clear" w:color="auto" w:fill="FFFFFF"/>
              <w:tabs>
                <w:tab w:val="left" w:pos="9639"/>
                <w:tab w:val="left" w:pos="9781"/>
                <w:tab w:val="left" w:pos="9923"/>
              </w:tabs>
              <w:ind w:left="-698" w:firstLine="709"/>
              <w:rPr>
                <w:bCs/>
              </w:rPr>
            </w:pPr>
            <w:r w:rsidRPr="00883644">
              <w:lastRenderedPageBreak/>
              <w:t>Постійно</w:t>
            </w:r>
          </w:p>
        </w:tc>
        <w:tc>
          <w:tcPr>
            <w:tcW w:w="2403" w:type="dxa"/>
            <w:shd w:val="clear" w:color="auto" w:fill="auto"/>
          </w:tcPr>
          <w:p w:rsidR="00FC3C4D" w:rsidRDefault="00FC3C4D" w:rsidP="00FC3C4D">
            <w:pPr>
              <w:shd w:val="clear" w:color="auto" w:fill="FFFFFF"/>
              <w:tabs>
                <w:tab w:val="left" w:pos="9639"/>
                <w:tab w:val="left" w:pos="10204"/>
                <w:tab w:val="left" w:pos="10348"/>
              </w:tabs>
            </w:pPr>
            <w:r>
              <w:t>Служба у справах дітей,                                                                                                                                                                    Управління освіти,</w:t>
            </w:r>
          </w:p>
          <w:p w:rsidR="00FC3C4D" w:rsidRDefault="00FC3C4D" w:rsidP="00FC3C4D">
            <w:pPr>
              <w:shd w:val="clear" w:color="auto" w:fill="FFFFFF"/>
              <w:tabs>
                <w:tab w:val="left" w:pos="9639"/>
                <w:tab w:val="left" w:pos="10204"/>
                <w:tab w:val="left" w:pos="10348"/>
              </w:tabs>
            </w:pPr>
            <w:r>
              <w:lastRenderedPageBreak/>
              <w:t>З</w:t>
            </w:r>
            <w:r w:rsidRPr="00032FAD">
              <w:t>аклади</w:t>
            </w:r>
            <w:r>
              <w:t xml:space="preserve"> освіти</w:t>
            </w:r>
            <w:r w:rsidRPr="00032FAD">
              <w:t xml:space="preserve"> та заклади дошкільної освіти громади</w:t>
            </w:r>
            <w:r w:rsidRPr="000D0D54">
              <w:t>,</w:t>
            </w:r>
            <w:r>
              <w:t xml:space="preserve">                                                                                              У</w:t>
            </w:r>
            <w:r w:rsidRPr="00DD396A">
              <w:t>правління со</w:t>
            </w:r>
            <w:r>
              <w:t>ціальної та ветеранської п</w:t>
            </w:r>
            <w:r w:rsidR="007B1A0E">
              <w:t>олітик</w:t>
            </w:r>
            <w:r>
              <w:t xml:space="preserve">и,                                                                                                           Центр соціальних служб,                                                                                                                                                                                                                                         </w:t>
            </w:r>
            <w:r w:rsidRPr="001F1673">
              <w:t xml:space="preserve">Нововолинське   відділення № 1 </w:t>
            </w:r>
            <w:r>
              <w:t xml:space="preserve">                          </w:t>
            </w:r>
            <w:r w:rsidRPr="001F1673">
              <w:t>Володимир-Волинського  районного відділу поліції ГУ НП</w:t>
            </w:r>
            <w:r>
              <w:t>,                                                                                                                                   КНП «НЦПМСД»,                                                                                                                                                                                                      КНП «Нововолинська центральна міська лікарня»,</w:t>
            </w:r>
          </w:p>
          <w:p w:rsidR="00FC3C4D" w:rsidRDefault="00FC3C4D" w:rsidP="00FC3C4D">
            <w:pPr>
              <w:tabs>
                <w:tab w:val="left" w:pos="9639"/>
              </w:tabs>
            </w:pPr>
            <w:r>
              <w:t xml:space="preserve">Староста сіл Гряди, </w:t>
            </w:r>
            <w:proofErr w:type="spellStart"/>
            <w:r>
              <w:t>Низкиничі</w:t>
            </w:r>
            <w:proofErr w:type="spellEnd"/>
            <w:r>
              <w:t xml:space="preserve">, </w:t>
            </w:r>
            <w:proofErr w:type="spellStart"/>
            <w:r>
              <w:t>Хренів</w:t>
            </w:r>
            <w:proofErr w:type="spellEnd"/>
            <w:r>
              <w:t xml:space="preserve">, </w:t>
            </w:r>
          </w:p>
          <w:p w:rsidR="00FC3C4D" w:rsidRDefault="00FC3C4D" w:rsidP="00FC3C4D">
            <w:pPr>
              <w:tabs>
                <w:tab w:val="left" w:pos="9639"/>
              </w:tabs>
            </w:pPr>
            <w:proofErr w:type="spellStart"/>
            <w:r>
              <w:t>Тишковичі</w:t>
            </w:r>
            <w:proofErr w:type="spellEnd"/>
            <w:r>
              <w:t xml:space="preserve">, </w:t>
            </w:r>
            <w:proofErr w:type="spellStart"/>
            <w:r>
              <w:t>Кропивщина</w:t>
            </w:r>
            <w:proofErr w:type="spellEnd"/>
            <w:r>
              <w:t>,</w:t>
            </w:r>
          </w:p>
          <w:p w:rsidR="00FC3C4D" w:rsidRDefault="00FC3C4D" w:rsidP="00FC3C4D">
            <w:pPr>
              <w:tabs>
                <w:tab w:val="left" w:pos="9639"/>
              </w:tabs>
            </w:pPr>
            <w:r>
              <w:t>Староста селища Благодатне,</w:t>
            </w:r>
          </w:p>
          <w:p w:rsidR="00FC3C4D" w:rsidRDefault="00FC3C4D" w:rsidP="00FC3C4D">
            <w:pPr>
              <w:tabs>
                <w:tab w:val="left" w:pos="9639"/>
              </w:tabs>
            </w:pPr>
            <w:r>
              <w:t xml:space="preserve">Староста села </w:t>
            </w:r>
            <w:proofErr w:type="spellStart"/>
            <w:r>
              <w:t>Грибовиця</w:t>
            </w:r>
            <w:proofErr w:type="spellEnd"/>
          </w:p>
        </w:tc>
        <w:tc>
          <w:tcPr>
            <w:tcW w:w="930" w:type="dxa"/>
            <w:shd w:val="clear" w:color="auto" w:fill="auto"/>
          </w:tcPr>
          <w:p w:rsidR="00FC3C4D" w:rsidRPr="00E84BEC" w:rsidRDefault="00FC3C4D" w:rsidP="00EE281F">
            <w:pPr>
              <w:spacing w:line="240" w:lineRule="atLeast"/>
              <w:contextualSpacing/>
              <w:jc w:val="center"/>
            </w:pPr>
            <w:r>
              <w:lastRenderedPageBreak/>
              <w:t>-</w:t>
            </w:r>
          </w:p>
          <w:p w:rsidR="00FC3C4D" w:rsidRDefault="00FC3C4D" w:rsidP="00EE281F">
            <w:pPr>
              <w:jc w:val="center"/>
            </w:pPr>
          </w:p>
        </w:tc>
        <w:tc>
          <w:tcPr>
            <w:tcW w:w="913" w:type="dxa"/>
            <w:shd w:val="clear" w:color="auto" w:fill="auto"/>
          </w:tcPr>
          <w:p w:rsidR="00FC3C4D" w:rsidRDefault="00FC3C4D" w:rsidP="00EE281F">
            <w:pPr>
              <w:jc w:val="center"/>
            </w:pPr>
            <w:r>
              <w:t>-</w:t>
            </w:r>
          </w:p>
        </w:tc>
        <w:tc>
          <w:tcPr>
            <w:tcW w:w="992"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993" w:type="dxa"/>
          </w:tcPr>
          <w:p w:rsidR="00FC3C4D" w:rsidRDefault="00FC3C4D" w:rsidP="00EE281F">
            <w:pPr>
              <w:spacing w:line="240" w:lineRule="atLeast"/>
              <w:contextualSpacing/>
              <w:jc w:val="center"/>
              <w:rPr>
                <w:color w:val="000000"/>
              </w:rPr>
            </w:pPr>
            <w:r>
              <w:rPr>
                <w:color w:val="000000"/>
              </w:rPr>
              <w:lastRenderedPageBreak/>
              <w:t>-</w:t>
            </w:r>
          </w:p>
          <w:p w:rsidR="00FC3C4D" w:rsidRDefault="00FC3C4D" w:rsidP="00EE281F">
            <w:pPr>
              <w:jc w:val="center"/>
            </w:pPr>
          </w:p>
        </w:tc>
        <w:tc>
          <w:tcPr>
            <w:tcW w:w="1134" w:type="dxa"/>
            <w:shd w:val="clear" w:color="auto" w:fill="auto"/>
          </w:tcPr>
          <w:p w:rsidR="00FC3C4D" w:rsidRDefault="00FC3C4D" w:rsidP="00EE281F">
            <w:pPr>
              <w:jc w:val="center"/>
            </w:pPr>
            <w:r>
              <w:t>-</w:t>
            </w:r>
          </w:p>
          <w:p w:rsidR="00FC3C4D" w:rsidRDefault="00FC3C4D" w:rsidP="00EE281F">
            <w:pPr>
              <w:jc w:val="center"/>
            </w:pPr>
          </w:p>
          <w:p w:rsidR="00FC3C4D" w:rsidRDefault="00FC3C4D" w:rsidP="00EE281F">
            <w:pPr>
              <w:jc w:val="center"/>
            </w:pPr>
          </w:p>
        </w:tc>
        <w:tc>
          <w:tcPr>
            <w:tcW w:w="1275" w:type="dxa"/>
            <w:shd w:val="clear" w:color="auto" w:fill="auto"/>
          </w:tcPr>
          <w:p w:rsidR="00FC3C4D" w:rsidRDefault="00FC3C4D" w:rsidP="00EE281F">
            <w:pPr>
              <w:jc w:val="center"/>
            </w:pPr>
            <w:r>
              <w:lastRenderedPageBreak/>
              <w:t>-</w:t>
            </w:r>
          </w:p>
          <w:p w:rsidR="00FC3C4D" w:rsidRDefault="00FC3C4D" w:rsidP="00EE281F">
            <w:pPr>
              <w:jc w:val="center"/>
            </w:pPr>
          </w:p>
          <w:p w:rsidR="00FC3C4D" w:rsidRDefault="00FC3C4D" w:rsidP="00EE281F">
            <w:pPr>
              <w:jc w:val="center"/>
            </w:pPr>
          </w:p>
        </w:tc>
        <w:tc>
          <w:tcPr>
            <w:tcW w:w="2186" w:type="dxa"/>
            <w:shd w:val="clear" w:color="auto" w:fill="auto"/>
          </w:tcPr>
          <w:p w:rsidR="00FC3C4D" w:rsidRPr="00F51C09" w:rsidRDefault="00F51C09" w:rsidP="001B4FA9">
            <w:pPr>
              <w:snapToGrid w:val="0"/>
              <w:rPr>
                <w:lang w:eastAsia="zh-CN"/>
              </w:rPr>
            </w:pPr>
            <w:r w:rsidRPr="00F51C09">
              <w:rPr>
                <w:lang w:eastAsia="zh-CN"/>
              </w:rPr>
              <w:lastRenderedPageBreak/>
              <w:t xml:space="preserve">Попередження вилучення дитини з </w:t>
            </w:r>
            <w:r w:rsidRPr="00F51C09">
              <w:rPr>
                <w:lang w:eastAsia="zh-CN"/>
              </w:rPr>
              <w:lastRenderedPageBreak/>
              <w:t>сім’ї</w:t>
            </w:r>
          </w:p>
        </w:tc>
      </w:tr>
      <w:tr w:rsidR="00F51C09" w:rsidTr="001D12D2">
        <w:trPr>
          <w:trHeight w:val="268"/>
        </w:trPr>
        <w:tc>
          <w:tcPr>
            <w:tcW w:w="1618" w:type="dxa"/>
            <w:shd w:val="clear" w:color="auto" w:fill="auto"/>
          </w:tcPr>
          <w:p w:rsidR="00F51C09" w:rsidRPr="00FC3C4D" w:rsidRDefault="00F51C09" w:rsidP="00FC3C4D">
            <w:pPr>
              <w:rPr>
                <w:lang w:eastAsia="zh-CN"/>
              </w:rPr>
            </w:pPr>
          </w:p>
        </w:tc>
        <w:tc>
          <w:tcPr>
            <w:tcW w:w="2341" w:type="dxa"/>
            <w:shd w:val="clear" w:color="auto" w:fill="auto"/>
          </w:tcPr>
          <w:p w:rsidR="00F51C09" w:rsidRPr="00F51C09" w:rsidRDefault="00F51C09" w:rsidP="00F51C09">
            <w:pPr>
              <w:shd w:val="clear" w:color="auto" w:fill="FFFFFF"/>
              <w:tabs>
                <w:tab w:val="left" w:pos="9639"/>
                <w:tab w:val="left" w:pos="9781"/>
                <w:tab w:val="left" w:pos="9840"/>
                <w:tab w:val="left" w:pos="9923"/>
              </w:tabs>
              <w:ind w:right="-142"/>
            </w:pPr>
            <w:r w:rsidRPr="00F51C09">
              <w:t xml:space="preserve">2. </w:t>
            </w:r>
            <w:r>
              <w:t xml:space="preserve">Забезпечення </w:t>
            </w:r>
            <w:r w:rsidRPr="00F51C09">
              <w:t>систематичн</w:t>
            </w:r>
            <w:r>
              <w:t>ого</w:t>
            </w:r>
            <w:r w:rsidRPr="00F51C09">
              <w:t xml:space="preserve"> проведення цільових профілактичних рейдів «Діти    вулиці», «Сім’я», «Урок», «Підліток», інших профілактичних заходів</w:t>
            </w:r>
          </w:p>
        </w:tc>
        <w:tc>
          <w:tcPr>
            <w:tcW w:w="1117" w:type="dxa"/>
            <w:shd w:val="clear" w:color="auto" w:fill="auto"/>
          </w:tcPr>
          <w:p w:rsidR="00F51C09" w:rsidRPr="00883644" w:rsidRDefault="00F51C09" w:rsidP="00EE281F">
            <w:pPr>
              <w:shd w:val="clear" w:color="auto" w:fill="FFFFFF"/>
              <w:tabs>
                <w:tab w:val="left" w:pos="9639"/>
                <w:tab w:val="left" w:pos="9781"/>
                <w:tab w:val="left" w:pos="9923"/>
              </w:tabs>
              <w:ind w:left="-698" w:firstLine="709"/>
            </w:pPr>
            <w:r>
              <w:t>Постійно</w:t>
            </w:r>
          </w:p>
        </w:tc>
        <w:tc>
          <w:tcPr>
            <w:tcW w:w="2403" w:type="dxa"/>
            <w:shd w:val="clear" w:color="auto" w:fill="auto"/>
          </w:tcPr>
          <w:p w:rsidR="00F51C09" w:rsidRDefault="00F51C09" w:rsidP="00F51C09">
            <w:pPr>
              <w:tabs>
                <w:tab w:val="left" w:pos="9639"/>
                <w:tab w:val="left" w:pos="9923"/>
              </w:tabs>
            </w:pPr>
            <w:r>
              <w:t>Служба у справах дітей,                                                                                            Управління освіти,</w:t>
            </w:r>
          </w:p>
          <w:p w:rsidR="00F51C09" w:rsidRDefault="00F51C09" w:rsidP="00F51C09">
            <w:pPr>
              <w:tabs>
                <w:tab w:val="left" w:pos="9639"/>
                <w:tab w:val="left" w:pos="9923"/>
              </w:tabs>
            </w:pPr>
            <w:r>
              <w:t>З</w:t>
            </w:r>
            <w:r w:rsidRPr="00032FAD">
              <w:t>аклади</w:t>
            </w:r>
            <w:r>
              <w:t xml:space="preserve"> освіти</w:t>
            </w:r>
            <w:r w:rsidRPr="00032FAD">
              <w:t xml:space="preserve"> та заклади дошкільної освіти громади</w:t>
            </w:r>
            <w:r>
              <w:t xml:space="preserve">,                                                                                                                      </w:t>
            </w:r>
            <w:r w:rsidRPr="001F1673">
              <w:t xml:space="preserve">Нововолинське   відділення № 1 </w:t>
            </w:r>
            <w:r>
              <w:t xml:space="preserve">                          </w:t>
            </w:r>
            <w:r w:rsidRPr="001F1673">
              <w:t>Володимир-Волинського  районного відділу поліції ГУ НП</w:t>
            </w:r>
            <w:r>
              <w:t xml:space="preserve"> </w:t>
            </w:r>
          </w:p>
        </w:tc>
        <w:tc>
          <w:tcPr>
            <w:tcW w:w="930" w:type="dxa"/>
            <w:shd w:val="clear" w:color="auto" w:fill="auto"/>
          </w:tcPr>
          <w:p w:rsidR="00F51C09" w:rsidRDefault="00F51C09" w:rsidP="00EE281F">
            <w:pPr>
              <w:spacing w:line="240" w:lineRule="atLeast"/>
              <w:contextualSpacing/>
              <w:jc w:val="center"/>
            </w:pPr>
            <w:r>
              <w:t>Бюджет міської територіальної громади</w:t>
            </w:r>
          </w:p>
        </w:tc>
        <w:tc>
          <w:tcPr>
            <w:tcW w:w="913" w:type="dxa"/>
            <w:shd w:val="clear" w:color="auto" w:fill="auto"/>
          </w:tcPr>
          <w:p w:rsidR="00F51C09" w:rsidRDefault="00F51C09" w:rsidP="00EE281F">
            <w:pPr>
              <w:jc w:val="center"/>
            </w:pPr>
            <w:r>
              <w:t>67500</w:t>
            </w:r>
          </w:p>
        </w:tc>
        <w:tc>
          <w:tcPr>
            <w:tcW w:w="992" w:type="dxa"/>
            <w:shd w:val="clear" w:color="auto" w:fill="auto"/>
          </w:tcPr>
          <w:p w:rsidR="00F51C09" w:rsidRPr="00F51C09" w:rsidRDefault="00F51C09" w:rsidP="00EE281F">
            <w:pPr>
              <w:jc w:val="center"/>
            </w:pPr>
            <w:r w:rsidRPr="00F51C09">
              <w:t>15000</w:t>
            </w:r>
          </w:p>
        </w:tc>
        <w:tc>
          <w:tcPr>
            <w:tcW w:w="993" w:type="dxa"/>
          </w:tcPr>
          <w:p w:rsidR="00F51C09" w:rsidRPr="00F51C09" w:rsidRDefault="00F51C09" w:rsidP="00EE281F">
            <w:pPr>
              <w:jc w:val="center"/>
            </w:pPr>
            <w:r w:rsidRPr="00F51C09">
              <w:t>16500</w:t>
            </w:r>
          </w:p>
        </w:tc>
        <w:tc>
          <w:tcPr>
            <w:tcW w:w="1134" w:type="dxa"/>
            <w:shd w:val="clear" w:color="auto" w:fill="auto"/>
          </w:tcPr>
          <w:p w:rsidR="00F51C09" w:rsidRPr="00F51C09" w:rsidRDefault="00F51C09" w:rsidP="00EE281F">
            <w:pPr>
              <w:jc w:val="center"/>
            </w:pPr>
            <w:r w:rsidRPr="00F51C09">
              <w:t>17500</w:t>
            </w:r>
          </w:p>
        </w:tc>
        <w:tc>
          <w:tcPr>
            <w:tcW w:w="1275" w:type="dxa"/>
            <w:shd w:val="clear" w:color="auto" w:fill="auto"/>
          </w:tcPr>
          <w:p w:rsidR="00F51C09" w:rsidRPr="00F51C09" w:rsidRDefault="00F51C09" w:rsidP="00EE281F">
            <w:pPr>
              <w:jc w:val="center"/>
            </w:pPr>
            <w:r w:rsidRPr="00F51C09">
              <w:t>18500</w:t>
            </w:r>
          </w:p>
        </w:tc>
        <w:tc>
          <w:tcPr>
            <w:tcW w:w="2186" w:type="dxa"/>
            <w:shd w:val="clear" w:color="auto" w:fill="auto"/>
          </w:tcPr>
          <w:p w:rsidR="00F51C09" w:rsidRPr="00F51C09" w:rsidRDefault="00F51C09" w:rsidP="001B4FA9">
            <w:pPr>
              <w:snapToGrid w:val="0"/>
              <w:rPr>
                <w:lang w:eastAsia="zh-CN"/>
              </w:rPr>
            </w:pPr>
            <w:r w:rsidRPr="00F51C09">
              <w:rPr>
                <w:lang w:eastAsia="zh-CN"/>
              </w:rPr>
              <w:t>Мінімізація асоціальних проявів у дитячому та підлітковому середовищі</w:t>
            </w:r>
          </w:p>
        </w:tc>
      </w:tr>
      <w:tr w:rsidR="00F51C09" w:rsidTr="001D12D2">
        <w:trPr>
          <w:trHeight w:val="268"/>
        </w:trPr>
        <w:tc>
          <w:tcPr>
            <w:tcW w:w="1618" w:type="dxa"/>
            <w:shd w:val="clear" w:color="auto" w:fill="auto"/>
          </w:tcPr>
          <w:p w:rsidR="00F51C09" w:rsidRPr="00342587" w:rsidRDefault="00F51C09" w:rsidP="00933E8B">
            <w:pPr>
              <w:rPr>
                <w:bCs/>
              </w:rPr>
            </w:pPr>
          </w:p>
        </w:tc>
        <w:tc>
          <w:tcPr>
            <w:tcW w:w="2341" w:type="dxa"/>
            <w:shd w:val="clear" w:color="auto" w:fill="auto"/>
          </w:tcPr>
          <w:p w:rsidR="00F51C09" w:rsidRPr="00F51C09" w:rsidRDefault="00F51C09" w:rsidP="00F51C09">
            <w:pPr>
              <w:shd w:val="clear" w:color="auto" w:fill="FFFFFF"/>
              <w:tabs>
                <w:tab w:val="left" w:pos="9639"/>
                <w:tab w:val="left" w:pos="9781"/>
                <w:tab w:val="left" w:pos="9840"/>
                <w:tab w:val="left" w:pos="9923"/>
              </w:tabs>
              <w:ind w:right="-142"/>
            </w:pPr>
            <w:r w:rsidRPr="00F51C09">
              <w:t>3. Здійсн</w:t>
            </w:r>
            <w:r>
              <w:t>ення</w:t>
            </w:r>
            <w:r w:rsidRPr="00F51C09">
              <w:t xml:space="preserve"> постійн</w:t>
            </w:r>
            <w:r>
              <w:t>ого</w:t>
            </w:r>
            <w:r w:rsidRPr="00F51C09">
              <w:t xml:space="preserve"> контрол</w:t>
            </w:r>
            <w:r>
              <w:t>ю</w:t>
            </w:r>
            <w:r w:rsidRPr="00F51C09">
              <w:t xml:space="preserve"> за змістом діяльності культурно-розважальних закладів. Не допускати продажу дітям алкогольних напоїв, тютюнових виробів, розповсюдження наркотиків, пропаганди проституції, насилля, </w:t>
            </w:r>
            <w:r w:rsidRPr="00F51C09">
              <w:lastRenderedPageBreak/>
              <w:t>жорстокості</w:t>
            </w:r>
          </w:p>
        </w:tc>
        <w:tc>
          <w:tcPr>
            <w:tcW w:w="1117" w:type="dxa"/>
            <w:shd w:val="clear" w:color="auto" w:fill="auto"/>
          </w:tcPr>
          <w:p w:rsidR="00F51C09" w:rsidRPr="0007362E" w:rsidRDefault="00F51C09" w:rsidP="00EE281F">
            <w:pPr>
              <w:shd w:val="clear" w:color="auto" w:fill="FFFFFF"/>
              <w:tabs>
                <w:tab w:val="left" w:pos="9639"/>
                <w:tab w:val="left" w:pos="9781"/>
                <w:tab w:val="left" w:pos="9923"/>
              </w:tabs>
              <w:ind w:left="-698" w:firstLine="709"/>
              <w:rPr>
                <w:bCs/>
              </w:rPr>
            </w:pPr>
            <w:r>
              <w:rPr>
                <w:bCs/>
              </w:rPr>
              <w:lastRenderedPageBreak/>
              <w:t>Постійно</w:t>
            </w:r>
          </w:p>
        </w:tc>
        <w:tc>
          <w:tcPr>
            <w:tcW w:w="2403" w:type="dxa"/>
            <w:shd w:val="clear" w:color="auto" w:fill="auto"/>
          </w:tcPr>
          <w:p w:rsidR="00F51C09" w:rsidRDefault="00F51C09" w:rsidP="00B62AA0">
            <w:pPr>
              <w:tabs>
                <w:tab w:val="left" w:pos="9214"/>
                <w:tab w:val="left" w:pos="9639"/>
                <w:tab w:val="left" w:pos="9923"/>
              </w:tabs>
              <w:ind w:right="-142"/>
            </w:pPr>
            <w:r w:rsidRPr="001F1673">
              <w:t xml:space="preserve">Нововолинське   відділення № 1 </w:t>
            </w:r>
            <w:r>
              <w:t xml:space="preserve">                          </w:t>
            </w:r>
            <w:r w:rsidRPr="001F1673">
              <w:t>Володимир-Волинського  районного відділу поліції ГУ НП</w:t>
            </w:r>
          </w:p>
        </w:tc>
        <w:tc>
          <w:tcPr>
            <w:tcW w:w="930" w:type="dxa"/>
            <w:shd w:val="clear" w:color="auto" w:fill="auto"/>
          </w:tcPr>
          <w:p w:rsidR="00F51C09" w:rsidRPr="00E84BEC" w:rsidRDefault="00F51C09" w:rsidP="00EE281F">
            <w:pPr>
              <w:spacing w:line="240" w:lineRule="atLeast"/>
              <w:contextualSpacing/>
              <w:jc w:val="center"/>
            </w:pPr>
            <w:r>
              <w:t>-</w:t>
            </w:r>
          </w:p>
          <w:p w:rsidR="00F51C09" w:rsidRDefault="00F51C09" w:rsidP="00EE281F">
            <w:pPr>
              <w:jc w:val="center"/>
            </w:pPr>
          </w:p>
        </w:tc>
        <w:tc>
          <w:tcPr>
            <w:tcW w:w="913" w:type="dxa"/>
            <w:shd w:val="clear" w:color="auto" w:fill="auto"/>
          </w:tcPr>
          <w:p w:rsidR="00F51C09" w:rsidRDefault="00F51C09" w:rsidP="00EE281F">
            <w:pPr>
              <w:jc w:val="center"/>
            </w:pPr>
            <w:r>
              <w:t>-</w:t>
            </w:r>
          </w:p>
        </w:tc>
        <w:tc>
          <w:tcPr>
            <w:tcW w:w="992" w:type="dxa"/>
            <w:shd w:val="clear" w:color="auto" w:fill="auto"/>
          </w:tcPr>
          <w:p w:rsidR="00F51C09" w:rsidRDefault="00F51C09" w:rsidP="00EE281F">
            <w:pPr>
              <w:jc w:val="center"/>
            </w:pPr>
            <w:r>
              <w:t>-</w:t>
            </w:r>
          </w:p>
          <w:p w:rsidR="00F51C09" w:rsidRDefault="00F51C09" w:rsidP="00EE281F">
            <w:pPr>
              <w:jc w:val="center"/>
            </w:pPr>
          </w:p>
          <w:p w:rsidR="00F51C09" w:rsidRDefault="00F51C09" w:rsidP="00EE281F">
            <w:pPr>
              <w:jc w:val="center"/>
            </w:pPr>
          </w:p>
        </w:tc>
        <w:tc>
          <w:tcPr>
            <w:tcW w:w="993" w:type="dxa"/>
          </w:tcPr>
          <w:p w:rsidR="00F51C09" w:rsidRDefault="00F51C09" w:rsidP="00EE281F">
            <w:pPr>
              <w:spacing w:line="240" w:lineRule="atLeast"/>
              <w:contextualSpacing/>
              <w:jc w:val="center"/>
              <w:rPr>
                <w:color w:val="000000"/>
              </w:rPr>
            </w:pPr>
            <w:r>
              <w:rPr>
                <w:color w:val="000000"/>
              </w:rPr>
              <w:t>-</w:t>
            </w:r>
          </w:p>
          <w:p w:rsidR="00F51C09" w:rsidRDefault="00F51C09" w:rsidP="00EE281F">
            <w:pPr>
              <w:jc w:val="center"/>
            </w:pPr>
          </w:p>
        </w:tc>
        <w:tc>
          <w:tcPr>
            <w:tcW w:w="1134" w:type="dxa"/>
            <w:shd w:val="clear" w:color="auto" w:fill="auto"/>
          </w:tcPr>
          <w:p w:rsidR="00F51C09" w:rsidRDefault="00F51C09" w:rsidP="00EE281F">
            <w:pPr>
              <w:jc w:val="center"/>
            </w:pPr>
            <w:r>
              <w:t>-</w:t>
            </w:r>
          </w:p>
          <w:p w:rsidR="00F51C09" w:rsidRDefault="00F51C09" w:rsidP="00EE281F">
            <w:pPr>
              <w:jc w:val="center"/>
            </w:pPr>
          </w:p>
          <w:p w:rsidR="00F51C09" w:rsidRDefault="00F51C09" w:rsidP="00EE281F">
            <w:pPr>
              <w:jc w:val="center"/>
            </w:pPr>
          </w:p>
        </w:tc>
        <w:tc>
          <w:tcPr>
            <w:tcW w:w="1275" w:type="dxa"/>
            <w:shd w:val="clear" w:color="auto" w:fill="auto"/>
          </w:tcPr>
          <w:p w:rsidR="00F51C09" w:rsidRDefault="00F51C09" w:rsidP="00EE281F">
            <w:pPr>
              <w:jc w:val="center"/>
            </w:pPr>
            <w:r>
              <w:t>-</w:t>
            </w:r>
          </w:p>
          <w:p w:rsidR="00F51C09" w:rsidRDefault="00F51C09" w:rsidP="00EE281F">
            <w:pPr>
              <w:jc w:val="center"/>
            </w:pPr>
          </w:p>
          <w:p w:rsidR="00F51C09" w:rsidRDefault="00F51C09" w:rsidP="00EE281F">
            <w:pPr>
              <w:jc w:val="center"/>
            </w:pPr>
          </w:p>
        </w:tc>
        <w:tc>
          <w:tcPr>
            <w:tcW w:w="2186" w:type="dxa"/>
            <w:shd w:val="clear" w:color="auto" w:fill="auto"/>
          </w:tcPr>
          <w:p w:rsidR="00F51C09" w:rsidRPr="001B4FA9" w:rsidRDefault="00673866" w:rsidP="001B4FA9">
            <w:pPr>
              <w:snapToGrid w:val="0"/>
              <w:rPr>
                <w:lang w:eastAsia="zh-CN"/>
              </w:rPr>
            </w:pPr>
            <w:r w:rsidRPr="00F51C09">
              <w:rPr>
                <w:lang w:eastAsia="zh-CN"/>
              </w:rPr>
              <w:t>Мінімізація асоціальних проявів у дитячому та підлітковому середовищі</w:t>
            </w:r>
          </w:p>
        </w:tc>
      </w:tr>
      <w:tr w:rsidR="00673866" w:rsidTr="001D12D2">
        <w:trPr>
          <w:trHeight w:val="268"/>
        </w:trPr>
        <w:tc>
          <w:tcPr>
            <w:tcW w:w="1618" w:type="dxa"/>
            <w:shd w:val="clear" w:color="auto" w:fill="auto"/>
          </w:tcPr>
          <w:p w:rsidR="00673866" w:rsidRPr="00342587" w:rsidRDefault="00673866" w:rsidP="00933E8B">
            <w:pPr>
              <w:rPr>
                <w:bCs/>
              </w:rPr>
            </w:pPr>
          </w:p>
        </w:tc>
        <w:tc>
          <w:tcPr>
            <w:tcW w:w="2341" w:type="dxa"/>
            <w:shd w:val="clear" w:color="auto" w:fill="auto"/>
          </w:tcPr>
          <w:p w:rsidR="00673866" w:rsidRPr="00F51C09" w:rsidRDefault="00673866" w:rsidP="00673866">
            <w:pPr>
              <w:shd w:val="clear" w:color="auto" w:fill="FFFFFF"/>
              <w:tabs>
                <w:tab w:val="left" w:pos="9639"/>
                <w:tab w:val="left" w:pos="9781"/>
                <w:tab w:val="left" w:pos="9840"/>
                <w:tab w:val="left" w:pos="9923"/>
              </w:tabs>
              <w:ind w:right="-142"/>
            </w:pPr>
            <w:r>
              <w:t>4.</w:t>
            </w:r>
            <w:r w:rsidRPr="00E207A9">
              <w:rPr>
                <w:sz w:val="28"/>
                <w:szCs w:val="28"/>
              </w:rPr>
              <w:t xml:space="preserve"> </w:t>
            </w:r>
            <w:r w:rsidRPr="00673866">
              <w:t>Своєчасн</w:t>
            </w:r>
            <w:r>
              <w:t>е</w:t>
            </w:r>
            <w:r w:rsidRPr="00673866">
              <w:t xml:space="preserve"> виявл</w:t>
            </w:r>
            <w:r>
              <w:t>ення</w:t>
            </w:r>
            <w:r w:rsidRPr="00673866">
              <w:t xml:space="preserve"> факт</w:t>
            </w:r>
            <w:r>
              <w:t>ів</w:t>
            </w:r>
            <w:r w:rsidRPr="00673866">
              <w:t xml:space="preserve"> вчинення  психологічного, економічного  та фізичного насилля над дітьми в  сім'ях та поза ними. У випадку підтвердження фактів вживати до батьків заходів виховного та  адміністративного впливу</w:t>
            </w:r>
          </w:p>
        </w:tc>
        <w:tc>
          <w:tcPr>
            <w:tcW w:w="1117" w:type="dxa"/>
            <w:shd w:val="clear" w:color="auto" w:fill="auto"/>
          </w:tcPr>
          <w:p w:rsidR="00673866" w:rsidRDefault="00673866" w:rsidP="00EE281F">
            <w:pPr>
              <w:shd w:val="clear" w:color="auto" w:fill="FFFFFF"/>
              <w:tabs>
                <w:tab w:val="left" w:pos="9639"/>
                <w:tab w:val="left" w:pos="9781"/>
                <w:tab w:val="left" w:pos="9923"/>
              </w:tabs>
              <w:ind w:left="-698" w:firstLine="709"/>
              <w:rPr>
                <w:bCs/>
              </w:rPr>
            </w:pPr>
            <w:r>
              <w:rPr>
                <w:bCs/>
              </w:rPr>
              <w:t>Постійно</w:t>
            </w:r>
          </w:p>
        </w:tc>
        <w:tc>
          <w:tcPr>
            <w:tcW w:w="2403" w:type="dxa"/>
            <w:shd w:val="clear" w:color="auto" w:fill="auto"/>
          </w:tcPr>
          <w:p w:rsidR="00673866" w:rsidRDefault="00673866" w:rsidP="00673866">
            <w:pPr>
              <w:shd w:val="clear" w:color="auto" w:fill="FFFFFF"/>
              <w:tabs>
                <w:tab w:val="left" w:pos="9639"/>
                <w:tab w:val="left" w:pos="10204"/>
                <w:tab w:val="left" w:pos="10348"/>
              </w:tabs>
            </w:pPr>
            <w:r>
              <w:t>Управління освіти,                                                                          З</w:t>
            </w:r>
            <w:r w:rsidRPr="00032FAD">
              <w:t>аклади</w:t>
            </w:r>
            <w:r>
              <w:t xml:space="preserve"> освіти</w:t>
            </w:r>
            <w:r w:rsidRPr="00032FAD">
              <w:t xml:space="preserve"> та заклади дошкільної освіти громади</w:t>
            </w:r>
            <w:r>
              <w:t xml:space="preserve">, </w:t>
            </w:r>
          </w:p>
          <w:p w:rsidR="00673866" w:rsidRDefault="00673866" w:rsidP="00673866">
            <w:pPr>
              <w:tabs>
                <w:tab w:val="left" w:pos="2835"/>
                <w:tab w:val="left" w:pos="5387"/>
                <w:tab w:val="left" w:pos="9639"/>
                <w:tab w:val="left" w:pos="10204"/>
                <w:tab w:val="left" w:pos="10348"/>
              </w:tabs>
            </w:pPr>
            <w:r w:rsidRPr="001F1673">
              <w:t xml:space="preserve">Нововолинське   відділення № 1 </w:t>
            </w:r>
            <w:r>
              <w:t xml:space="preserve">                          </w:t>
            </w:r>
            <w:r w:rsidRPr="001F1673">
              <w:t>Володимир-Волинського  районного відділу поліції ГУ НП</w:t>
            </w:r>
            <w:r>
              <w:t xml:space="preserve"> </w:t>
            </w:r>
            <w:r>
              <w:rPr>
                <w:iCs/>
              </w:rPr>
              <w:t>,                                                                                                                        С</w:t>
            </w:r>
            <w:r>
              <w:t xml:space="preserve">лужба у справах дітей                                                                                                                                                                                                                                  </w:t>
            </w:r>
          </w:p>
          <w:p w:rsidR="00673866" w:rsidRPr="001F1673" w:rsidRDefault="00673866" w:rsidP="00B62AA0">
            <w:pPr>
              <w:tabs>
                <w:tab w:val="left" w:pos="9214"/>
                <w:tab w:val="left" w:pos="9639"/>
                <w:tab w:val="left" w:pos="9923"/>
              </w:tabs>
              <w:ind w:right="-142"/>
            </w:pPr>
          </w:p>
        </w:tc>
        <w:tc>
          <w:tcPr>
            <w:tcW w:w="930" w:type="dxa"/>
            <w:shd w:val="clear" w:color="auto" w:fill="auto"/>
          </w:tcPr>
          <w:p w:rsidR="00673866" w:rsidRPr="00E84BEC" w:rsidRDefault="00673866" w:rsidP="00EE281F">
            <w:pPr>
              <w:spacing w:line="240" w:lineRule="atLeast"/>
              <w:contextualSpacing/>
              <w:jc w:val="center"/>
            </w:pPr>
            <w:r>
              <w:t>-</w:t>
            </w:r>
          </w:p>
          <w:p w:rsidR="00673866" w:rsidRDefault="00673866" w:rsidP="00EE281F">
            <w:pPr>
              <w:jc w:val="center"/>
            </w:pPr>
          </w:p>
        </w:tc>
        <w:tc>
          <w:tcPr>
            <w:tcW w:w="913" w:type="dxa"/>
            <w:shd w:val="clear" w:color="auto" w:fill="auto"/>
          </w:tcPr>
          <w:p w:rsidR="00673866" w:rsidRDefault="00673866" w:rsidP="00EE281F">
            <w:pPr>
              <w:jc w:val="center"/>
            </w:pPr>
            <w:r>
              <w:t>-</w:t>
            </w:r>
          </w:p>
        </w:tc>
        <w:tc>
          <w:tcPr>
            <w:tcW w:w="992" w:type="dxa"/>
            <w:shd w:val="clear" w:color="auto" w:fill="auto"/>
          </w:tcPr>
          <w:p w:rsidR="00673866" w:rsidRDefault="00673866" w:rsidP="00EE281F">
            <w:pPr>
              <w:jc w:val="center"/>
            </w:pPr>
            <w:r>
              <w:t>-</w:t>
            </w:r>
          </w:p>
          <w:p w:rsidR="00673866" w:rsidRDefault="00673866" w:rsidP="00EE281F">
            <w:pPr>
              <w:jc w:val="center"/>
            </w:pPr>
          </w:p>
          <w:p w:rsidR="00673866" w:rsidRDefault="00673866" w:rsidP="00EE281F">
            <w:pPr>
              <w:jc w:val="center"/>
            </w:pPr>
          </w:p>
        </w:tc>
        <w:tc>
          <w:tcPr>
            <w:tcW w:w="993" w:type="dxa"/>
          </w:tcPr>
          <w:p w:rsidR="00673866" w:rsidRDefault="00673866" w:rsidP="00EE281F">
            <w:pPr>
              <w:spacing w:line="240" w:lineRule="atLeast"/>
              <w:contextualSpacing/>
              <w:jc w:val="center"/>
              <w:rPr>
                <w:color w:val="000000"/>
              </w:rPr>
            </w:pPr>
            <w:r>
              <w:rPr>
                <w:color w:val="000000"/>
              </w:rPr>
              <w:t>-</w:t>
            </w:r>
          </w:p>
          <w:p w:rsidR="00673866" w:rsidRDefault="00673866" w:rsidP="00EE281F">
            <w:pPr>
              <w:jc w:val="center"/>
            </w:pPr>
          </w:p>
        </w:tc>
        <w:tc>
          <w:tcPr>
            <w:tcW w:w="1134" w:type="dxa"/>
            <w:shd w:val="clear" w:color="auto" w:fill="auto"/>
          </w:tcPr>
          <w:p w:rsidR="00673866" w:rsidRDefault="00673866" w:rsidP="00EE281F">
            <w:pPr>
              <w:jc w:val="center"/>
            </w:pPr>
            <w:r>
              <w:t>-</w:t>
            </w:r>
          </w:p>
          <w:p w:rsidR="00673866" w:rsidRDefault="00673866" w:rsidP="00EE281F">
            <w:pPr>
              <w:jc w:val="center"/>
            </w:pPr>
          </w:p>
          <w:p w:rsidR="00673866" w:rsidRDefault="00673866" w:rsidP="00EE281F">
            <w:pPr>
              <w:jc w:val="center"/>
            </w:pPr>
          </w:p>
        </w:tc>
        <w:tc>
          <w:tcPr>
            <w:tcW w:w="1275" w:type="dxa"/>
            <w:shd w:val="clear" w:color="auto" w:fill="auto"/>
          </w:tcPr>
          <w:p w:rsidR="00673866" w:rsidRDefault="00673866" w:rsidP="00EE281F">
            <w:pPr>
              <w:jc w:val="center"/>
            </w:pPr>
            <w:r>
              <w:t>-</w:t>
            </w:r>
          </w:p>
          <w:p w:rsidR="00673866" w:rsidRDefault="00673866" w:rsidP="00EE281F">
            <w:pPr>
              <w:jc w:val="center"/>
            </w:pPr>
          </w:p>
          <w:p w:rsidR="00673866" w:rsidRDefault="00673866" w:rsidP="00EE281F">
            <w:pPr>
              <w:jc w:val="center"/>
            </w:pPr>
          </w:p>
        </w:tc>
        <w:tc>
          <w:tcPr>
            <w:tcW w:w="2186" w:type="dxa"/>
            <w:shd w:val="clear" w:color="auto" w:fill="auto"/>
          </w:tcPr>
          <w:p w:rsidR="00673866" w:rsidRPr="00673866" w:rsidRDefault="00673866" w:rsidP="00673866">
            <w:pPr>
              <w:keepNext/>
              <w:widowControl w:val="0"/>
              <w:snapToGrid w:val="0"/>
            </w:pPr>
            <w:r w:rsidRPr="00673866">
              <w:rPr>
                <w:lang w:eastAsia="zh-CN"/>
              </w:rPr>
              <w:t>Захист прав та інтересів дитини</w:t>
            </w:r>
          </w:p>
          <w:p w:rsidR="00673866" w:rsidRPr="00F51C09" w:rsidRDefault="00673866" w:rsidP="001B4FA9">
            <w:pPr>
              <w:snapToGrid w:val="0"/>
              <w:rPr>
                <w:lang w:eastAsia="zh-CN"/>
              </w:rPr>
            </w:pPr>
          </w:p>
        </w:tc>
      </w:tr>
      <w:tr w:rsidR="00AB711F" w:rsidTr="001D12D2">
        <w:trPr>
          <w:trHeight w:val="268"/>
        </w:trPr>
        <w:tc>
          <w:tcPr>
            <w:tcW w:w="1618" w:type="dxa"/>
            <w:shd w:val="clear" w:color="auto" w:fill="auto"/>
          </w:tcPr>
          <w:p w:rsidR="00AB711F" w:rsidRPr="00342587" w:rsidRDefault="00AB711F" w:rsidP="00933E8B">
            <w:pPr>
              <w:rPr>
                <w:bCs/>
              </w:rPr>
            </w:pPr>
          </w:p>
        </w:tc>
        <w:tc>
          <w:tcPr>
            <w:tcW w:w="2341" w:type="dxa"/>
            <w:shd w:val="clear" w:color="auto" w:fill="auto"/>
          </w:tcPr>
          <w:p w:rsidR="00AB711F" w:rsidRPr="00673866" w:rsidRDefault="00AB711F" w:rsidP="00673866">
            <w:pPr>
              <w:tabs>
                <w:tab w:val="left" w:pos="9639"/>
                <w:tab w:val="left" w:pos="9923"/>
              </w:tabs>
              <w:rPr>
                <w:shd w:val="clear" w:color="auto" w:fill="FFFFFF"/>
              </w:rPr>
            </w:pPr>
            <w:r w:rsidRPr="00673866">
              <w:t xml:space="preserve">5. </w:t>
            </w:r>
            <w:r w:rsidRPr="00673866">
              <w:rPr>
                <w:shd w:val="clear" w:color="auto" w:fill="FFFFFF"/>
              </w:rPr>
              <w:t>Забезпеч</w:t>
            </w:r>
            <w:r>
              <w:rPr>
                <w:shd w:val="clear" w:color="auto" w:fill="FFFFFF"/>
              </w:rPr>
              <w:t xml:space="preserve">ення </w:t>
            </w:r>
            <w:r w:rsidRPr="00673866">
              <w:rPr>
                <w:shd w:val="clear" w:color="auto" w:fill="FFFFFF"/>
              </w:rPr>
              <w:t>ознайомлення працівників, які у своїй роботі контактують з дітьми, з інформацією про захист дітей від усіх форм насильства, у тому числі домашнього насильства, експлуатації, найгірших форм дитячої праці або інших проявів жорстокого поводження з дитиною.</w:t>
            </w:r>
          </w:p>
          <w:p w:rsidR="00AB711F" w:rsidRDefault="00AB711F" w:rsidP="00673866">
            <w:pPr>
              <w:shd w:val="clear" w:color="auto" w:fill="FFFFFF"/>
              <w:tabs>
                <w:tab w:val="left" w:pos="9639"/>
                <w:tab w:val="left" w:pos="9781"/>
                <w:tab w:val="left" w:pos="9840"/>
                <w:tab w:val="left" w:pos="9923"/>
              </w:tabs>
              <w:ind w:right="-142"/>
            </w:pPr>
          </w:p>
        </w:tc>
        <w:tc>
          <w:tcPr>
            <w:tcW w:w="1117" w:type="dxa"/>
            <w:shd w:val="clear" w:color="auto" w:fill="auto"/>
          </w:tcPr>
          <w:p w:rsidR="00AB711F" w:rsidRDefault="00AB711F" w:rsidP="00EE281F">
            <w:pPr>
              <w:shd w:val="clear" w:color="auto" w:fill="FFFFFF"/>
              <w:tabs>
                <w:tab w:val="left" w:pos="9639"/>
                <w:tab w:val="left" w:pos="9781"/>
                <w:tab w:val="left" w:pos="9923"/>
              </w:tabs>
              <w:ind w:left="-698" w:firstLine="709"/>
              <w:rPr>
                <w:bCs/>
              </w:rPr>
            </w:pPr>
            <w:r>
              <w:rPr>
                <w:bCs/>
              </w:rPr>
              <w:t>Постійно</w:t>
            </w:r>
          </w:p>
        </w:tc>
        <w:tc>
          <w:tcPr>
            <w:tcW w:w="2403" w:type="dxa"/>
            <w:shd w:val="clear" w:color="auto" w:fill="auto"/>
          </w:tcPr>
          <w:p w:rsidR="00AB711F" w:rsidRDefault="00AB711F" w:rsidP="00673866">
            <w:pPr>
              <w:shd w:val="clear" w:color="auto" w:fill="FFFFFF"/>
              <w:tabs>
                <w:tab w:val="left" w:pos="9639"/>
                <w:tab w:val="left" w:pos="9781"/>
                <w:tab w:val="left" w:pos="10204"/>
                <w:tab w:val="left" w:pos="10348"/>
              </w:tabs>
              <w:ind w:right="-142"/>
            </w:pPr>
            <w:r>
              <w:t>Управління освіти,                                                                                З</w:t>
            </w:r>
            <w:r w:rsidRPr="00032FAD">
              <w:t>аклади</w:t>
            </w:r>
            <w:r>
              <w:t xml:space="preserve"> освіти</w:t>
            </w:r>
            <w:r w:rsidRPr="00032FAD">
              <w:t xml:space="preserve"> та заклади дошкільної освіти громади</w:t>
            </w:r>
            <w:r>
              <w:t>,</w:t>
            </w:r>
          </w:p>
          <w:p w:rsidR="00AB711F" w:rsidRDefault="00AB711F" w:rsidP="00673866">
            <w:pPr>
              <w:tabs>
                <w:tab w:val="left" w:pos="2835"/>
                <w:tab w:val="left" w:pos="9639"/>
                <w:tab w:val="left" w:pos="9781"/>
                <w:tab w:val="left" w:pos="10204"/>
                <w:tab w:val="left" w:pos="10348"/>
              </w:tabs>
              <w:ind w:right="-142"/>
            </w:pPr>
            <w:r>
              <w:t>КНП «НЦПМСД»,                                                                                                                                                                                                              КНП «Нововолинська центральна міська лікарня,                                                                                                                              Відділ молоді та спорту</w:t>
            </w:r>
          </w:p>
        </w:tc>
        <w:tc>
          <w:tcPr>
            <w:tcW w:w="930" w:type="dxa"/>
            <w:shd w:val="clear" w:color="auto" w:fill="auto"/>
          </w:tcPr>
          <w:p w:rsidR="00AB711F" w:rsidRPr="00E84BEC" w:rsidRDefault="00AB711F" w:rsidP="00EE281F">
            <w:pPr>
              <w:spacing w:line="240" w:lineRule="atLeast"/>
              <w:contextualSpacing/>
              <w:jc w:val="center"/>
            </w:pPr>
            <w:r>
              <w:t>-</w:t>
            </w:r>
          </w:p>
          <w:p w:rsidR="00AB711F" w:rsidRDefault="00AB711F" w:rsidP="00EE281F">
            <w:pPr>
              <w:jc w:val="center"/>
            </w:pPr>
          </w:p>
        </w:tc>
        <w:tc>
          <w:tcPr>
            <w:tcW w:w="913" w:type="dxa"/>
            <w:shd w:val="clear" w:color="auto" w:fill="auto"/>
          </w:tcPr>
          <w:p w:rsidR="00AB711F" w:rsidRDefault="00AB711F" w:rsidP="00EE281F">
            <w:pPr>
              <w:jc w:val="center"/>
            </w:pPr>
            <w:r>
              <w:t>-</w:t>
            </w:r>
          </w:p>
        </w:tc>
        <w:tc>
          <w:tcPr>
            <w:tcW w:w="992" w:type="dxa"/>
            <w:shd w:val="clear" w:color="auto" w:fill="auto"/>
          </w:tcPr>
          <w:p w:rsidR="00AB711F" w:rsidRDefault="00AB711F" w:rsidP="00EE281F">
            <w:pPr>
              <w:jc w:val="center"/>
            </w:pPr>
            <w:r>
              <w:t>-</w:t>
            </w:r>
          </w:p>
          <w:p w:rsidR="00AB711F" w:rsidRDefault="00AB711F" w:rsidP="00EE281F">
            <w:pPr>
              <w:jc w:val="center"/>
            </w:pPr>
          </w:p>
          <w:p w:rsidR="00AB711F" w:rsidRDefault="00AB711F" w:rsidP="00EE281F">
            <w:pPr>
              <w:jc w:val="center"/>
            </w:pPr>
          </w:p>
        </w:tc>
        <w:tc>
          <w:tcPr>
            <w:tcW w:w="993" w:type="dxa"/>
          </w:tcPr>
          <w:p w:rsidR="00AB711F" w:rsidRDefault="00AB711F" w:rsidP="00EE281F">
            <w:pPr>
              <w:spacing w:line="240" w:lineRule="atLeast"/>
              <w:contextualSpacing/>
              <w:jc w:val="center"/>
              <w:rPr>
                <w:color w:val="000000"/>
              </w:rPr>
            </w:pPr>
            <w:r>
              <w:rPr>
                <w:color w:val="000000"/>
              </w:rPr>
              <w:t>-</w:t>
            </w:r>
          </w:p>
          <w:p w:rsidR="00AB711F" w:rsidRDefault="00AB711F" w:rsidP="00EE281F">
            <w:pPr>
              <w:jc w:val="center"/>
            </w:pPr>
          </w:p>
        </w:tc>
        <w:tc>
          <w:tcPr>
            <w:tcW w:w="1134" w:type="dxa"/>
            <w:shd w:val="clear" w:color="auto" w:fill="auto"/>
          </w:tcPr>
          <w:p w:rsidR="00AB711F" w:rsidRDefault="00AB711F" w:rsidP="00EE281F">
            <w:pPr>
              <w:jc w:val="center"/>
            </w:pPr>
            <w:r>
              <w:t>-</w:t>
            </w:r>
          </w:p>
          <w:p w:rsidR="00AB711F" w:rsidRDefault="00AB711F" w:rsidP="00EE281F">
            <w:pPr>
              <w:jc w:val="center"/>
            </w:pPr>
          </w:p>
          <w:p w:rsidR="00AB711F" w:rsidRDefault="00AB711F" w:rsidP="00EE281F">
            <w:pPr>
              <w:jc w:val="center"/>
            </w:pPr>
          </w:p>
        </w:tc>
        <w:tc>
          <w:tcPr>
            <w:tcW w:w="1275" w:type="dxa"/>
            <w:shd w:val="clear" w:color="auto" w:fill="auto"/>
          </w:tcPr>
          <w:p w:rsidR="00AB711F" w:rsidRDefault="00AB711F" w:rsidP="00EE281F">
            <w:pPr>
              <w:jc w:val="center"/>
            </w:pPr>
            <w:r>
              <w:t>-</w:t>
            </w:r>
          </w:p>
          <w:p w:rsidR="00AB711F" w:rsidRDefault="00AB711F" w:rsidP="00EE281F">
            <w:pPr>
              <w:jc w:val="center"/>
            </w:pPr>
          </w:p>
          <w:p w:rsidR="00AB711F" w:rsidRDefault="00AB711F" w:rsidP="00EE281F">
            <w:pPr>
              <w:jc w:val="center"/>
            </w:pPr>
          </w:p>
        </w:tc>
        <w:tc>
          <w:tcPr>
            <w:tcW w:w="2186" w:type="dxa"/>
            <w:shd w:val="clear" w:color="auto" w:fill="auto"/>
          </w:tcPr>
          <w:p w:rsidR="00AB711F" w:rsidRPr="00673866" w:rsidRDefault="00AB711F" w:rsidP="00EE281F">
            <w:pPr>
              <w:keepNext/>
              <w:widowControl w:val="0"/>
              <w:snapToGrid w:val="0"/>
            </w:pPr>
            <w:r w:rsidRPr="00673866">
              <w:rPr>
                <w:lang w:eastAsia="zh-CN"/>
              </w:rPr>
              <w:t>Захист прав та інтересів дитини</w:t>
            </w:r>
          </w:p>
          <w:p w:rsidR="00AB711F" w:rsidRPr="00F51C09" w:rsidRDefault="00AB711F" w:rsidP="00EE281F">
            <w:pPr>
              <w:snapToGrid w:val="0"/>
              <w:rPr>
                <w:lang w:eastAsia="zh-CN"/>
              </w:rPr>
            </w:pPr>
          </w:p>
        </w:tc>
      </w:tr>
      <w:tr w:rsidR="00AB711F" w:rsidRPr="00273E3C" w:rsidTr="001D12D2">
        <w:trPr>
          <w:trHeight w:val="268"/>
        </w:trPr>
        <w:tc>
          <w:tcPr>
            <w:tcW w:w="1618" w:type="dxa"/>
            <w:shd w:val="clear" w:color="auto" w:fill="auto"/>
          </w:tcPr>
          <w:p w:rsidR="00AB711F" w:rsidRPr="00273E3C" w:rsidRDefault="00AB711F" w:rsidP="00933E8B">
            <w:pPr>
              <w:rPr>
                <w:bCs/>
              </w:rPr>
            </w:pPr>
          </w:p>
        </w:tc>
        <w:tc>
          <w:tcPr>
            <w:tcW w:w="2341" w:type="dxa"/>
            <w:shd w:val="clear" w:color="auto" w:fill="auto"/>
          </w:tcPr>
          <w:p w:rsidR="00AB711F" w:rsidRPr="00273E3C" w:rsidRDefault="00AB711F" w:rsidP="00273E3C">
            <w:pPr>
              <w:shd w:val="clear" w:color="auto" w:fill="FFFFFF"/>
              <w:tabs>
                <w:tab w:val="left" w:pos="9214"/>
                <w:tab w:val="left" w:pos="9639"/>
                <w:tab w:val="left" w:pos="9923"/>
              </w:tabs>
            </w:pPr>
            <w:r w:rsidRPr="00273E3C">
              <w:t xml:space="preserve">                                                                                                      </w:t>
            </w:r>
            <w:r w:rsidR="007B1A0E">
              <w:t xml:space="preserve">          </w:t>
            </w:r>
            <w:r w:rsidRPr="00273E3C">
              <w:t>6. Забезпеч</w:t>
            </w:r>
            <w:r w:rsidR="00273E3C">
              <w:t xml:space="preserve">ення </w:t>
            </w:r>
            <w:r w:rsidRPr="00273E3C">
              <w:t>проведення заходів до Дня захисту дітей 1 червня, заход</w:t>
            </w:r>
            <w:r w:rsidR="00273E3C">
              <w:t xml:space="preserve">ів </w:t>
            </w:r>
            <w:r w:rsidRPr="00273E3C">
              <w:t xml:space="preserve">до Великодніх та новорічних свят                                                                                                                                                                                                                 </w:t>
            </w:r>
          </w:p>
          <w:p w:rsidR="00AB711F" w:rsidRPr="00273E3C" w:rsidRDefault="00AB711F" w:rsidP="00273E3C">
            <w:pPr>
              <w:tabs>
                <w:tab w:val="left" w:pos="9639"/>
                <w:tab w:val="left" w:pos="9923"/>
              </w:tabs>
            </w:pPr>
          </w:p>
        </w:tc>
        <w:tc>
          <w:tcPr>
            <w:tcW w:w="1117" w:type="dxa"/>
            <w:shd w:val="clear" w:color="auto" w:fill="auto"/>
          </w:tcPr>
          <w:p w:rsidR="00AB711F" w:rsidRPr="00273E3C" w:rsidRDefault="00273E3C" w:rsidP="00273E3C">
            <w:pPr>
              <w:shd w:val="clear" w:color="auto" w:fill="FFFFFF"/>
              <w:tabs>
                <w:tab w:val="left" w:pos="9639"/>
                <w:tab w:val="left" w:pos="9781"/>
                <w:tab w:val="left" w:pos="9923"/>
              </w:tabs>
              <w:rPr>
                <w:bCs/>
              </w:rPr>
            </w:pPr>
            <w:r>
              <w:t>Щороку</w:t>
            </w:r>
          </w:p>
        </w:tc>
        <w:tc>
          <w:tcPr>
            <w:tcW w:w="2403" w:type="dxa"/>
            <w:shd w:val="clear" w:color="auto" w:fill="auto"/>
          </w:tcPr>
          <w:p w:rsidR="00273E3C" w:rsidRDefault="00273E3C" w:rsidP="00273E3C">
            <w:pPr>
              <w:shd w:val="clear" w:color="auto" w:fill="FFFFFF"/>
              <w:tabs>
                <w:tab w:val="left" w:pos="9639"/>
                <w:tab w:val="left" w:pos="9781"/>
                <w:tab w:val="left" w:pos="9923"/>
              </w:tabs>
              <w:ind w:right="-142"/>
            </w:pPr>
            <w:r>
              <w:t>Управління освіти,</w:t>
            </w:r>
          </w:p>
          <w:p w:rsidR="00273E3C" w:rsidRDefault="00273E3C" w:rsidP="00273E3C">
            <w:pPr>
              <w:shd w:val="clear" w:color="auto" w:fill="FFFFFF"/>
              <w:tabs>
                <w:tab w:val="left" w:pos="9639"/>
                <w:tab w:val="left" w:pos="9781"/>
                <w:tab w:val="left" w:pos="10204"/>
                <w:tab w:val="left" w:pos="10348"/>
              </w:tabs>
              <w:ind w:right="-142"/>
            </w:pPr>
            <w:r>
              <w:t>Відділ культури,</w:t>
            </w:r>
          </w:p>
          <w:p w:rsidR="00273E3C" w:rsidRDefault="00273E3C" w:rsidP="00273E3C">
            <w:pPr>
              <w:shd w:val="clear" w:color="auto" w:fill="FFFFFF"/>
              <w:tabs>
                <w:tab w:val="left" w:pos="9639"/>
                <w:tab w:val="left" w:pos="9781"/>
                <w:tab w:val="left" w:pos="10204"/>
                <w:tab w:val="left" w:pos="10348"/>
              </w:tabs>
              <w:ind w:right="-142"/>
            </w:pPr>
            <w:r>
              <w:t>З</w:t>
            </w:r>
            <w:r w:rsidRPr="00032FAD">
              <w:t>аклади</w:t>
            </w:r>
            <w:r>
              <w:t xml:space="preserve"> освіти</w:t>
            </w:r>
            <w:r w:rsidRPr="00032FAD">
              <w:t xml:space="preserve"> та заклади дошкільної освіти громади</w:t>
            </w:r>
            <w:r>
              <w:t xml:space="preserve">,                                                                     Служба у справах дітей,                      </w:t>
            </w:r>
          </w:p>
          <w:p w:rsidR="00273E3C" w:rsidRDefault="00273E3C" w:rsidP="00273E3C">
            <w:pPr>
              <w:shd w:val="clear" w:color="auto" w:fill="FFFFFF"/>
              <w:tabs>
                <w:tab w:val="left" w:pos="9639"/>
                <w:tab w:val="left" w:pos="9781"/>
                <w:tab w:val="left" w:pos="9923"/>
              </w:tabs>
              <w:ind w:right="-142"/>
            </w:pPr>
            <w:r>
              <w:t xml:space="preserve"> Центр соціальних служб</w:t>
            </w:r>
          </w:p>
          <w:p w:rsidR="00AB711F" w:rsidRPr="00273E3C" w:rsidRDefault="00AB711F" w:rsidP="00673866">
            <w:pPr>
              <w:shd w:val="clear" w:color="auto" w:fill="FFFFFF"/>
              <w:tabs>
                <w:tab w:val="left" w:pos="9639"/>
                <w:tab w:val="left" w:pos="9781"/>
                <w:tab w:val="left" w:pos="10204"/>
                <w:tab w:val="left" w:pos="10348"/>
              </w:tabs>
              <w:ind w:right="-142"/>
            </w:pPr>
          </w:p>
        </w:tc>
        <w:tc>
          <w:tcPr>
            <w:tcW w:w="930" w:type="dxa"/>
            <w:shd w:val="clear" w:color="auto" w:fill="auto"/>
          </w:tcPr>
          <w:p w:rsidR="00AB711F" w:rsidRPr="00273E3C" w:rsidRDefault="00273E3C" w:rsidP="00EE281F">
            <w:pPr>
              <w:spacing w:line="240" w:lineRule="atLeast"/>
              <w:contextualSpacing/>
              <w:jc w:val="center"/>
            </w:pPr>
            <w:r>
              <w:t>Бюджет міської територіальної громади</w:t>
            </w:r>
          </w:p>
        </w:tc>
        <w:tc>
          <w:tcPr>
            <w:tcW w:w="913" w:type="dxa"/>
            <w:shd w:val="clear" w:color="auto" w:fill="auto"/>
          </w:tcPr>
          <w:p w:rsidR="00AB711F" w:rsidRPr="00273E3C" w:rsidRDefault="005C714C" w:rsidP="00EE281F">
            <w:pPr>
              <w:jc w:val="center"/>
            </w:pPr>
            <w:r>
              <w:t>432700</w:t>
            </w:r>
          </w:p>
        </w:tc>
        <w:tc>
          <w:tcPr>
            <w:tcW w:w="992" w:type="dxa"/>
            <w:shd w:val="clear" w:color="auto" w:fill="auto"/>
          </w:tcPr>
          <w:p w:rsidR="00AB711F" w:rsidRPr="00273E3C" w:rsidRDefault="00273E3C" w:rsidP="00EE281F">
            <w:pPr>
              <w:jc w:val="center"/>
            </w:pPr>
            <w:r>
              <w:t>96000</w:t>
            </w:r>
          </w:p>
        </w:tc>
        <w:tc>
          <w:tcPr>
            <w:tcW w:w="993" w:type="dxa"/>
          </w:tcPr>
          <w:p w:rsidR="00AB711F" w:rsidRPr="00273E3C" w:rsidRDefault="00273E3C" w:rsidP="00EE281F">
            <w:pPr>
              <w:spacing w:line="240" w:lineRule="atLeast"/>
              <w:contextualSpacing/>
              <w:jc w:val="center"/>
              <w:rPr>
                <w:color w:val="000000"/>
              </w:rPr>
            </w:pPr>
            <w:r>
              <w:rPr>
                <w:color w:val="000000"/>
              </w:rPr>
              <w:t>105900</w:t>
            </w:r>
          </w:p>
        </w:tc>
        <w:tc>
          <w:tcPr>
            <w:tcW w:w="1134" w:type="dxa"/>
            <w:shd w:val="clear" w:color="auto" w:fill="auto"/>
          </w:tcPr>
          <w:p w:rsidR="00AB711F" w:rsidRPr="00273E3C" w:rsidRDefault="00273E3C" w:rsidP="00EE281F">
            <w:pPr>
              <w:jc w:val="center"/>
            </w:pPr>
            <w:r>
              <w:t>112100</w:t>
            </w:r>
          </w:p>
        </w:tc>
        <w:tc>
          <w:tcPr>
            <w:tcW w:w="1275" w:type="dxa"/>
            <w:shd w:val="clear" w:color="auto" w:fill="auto"/>
          </w:tcPr>
          <w:p w:rsidR="00AB711F" w:rsidRPr="00273E3C" w:rsidRDefault="00273E3C" w:rsidP="00EE281F">
            <w:pPr>
              <w:jc w:val="center"/>
            </w:pPr>
            <w:r>
              <w:t>118700</w:t>
            </w:r>
          </w:p>
        </w:tc>
        <w:tc>
          <w:tcPr>
            <w:tcW w:w="2186" w:type="dxa"/>
            <w:shd w:val="clear" w:color="auto" w:fill="auto"/>
          </w:tcPr>
          <w:p w:rsidR="00AB711F" w:rsidRPr="00273E3C" w:rsidRDefault="00273E3C" w:rsidP="00273E3C">
            <w:pPr>
              <w:keepNext/>
              <w:widowControl w:val="0"/>
              <w:snapToGrid w:val="0"/>
              <w:rPr>
                <w:lang w:eastAsia="zh-CN"/>
              </w:rPr>
            </w:pPr>
            <w:r w:rsidRPr="00273E3C">
              <w:t>Соціальна підтримки дітей</w:t>
            </w:r>
          </w:p>
        </w:tc>
      </w:tr>
      <w:tr w:rsidR="005C714C" w:rsidRPr="00273E3C" w:rsidTr="001D12D2">
        <w:trPr>
          <w:trHeight w:val="268"/>
        </w:trPr>
        <w:tc>
          <w:tcPr>
            <w:tcW w:w="1618" w:type="dxa"/>
            <w:shd w:val="clear" w:color="auto" w:fill="auto"/>
          </w:tcPr>
          <w:p w:rsidR="005C714C" w:rsidRPr="00273E3C" w:rsidRDefault="005C714C" w:rsidP="00933E8B">
            <w:pPr>
              <w:rPr>
                <w:bCs/>
              </w:rPr>
            </w:pPr>
          </w:p>
        </w:tc>
        <w:tc>
          <w:tcPr>
            <w:tcW w:w="2341" w:type="dxa"/>
            <w:shd w:val="clear" w:color="auto" w:fill="auto"/>
          </w:tcPr>
          <w:p w:rsidR="005C714C" w:rsidRPr="00273E3C" w:rsidRDefault="005C714C" w:rsidP="005C714C">
            <w:pPr>
              <w:shd w:val="clear" w:color="auto" w:fill="FFFFFF"/>
              <w:tabs>
                <w:tab w:val="left" w:pos="9214"/>
                <w:tab w:val="left" w:pos="9639"/>
                <w:tab w:val="left" w:pos="9923"/>
              </w:tabs>
            </w:pPr>
            <w:r>
              <w:t>7</w:t>
            </w:r>
            <w:r w:rsidRPr="005C714C">
              <w:t>.</w:t>
            </w:r>
            <w:r w:rsidRPr="005C714C">
              <w:rPr>
                <w:lang w:eastAsia="zh-CN"/>
              </w:rPr>
              <w:t xml:space="preserve"> Здійснення контролю за  охопленням  дітей шкільного віку навчанням  у загальноосвітніх  навчальних закладах, </w:t>
            </w:r>
            <w:r w:rsidRPr="005C714C">
              <w:rPr>
                <w:lang w:eastAsia="zh-CN"/>
              </w:rPr>
              <w:lastRenderedPageBreak/>
              <w:t xml:space="preserve">здобуттям загальної середньої освіти. </w:t>
            </w:r>
          </w:p>
        </w:tc>
        <w:tc>
          <w:tcPr>
            <w:tcW w:w="1117" w:type="dxa"/>
            <w:shd w:val="clear" w:color="auto" w:fill="auto"/>
          </w:tcPr>
          <w:p w:rsidR="005C714C" w:rsidRDefault="005C714C" w:rsidP="00273E3C">
            <w:pPr>
              <w:shd w:val="clear" w:color="auto" w:fill="FFFFFF"/>
              <w:tabs>
                <w:tab w:val="left" w:pos="9639"/>
                <w:tab w:val="left" w:pos="9781"/>
                <w:tab w:val="left" w:pos="9923"/>
              </w:tabs>
            </w:pPr>
            <w:r>
              <w:lastRenderedPageBreak/>
              <w:t>Постійно</w:t>
            </w:r>
          </w:p>
        </w:tc>
        <w:tc>
          <w:tcPr>
            <w:tcW w:w="2403" w:type="dxa"/>
            <w:shd w:val="clear" w:color="auto" w:fill="auto"/>
          </w:tcPr>
          <w:p w:rsidR="005C714C" w:rsidRDefault="005C714C" w:rsidP="005C714C">
            <w:pPr>
              <w:shd w:val="clear" w:color="auto" w:fill="FFFFFF"/>
              <w:tabs>
                <w:tab w:val="left" w:pos="9639"/>
                <w:tab w:val="left" w:pos="9781"/>
                <w:tab w:val="left" w:pos="9923"/>
              </w:tabs>
              <w:ind w:right="-142"/>
            </w:pPr>
            <w:r>
              <w:t>Управління освіти,</w:t>
            </w:r>
          </w:p>
          <w:p w:rsidR="005C714C" w:rsidRDefault="005C714C" w:rsidP="005C714C">
            <w:pPr>
              <w:shd w:val="clear" w:color="auto" w:fill="FFFFFF"/>
              <w:tabs>
                <w:tab w:val="left" w:pos="9639"/>
                <w:tab w:val="left" w:pos="9781"/>
                <w:tab w:val="left" w:pos="9923"/>
              </w:tabs>
              <w:ind w:right="-142"/>
            </w:pPr>
            <w:r>
              <w:t>Служба у справах дітей</w:t>
            </w:r>
          </w:p>
        </w:tc>
        <w:tc>
          <w:tcPr>
            <w:tcW w:w="930" w:type="dxa"/>
            <w:shd w:val="clear" w:color="auto" w:fill="auto"/>
          </w:tcPr>
          <w:p w:rsidR="005C714C" w:rsidRPr="00E84BEC" w:rsidRDefault="005C714C" w:rsidP="00EE281F">
            <w:pPr>
              <w:spacing w:line="240" w:lineRule="atLeast"/>
              <w:contextualSpacing/>
              <w:jc w:val="center"/>
            </w:pPr>
            <w:r>
              <w:t>-</w:t>
            </w:r>
          </w:p>
          <w:p w:rsidR="005C714C" w:rsidRDefault="005C714C" w:rsidP="00EE281F">
            <w:pPr>
              <w:jc w:val="center"/>
            </w:pPr>
          </w:p>
        </w:tc>
        <w:tc>
          <w:tcPr>
            <w:tcW w:w="913" w:type="dxa"/>
            <w:shd w:val="clear" w:color="auto" w:fill="auto"/>
          </w:tcPr>
          <w:p w:rsidR="005C714C" w:rsidRDefault="005C714C" w:rsidP="00EE281F">
            <w:pPr>
              <w:jc w:val="center"/>
            </w:pPr>
            <w:r>
              <w:t>-</w:t>
            </w:r>
          </w:p>
        </w:tc>
        <w:tc>
          <w:tcPr>
            <w:tcW w:w="992"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993" w:type="dxa"/>
          </w:tcPr>
          <w:p w:rsidR="005C714C" w:rsidRDefault="005C714C" w:rsidP="00EE281F">
            <w:pPr>
              <w:spacing w:line="240" w:lineRule="atLeast"/>
              <w:contextualSpacing/>
              <w:jc w:val="center"/>
              <w:rPr>
                <w:color w:val="000000"/>
              </w:rPr>
            </w:pPr>
            <w:r>
              <w:rPr>
                <w:color w:val="000000"/>
              </w:rPr>
              <w:t>-</w:t>
            </w:r>
          </w:p>
          <w:p w:rsidR="005C714C" w:rsidRDefault="005C714C" w:rsidP="00EE281F">
            <w:pPr>
              <w:jc w:val="center"/>
            </w:pPr>
          </w:p>
        </w:tc>
        <w:tc>
          <w:tcPr>
            <w:tcW w:w="1134"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1275"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2186" w:type="dxa"/>
            <w:shd w:val="clear" w:color="auto" w:fill="auto"/>
          </w:tcPr>
          <w:p w:rsidR="005C714C" w:rsidRPr="005C714C" w:rsidRDefault="005C714C" w:rsidP="00273E3C">
            <w:pPr>
              <w:keepNext/>
              <w:widowControl w:val="0"/>
              <w:snapToGrid w:val="0"/>
            </w:pPr>
            <w:r w:rsidRPr="005C714C">
              <w:rPr>
                <w:lang w:eastAsia="zh-CN"/>
              </w:rPr>
              <w:t>Забезпечення прав дітей на отримання повної  загальної середньої освіти</w:t>
            </w:r>
          </w:p>
        </w:tc>
      </w:tr>
      <w:tr w:rsidR="005C714C" w:rsidRPr="00273E3C" w:rsidTr="001D12D2">
        <w:trPr>
          <w:trHeight w:val="268"/>
        </w:trPr>
        <w:tc>
          <w:tcPr>
            <w:tcW w:w="1618" w:type="dxa"/>
            <w:shd w:val="clear" w:color="auto" w:fill="auto"/>
          </w:tcPr>
          <w:p w:rsidR="005C714C" w:rsidRPr="00273E3C" w:rsidRDefault="005C714C" w:rsidP="00933E8B">
            <w:pPr>
              <w:rPr>
                <w:bCs/>
              </w:rPr>
            </w:pPr>
          </w:p>
        </w:tc>
        <w:tc>
          <w:tcPr>
            <w:tcW w:w="2341" w:type="dxa"/>
            <w:shd w:val="clear" w:color="auto" w:fill="auto"/>
          </w:tcPr>
          <w:p w:rsidR="005C714C" w:rsidRPr="005C714C" w:rsidRDefault="005C714C" w:rsidP="005C714C">
            <w:pPr>
              <w:shd w:val="clear" w:color="auto" w:fill="FFFFFF"/>
              <w:tabs>
                <w:tab w:val="left" w:pos="9214"/>
                <w:tab w:val="left" w:pos="9639"/>
                <w:tab w:val="left" w:pos="9923"/>
              </w:tabs>
            </w:pPr>
            <w:r w:rsidRPr="005C714C">
              <w:rPr>
                <w:lang w:eastAsia="zh-CN"/>
              </w:rPr>
              <w:t>8. Висвітлюва</w:t>
            </w:r>
            <w:r>
              <w:rPr>
                <w:lang w:eastAsia="zh-CN"/>
              </w:rPr>
              <w:t>ння</w:t>
            </w:r>
            <w:r w:rsidRPr="005C714C">
              <w:rPr>
                <w:lang w:eastAsia="zh-CN"/>
              </w:rPr>
              <w:t xml:space="preserve"> в засобах масової інформації питання щодо подолання дитячої безпритульності та бездоглядності, привер</w:t>
            </w:r>
            <w:r>
              <w:rPr>
                <w:lang w:eastAsia="zh-CN"/>
              </w:rPr>
              <w:t>нення</w:t>
            </w:r>
            <w:r w:rsidRPr="005C714C">
              <w:rPr>
                <w:lang w:eastAsia="zh-CN"/>
              </w:rPr>
              <w:t xml:space="preserve"> уваг</w:t>
            </w:r>
            <w:r>
              <w:rPr>
                <w:lang w:eastAsia="zh-CN"/>
              </w:rPr>
              <w:t xml:space="preserve">и </w:t>
            </w:r>
            <w:r w:rsidRPr="005C714C">
              <w:rPr>
                <w:lang w:eastAsia="zh-CN"/>
              </w:rPr>
              <w:t>населення до цієї соціальної проблеми, а також залуч</w:t>
            </w:r>
            <w:r>
              <w:rPr>
                <w:lang w:eastAsia="zh-CN"/>
              </w:rPr>
              <w:t xml:space="preserve">ення </w:t>
            </w:r>
            <w:r w:rsidRPr="005C714C">
              <w:rPr>
                <w:lang w:eastAsia="zh-CN"/>
              </w:rPr>
              <w:t>громадськість до її розв'язання</w:t>
            </w:r>
          </w:p>
        </w:tc>
        <w:tc>
          <w:tcPr>
            <w:tcW w:w="1117" w:type="dxa"/>
            <w:shd w:val="clear" w:color="auto" w:fill="auto"/>
          </w:tcPr>
          <w:p w:rsidR="005C714C" w:rsidRDefault="005C714C" w:rsidP="00EE281F">
            <w:pPr>
              <w:shd w:val="clear" w:color="auto" w:fill="FFFFFF"/>
              <w:tabs>
                <w:tab w:val="left" w:pos="9639"/>
                <w:tab w:val="left" w:pos="9781"/>
                <w:tab w:val="left" w:pos="9923"/>
              </w:tabs>
            </w:pPr>
            <w:r>
              <w:t>Постійно</w:t>
            </w:r>
          </w:p>
        </w:tc>
        <w:tc>
          <w:tcPr>
            <w:tcW w:w="2403" w:type="dxa"/>
            <w:shd w:val="clear" w:color="auto" w:fill="auto"/>
          </w:tcPr>
          <w:p w:rsidR="005C714C" w:rsidRDefault="005C714C" w:rsidP="00EE281F">
            <w:pPr>
              <w:shd w:val="clear" w:color="auto" w:fill="FFFFFF"/>
              <w:tabs>
                <w:tab w:val="left" w:pos="9639"/>
                <w:tab w:val="left" w:pos="9781"/>
                <w:tab w:val="left" w:pos="9923"/>
              </w:tabs>
              <w:ind w:right="-142"/>
            </w:pPr>
            <w:r>
              <w:t>Управління цифрової трансформації та комунікації,</w:t>
            </w:r>
          </w:p>
          <w:p w:rsidR="005C714C" w:rsidRDefault="005C714C" w:rsidP="00EE281F">
            <w:pPr>
              <w:shd w:val="clear" w:color="auto" w:fill="FFFFFF"/>
              <w:tabs>
                <w:tab w:val="left" w:pos="9639"/>
                <w:tab w:val="left" w:pos="9781"/>
                <w:tab w:val="left" w:pos="9923"/>
              </w:tabs>
              <w:ind w:right="-142"/>
            </w:pPr>
            <w:r>
              <w:t>Служба у справах дітей</w:t>
            </w:r>
          </w:p>
        </w:tc>
        <w:tc>
          <w:tcPr>
            <w:tcW w:w="930" w:type="dxa"/>
            <w:shd w:val="clear" w:color="auto" w:fill="auto"/>
          </w:tcPr>
          <w:p w:rsidR="005C714C" w:rsidRPr="00E84BEC" w:rsidRDefault="005C714C" w:rsidP="00EE281F">
            <w:pPr>
              <w:spacing w:line="240" w:lineRule="atLeast"/>
              <w:contextualSpacing/>
              <w:jc w:val="center"/>
            </w:pPr>
            <w:r>
              <w:t>-</w:t>
            </w:r>
          </w:p>
          <w:p w:rsidR="005C714C" w:rsidRDefault="005C714C" w:rsidP="00EE281F">
            <w:pPr>
              <w:jc w:val="center"/>
            </w:pPr>
          </w:p>
        </w:tc>
        <w:tc>
          <w:tcPr>
            <w:tcW w:w="913" w:type="dxa"/>
            <w:shd w:val="clear" w:color="auto" w:fill="auto"/>
          </w:tcPr>
          <w:p w:rsidR="005C714C" w:rsidRDefault="005C714C" w:rsidP="00EE281F">
            <w:pPr>
              <w:jc w:val="center"/>
            </w:pPr>
            <w:r>
              <w:t>-</w:t>
            </w:r>
          </w:p>
        </w:tc>
        <w:tc>
          <w:tcPr>
            <w:tcW w:w="992"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993" w:type="dxa"/>
          </w:tcPr>
          <w:p w:rsidR="005C714C" w:rsidRDefault="005C714C" w:rsidP="00EE281F">
            <w:pPr>
              <w:spacing w:line="240" w:lineRule="atLeast"/>
              <w:contextualSpacing/>
              <w:jc w:val="center"/>
              <w:rPr>
                <w:color w:val="000000"/>
              </w:rPr>
            </w:pPr>
            <w:r>
              <w:rPr>
                <w:color w:val="000000"/>
              </w:rPr>
              <w:t>-</w:t>
            </w:r>
          </w:p>
          <w:p w:rsidR="005C714C" w:rsidRDefault="005C714C" w:rsidP="00EE281F">
            <w:pPr>
              <w:jc w:val="center"/>
            </w:pPr>
          </w:p>
        </w:tc>
        <w:tc>
          <w:tcPr>
            <w:tcW w:w="1134"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1275" w:type="dxa"/>
            <w:shd w:val="clear" w:color="auto" w:fill="auto"/>
          </w:tcPr>
          <w:p w:rsidR="005C714C" w:rsidRDefault="005C714C" w:rsidP="00EE281F">
            <w:pPr>
              <w:jc w:val="center"/>
            </w:pPr>
            <w:r>
              <w:t>-</w:t>
            </w:r>
          </w:p>
          <w:p w:rsidR="005C714C" w:rsidRDefault="005C714C" w:rsidP="00EE281F">
            <w:pPr>
              <w:jc w:val="center"/>
            </w:pPr>
          </w:p>
          <w:p w:rsidR="005C714C" w:rsidRDefault="005C714C" w:rsidP="00EE281F">
            <w:pPr>
              <w:jc w:val="center"/>
            </w:pPr>
          </w:p>
        </w:tc>
        <w:tc>
          <w:tcPr>
            <w:tcW w:w="2186" w:type="dxa"/>
            <w:shd w:val="clear" w:color="auto" w:fill="auto"/>
          </w:tcPr>
          <w:p w:rsidR="005C714C" w:rsidRPr="005C714C" w:rsidRDefault="005C714C" w:rsidP="005C714C">
            <w:pPr>
              <w:snapToGrid w:val="0"/>
            </w:pPr>
            <w:r w:rsidRPr="005C714C">
              <w:rPr>
                <w:lang w:eastAsia="zh-CN"/>
              </w:rPr>
              <w:t>Подолання</w:t>
            </w:r>
          </w:p>
          <w:p w:rsidR="005C714C" w:rsidRPr="005C714C" w:rsidRDefault="005C714C" w:rsidP="005C714C">
            <w:pPr>
              <w:keepNext/>
              <w:widowControl w:val="0"/>
              <w:snapToGrid w:val="0"/>
              <w:rPr>
                <w:lang w:eastAsia="zh-CN"/>
              </w:rPr>
            </w:pPr>
            <w:r w:rsidRPr="005C714C">
              <w:rPr>
                <w:lang w:eastAsia="zh-CN"/>
              </w:rPr>
              <w:t xml:space="preserve">дитячої </w:t>
            </w:r>
            <w:proofErr w:type="spellStart"/>
            <w:r w:rsidRPr="005C714C">
              <w:rPr>
                <w:lang w:eastAsia="zh-CN"/>
              </w:rPr>
              <w:t>безпритуль-ності</w:t>
            </w:r>
            <w:proofErr w:type="spellEnd"/>
            <w:r w:rsidRPr="005C714C">
              <w:rPr>
                <w:lang w:eastAsia="zh-CN"/>
              </w:rPr>
              <w:t xml:space="preserve"> та </w:t>
            </w:r>
            <w:proofErr w:type="spellStart"/>
            <w:r>
              <w:rPr>
                <w:lang w:eastAsia="zh-CN"/>
              </w:rPr>
              <w:t>без-</w:t>
            </w:r>
            <w:proofErr w:type="spellEnd"/>
            <w:r w:rsidRPr="005C714C">
              <w:rPr>
                <w:lang w:eastAsia="zh-CN"/>
              </w:rPr>
              <w:t xml:space="preserve"> </w:t>
            </w:r>
            <w:proofErr w:type="spellStart"/>
            <w:r w:rsidRPr="005C714C">
              <w:rPr>
                <w:lang w:eastAsia="zh-CN"/>
              </w:rPr>
              <w:t>доглядності</w:t>
            </w:r>
            <w:proofErr w:type="spellEnd"/>
            <w:r w:rsidRPr="005C714C">
              <w:rPr>
                <w:lang w:eastAsia="zh-CN"/>
              </w:rPr>
              <w:t xml:space="preserve"> у суспільстві</w:t>
            </w:r>
          </w:p>
        </w:tc>
      </w:tr>
      <w:tr w:rsidR="008B7C16" w:rsidRPr="00273E3C" w:rsidTr="001D12D2">
        <w:trPr>
          <w:trHeight w:val="268"/>
        </w:trPr>
        <w:tc>
          <w:tcPr>
            <w:tcW w:w="1618" w:type="dxa"/>
            <w:shd w:val="clear" w:color="auto" w:fill="auto"/>
          </w:tcPr>
          <w:p w:rsidR="008B7C16" w:rsidRPr="00273E3C" w:rsidRDefault="008B7C16" w:rsidP="00933E8B">
            <w:pPr>
              <w:rPr>
                <w:bCs/>
              </w:rPr>
            </w:pPr>
          </w:p>
        </w:tc>
        <w:tc>
          <w:tcPr>
            <w:tcW w:w="2341" w:type="dxa"/>
            <w:shd w:val="clear" w:color="auto" w:fill="auto"/>
          </w:tcPr>
          <w:p w:rsidR="008B7C16" w:rsidRPr="005C714C" w:rsidRDefault="008B7C16" w:rsidP="005C714C">
            <w:pPr>
              <w:shd w:val="clear" w:color="auto" w:fill="FFFFFF"/>
              <w:tabs>
                <w:tab w:val="left" w:pos="9214"/>
                <w:tab w:val="left" w:pos="9639"/>
                <w:tab w:val="left" w:pos="9923"/>
              </w:tabs>
              <w:rPr>
                <w:lang w:eastAsia="zh-CN"/>
              </w:rPr>
            </w:pPr>
            <w:r>
              <w:rPr>
                <w:lang w:eastAsia="zh-CN"/>
              </w:rPr>
              <w:t>9</w:t>
            </w:r>
            <w:r w:rsidRPr="008B7C16">
              <w:rPr>
                <w:lang w:eastAsia="zh-CN"/>
              </w:rPr>
              <w:t>. Налагодження співпраці з громадськими, благодійними та релігійними   організаціями, що працюють в інтересах дітей,  з питань подолання безпритульності  і бездоглядності</w:t>
            </w:r>
          </w:p>
        </w:tc>
        <w:tc>
          <w:tcPr>
            <w:tcW w:w="1117" w:type="dxa"/>
            <w:shd w:val="clear" w:color="auto" w:fill="auto"/>
          </w:tcPr>
          <w:p w:rsidR="008B7C16" w:rsidRDefault="008B7C16" w:rsidP="00EE281F">
            <w:pPr>
              <w:shd w:val="clear" w:color="auto" w:fill="FFFFFF"/>
              <w:tabs>
                <w:tab w:val="left" w:pos="9639"/>
                <w:tab w:val="left" w:pos="9781"/>
                <w:tab w:val="left" w:pos="9923"/>
              </w:tabs>
            </w:pPr>
            <w:r>
              <w:t>Постійно</w:t>
            </w:r>
          </w:p>
        </w:tc>
        <w:tc>
          <w:tcPr>
            <w:tcW w:w="2403" w:type="dxa"/>
            <w:shd w:val="clear" w:color="auto" w:fill="auto"/>
          </w:tcPr>
          <w:p w:rsidR="008B7C16" w:rsidRDefault="008B7C16" w:rsidP="008B7C16">
            <w:pPr>
              <w:shd w:val="clear" w:color="auto" w:fill="FFFFFF"/>
              <w:tabs>
                <w:tab w:val="left" w:pos="9214"/>
                <w:tab w:val="left" w:pos="9639"/>
                <w:tab w:val="left" w:pos="9923"/>
              </w:tabs>
              <w:ind w:right="-142"/>
            </w:pPr>
            <w:r>
              <w:t>Служба у справах дітей,                                                                                                                                Центр соціальних служб</w:t>
            </w:r>
          </w:p>
        </w:tc>
        <w:tc>
          <w:tcPr>
            <w:tcW w:w="930" w:type="dxa"/>
            <w:shd w:val="clear" w:color="auto" w:fill="auto"/>
          </w:tcPr>
          <w:p w:rsidR="008B7C16" w:rsidRPr="00E84BEC" w:rsidRDefault="008B7C16" w:rsidP="00EE281F">
            <w:pPr>
              <w:spacing w:line="240" w:lineRule="atLeast"/>
              <w:contextualSpacing/>
              <w:jc w:val="center"/>
            </w:pPr>
            <w:r>
              <w:t>-</w:t>
            </w:r>
          </w:p>
          <w:p w:rsidR="008B7C16" w:rsidRDefault="008B7C16" w:rsidP="00EE281F">
            <w:pPr>
              <w:jc w:val="center"/>
            </w:pPr>
          </w:p>
        </w:tc>
        <w:tc>
          <w:tcPr>
            <w:tcW w:w="913" w:type="dxa"/>
            <w:shd w:val="clear" w:color="auto" w:fill="auto"/>
          </w:tcPr>
          <w:p w:rsidR="008B7C16" w:rsidRDefault="008B7C16" w:rsidP="00EE281F">
            <w:pPr>
              <w:jc w:val="center"/>
            </w:pPr>
            <w:r>
              <w:t>-</w:t>
            </w:r>
          </w:p>
        </w:tc>
        <w:tc>
          <w:tcPr>
            <w:tcW w:w="992" w:type="dxa"/>
            <w:shd w:val="clear" w:color="auto" w:fill="auto"/>
          </w:tcPr>
          <w:p w:rsidR="008B7C16" w:rsidRDefault="008B7C16" w:rsidP="00EE281F">
            <w:pPr>
              <w:jc w:val="center"/>
            </w:pPr>
            <w:r>
              <w:t>-</w:t>
            </w:r>
          </w:p>
          <w:p w:rsidR="008B7C16" w:rsidRDefault="008B7C16" w:rsidP="00EE281F">
            <w:pPr>
              <w:jc w:val="center"/>
            </w:pPr>
          </w:p>
          <w:p w:rsidR="008B7C16" w:rsidRDefault="008B7C16" w:rsidP="00EE281F">
            <w:pPr>
              <w:jc w:val="center"/>
            </w:pPr>
          </w:p>
        </w:tc>
        <w:tc>
          <w:tcPr>
            <w:tcW w:w="993" w:type="dxa"/>
          </w:tcPr>
          <w:p w:rsidR="008B7C16" w:rsidRDefault="008B7C16" w:rsidP="00EE281F">
            <w:pPr>
              <w:spacing w:line="240" w:lineRule="atLeast"/>
              <w:contextualSpacing/>
              <w:jc w:val="center"/>
              <w:rPr>
                <w:color w:val="000000"/>
              </w:rPr>
            </w:pPr>
            <w:r>
              <w:rPr>
                <w:color w:val="000000"/>
              </w:rPr>
              <w:t>-</w:t>
            </w:r>
          </w:p>
          <w:p w:rsidR="008B7C16" w:rsidRDefault="008B7C16" w:rsidP="00EE281F">
            <w:pPr>
              <w:jc w:val="center"/>
            </w:pPr>
          </w:p>
        </w:tc>
        <w:tc>
          <w:tcPr>
            <w:tcW w:w="1134" w:type="dxa"/>
            <w:shd w:val="clear" w:color="auto" w:fill="auto"/>
          </w:tcPr>
          <w:p w:rsidR="008B7C16" w:rsidRDefault="008B7C16" w:rsidP="00EE281F">
            <w:pPr>
              <w:jc w:val="center"/>
            </w:pPr>
            <w:r>
              <w:t>-</w:t>
            </w:r>
          </w:p>
          <w:p w:rsidR="008B7C16" w:rsidRDefault="008B7C16" w:rsidP="00EE281F">
            <w:pPr>
              <w:jc w:val="center"/>
            </w:pPr>
          </w:p>
          <w:p w:rsidR="008B7C16" w:rsidRDefault="008B7C16" w:rsidP="00EE281F">
            <w:pPr>
              <w:jc w:val="center"/>
            </w:pPr>
          </w:p>
        </w:tc>
        <w:tc>
          <w:tcPr>
            <w:tcW w:w="1275" w:type="dxa"/>
            <w:shd w:val="clear" w:color="auto" w:fill="auto"/>
          </w:tcPr>
          <w:p w:rsidR="008B7C16" w:rsidRDefault="008B7C16" w:rsidP="00EE281F">
            <w:pPr>
              <w:jc w:val="center"/>
            </w:pPr>
            <w:r>
              <w:t>-</w:t>
            </w:r>
          </w:p>
          <w:p w:rsidR="008B7C16" w:rsidRDefault="008B7C16" w:rsidP="00EE281F">
            <w:pPr>
              <w:jc w:val="center"/>
            </w:pPr>
          </w:p>
          <w:p w:rsidR="008B7C16" w:rsidRDefault="008B7C16" w:rsidP="00EE281F">
            <w:pPr>
              <w:jc w:val="center"/>
            </w:pPr>
          </w:p>
        </w:tc>
        <w:tc>
          <w:tcPr>
            <w:tcW w:w="2186" w:type="dxa"/>
            <w:shd w:val="clear" w:color="auto" w:fill="auto"/>
          </w:tcPr>
          <w:p w:rsidR="008B7C16" w:rsidRPr="008B7C16" w:rsidRDefault="008B7C16" w:rsidP="008B7C16">
            <w:pPr>
              <w:snapToGrid w:val="0"/>
            </w:pPr>
            <w:r w:rsidRPr="008B7C16">
              <w:rPr>
                <w:lang w:eastAsia="zh-CN"/>
              </w:rPr>
              <w:t>Зниження рівня</w:t>
            </w:r>
          </w:p>
          <w:p w:rsidR="008B7C16" w:rsidRPr="008B7C16" w:rsidRDefault="008B7C16" w:rsidP="008B7C16">
            <w:pPr>
              <w:snapToGrid w:val="0"/>
            </w:pPr>
            <w:r w:rsidRPr="008B7C16">
              <w:rPr>
                <w:lang w:eastAsia="zh-CN"/>
              </w:rPr>
              <w:t xml:space="preserve">дитячої </w:t>
            </w:r>
            <w:proofErr w:type="spellStart"/>
            <w:r w:rsidRPr="008B7C16">
              <w:rPr>
                <w:lang w:eastAsia="zh-CN"/>
              </w:rPr>
              <w:t>безпритуль-ності</w:t>
            </w:r>
            <w:proofErr w:type="spellEnd"/>
            <w:r w:rsidRPr="008B7C16">
              <w:rPr>
                <w:lang w:eastAsia="zh-CN"/>
              </w:rPr>
              <w:t xml:space="preserve"> та </w:t>
            </w:r>
            <w:proofErr w:type="spellStart"/>
            <w:r w:rsidRPr="008B7C16">
              <w:rPr>
                <w:lang w:eastAsia="zh-CN"/>
              </w:rPr>
              <w:t>бездогляд-</w:t>
            </w:r>
            <w:proofErr w:type="spellEnd"/>
          </w:p>
          <w:p w:rsidR="008B7C16" w:rsidRPr="005C714C" w:rsidRDefault="008B7C16" w:rsidP="008B7C16">
            <w:pPr>
              <w:snapToGrid w:val="0"/>
              <w:rPr>
                <w:lang w:eastAsia="zh-CN"/>
              </w:rPr>
            </w:pPr>
            <w:proofErr w:type="spellStart"/>
            <w:r w:rsidRPr="008B7C16">
              <w:rPr>
                <w:lang w:eastAsia="zh-CN"/>
              </w:rPr>
              <w:t>ності</w:t>
            </w:r>
            <w:proofErr w:type="spellEnd"/>
          </w:p>
        </w:tc>
      </w:tr>
      <w:tr w:rsidR="008B7C16" w:rsidRPr="00273E3C" w:rsidTr="001D12D2">
        <w:trPr>
          <w:trHeight w:val="268"/>
        </w:trPr>
        <w:tc>
          <w:tcPr>
            <w:tcW w:w="1618" w:type="dxa"/>
            <w:shd w:val="clear" w:color="auto" w:fill="auto"/>
          </w:tcPr>
          <w:p w:rsidR="008B7C16" w:rsidRPr="00273E3C" w:rsidRDefault="008B7C16" w:rsidP="00933E8B">
            <w:pPr>
              <w:rPr>
                <w:bCs/>
              </w:rPr>
            </w:pPr>
            <w:r w:rsidRPr="00EE2DED">
              <w:rPr>
                <w:b/>
                <w:bCs/>
                <w:color w:val="000000"/>
              </w:rPr>
              <w:t>ВСЬОГО</w:t>
            </w:r>
          </w:p>
        </w:tc>
        <w:tc>
          <w:tcPr>
            <w:tcW w:w="2341" w:type="dxa"/>
            <w:shd w:val="clear" w:color="auto" w:fill="auto"/>
          </w:tcPr>
          <w:p w:rsidR="008B7C16" w:rsidRDefault="008B7C16" w:rsidP="005C714C">
            <w:pPr>
              <w:shd w:val="clear" w:color="auto" w:fill="FFFFFF"/>
              <w:tabs>
                <w:tab w:val="left" w:pos="9214"/>
                <w:tab w:val="left" w:pos="9639"/>
                <w:tab w:val="left" w:pos="9923"/>
              </w:tabs>
              <w:rPr>
                <w:lang w:eastAsia="zh-CN"/>
              </w:rPr>
            </w:pPr>
          </w:p>
        </w:tc>
        <w:tc>
          <w:tcPr>
            <w:tcW w:w="1117" w:type="dxa"/>
            <w:shd w:val="clear" w:color="auto" w:fill="auto"/>
          </w:tcPr>
          <w:p w:rsidR="008B7C16" w:rsidRDefault="008B7C16" w:rsidP="00EE281F">
            <w:pPr>
              <w:shd w:val="clear" w:color="auto" w:fill="FFFFFF"/>
              <w:tabs>
                <w:tab w:val="left" w:pos="9639"/>
                <w:tab w:val="left" w:pos="9781"/>
                <w:tab w:val="left" w:pos="9923"/>
              </w:tabs>
            </w:pPr>
          </w:p>
        </w:tc>
        <w:tc>
          <w:tcPr>
            <w:tcW w:w="2403" w:type="dxa"/>
            <w:shd w:val="clear" w:color="auto" w:fill="auto"/>
          </w:tcPr>
          <w:p w:rsidR="008B7C16" w:rsidRDefault="008B7C16" w:rsidP="008B7C16">
            <w:pPr>
              <w:shd w:val="clear" w:color="auto" w:fill="FFFFFF"/>
              <w:tabs>
                <w:tab w:val="left" w:pos="9214"/>
                <w:tab w:val="left" w:pos="9639"/>
                <w:tab w:val="left" w:pos="9923"/>
              </w:tabs>
              <w:ind w:right="-142"/>
            </w:pPr>
          </w:p>
        </w:tc>
        <w:tc>
          <w:tcPr>
            <w:tcW w:w="930" w:type="dxa"/>
            <w:shd w:val="clear" w:color="auto" w:fill="auto"/>
          </w:tcPr>
          <w:p w:rsidR="008B7C16" w:rsidRDefault="008B7C16" w:rsidP="00EE281F">
            <w:pPr>
              <w:spacing w:line="240" w:lineRule="atLeast"/>
              <w:contextualSpacing/>
              <w:jc w:val="center"/>
            </w:pPr>
          </w:p>
        </w:tc>
        <w:tc>
          <w:tcPr>
            <w:tcW w:w="913" w:type="dxa"/>
            <w:shd w:val="clear" w:color="auto" w:fill="auto"/>
          </w:tcPr>
          <w:p w:rsidR="008B7C16" w:rsidRDefault="008B7C16" w:rsidP="00EE281F">
            <w:pPr>
              <w:jc w:val="center"/>
            </w:pPr>
            <w:r>
              <w:t>811300</w:t>
            </w:r>
          </w:p>
        </w:tc>
        <w:tc>
          <w:tcPr>
            <w:tcW w:w="992" w:type="dxa"/>
            <w:shd w:val="clear" w:color="auto" w:fill="auto"/>
          </w:tcPr>
          <w:p w:rsidR="008B7C16" w:rsidRDefault="008B7C16" w:rsidP="00EE281F">
            <w:pPr>
              <w:jc w:val="center"/>
            </w:pPr>
            <w:r>
              <w:t>180</w:t>
            </w:r>
            <w:r w:rsidR="006C0396">
              <w:t>000</w:t>
            </w:r>
          </w:p>
        </w:tc>
        <w:tc>
          <w:tcPr>
            <w:tcW w:w="993" w:type="dxa"/>
          </w:tcPr>
          <w:p w:rsidR="008B7C16" w:rsidRDefault="006C0396" w:rsidP="00EE281F">
            <w:pPr>
              <w:spacing w:line="240" w:lineRule="atLeast"/>
              <w:contextualSpacing/>
              <w:jc w:val="center"/>
              <w:rPr>
                <w:color w:val="000000"/>
              </w:rPr>
            </w:pPr>
            <w:r>
              <w:rPr>
                <w:color w:val="000000"/>
              </w:rPr>
              <w:t>198500</w:t>
            </w:r>
          </w:p>
        </w:tc>
        <w:tc>
          <w:tcPr>
            <w:tcW w:w="1134" w:type="dxa"/>
            <w:shd w:val="clear" w:color="auto" w:fill="auto"/>
          </w:tcPr>
          <w:p w:rsidR="008B7C16" w:rsidRDefault="006C0396" w:rsidP="00EE281F">
            <w:pPr>
              <w:jc w:val="center"/>
            </w:pPr>
            <w:r>
              <w:t>210200</w:t>
            </w:r>
          </w:p>
        </w:tc>
        <w:tc>
          <w:tcPr>
            <w:tcW w:w="1275" w:type="dxa"/>
            <w:shd w:val="clear" w:color="auto" w:fill="auto"/>
          </w:tcPr>
          <w:p w:rsidR="008B7C16" w:rsidRDefault="006C0396" w:rsidP="00EE281F">
            <w:pPr>
              <w:jc w:val="center"/>
            </w:pPr>
            <w:r>
              <w:t>222600</w:t>
            </w:r>
          </w:p>
        </w:tc>
        <w:tc>
          <w:tcPr>
            <w:tcW w:w="2186" w:type="dxa"/>
            <w:shd w:val="clear" w:color="auto" w:fill="auto"/>
          </w:tcPr>
          <w:p w:rsidR="008B7C16" w:rsidRPr="008B7C16" w:rsidRDefault="008B7C16" w:rsidP="008B7C16">
            <w:pPr>
              <w:snapToGrid w:val="0"/>
              <w:rPr>
                <w:lang w:eastAsia="zh-CN"/>
              </w:rPr>
            </w:pPr>
          </w:p>
        </w:tc>
      </w:tr>
    </w:tbl>
    <w:p w:rsidR="00342587" w:rsidRPr="00273E3C" w:rsidRDefault="00342587" w:rsidP="00342587">
      <w:pPr>
        <w:pStyle w:val="a9"/>
        <w:ind w:left="1636" w:right="-142"/>
        <w:jc w:val="both"/>
      </w:pPr>
    </w:p>
    <w:p w:rsidR="00B830F8" w:rsidRDefault="00B830F8" w:rsidP="00B830F8">
      <w:pPr>
        <w:ind w:left="567" w:right="339"/>
        <w:rPr>
          <w:sz w:val="28"/>
          <w:szCs w:val="28"/>
        </w:rPr>
      </w:pPr>
    </w:p>
    <w:p w:rsidR="00B830F8" w:rsidRDefault="00B830F8" w:rsidP="00B830F8">
      <w:pPr>
        <w:shd w:val="clear" w:color="auto" w:fill="FFFFFF"/>
        <w:tabs>
          <w:tab w:val="left" w:pos="9165"/>
          <w:tab w:val="left" w:pos="9214"/>
          <w:tab w:val="left" w:pos="9639"/>
          <w:tab w:val="left" w:pos="9923"/>
        </w:tabs>
        <w:ind w:left="567" w:right="339" w:firstLine="709"/>
        <w:jc w:val="both"/>
        <w:rPr>
          <w:sz w:val="28"/>
          <w:szCs w:val="28"/>
        </w:rPr>
      </w:pPr>
    </w:p>
    <w:p w:rsidR="00B830F8" w:rsidRDefault="00B830F8" w:rsidP="001D12D2">
      <w:pPr>
        <w:shd w:val="clear" w:color="auto" w:fill="FFFFFF"/>
        <w:tabs>
          <w:tab w:val="left" w:pos="4680"/>
          <w:tab w:val="left" w:pos="9639"/>
          <w:tab w:val="left" w:pos="9923"/>
        </w:tabs>
        <w:ind w:left="-142" w:right="-142" w:firstLine="709"/>
        <w:jc w:val="both"/>
        <w:rPr>
          <w:sz w:val="28"/>
          <w:szCs w:val="28"/>
        </w:rPr>
      </w:pPr>
      <w:r>
        <w:rPr>
          <w:sz w:val="28"/>
          <w:szCs w:val="28"/>
        </w:rPr>
        <w:t xml:space="preserve">    </w:t>
      </w:r>
    </w:p>
    <w:p w:rsidR="00B830F8" w:rsidRDefault="00F45BEF" w:rsidP="008B7C16">
      <w:pPr>
        <w:shd w:val="clear" w:color="auto" w:fill="FFFFFF"/>
        <w:tabs>
          <w:tab w:val="left" w:pos="9639"/>
          <w:tab w:val="left" w:pos="9781"/>
          <w:tab w:val="left" w:pos="9923"/>
        </w:tabs>
        <w:ind w:right="-142"/>
        <w:jc w:val="both"/>
        <w:rPr>
          <w:sz w:val="28"/>
          <w:szCs w:val="28"/>
        </w:rPr>
      </w:pPr>
      <w:r>
        <w:rPr>
          <w:sz w:val="28"/>
          <w:szCs w:val="28"/>
        </w:rPr>
        <w:t xml:space="preserve">        </w:t>
      </w:r>
      <w:r w:rsidR="00B830F8">
        <w:rPr>
          <w:color w:val="FF0000"/>
        </w:rPr>
        <w:t xml:space="preserve">                                                     </w:t>
      </w:r>
    </w:p>
    <w:p w:rsidR="00B830F8" w:rsidRDefault="00B830F8" w:rsidP="00B830F8">
      <w:pPr>
        <w:tabs>
          <w:tab w:val="left" w:pos="9214"/>
          <w:tab w:val="left" w:pos="9639"/>
          <w:tab w:val="left" w:pos="9923"/>
        </w:tabs>
        <w:ind w:left="567" w:right="339"/>
        <w:rPr>
          <w:sz w:val="28"/>
          <w:szCs w:val="28"/>
        </w:rPr>
      </w:pPr>
    </w:p>
    <w:p w:rsidR="00B830F8" w:rsidRPr="00140433" w:rsidRDefault="00B830F8" w:rsidP="00CA4011">
      <w:pPr>
        <w:tabs>
          <w:tab w:val="left" w:pos="9214"/>
          <w:tab w:val="left" w:pos="9510"/>
          <w:tab w:val="left" w:pos="9639"/>
          <w:tab w:val="left" w:pos="9923"/>
        </w:tabs>
        <w:ind w:left="567" w:right="-142"/>
        <w:jc w:val="right"/>
      </w:pPr>
    </w:p>
    <w:p w:rsidR="002B5284" w:rsidRDefault="002B5284" w:rsidP="00C1674D">
      <w:pPr>
        <w:shd w:val="clear" w:color="auto" w:fill="FFFFFF"/>
        <w:tabs>
          <w:tab w:val="left" w:pos="4320"/>
          <w:tab w:val="left" w:pos="9214"/>
          <w:tab w:val="left" w:pos="9923"/>
        </w:tabs>
        <w:ind w:left="567" w:right="-144" w:firstLine="3"/>
        <w:jc w:val="both"/>
        <w:rPr>
          <w:sz w:val="28"/>
          <w:szCs w:val="28"/>
        </w:rPr>
      </w:pPr>
      <w:r>
        <w:t xml:space="preserve">                                                                                                     </w:t>
      </w:r>
    </w:p>
    <w:p w:rsidR="00CA4011" w:rsidRDefault="00CA4011" w:rsidP="00F8748F">
      <w:pPr>
        <w:jc w:val="center"/>
        <w:rPr>
          <w:sz w:val="28"/>
          <w:szCs w:val="28"/>
        </w:rPr>
      </w:pPr>
    </w:p>
    <w:p w:rsidR="00CA4011" w:rsidRDefault="00CA4011" w:rsidP="00F8748F">
      <w:pPr>
        <w:jc w:val="center"/>
        <w:rPr>
          <w:sz w:val="28"/>
          <w:szCs w:val="28"/>
        </w:rPr>
      </w:pPr>
    </w:p>
    <w:p w:rsidR="00CA4011" w:rsidRDefault="00CA4011" w:rsidP="00F8748F">
      <w:pPr>
        <w:jc w:val="center"/>
        <w:rPr>
          <w:sz w:val="28"/>
          <w:szCs w:val="28"/>
        </w:rPr>
      </w:pPr>
    </w:p>
    <w:p w:rsidR="00CA4011" w:rsidRDefault="00CA4011" w:rsidP="00F8748F">
      <w:pPr>
        <w:jc w:val="center"/>
        <w:rPr>
          <w:sz w:val="28"/>
          <w:szCs w:val="28"/>
        </w:rPr>
      </w:pPr>
    </w:p>
    <w:p w:rsidR="00CA4011" w:rsidRDefault="00CA4011" w:rsidP="00F8748F">
      <w:pPr>
        <w:jc w:val="center"/>
        <w:rPr>
          <w:sz w:val="28"/>
          <w:szCs w:val="28"/>
        </w:rPr>
      </w:pPr>
    </w:p>
    <w:p w:rsidR="00CA4011" w:rsidRDefault="00CA4011" w:rsidP="00F8748F">
      <w:pPr>
        <w:jc w:val="center"/>
        <w:rPr>
          <w:sz w:val="28"/>
          <w:szCs w:val="28"/>
        </w:rPr>
      </w:pPr>
    </w:p>
    <w:p w:rsidR="008B7C16" w:rsidRDefault="008B7C16" w:rsidP="008B7C16">
      <w:pPr>
        <w:autoSpaceDE/>
        <w:autoSpaceDN/>
        <w:rPr>
          <w:sz w:val="28"/>
          <w:szCs w:val="28"/>
        </w:rPr>
        <w:sectPr w:rsidR="008B7C16" w:rsidSect="00342587">
          <w:pgSz w:w="16838" w:h="11906" w:orient="landscape"/>
          <w:pgMar w:top="1418" w:right="851" w:bottom="851" w:left="851" w:header="709" w:footer="709" w:gutter="0"/>
          <w:cols w:space="708"/>
          <w:docGrid w:linePitch="360"/>
        </w:sectPr>
      </w:pPr>
      <w:r>
        <w:rPr>
          <w:sz w:val="28"/>
          <w:szCs w:val="28"/>
        </w:rPr>
        <w:br w:type="page"/>
      </w:r>
    </w:p>
    <w:p w:rsidR="004C0CD1" w:rsidRDefault="004C0CD1" w:rsidP="004C0CD1">
      <w:pPr>
        <w:tabs>
          <w:tab w:val="left" w:pos="3150"/>
        </w:tabs>
        <w:jc w:val="right"/>
      </w:pPr>
      <w:r>
        <w:lastRenderedPageBreak/>
        <w:t>Додаток 2</w:t>
      </w:r>
    </w:p>
    <w:p w:rsidR="004C0CD1" w:rsidRDefault="004C0CD1" w:rsidP="004C0CD1">
      <w:pPr>
        <w:jc w:val="right"/>
        <w:rPr>
          <w:color w:val="000000"/>
          <w:sz w:val="28"/>
          <w:szCs w:val="28"/>
        </w:rPr>
      </w:pPr>
      <w:r>
        <w:t xml:space="preserve">                                                                                                                                                              до Програми</w:t>
      </w:r>
      <w:r>
        <w:rPr>
          <w:color w:val="000000"/>
          <w:sz w:val="28"/>
          <w:szCs w:val="28"/>
        </w:rPr>
        <w:t xml:space="preserve"> </w:t>
      </w:r>
    </w:p>
    <w:p w:rsidR="00F8748F" w:rsidRPr="00CE298F" w:rsidRDefault="008B7C16" w:rsidP="008B7C16">
      <w:pPr>
        <w:autoSpaceDE/>
        <w:autoSpaceDN/>
        <w:jc w:val="center"/>
        <w:rPr>
          <w:sz w:val="28"/>
          <w:szCs w:val="28"/>
        </w:rPr>
      </w:pPr>
      <w:r>
        <w:rPr>
          <w:sz w:val="28"/>
          <w:szCs w:val="28"/>
        </w:rPr>
        <w:t>КО</w:t>
      </w:r>
      <w:r w:rsidR="00F8748F">
        <w:rPr>
          <w:sz w:val="28"/>
          <w:szCs w:val="28"/>
        </w:rPr>
        <w:t>Ш</w:t>
      </w:r>
      <w:r w:rsidR="00F8748F" w:rsidRPr="00CE298F">
        <w:rPr>
          <w:sz w:val="28"/>
          <w:szCs w:val="28"/>
        </w:rPr>
        <w:t xml:space="preserve">ТОРИС ВИТРАТ </w:t>
      </w:r>
      <w:r w:rsidR="00F8748F" w:rsidRPr="00CE298F">
        <w:rPr>
          <w:sz w:val="28"/>
          <w:szCs w:val="28"/>
        </w:rPr>
        <w:br/>
        <w:t>на реалізацію заходів Програми соціального</w:t>
      </w:r>
    </w:p>
    <w:p w:rsidR="00F8748F" w:rsidRPr="00CE298F" w:rsidRDefault="00F8748F" w:rsidP="008B7C16">
      <w:pPr>
        <w:jc w:val="center"/>
        <w:rPr>
          <w:sz w:val="28"/>
          <w:szCs w:val="28"/>
        </w:rPr>
      </w:pPr>
      <w:r w:rsidRPr="00CE298F">
        <w:rPr>
          <w:sz w:val="28"/>
          <w:szCs w:val="28"/>
        </w:rPr>
        <w:t>та правового захисту дітей, попередження</w:t>
      </w:r>
    </w:p>
    <w:p w:rsidR="00F8748F" w:rsidRPr="00CE298F" w:rsidRDefault="00F8748F" w:rsidP="008B7C16">
      <w:pPr>
        <w:jc w:val="center"/>
        <w:rPr>
          <w:sz w:val="28"/>
          <w:szCs w:val="28"/>
        </w:rPr>
      </w:pPr>
      <w:r w:rsidRPr="00CE298F">
        <w:rPr>
          <w:sz w:val="28"/>
          <w:szCs w:val="28"/>
        </w:rPr>
        <w:t>безпритульності та бездоглядності</w:t>
      </w:r>
    </w:p>
    <w:p w:rsidR="00941060" w:rsidRDefault="008B7C16" w:rsidP="008B7C16">
      <w:pPr>
        <w:ind w:hanging="1620"/>
        <w:jc w:val="center"/>
        <w:rPr>
          <w:sz w:val="28"/>
          <w:szCs w:val="28"/>
        </w:rPr>
      </w:pPr>
      <w:r>
        <w:rPr>
          <w:sz w:val="28"/>
          <w:szCs w:val="28"/>
        </w:rPr>
        <w:t xml:space="preserve">                        </w:t>
      </w:r>
      <w:r w:rsidR="00F8748F">
        <w:rPr>
          <w:sz w:val="28"/>
          <w:szCs w:val="28"/>
        </w:rPr>
        <w:t xml:space="preserve">серед  дітей </w:t>
      </w:r>
      <w:r w:rsidR="00941060">
        <w:rPr>
          <w:sz w:val="28"/>
          <w:szCs w:val="28"/>
        </w:rPr>
        <w:t xml:space="preserve">у Нововолинській </w:t>
      </w:r>
      <w:r w:rsidR="00941060">
        <w:rPr>
          <w:color w:val="FF0000"/>
          <w:sz w:val="28"/>
          <w:szCs w:val="28"/>
        </w:rPr>
        <w:t xml:space="preserve"> </w:t>
      </w:r>
      <w:r w:rsidR="00941060" w:rsidRPr="008E34FD">
        <w:rPr>
          <w:color w:val="000000" w:themeColor="text1"/>
          <w:sz w:val="28"/>
          <w:szCs w:val="28"/>
        </w:rPr>
        <w:t>міській територіальній громаді</w:t>
      </w:r>
      <w:r w:rsidR="00941060">
        <w:rPr>
          <w:color w:val="FF0000"/>
          <w:sz w:val="28"/>
          <w:szCs w:val="28"/>
        </w:rPr>
        <w:t xml:space="preserve"> </w:t>
      </w:r>
      <w:r w:rsidR="00941060">
        <w:rPr>
          <w:sz w:val="28"/>
          <w:szCs w:val="28"/>
        </w:rPr>
        <w:t xml:space="preserve"> </w:t>
      </w:r>
    </w:p>
    <w:p w:rsidR="00F8748F" w:rsidRPr="00CE298F" w:rsidRDefault="00941060" w:rsidP="008B7C16">
      <w:pPr>
        <w:ind w:hanging="1620"/>
        <w:jc w:val="center"/>
        <w:rPr>
          <w:color w:val="000000"/>
          <w:sz w:val="28"/>
          <w:szCs w:val="28"/>
          <w:shd w:val="clear" w:color="auto" w:fill="FFFFFF"/>
        </w:rPr>
      </w:pPr>
      <w:r>
        <w:rPr>
          <w:sz w:val="28"/>
          <w:szCs w:val="28"/>
        </w:rPr>
        <w:t xml:space="preserve">                      </w:t>
      </w:r>
      <w:r w:rsidR="00F8748F">
        <w:rPr>
          <w:sz w:val="28"/>
          <w:szCs w:val="28"/>
        </w:rPr>
        <w:t>на 202</w:t>
      </w:r>
      <w:r w:rsidR="00CA4011">
        <w:rPr>
          <w:sz w:val="28"/>
          <w:szCs w:val="28"/>
        </w:rPr>
        <w:t>5</w:t>
      </w:r>
      <w:r w:rsidR="00F8748F">
        <w:rPr>
          <w:sz w:val="28"/>
          <w:szCs w:val="28"/>
        </w:rPr>
        <w:t>–</w:t>
      </w:r>
      <w:r w:rsidR="00F8748F" w:rsidRPr="00CE298F">
        <w:rPr>
          <w:sz w:val="28"/>
          <w:szCs w:val="28"/>
        </w:rPr>
        <w:t>202</w:t>
      </w:r>
      <w:r w:rsidR="00CA4011">
        <w:rPr>
          <w:sz w:val="28"/>
          <w:szCs w:val="28"/>
        </w:rPr>
        <w:t>8</w:t>
      </w:r>
      <w:r w:rsidR="00F8748F">
        <w:rPr>
          <w:sz w:val="28"/>
          <w:szCs w:val="28"/>
        </w:rPr>
        <w:t xml:space="preserve"> </w:t>
      </w:r>
      <w:r w:rsidR="00F8748F" w:rsidRPr="00CE298F">
        <w:rPr>
          <w:sz w:val="28"/>
          <w:szCs w:val="28"/>
        </w:rPr>
        <w:t>роки.</w:t>
      </w:r>
      <w:r w:rsidR="00F8748F" w:rsidRPr="00CE298F">
        <w:rPr>
          <w:color w:val="000000"/>
          <w:sz w:val="28"/>
          <w:szCs w:val="28"/>
        </w:rPr>
        <w:br/>
      </w:r>
    </w:p>
    <w:tbl>
      <w:tblPr>
        <w:tblW w:w="10348" w:type="dxa"/>
        <w:tblInd w:w="108" w:type="dxa"/>
        <w:tblLayout w:type="fixed"/>
        <w:tblLook w:val="0000"/>
      </w:tblPr>
      <w:tblGrid>
        <w:gridCol w:w="501"/>
        <w:gridCol w:w="4647"/>
        <w:gridCol w:w="1373"/>
        <w:gridCol w:w="1276"/>
        <w:gridCol w:w="1134"/>
        <w:gridCol w:w="1417"/>
      </w:tblGrid>
      <w:tr w:rsidR="00F8748F" w:rsidTr="00CA4011">
        <w:trPr>
          <w:cantSplit/>
          <w:trHeight w:val="23"/>
        </w:trPr>
        <w:tc>
          <w:tcPr>
            <w:tcW w:w="501" w:type="dxa"/>
            <w:vMerge w:val="restart"/>
            <w:tcBorders>
              <w:top w:val="single" w:sz="4" w:space="0" w:color="000000"/>
              <w:left w:val="single" w:sz="4" w:space="0" w:color="000000"/>
              <w:bottom w:val="single" w:sz="4" w:space="0" w:color="000000"/>
            </w:tcBorders>
            <w:shd w:val="clear" w:color="auto" w:fill="auto"/>
            <w:vAlign w:val="center"/>
          </w:tcPr>
          <w:p w:rsidR="00F8748F" w:rsidRDefault="00F8748F" w:rsidP="001D12D2">
            <w:pPr>
              <w:jc w:val="center"/>
              <w:rPr>
                <w:b/>
                <w:sz w:val="28"/>
                <w:szCs w:val="28"/>
              </w:rPr>
            </w:pPr>
            <w:r>
              <w:rPr>
                <w:b/>
                <w:sz w:val="28"/>
                <w:szCs w:val="28"/>
              </w:rPr>
              <w:t>№</w:t>
            </w:r>
          </w:p>
        </w:tc>
        <w:tc>
          <w:tcPr>
            <w:tcW w:w="4647" w:type="dxa"/>
            <w:vMerge w:val="restart"/>
            <w:tcBorders>
              <w:top w:val="single" w:sz="4" w:space="0" w:color="000000"/>
              <w:left w:val="single" w:sz="4" w:space="0" w:color="000000"/>
              <w:bottom w:val="single" w:sz="4" w:space="0" w:color="000000"/>
            </w:tcBorders>
            <w:shd w:val="clear" w:color="auto" w:fill="auto"/>
            <w:vAlign w:val="center"/>
          </w:tcPr>
          <w:p w:rsidR="00F8748F" w:rsidRDefault="00F8748F" w:rsidP="001D12D2">
            <w:pPr>
              <w:jc w:val="center"/>
              <w:rPr>
                <w:b/>
                <w:sz w:val="28"/>
                <w:szCs w:val="28"/>
              </w:rPr>
            </w:pPr>
            <w:r>
              <w:rPr>
                <w:b/>
                <w:sz w:val="28"/>
                <w:szCs w:val="28"/>
              </w:rPr>
              <w:t>НАЗВА ЗАХОДУ</w:t>
            </w:r>
          </w:p>
        </w:tc>
        <w:tc>
          <w:tcPr>
            <w:tcW w:w="52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8748F" w:rsidRDefault="00F8748F" w:rsidP="001D12D2">
            <w:pPr>
              <w:jc w:val="center"/>
              <w:rPr>
                <w:b/>
                <w:sz w:val="28"/>
                <w:szCs w:val="28"/>
              </w:rPr>
            </w:pPr>
            <w:r>
              <w:rPr>
                <w:b/>
                <w:sz w:val="28"/>
                <w:szCs w:val="28"/>
              </w:rPr>
              <w:t>Прогнозований обсяг фінансування Програми за роками (грн.)</w:t>
            </w:r>
          </w:p>
        </w:tc>
      </w:tr>
      <w:tr w:rsidR="00F8748F" w:rsidTr="00CA4011">
        <w:trPr>
          <w:cantSplit/>
          <w:trHeight w:val="23"/>
        </w:trPr>
        <w:tc>
          <w:tcPr>
            <w:tcW w:w="501" w:type="dxa"/>
            <w:vMerge/>
            <w:tcBorders>
              <w:top w:val="single" w:sz="4" w:space="0" w:color="000000"/>
              <w:left w:val="single" w:sz="4" w:space="0" w:color="000000"/>
              <w:bottom w:val="single" w:sz="4" w:space="0" w:color="000000"/>
            </w:tcBorders>
            <w:shd w:val="clear" w:color="auto" w:fill="auto"/>
            <w:vAlign w:val="center"/>
          </w:tcPr>
          <w:p w:rsidR="00F8748F" w:rsidRDefault="00F8748F" w:rsidP="001D12D2">
            <w:pPr>
              <w:snapToGrid w:val="0"/>
              <w:jc w:val="center"/>
              <w:rPr>
                <w:b/>
                <w:sz w:val="28"/>
                <w:szCs w:val="28"/>
              </w:rPr>
            </w:pPr>
          </w:p>
        </w:tc>
        <w:tc>
          <w:tcPr>
            <w:tcW w:w="4647" w:type="dxa"/>
            <w:vMerge/>
            <w:tcBorders>
              <w:top w:val="single" w:sz="4" w:space="0" w:color="000000"/>
              <w:left w:val="single" w:sz="4" w:space="0" w:color="000000"/>
              <w:bottom w:val="single" w:sz="4" w:space="0" w:color="000000"/>
            </w:tcBorders>
            <w:shd w:val="clear" w:color="auto" w:fill="auto"/>
            <w:vAlign w:val="center"/>
          </w:tcPr>
          <w:p w:rsidR="00F8748F" w:rsidRDefault="00F8748F" w:rsidP="001D12D2">
            <w:pPr>
              <w:snapToGrid w:val="0"/>
              <w:jc w:val="center"/>
              <w:rPr>
                <w:b/>
                <w:sz w:val="28"/>
                <w:szCs w:val="28"/>
              </w:rPr>
            </w:pPr>
          </w:p>
        </w:tc>
        <w:tc>
          <w:tcPr>
            <w:tcW w:w="1373" w:type="dxa"/>
            <w:tcBorders>
              <w:top w:val="single" w:sz="4" w:space="0" w:color="000000"/>
              <w:left w:val="single" w:sz="4" w:space="0" w:color="000000"/>
              <w:bottom w:val="single" w:sz="4" w:space="0" w:color="000000"/>
            </w:tcBorders>
            <w:shd w:val="clear" w:color="auto" w:fill="auto"/>
            <w:vAlign w:val="center"/>
          </w:tcPr>
          <w:p w:rsidR="00F8748F" w:rsidRDefault="00F8748F" w:rsidP="00F50007">
            <w:pPr>
              <w:jc w:val="center"/>
              <w:rPr>
                <w:b/>
                <w:sz w:val="28"/>
                <w:szCs w:val="28"/>
              </w:rPr>
            </w:pPr>
            <w:r>
              <w:rPr>
                <w:b/>
                <w:sz w:val="28"/>
                <w:szCs w:val="28"/>
              </w:rPr>
              <w:t>202</w:t>
            </w:r>
            <w:r w:rsidR="00F50007">
              <w:rPr>
                <w:b/>
                <w:sz w:val="28"/>
                <w:szCs w:val="28"/>
              </w:rPr>
              <w:t>5</w:t>
            </w:r>
          </w:p>
        </w:tc>
        <w:tc>
          <w:tcPr>
            <w:tcW w:w="1276" w:type="dxa"/>
            <w:tcBorders>
              <w:top w:val="single" w:sz="4" w:space="0" w:color="000000"/>
              <w:left w:val="single" w:sz="4" w:space="0" w:color="000000"/>
              <w:bottom w:val="single" w:sz="4" w:space="0" w:color="000000"/>
            </w:tcBorders>
            <w:shd w:val="clear" w:color="auto" w:fill="auto"/>
            <w:vAlign w:val="center"/>
          </w:tcPr>
          <w:p w:rsidR="00F8748F" w:rsidRDefault="00F8748F" w:rsidP="00F50007">
            <w:pPr>
              <w:jc w:val="center"/>
              <w:rPr>
                <w:b/>
                <w:sz w:val="28"/>
                <w:szCs w:val="28"/>
              </w:rPr>
            </w:pPr>
            <w:r>
              <w:rPr>
                <w:b/>
                <w:sz w:val="28"/>
                <w:szCs w:val="28"/>
              </w:rPr>
              <w:t>202</w:t>
            </w:r>
            <w:r w:rsidR="00F50007">
              <w:rPr>
                <w:b/>
                <w:sz w:val="28"/>
                <w:szCs w:val="28"/>
              </w:rPr>
              <w:t>6</w:t>
            </w:r>
          </w:p>
        </w:tc>
        <w:tc>
          <w:tcPr>
            <w:tcW w:w="1134" w:type="dxa"/>
            <w:tcBorders>
              <w:top w:val="single" w:sz="4" w:space="0" w:color="000000"/>
              <w:left w:val="single" w:sz="4" w:space="0" w:color="000000"/>
              <w:bottom w:val="single" w:sz="4" w:space="0" w:color="000000"/>
            </w:tcBorders>
            <w:shd w:val="clear" w:color="auto" w:fill="auto"/>
            <w:vAlign w:val="center"/>
          </w:tcPr>
          <w:p w:rsidR="00F8748F" w:rsidRDefault="00F8748F" w:rsidP="00F50007">
            <w:pPr>
              <w:jc w:val="center"/>
              <w:rPr>
                <w:b/>
                <w:sz w:val="28"/>
                <w:szCs w:val="28"/>
              </w:rPr>
            </w:pPr>
            <w:r>
              <w:rPr>
                <w:b/>
                <w:sz w:val="28"/>
                <w:szCs w:val="28"/>
              </w:rPr>
              <w:t>202</w:t>
            </w:r>
            <w:r w:rsidR="00F50007">
              <w:rPr>
                <w:b/>
                <w:sz w:val="28"/>
                <w:szCs w:val="28"/>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48F" w:rsidRPr="00CE298F" w:rsidRDefault="00F8748F" w:rsidP="00F50007">
            <w:pPr>
              <w:jc w:val="center"/>
              <w:rPr>
                <w:b/>
                <w:sz w:val="28"/>
                <w:szCs w:val="28"/>
              </w:rPr>
            </w:pPr>
            <w:r>
              <w:rPr>
                <w:b/>
                <w:sz w:val="28"/>
                <w:szCs w:val="28"/>
              </w:rPr>
              <w:t>202</w:t>
            </w:r>
            <w:r w:rsidR="00F50007">
              <w:rPr>
                <w:b/>
                <w:sz w:val="28"/>
                <w:szCs w:val="28"/>
              </w:rPr>
              <w:t>8</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F8748F" w:rsidP="001D12D2">
            <w:pPr>
              <w:jc w:val="center"/>
              <w:rPr>
                <w:sz w:val="28"/>
                <w:szCs w:val="28"/>
              </w:rPr>
            </w:pPr>
            <w:r>
              <w:rPr>
                <w:sz w:val="28"/>
                <w:szCs w:val="28"/>
              </w:rPr>
              <w:t>1.</w:t>
            </w: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1D12D2">
            <w:pPr>
              <w:tabs>
                <w:tab w:val="left" w:pos="71"/>
                <w:tab w:val="left" w:pos="1231"/>
              </w:tabs>
              <w:jc w:val="both"/>
              <w:rPr>
                <w:sz w:val="28"/>
                <w:szCs w:val="28"/>
              </w:rPr>
            </w:pPr>
            <w:r>
              <w:rPr>
                <w:sz w:val="28"/>
                <w:szCs w:val="28"/>
              </w:rPr>
              <w:t>Транспортні витрати, пов’язані з проведенням профілактичних рейдів «Сім’</w:t>
            </w:r>
            <w:r w:rsidRPr="00CE298F">
              <w:rPr>
                <w:sz w:val="28"/>
                <w:szCs w:val="28"/>
              </w:rPr>
              <w:t>я</w:t>
            </w:r>
            <w:r>
              <w:rPr>
                <w:sz w:val="28"/>
                <w:szCs w:val="28"/>
              </w:rPr>
              <w:t>», «Діти вулиці», «Урок», «Підліток», влаштування дітей до обласних центру соціально-психологічної реабілітації дітей та притулку для дітей.</w:t>
            </w:r>
          </w:p>
        </w:tc>
        <w:tc>
          <w:tcPr>
            <w:tcW w:w="1373" w:type="dxa"/>
            <w:tcBorders>
              <w:top w:val="single" w:sz="4" w:space="0" w:color="000000"/>
              <w:left w:val="single" w:sz="4" w:space="0" w:color="000000"/>
              <w:bottom w:val="single" w:sz="4" w:space="0" w:color="000000"/>
            </w:tcBorders>
            <w:shd w:val="clear" w:color="auto" w:fill="auto"/>
          </w:tcPr>
          <w:p w:rsidR="00F8748F" w:rsidRDefault="00F50007" w:rsidP="001D12D2">
            <w:pPr>
              <w:jc w:val="center"/>
              <w:rPr>
                <w:sz w:val="28"/>
                <w:szCs w:val="28"/>
              </w:rPr>
            </w:pPr>
            <w:r>
              <w:rPr>
                <w:sz w:val="28"/>
                <w:szCs w:val="28"/>
              </w:rPr>
              <w:t>15000</w:t>
            </w:r>
          </w:p>
        </w:tc>
        <w:tc>
          <w:tcPr>
            <w:tcW w:w="1276" w:type="dxa"/>
            <w:tcBorders>
              <w:top w:val="single" w:sz="4" w:space="0" w:color="000000"/>
              <w:left w:val="single" w:sz="4" w:space="0" w:color="000000"/>
              <w:bottom w:val="single" w:sz="4" w:space="0" w:color="000000"/>
            </w:tcBorders>
            <w:shd w:val="clear" w:color="auto" w:fill="auto"/>
          </w:tcPr>
          <w:p w:rsidR="00F8748F" w:rsidRPr="00995F2C" w:rsidRDefault="00995F2C" w:rsidP="00F80CA1">
            <w:pPr>
              <w:jc w:val="center"/>
              <w:rPr>
                <w:sz w:val="28"/>
                <w:szCs w:val="28"/>
              </w:rPr>
            </w:pPr>
            <w:r w:rsidRPr="00995F2C">
              <w:rPr>
                <w:sz w:val="28"/>
                <w:szCs w:val="28"/>
              </w:rPr>
              <w:t>16500</w:t>
            </w:r>
          </w:p>
        </w:tc>
        <w:tc>
          <w:tcPr>
            <w:tcW w:w="1134" w:type="dxa"/>
            <w:tcBorders>
              <w:top w:val="single" w:sz="4" w:space="0" w:color="000000"/>
              <w:left w:val="single" w:sz="4" w:space="0" w:color="000000"/>
              <w:bottom w:val="single" w:sz="4" w:space="0" w:color="000000"/>
            </w:tcBorders>
            <w:shd w:val="clear" w:color="auto" w:fill="auto"/>
          </w:tcPr>
          <w:p w:rsidR="00F8748F" w:rsidRPr="00995F2C" w:rsidRDefault="00995F2C" w:rsidP="0070776A">
            <w:pPr>
              <w:jc w:val="center"/>
              <w:rPr>
                <w:sz w:val="28"/>
                <w:szCs w:val="28"/>
              </w:rPr>
            </w:pPr>
            <w:r>
              <w:rPr>
                <w:sz w:val="28"/>
                <w:szCs w:val="28"/>
              </w:rPr>
              <w:t>17500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8748F" w:rsidRPr="00995F2C" w:rsidRDefault="00995F2C" w:rsidP="001D12D2">
            <w:pPr>
              <w:jc w:val="center"/>
              <w:rPr>
                <w:sz w:val="28"/>
                <w:szCs w:val="28"/>
              </w:rPr>
            </w:pPr>
            <w:r>
              <w:rPr>
                <w:sz w:val="28"/>
                <w:szCs w:val="28"/>
              </w:rPr>
              <w:t>18500</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F8748F" w:rsidP="001D12D2">
            <w:pPr>
              <w:jc w:val="center"/>
              <w:rPr>
                <w:sz w:val="28"/>
                <w:szCs w:val="28"/>
              </w:rPr>
            </w:pPr>
            <w:r>
              <w:rPr>
                <w:sz w:val="28"/>
                <w:szCs w:val="28"/>
              </w:rPr>
              <w:t>2.</w:t>
            </w: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1D12D2">
            <w:pPr>
              <w:tabs>
                <w:tab w:val="left" w:pos="71"/>
                <w:tab w:val="left" w:pos="1231"/>
                <w:tab w:val="left" w:pos="9551"/>
              </w:tabs>
              <w:jc w:val="both"/>
              <w:rPr>
                <w:sz w:val="28"/>
                <w:szCs w:val="28"/>
              </w:rPr>
            </w:pPr>
            <w:r>
              <w:rPr>
                <w:sz w:val="28"/>
                <w:szCs w:val="28"/>
              </w:rPr>
              <w:t xml:space="preserve">Проведення заходів до Дня захисту дітей (1 червня щороку) </w:t>
            </w:r>
          </w:p>
        </w:tc>
        <w:tc>
          <w:tcPr>
            <w:tcW w:w="1373" w:type="dxa"/>
            <w:tcBorders>
              <w:top w:val="single" w:sz="4" w:space="0" w:color="000000"/>
              <w:left w:val="single" w:sz="4" w:space="0" w:color="000000"/>
              <w:bottom w:val="single" w:sz="4" w:space="0" w:color="000000"/>
            </w:tcBorders>
            <w:shd w:val="clear" w:color="auto" w:fill="auto"/>
          </w:tcPr>
          <w:p w:rsidR="00F8748F" w:rsidRDefault="00F50007" w:rsidP="001D12D2">
            <w:pPr>
              <w:jc w:val="center"/>
              <w:rPr>
                <w:sz w:val="28"/>
                <w:szCs w:val="28"/>
              </w:rPr>
            </w:pPr>
            <w:r>
              <w:rPr>
                <w:sz w:val="28"/>
                <w:szCs w:val="28"/>
              </w:rPr>
              <w:t>5</w:t>
            </w:r>
            <w:r w:rsidR="00F8748F">
              <w:rPr>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8748F" w:rsidRPr="00995F2C" w:rsidRDefault="00995F2C" w:rsidP="001D12D2">
            <w:pPr>
              <w:jc w:val="center"/>
              <w:rPr>
                <w:sz w:val="28"/>
                <w:szCs w:val="28"/>
              </w:rPr>
            </w:pPr>
            <w:r w:rsidRPr="00995F2C">
              <w:rPr>
                <w:sz w:val="28"/>
                <w:szCs w:val="28"/>
              </w:rPr>
              <w:t>5500</w:t>
            </w:r>
          </w:p>
        </w:tc>
        <w:tc>
          <w:tcPr>
            <w:tcW w:w="1134" w:type="dxa"/>
            <w:tcBorders>
              <w:top w:val="single" w:sz="4" w:space="0" w:color="000000"/>
              <w:left w:val="single" w:sz="4" w:space="0" w:color="000000"/>
              <w:bottom w:val="single" w:sz="4" w:space="0" w:color="000000"/>
            </w:tcBorders>
            <w:shd w:val="clear" w:color="auto" w:fill="auto"/>
          </w:tcPr>
          <w:p w:rsidR="00F8748F" w:rsidRPr="00995F2C" w:rsidRDefault="00995F2C" w:rsidP="001D12D2">
            <w:pPr>
              <w:jc w:val="center"/>
              <w:rPr>
                <w:sz w:val="28"/>
                <w:szCs w:val="28"/>
              </w:rPr>
            </w:pPr>
            <w:r w:rsidRPr="00995F2C">
              <w:rPr>
                <w:sz w:val="28"/>
                <w:szCs w:val="28"/>
              </w:rPr>
              <w:t>5800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8748F" w:rsidRPr="00995F2C" w:rsidRDefault="00995F2C" w:rsidP="001D12D2">
            <w:pPr>
              <w:jc w:val="center"/>
              <w:rPr>
                <w:sz w:val="28"/>
                <w:szCs w:val="28"/>
              </w:rPr>
            </w:pPr>
            <w:r w:rsidRPr="00995F2C">
              <w:rPr>
                <w:sz w:val="28"/>
                <w:szCs w:val="28"/>
              </w:rPr>
              <w:t>6100</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F8748F" w:rsidP="001D12D2">
            <w:pPr>
              <w:jc w:val="center"/>
              <w:rPr>
                <w:sz w:val="28"/>
                <w:szCs w:val="28"/>
              </w:rPr>
            </w:pPr>
            <w:r>
              <w:rPr>
                <w:sz w:val="28"/>
                <w:szCs w:val="28"/>
              </w:rPr>
              <w:t>3.</w:t>
            </w: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1D12D2">
            <w:pPr>
              <w:tabs>
                <w:tab w:val="left" w:pos="71"/>
                <w:tab w:val="left" w:pos="1231"/>
                <w:tab w:val="left" w:pos="9551"/>
              </w:tabs>
              <w:jc w:val="both"/>
              <w:rPr>
                <w:sz w:val="28"/>
                <w:szCs w:val="28"/>
              </w:rPr>
            </w:pPr>
            <w:r>
              <w:rPr>
                <w:sz w:val="28"/>
                <w:szCs w:val="28"/>
              </w:rPr>
              <w:t>Проведення заходів до Великодня (</w:t>
            </w:r>
            <w:r>
              <w:rPr>
                <w:rFonts w:ascii="Times New Roman CYR" w:hAnsi="Times New Roman CYR"/>
                <w:sz w:val="28"/>
                <w:szCs w:val="28"/>
              </w:rPr>
              <w:t>подарунки для дітей - сиріт та дітей, позбавлених батьківського піклування)</w:t>
            </w:r>
          </w:p>
        </w:tc>
        <w:tc>
          <w:tcPr>
            <w:tcW w:w="1373" w:type="dxa"/>
            <w:tcBorders>
              <w:top w:val="single" w:sz="4" w:space="0" w:color="000000"/>
              <w:left w:val="single" w:sz="4" w:space="0" w:color="000000"/>
              <w:bottom w:val="single" w:sz="4" w:space="0" w:color="000000"/>
            </w:tcBorders>
            <w:shd w:val="clear" w:color="auto" w:fill="auto"/>
          </w:tcPr>
          <w:p w:rsidR="00F8748F" w:rsidRDefault="00F8748F" w:rsidP="001D12D2">
            <w:pPr>
              <w:jc w:val="center"/>
              <w:rPr>
                <w:sz w:val="28"/>
                <w:szCs w:val="28"/>
              </w:rPr>
            </w:pPr>
          </w:p>
          <w:p w:rsidR="00F8748F" w:rsidRPr="002800A6" w:rsidRDefault="00F8748F" w:rsidP="00F50007">
            <w:pPr>
              <w:rPr>
                <w:sz w:val="28"/>
                <w:szCs w:val="28"/>
              </w:rPr>
            </w:pPr>
            <w:r>
              <w:rPr>
                <w:sz w:val="28"/>
                <w:szCs w:val="28"/>
              </w:rPr>
              <w:t xml:space="preserve">    </w:t>
            </w:r>
            <w:r w:rsidR="00F50007">
              <w:rPr>
                <w:sz w:val="28"/>
                <w:szCs w:val="28"/>
              </w:rPr>
              <w:t>11</w:t>
            </w:r>
            <w:r>
              <w:rPr>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995F2C" w:rsidRPr="00995F2C" w:rsidRDefault="00995F2C" w:rsidP="001D12D2">
            <w:pPr>
              <w:rPr>
                <w:sz w:val="28"/>
                <w:szCs w:val="28"/>
              </w:rPr>
            </w:pPr>
          </w:p>
          <w:p w:rsidR="00F8748F" w:rsidRPr="00995F2C" w:rsidRDefault="00995F2C" w:rsidP="001D12D2">
            <w:pPr>
              <w:rPr>
                <w:sz w:val="28"/>
                <w:szCs w:val="28"/>
              </w:rPr>
            </w:pPr>
            <w:r w:rsidRPr="00995F2C">
              <w:rPr>
                <w:sz w:val="28"/>
                <w:szCs w:val="28"/>
              </w:rPr>
              <w:t>12100</w:t>
            </w:r>
          </w:p>
        </w:tc>
        <w:tc>
          <w:tcPr>
            <w:tcW w:w="1134" w:type="dxa"/>
            <w:tcBorders>
              <w:top w:val="single" w:sz="4" w:space="0" w:color="000000"/>
              <w:left w:val="single" w:sz="4" w:space="0" w:color="000000"/>
              <w:bottom w:val="single" w:sz="4" w:space="0" w:color="000000"/>
            </w:tcBorders>
            <w:shd w:val="clear" w:color="auto" w:fill="auto"/>
          </w:tcPr>
          <w:p w:rsidR="00995F2C" w:rsidRPr="00995F2C" w:rsidRDefault="00995F2C" w:rsidP="001D12D2">
            <w:pPr>
              <w:rPr>
                <w:sz w:val="28"/>
                <w:szCs w:val="28"/>
              </w:rPr>
            </w:pPr>
          </w:p>
          <w:p w:rsidR="00F8748F" w:rsidRPr="00995F2C" w:rsidRDefault="00995F2C" w:rsidP="001D12D2">
            <w:pPr>
              <w:rPr>
                <w:sz w:val="28"/>
                <w:szCs w:val="28"/>
              </w:rPr>
            </w:pPr>
            <w:r w:rsidRPr="00995F2C">
              <w:rPr>
                <w:sz w:val="28"/>
                <w:szCs w:val="28"/>
              </w:rPr>
              <w:t>12800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F2C" w:rsidRPr="00995F2C" w:rsidRDefault="00995F2C" w:rsidP="001D12D2">
            <w:pPr>
              <w:jc w:val="center"/>
              <w:rPr>
                <w:sz w:val="28"/>
                <w:szCs w:val="28"/>
              </w:rPr>
            </w:pPr>
          </w:p>
          <w:p w:rsidR="00F8748F" w:rsidRPr="00995F2C" w:rsidRDefault="00995F2C" w:rsidP="001D12D2">
            <w:pPr>
              <w:jc w:val="center"/>
              <w:rPr>
                <w:sz w:val="28"/>
                <w:szCs w:val="28"/>
              </w:rPr>
            </w:pPr>
            <w:r w:rsidRPr="00995F2C">
              <w:rPr>
                <w:sz w:val="28"/>
                <w:szCs w:val="28"/>
              </w:rPr>
              <w:t>13600</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8B7C16" w:rsidP="001D12D2">
            <w:pPr>
              <w:jc w:val="center"/>
              <w:rPr>
                <w:sz w:val="28"/>
                <w:szCs w:val="28"/>
              </w:rPr>
            </w:pPr>
            <w:r>
              <w:rPr>
                <w:sz w:val="28"/>
                <w:szCs w:val="28"/>
              </w:rPr>
              <w:t>4</w:t>
            </w:r>
            <w:r w:rsidR="00F8748F">
              <w:rPr>
                <w:sz w:val="28"/>
                <w:szCs w:val="28"/>
              </w:rPr>
              <w:t>.</w:t>
            </w: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1D12D2">
            <w:pPr>
              <w:tabs>
                <w:tab w:val="left" w:pos="71"/>
                <w:tab w:val="left" w:pos="1231"/>
              </w:tabs>
              <w:jc w:val="both"/>
              <w:rPr>
                <w:sz w:val="28"/>
                <w:szCs w:val="28"/>
              </w:rPr>
            </w:pPr>
            <w:r>
              <w:rPr>
                <w:sz w:val="28"/>
                <w:szCs w:val="28"/>
              </w:rPr>
              <w:t xml:space="preserve">Придбання та вручення подарунків до новорічних свят для </w:t>
            </w:r>
            <w:r w:rsidR="00F50007" w:rsidRPr="00B05C9F">
              <w:rPr>
                <w:sz w:val="28"/>
                <w:szCs w:val="28"/>
              </w:rPr>
              <w:t>дітей-сиріт</w:t>
            </w:r>
            <w:r w:rsidR="00F50007">
              <w:rPr>
                <w:sz w:val="28"/>
                <w:szCs w:val="28"/>
              </w:rPr>
              <w:t>,</w:t>
            </w:r>
            <w:r w:rsidR="00F50007" w:rsidRPr="00B05C9F">
              <w:rPr>
                <w:sz w:val="28"/>
                <w:szCs w:val="28"/>
              </w:rPr>
              <w:t xml:space="preserve"> дітей, позбавлених батьківського піклування</w:t>
            </w:r>
            <w:r w:rsidR="00F50007">
              <w:rPr>
                <w:sz w:val="28"/>
                <w:szCs w:val="28"/>
              </w:rPr>
              <w:t xml:space="preserve">, </w:t>
            </w:r>
            <w:r w:rsidR="00F50007" w:rsidRPr="00B05C9F">
              <w:rPr>
                <w:sz w:val="28"/>
                <w:szCs w:val="28"/>
              </w:rPr>
              <w:t>дітей, які перебувають у складних життєвих обставинах та вихованців з ДОЦ «Ковчег</w:t>
            </w:r>
          </w:p>
        </w:tc>
        <w:tc>
          <w:tcPr>
            <w:tcW w:w="1373" w:type="dxa"/>
            <w:tcBorders>
              <w:top w:val="single" w:sz="4" w:space="0" w:color="000000"/>
              <w:left w:val="single" w:sz="4" w:space="0" w:color="000000"/>
              <w:bottom w:val="single" w:sz="4" w:space="0" w:color="000000"/>
            </w:tcBorders>
            <w:shd w:val="clear" w:color="auto" w:fill="auto"/>
          </w:tcPr>
          <w:p w:rsidR="00F8748F" w:rsidRDefault="00F50007" w:rsidP="001D12D2">
            <w:pPr>
              <w:jc w:val="center"/>
              <w:rPr>
                <w:sz w:val="28"/>
                <w:szCs w:val="28"/>
              </w:rPr>
            </w:pPr>
            <w:r>
              <w:rPr>
                <w:sz w:val="28"/>
                <w:szCs w:val="28"/>
              </w:rPr>
              <w:t>80</w:t>
            </w:r>
            <w:r w:rsidR="00F8748F">
              <w:rPr>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8748F" w:rsidRPr="00995F2C" w:rsidRDefault="00995F2C" w:rsidP="001D12D2">
            <w:pPr>
              <w:jc w:val="center"/>
              <w:rPr>
                <w:sz w:val="28"/>
                <w:szCs w:val="28"/>
              </w:rPr>
            </w:pPr>
            <w:r w:rsidRPr="00995F2C">
              <w:rPr>
                <w:sz w:val="28"/>
                <w:szCs w:val="28"/>
              </w:rPr>
              <w:t>88300</w:t>
            </w:r>
          </w:p>
        </w:tc>
        <w:tc>
          <w:tcPr>
            <w:tcW w:w="1134" w:type="dxa"/>
            <w:tcBorders>
              <w:top w:val="single" w:sz="4" w:space="0" w:color="000000"/>
              <w:left w:val="single" w:sz="4" w:space="0" w:color="000000"/>
              <w:bottom w:val="single" w:sz="4" w:space="0" w:color="000000"/>
            </w:tcBorders>
            <w:shd w:val="clear" w:color="auto" w:fill="auto"/>
          </w:tcPr>
          <w:p w:rsidR="00F8748F" w:rsidRPr="00995F2C" w:rsidRDefault="00995F2C" w:rsidP="0070776A">
            <w:pPr>
              <w:jc w:val="center"/>
              <w:rPr>
                <w:sz w:val="28"/>
                <w:szCs w:val="28"/>
              </w:rPr>
            </w:pPr>
            <w:r w:rsidRPr="00995F2C">
              <w:rPr>
                <w:sz w:val="28"/>
                <w:szCs w:val="28"/>
              </w:rPr>
              <w:t>93500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8748F" w:rsidRPr="00995F2C" w:rsidRDefault="00995F2C" w:rsidP="001D12D2">
            <w:pPr>
              <w:jc w:val="center"/>
              <w:rPr>
                <w:sz w:val="28"/>
                <w:szCs w:val="28"/>
              </w:rPr>
            </w:pPr>
            <w:r w:rsidRPr="00995F2C">
              <w:rPr>
                <w:sz w:val="28"/>
                <w:szCs w:val="28"/>
              </w:rPr>
              <w:t>99000</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8B7C16" w:rsidP="001D12D2">
            <w:pPr>
              <w:jc w:val="center"/>
              <w:rPr>
                <w:sz w:val="28"/>
                <w:szCs w:val="28"/>
              </w:rPr>
            </w:pPr>
            <w:r>
              <w:rPr>
                <w:sz w:val="28"/>
                <w:szCs w:val="28"/>
              </w:rPr>
              <w:t>5</w:t>
            </w:r>
            <w:r w:rsidR="00F8748F">
              <w:rPr>
                <w:sz w:val="28"/>
                <w:szCs w:val="28"/>
              </w:rPr>
              <w:t>.</w:t>
            </w: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6237A6">
            <w:pPr>
              <w:autoSpaceDE/>
              <w:autoSpaceDN/>
              <w:rPr>
                <w:sz w:val="28"/>
                <w:szCs w:val="28"/>
              </w:rPr>
            </w:pPr>
            <w:r w:rsidRPr="00F8748F">
              <w:rPr>
                <w:sz w:val="28"/>
                <w:szCs w:val="28"/>
              </w:rPr>
              <w:t xml:space="preserve">Придбання матеріалів для поточного ремонту  </w:t>
            </w:r>
            <w:r w:rsidR="00F50007">
              <w:rPr>
                <w:sz w:val="28"/>
                <w:szCs w:val="28"/>
              </w:rPr>
              <w:t>житла, право користування</w:t>
            </w:r>
            <w:r w:rsidR="00E12518">
              <w:rPr>
                <w:sz w:val="28"/>
                <w:szCs w:val="28"/>
              </w:rPr>
              <w:t xml:space="preserve"> яким </w:t>
            </w:r>
            <w:r w:rsidR="00F50007">
              <w:rPr>
                <w:sz w:val="28"/>
                <w:szCs w:val="28"/>
              </w:rPr>
              <w:t xml:space="preserve"> </w:t>
            </w:r>
            <w:r w:rsidR="00E12518">
              <w:rPr>
                <w:sz w:val="28"/>
                <w:szCs w:val="28"/>
              </w:rPr>
              <w:t xml:space="preserve">чи право власності на яке </w:t>
            </w:r>
            <w:r w:rsidR="00F50007">
              <w:rPr>
                <w:sz w:val="28"/>
                <w:szCs w:val="28"/>
              </w:rPr>
              <w:t>мають</w:t>
            </w:r>
            <w:r w:rsidRPr="00F8748F">
              <w:rPr>
                <w:sz w:val="28"/>
                <w:szCs w:val="28"/>
              </w:rPr>
              <w:t xml:space="preserve"> діт</w:t>
            </w:r>
            <w:r w:rsidR="00F50007">
              <w:rPr>
                <w:sz w:val="28"/>
                <w:szCs w:val="28"/>
              </w:rPr>
              <w:t>и</w:t>
            </w:r>
            <w:r w:rsidRPr="00F8748F">
              <w:rPr>
                <w:sz w:val="28"/>
                <w:szCs w:val="28"/>
              </w:rPr>
              <w:t>-сирот</w:t>
            </w:r>
            <w:r w:rsidR="00F50007">
              <w:rPr>
                <w:sz w:val="28"/>
                <w:szCs w:val="28"/>
              </w:rPr>
              <w:t xml:space="preserve">и, </w:t>
            </w:r>
            <w:r w:rsidRPr="00F8748F">
              <w:rPr>
                <w:sz w:val="28"/>
                <w:szCs w:val="28"/>
              </w:rPr>
              <w:t xml:space="preserve"> діт</w:t>
            </w:r>
            <w:r w:rsidR="00F50007">
              <w:rPr>
                <w:sz w:val="28"/>
                <w:szCs w:val="28"/>
              </w:rPr>
              <w:t>и</w:t>
            </w:r>
            <w:r w:rsidRPr="00F8748F">
              <w:rPr>
                <w:sz w:val="28"/>
                <w:szCs w:val="28"/>
              </w:rPr>
              <w:t>, позбавлен</w:t>
            </w:r>
            <w:r w:rsidR="00F50007">
              <w:rPr>
                <w:sz w:val="28"/>
                <w:szCs w:val="28"/>
              </w:rPr>
              <w:t xml:space="preserve">і </w:t>
            </w:r>
            <w:r w:rsidRPr="00F8748F">
              <w:rPr>
                <w:sz w:val="28"/>
                <w:szCs w:val="28"/>
              </w:rPr>
              <w:t>батьківського піклування та особ</w:t>
            </w:r>
            <w:r w:rsidR="006237A6">
              <w:rPr>
                <w:sz w:val="28"/>
                <w:szCs w:val="28"/>
              </w:rPr>
              <w:t>и</w:t>
            </w:r>
            <w:r w:rsidRPr="00F8748F">
              <w:rPr>
                <w:sz w:val="28"/>
                <w:szCs w:val="28"/>
              </w:rPr>
              <w:t xml:space="preserve"> з їх числа</w:t>
            </w:r>
          </w:p>
        </w:tc>
        <w:tc>
          <w:tcPr>
            <w:tcW w:w="1373" w:type="dxa"/>
            <w:tcBorders>
              <w:top w:val="single" w:sz="4" w:space="0" w:color="000000"/>
              <w:left w:val="single" w:sz="4" w:space="0" w:color="000000"/>
              <w:bottom w:val="single" w:sz="4" w:space="0" w:color="000000"/>
            </w:tcBorders>
            <w:shd w:val="clear" w:color="auto" w:fill="auto"/>
          </w:tcPr>
          <w:p w:rsidR="00F8748F" w:rsidRDefault="00F50007" w:rsidP="001D12D2">
            <w:pPr>
              <w:jc w:val="center"/>
              <w:rPr>
                <w:sz w:val="28"/>
                <w:szCs w:val="28"/>
              </w:rPr>
            </w:pPr>
            <w:r>
              <w:rPr>
                <w:sz w:val="28"/>
                <w:szCs w:val="28"/>
              </w:rPr>
              <w:t>69</w:t>
            </w:r>
            <w:r w:rsidR="00F8748F">
              <w:rPr>
                <w:sz w:val="28"/>
                <w:szCs w:val="28"/>
              </w:rPr>
              <w:t>000</w:t>
            </w:r>
          </w:p>
        </w:tc>
        <w:tc>
          <w:tcPr>
            <w:tcW w:w="1276" w:type="dxa"/>
            <w:tcBorders>
              <w:top w:val="single" w:sz="4" w:space="0" w:color="000000"/>
              <w:left w:val="single" w:sz="4" w:space="0" w:color="000000"/>
              <w:bottom w:val="single" w:sz="4" w:space="0" w:color="000000"/>
            </w:tcBorders>
            <w:shd w:val="clear" w:color="auto" w:fill="auto"/>
          </w:tcPr>
          <w:p w:rsidR="00F8748F" w:rsidRPr="00995F2C" w:rsidRDefault="00995F2C" w:rsidP="001D12D2">
            <w:pPr>
              <w:jc w:val="center"/>
              <w:rPr>
                <w:sz w:val="28"/>
                <w:szCs w:val="28"/>
              </w:rPr>
            </w:pPr>
            <w:r w:rsidRPr="00995F2C">
              <w:rPr>
                <w:sz w:val="28"/>
                <w:szCs w:val="28"/>
              </w:rPr>
              <w:t>76100</w:t>
            </w:r>
          </w:p>
        </w:tc>
        <w:tc>
          <w:tcPr>
            <w:tcW w:w="1134" w:type="dxa"/>
            <w:tcBorders>
              <w:top w:val="single" w:sz="4" w:space="0" w:color="000000"/>
              <w:left w:val="single" w:sz="4" w:space="0" w:color="000000"/>
              <w:bottom w:val="single" w:sz="4" w:space="0" w:color="000000"/>
            </w:tcBorders>
            <w:shd w:val="clear" w:color="auto" w:fill="auto"/>
          </w:tcPr>
          <w:p w:rsidR="00F8748F" w:rsidRPr="00995F2C" w:rsidRDefault="00995F2C" w:rsidP="001D12D2">
            <w:pPr>
              <w:jc w:val="center"/>
              <w:rPr>
                <w:sz w:val="28"/>
                <w:szCs w:val="28"/>
              </w:rPr>
            </w:pPr>
            <w:r w:rsidRPr="00995F2C">
              <w:rPr>
                <w:sz w:val="28"/>
                <w:szCs w:val="28"/>
              </w:rPr>
              <w:t>80600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8748F" w:rsidRPr="00995F2C" w:rsidRDefault="00995F2C" w:rsidP="001D12D2">
            <w:pPr>
              <w:jc w:val="center"/>
              <w:rPr>
                <w:sz w:val="28"/>
                <w:szCs w:val="28"/>
              </w:rPr>
            </w:pPr>
            <w:r w:rsidRPr="00995F2C">
              <w:rPr>
                <w:sz w:val="28"/>
                <w:szCs w:val="28"/>
              </w:rPr>
              <w:t>85400</w:t>
            </w:r>
          </w:p>
        </w:tc>
      </w:tr>
      <w:tr w:rsidR="00F8748F" w:rsidTr="00CA4011">
        <w:trPr>
          <w:cantSplit/>
          <w:trHeight w:val="23"/>
        </w:trPr>
        <w:tc>
          <w:tcPr>
            <w:tcW w:w="501" w:type="dxa"/>
            <w:tcBorders>
              <w:top w:val="single" w:sz="4" w:space="0" w:color="000000"/>
              <w:left w:val="single" w:sz="4" w:space="0" w:color="000000"/>
              <w:bottom w:val="single" w:sz="4" w:space="0" w:color="000000"/>
            </w:tcBorders>
            <w:shd w:val="clear" w:color="auto" w:fill="auto"/>
          </w:tcPr>
          <w:p w:rsidR="00F8748F" w:rsidRDefault="00F8748F" w:rsidP="001D12D2">
            <w:pPr>
              <w:snapToGrid w:val="0"/>
              <w:jc w:val="center"/>
              <w:rPr>
                <w:sz w:val="28"/>
                <w:szCs w:val="28"/>
              </w:rPr>
            </w:pPr>
          </w:p>
        </w:tc>
        <w:tc>
          <w:tcPr>
            <w:tcW w:w="4647" w:type="dxa"/>
            <w:tcBorders>
              <w:top w:val="single" w:sz="4" w:space="0" w:color="000000"/>
              <w:left w:val="single" w:sz="4" w:space="0" w:color="000000"/>
              <w:bottom w:val="single" w:sz="4" w:space="0" w:color="000000"/>
            </w:tcBorders>
            <w:shd w:val="clear" w:color="auto" w:fill="auto"/>
          </w:tcPr>
          <w:p w:rsidR="00F8748F" w:rsidRDefault="00F8748F" w:rsidP="001D12D2">
            <w:pPr>
              <w:jc w:val="both"/>
              <w:rPr>
                <w:b/>
                <w:sz w:val="28"/>
                <w:szCs w:val="28"/>
              </w:rPr>
            </w:pPr>
            <w:r>
              <w:rPr>
                <w:b/>
                <w:sz w:val="28"/>
                <w:szCs w:val="28"/>
              </w:rPr>
              <w:t>РАЗОМ:</w:t>
            </w:r>
          </w:p>
        </w:tc>
        <w:tc>
          <w:tcPr>
            <w:tcW w:w="1373" w:type="dxa"/>
            <w:tcBorders>
              <w:top w:val="single" w:sz="4" w:space="0" w:color="000000"/>
              <w:left w:val="single" w:sz="4" w:space="0" w:color="000000"/>
              <w:bottom w:val="single" w:sz="4" w:space="0" w:color="000000"/>
            </w:tcBorders>
            <w:shd w:val="clear" w:color="auto" w:fill="auto"/>
          </w:tcPr>
          <w:p w:rsidR="00F8748F" w:rsidRDefault="00F8748F" w:rsidP="00F50007">
            <w:pPr>
              <w:jc w:val="center"/>
              <w:rPr>
                <w:b/>
                <w:sz w:val="28"/>
                <w:szCs w:val="28"/>
              </w:rPr>
            </w:pPr>
            <w:r>
              <w:rPr>
                <w:b/>
                <w:sz w:val="28"/>
                <w:szCs w:val="28"/>
              </w:rPr>
              <w:t>1</w:t>
            </w:r>
            <w:r w:rsidR="00F50007">
              <w:rPr>
                <w:b/>
                <w:sz w:val="28"/>
                <w:szCs w:val="28"/>
              </w:rPr>
              <w:t>80000</w:t>
            </w:r>
          </w:p>
        </w:tc>
        <w:tc>
          <w:tcPr>
            <w:tcW w:w="1276" w:type="dxa"/>
            <w:tcBorders>
              <w:top w:val="single" w:sz="4" w:space="0" w:color="000000"/>
              <w:left w:val="single" w:sz="4" w:space="0" w:color="000000"/>
              <w:bottom w:val="single" w:sz="4" w:space="0" w:color="000000"/>
            </w:tcBorders>
            <w:shd w:val="clear" w:color="auto" w:fill="auto"/>
          </w:tcPr>
          <w:p w:rsidR="00F8748F" w:rsidRDefault="00995F2C" w:rsidP="001D12D2">
            <w:pPr>
              <w:jc w:val="center"/>
              <w:rPr>
                <w:b/>
                <w:sz w:val="28"/>
                <w:szCs w:val="28"/>
              </w:rPr>
            </w:pPr>
            <w:r>
              <w:rPr>
                <w:b/>
                <w:sz w:val="28"/>
                <w:szCs w:val="28"/>
              </w:rPr>
              <w:t>198500</w:t>
            </w:r>
          </w:p>
        </w:tc>
        <w:tc>
          <w:tcPr>
            <w:tcW w:w="1134" w:type="dxa"/>
            <w:tcBorders>
              <w:top w:val="single" w:sz="4" w:space="0" w:color="000000"/>
              <w:left w:val="single" w:sz="4" w:space="0" w:color="000000"/>
              <w:bottom w:val="single" w:sz="4" w:space="0" w:color="000000"/>
            </w:tcBorders>
            <w:shd w:val="clear" w:color="auto" w:fill="auto"/>
          </w:tcPr>
          <w:p w:rsidR="00F8748F" w:rsidRDefault="00995F2C" w:rsidP="001D12D2">
            <w:pPr>
              <w:jc w:val="center"/>
              <w:rPr>
                <w:b/>
                <w:sz w:val="28"/>
                <w:szCs w:val="28"/>
              </w:rPr>
            </w:pPr>
            <w:r>
              <w:rPr>
                <w:b/>
                <w:sz w:val="28"/>
                <w:szCs w:val="28"/>
              </w:rPr>
              <w:t>210200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8748F" w:rsidRPr="00995F2C" w:rsidRDefault="00995F2C" w:rsidP="001D12D2">
            <w:pPr>
              <w:rPr>
                <w:b/>
                <w:sz w:val="28"/>
                <w:szCs w:val="28"/>
              </w:rPr>
            </w:pPr>
            <w:r w:rsidRPr="00995F2C">
              <w:rPr>
                <w:b/>
                <w:sz w:val="28"/>
                <w:szCs w:val="28"/>
              </w:rPr>
              <w:t>222600</w:t>
            </w:r>
          </w:p>
        </w:tc>
      </w:tr>
    </w:tbl>
    <w:p w:rsidR="00181806" w:rsidRDefault="00181806" w:rsidP="0070776A">
      <w:pPr>
        <w:tabs>
          <w:tab w:val="left" w:pos="9214"/>
          <w:tab w:val="left" w:pos="9923"/>
        </w:tabs>
        <w:autoSpaceDE/>
        <w:autoSpaceDN/>
        <w:spacing w:after="200" w:line="276" w:lineRule="auto"/>
        <w:ind w:right="-144"/>
        <w:jc w:val="center"/>
        <w:rPr>
          <w:sz w:val="28"/>
          <w:szCs w:val="28"/>
        </w:rPr>
      </w:pPr>
    </w:p>
    <w:p w:rsidR="00181806" w:rsidRPr="00181806" w:rsidRDefault="00181806" w:rsidP="00181806">
      <w:pPr>
        <w:rPr>
          <w:sz w:val="28"/>
          <w:szCs w:val="28"/>
        </w:rPr>
      </w:pPr>
    </w:p>
    <w:p w:rsidR="00181806" w:rsidRPr="00181806" w:rsidRDefault="00181806" w:rsidP="00181806">
      <w:pPr>
        <w:rPr>
          <w:sz w:val="28"/>
          <w:szCs w:val="28"/>
        </w:rPr>
      </w:pPr>
    </w:p>
    <w:p w:rsidR="00181806" w:rsidRPr="00181806" w:rsidRDefault="00181806" w:rsidP="00181806">
      <w:pPr>
        <w:rPr>
          <w:sz w:val="28"/>
          <w:szCs w:val="28"/>
        </w:rPr>
      </w:pPr>
    </w:p>
    <w:p w:rsidR="00181806" w:rsidRPr="00181806" w:rsidRDefault="00181806" w:rsidP="00181806">
      <w:pPr>
        <w:rPr>
          <w:sz w:val="28"/>
          <w:szCs w:val="28"/>
        </w:rPr>
      </w:pPr>
    </w:p>
    <w:p w:rsidR="00181806" w:rsidRPr="00181806" w:rsidRDefault="00181806" w:rsidP="00181806">
      <w:pPr>
        <w:rPr>
          <w:sz w:val="28"/>
          <w:szCs w:val="28"/>
        </w:rPr>
      </w:pPr>
    </w:p>
    <w:p w:rsidR="00181806" w:rsidRDefault="00181806" w:rsidP="00181806">
      <w:pPr>
        <w:rPr>
          <w:sz w:val="28"/>
          <w:szCs w:val="28"/>
        </w:rPr>
      </w:pPr>
    </w:p>
    <w:p w:rsidR="00950783" w:rsidRPr="00181806" w:rsidRDefault="00181806" w:rsidP="00181806">
      <w:pPr>
        <w:rPr>
          <w:sz w:val="28"/>
          <w:szCs w:val="28"/>
        </w:rPr>
      </w:pPr>
      <w:r>
        <w:rPr>
          <w:sz w:val="28"/>
          <w:szCs w:val="28"/>
        </w:rPr>
        <w:t>Начальник служби у справах дітей                                         Іванна ДУМИЧ</w:t>
      </w:r>
    </w:p>
    <w:sectPr w:rsidR="00950783" w:rsidRPr="00181806" w:rsidSect="008B7C16">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0CB" w:rsidRDefault="00CA50CB" w:rsidP="00F07609">
      <w:r>
        <w:separator/>
      </w:r>
    </w:p>
  </w:endnote>
  <w:endnote w:type="continuationSeparator" w:id="0">
    <w:p w:rsidR="00CA50CB" w:rsidRDefault="00CA50CB" w:rsidP="00F07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FuturisLightC">
    <w:altName w:val="Times New Roman"/>
    <w:panose1 w:val="00000000000000000000"/>
    <w:charset w:val="00"/>
    <w:family w:val="roman"/>
    <w:notTrueType/>
    <w:pitch w:val="default"/>
    <w:sig w:usb0="00000000" w:usb1="00000000" w:usb2="00000000" w:usb3="00000000" w:csb0="00000000"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0CB" w:rsidRDefault="00CA50CB" w:rsidP="00F07609">
      <w:r>
        <w:separator/>
      </w:r>
    </w:p>
  </w:footnote>
  <w:footnote w:type="continuationSeparator" w:id="0">
    <w:p w:rsidR="00CA50CB" w:rsidRDefault="00CA50CB" w:rsidP="00F07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4F2C"/>
    <w:multiLevelType w:val="hybridMultilevel"/>
    <w:tmpl w:val="8DC4F98C"/>
    <w:lvl w:ilvl="0" w:tplc="49FA8CDE">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1">
    <w:nsid w:val="0FBC58FC"/>
    <w:multiLevelType w:val="hybridMultilevel"/>
    <w:tmpl w:val="1C02C348"/>
    <w:lvl w:ilvl="0" w:tplc="C02277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63A649D"/>
    <w:multiLevelType w:val="hybridMultilevel"/>
    <w:tmpl w:val="0302DDE4"/>
    <w:lvl w:ilvl="0" w:tplc="EF286EE6">
      <w:start w:val="1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9174971"/>
    <w:multiLevelType w:val="hybridMultilevel"/>
    <w:tmpl w:val="1C02C348"/>
    <w:lvl w:ilvl="0" w:tplc="C02277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D840BCB"/>
    <w:multiLevelType w:val="hybridMultilevel"/>
    <w:tmpl w:val="8DC4F98C"/>
    <w:lvl w:ilvl="0" w:tplc="49FA8CDE">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5">
    <w:nsid w:val="1E752880"/>
    <w:multiLevelType w:val="hybridMultilevel"/>
    <w:tmpl w:val="F24003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7925413"/>
    <w:multiLevelType w:val="hybridMultilevel"/>
    <w:tmpl w:val="E0CEE002"/>
    <w:lvl w:ilvl="0" w:tplc="1C741272">
      <w:start w:val="81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5F95F8E"/>
    <w:multiLevelType w:val="hybridMultilevel"/>
    <w:tmpl w:val="229E83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2515A1D"/>
    <w:multiLevelType w:val="hybridMultilevel"/>
    <w:tmpl w:val="B97077EA"/>
    <w:lvl w:ilvl="0" w:tplc="28989F88">
      <w:start w:val="8"/>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42DA5B02"/>
    <w:multiLevelType w:val="hybridMultilevel"/>
    <w:tmpl w:val="3A2CF7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91E51E3"/>
    <w:multiLevelType w:val="hybridMultilevel"/>
    <w:tmpl w:val="DCF66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A0728D7"/>
    <w:multiLevelType w:val="hybridMultilevel"/>
    <w:tmpl w:val="60E2266E"/>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4B3D373C"/>
    <w:multiLevelType w:val="multilevel"/>
    <w:tmpl w:val="75D01E30"/>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nsid w:val="52FA76A4"/>
    <w:multiLevelType w:val="multilevel"/>
    <w:tmpl w:val="6AB6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306C61"/>
    <w:multiLevelType w:val="hybridMultilevel"/>
    <w:tmpl w:val="A0FA2BD4"/>
    <w:lvl w:ilvl="0" w:tplc="C0227752">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5ED14E95"/>
    <w:multiLevelType w:val="multilevel"/>
    <w:tmpl w:val="0B1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290254"/>
    <w:multiLevelType w:val="multilevel"/>
    <w:tmpl w:val="22A45AEC"/>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nsid w:val="7131310C"/>
    <w:multiLevelType w:val="hybridMultilevel"/>
    <w:tmpl w:val="CAA4972E"/>
    <w:lvl w:ilvl="0" w:tplc="AB5421FA">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14A6605"/>
    <w:multiLevelType w:val="multilevel"/>
    <w:tmpl w:val="8D847916"/>
    <w:lvl w:ilvl="0">
      <w:start w:val="1"/>
      <w:numFmt w:val="decimal"/>
      <w:lvlText w:val="%1."/>
      <w:lvlJc w:val="left"/>
      <w:pPr>
        <w:ind w:left="555" w:hanging="555"/>
      </w:pPr>
      <w:rPr>
        <w:rFonts w:hint="default"/>
      </w:rPr>
    </w:lvl>
    <w:lvl w:ilvl="1">
      <w:start w:val="1"/>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19">
    <w:nsid w:val="755B6B20"/>
    <w:multiLevelType w:val="multilevel"/>
    <w:tmpl w:val="F2D20D06"/>
    <w:lvl w:ilvl="0">
      <w:start w:val="1"/>
      <w:numFmt w:val="decimal"/>
      <w:lvlText w:val="%1."/>
      <w:lvlJc w:val="left"/>
      <w:pPr>
        <w:ind w:left="600" w:hanging="600"/>
      </w:pPr>
      <w:rPr>
        <w:rFonts w:hint="default"/>
      </w:rPr>
    </w:lvl>
    <w:lvl w:ilvl="1">
      <w:start w:val="22"/>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6"/>
  </w:num>
  <w:num w:numId="5">
    <w:abstractNumId w:val="8"/>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3"/>
  </w:num>
  <w:num w:numId="10">
    <w:abstractNumId w:val="18"/>
  </w:num>
  <w:num w:numId="11">
    <w:abstractNumId w:val="19"/>
  </w:num>
  <w:num w:numId="12">
    <w:abstractNumId w:val="15"/>
  </w:num>
  <w:num w:numId="13">
    <w:abstractNumId w:val="10"/>
  </w:num>
  <w:num w:numId="14">
    <w:abstractNumId w:val="4"/>
  </w:num>
  <w:num w:numId="15">
    <w:abstractNumId w:val="0"/>
  </w:num>
  <w:num w:numId="16">
    <w:abstractNumId w:val="3"/>
  </w:num>
  <w:num w:numId="17">
    <w:abstractNumId w:val="7"/>
  </w:num>
  <w:num w:numId="18">
    <w:abstractNumId w:val="1"/>
  </w:num>
  <w:num w:numId="19">
    <w:abstractNumId w:val="1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4D3739"/>
    <w:rsid w:val="00007ADB"/>
    <w:rsid w:val="0001520E"/>
    <w:rsid w:val="00017FB0"/>
    <w:rsid w:val="000255E9"/>
    <w:rsid w:val="00045F59"/>
    <w:rsid w:val="000503C8"/>
    <w:rsid w:val="0006234B"/>
    <w:rsid w:val="0007362E"/>
    <w:rsid w:val="00081F98"/>
    <w:rsid w:val="00091965"/>
    <w:rsid w:val="000A1A73"/>
    <w:rsid w:val="000A5073"/>
    <w:rsid w:val="000A7B4D"/>
    <w:rsid w:val="000B44DD"/>
    <w:rsid w:val="000C1EC3"/>
    <w:rsid w:val="000C54A7"/>
    <w:rsid w:val="000C6EEC"/>
    <w:rsid w:val="000D780F"/>
    <w:rsid w:val="000F4224"/>
    <w:rsid w:val="00100AF2"/>
    <w:rsid w:val="001031F2"/>
    <w:rsid w:val="00103A07"/>
    <w:rsid w:val="00105311"/>
    <w:rsid w:val="00124669"/>
    <w:rsid w:val="0012533D"/>
    <w:rsid w:val="00130A70"/>
    <w:rsid w:val="00140D51"/>
    <w:rsid w:val="00147729"/>
    <w:rsid w:val="0015038A"/>
    <w:rsid w:val="0015402D"/>
    <w:rsid w:val="00155008"/>
    <w:rsid w:val="00156FBD"/>
    <w:rsid w:val="001578AF"/>
    <w:rsid w:val="00176791"/>
    <w:rsid w:val="00181806"/>
    <w:rsid w:val="00184BBB"/>
    <w:rsid w:val="00187CB2"/>
    <w:rsid w:val="00194045"/>
    <w:rsid w:val="001A1BE6"/>
    <w:rsid w:val="001B24F0"/>
    <w:rsid w:val="001B4FA9"/>
    <w:rsid w:val="001C09E3"/>
    <w:rsid w:val="001D12D2"/>
    <w:rsid w:val="001D4745"/>
    <w:rsid w:val="001D612C"/>
    <w:rsid w:val="001D7929"/>
    <w:rsid w:val="001E537C"/>
    <w:rsid w:val="001F75A3"/>
    <w:rsid w:val="002108CF"/>
    <w:rsid w:val="00214877"/>
    <w:rsid w:val="00231838"/>
    <w:rsid w:val="00246CB8"/>
    <w:rsid w:val="00247863"/>
    <w:rsid w:val="00247A8D"/>
    <w:rsid w:val="00273E3C"/>
    <w:rsid w:val="00277A15"/>
    <w:rsid w:val="002A1141"/>
    <w:rsid w:val="002B5284"/>
    <w:rsid w:val="002C3C14"/>
    <w:rsid w:val="002D312D"/>
    <w:rsid w:val="002E0B09"/>
    <w:rsid w:val="00300C5F"/>
    <w:rsid w:val="003011B4"/>
    <w:rsid w:val="003173AF"/>
    <w:rsid w:val="00327E6E"/>
    <w:rsid w:val="003352E0"/>
    <w:rsid w:val="00342587"/>
    <w:rsid w:val="00353291"/>
    <w:rsid w:val="00361770"/>
    <w:rsid w:val="003843F7"/>
    <w:rsid w:val="00392814"/>
    <w:rsid w:val="0039363A"/>
    <w:rsid w:val="003945C4"/>
    <w:rsid w:val="003A7A63"/>
    <w:rsid w:val="003A7AEA"/>
    <w:rsid w:val="003B269C"/>
    <w:rsid w:val="003B2D62"/>
    <w:rsid w:val="003C4347"/>
    <w:rsid w:val="003C764C"/>
    <w:rsid w:val="003C7ED2"/>
    <w:rsid w:val="003D04C0"/>
    <w:rsid w:val="003D0EAB"/>
    <w:rsid w:val="003D4A8D"/>
    <w:rsid w:val="003D6285"/>
    <w:rsid w:val="003E156F"/>
    <w:rsid w:val="003E20A6"/>
    <w:rsid w:val="003F0C67"/>
    <w:rsid w:val="003F0D1C"/>
    <w:rsid w:val="003F739B"/>
    <w:rsid w:val="00415AFA"/>
    <w:rsid w:val="00435188"/>
    <w:rsid w:val="00436AB6"/>
    <w:rsid w:val="004413E6"/>
    <w:rsid w:val="004438F9"/>
    <w:rsid w:val="00451F97"/>
    <w:rsid w:val="00465B9D"/>
    <w:rsid w:val="00470046"/>
    <w:rsid w:val="00472780"/>
    <w:rsid w:val="00472969"/>
    <w:rsid w:val="00480087"/>
    <w:rsid w:val="00484353"/>
    <w:rsid w:val="004947FD"/>
    <w:rsid w:val="004A56D8"/>
    <w:rsid w:val="004A611B"/>
    <w:rsid w:val="004A7A0D"/>
    <w:rsid w:val="004C0CD1"/>
    <w:rsid w:val="004C52FA"/>
    <w:rsid w:val="004D3739"/>
    <w:rsid w:val="004E6618"/>
    <w:rsid w:val="004E732C"/>
    <w:rsid w:val="004F19B8"/>
    <w:rsid w:val="004F533E"/>
    <w:rsid w:val="00502A0A"/>
    <w:rsid w:val="005070A5"/>
    <w:rsid w:val="005070D8"/>
    <w:rsid w:val="00510807"/>
    <w:rsid w:val="005359B7"/>
    <w:rsid w:val="00536129"/>
    <w:rsid w:val="005372D5"/>
    <w:rsid w:val="005436D0"/>
    <w:rsid w:val="00551C66"/>
    <w:rsid w:val="0056464F"/>
    <w:rsid w:val="00571733"/>
    <w:rsid w:val="00582A92"/>
    <w:rsid w:val="00584B85"/>
    <w:rsid w:val="005A3322"/>
    <w:rsid w:val="005B0CEC"/>
    <w:rsid w:val="005C0376"/>
    <w:rsid w:val="005C261C"/>
    <w:rsid w:val="005C52B7"/>
    <w:rsid w:val="005C714C"/>
    <w:rsid w:val="005D28ED"/>
    <w:rsid w:val="005E1AA1"/>
    <w:rsid w:val="005F3CFC"/>
    <w:rsid w:val="005F558A"/>
    <w:rsid w:val="006026A0"/>
    <w:rsid w:val="00613046"/>
    <w:rsid w:val="00613EC9"/>
    <w:rsid w:val="00623102"/>
    <w:rsid w:val="006237A6"/>
    <w:rsid w:val="0062608D"/>
    <w:rsid w:val="00633E96"/>
    <w:rsid w:val="00634F81"/>
    <w:rsid w:val="00641B51"/>
    <w:rsid w:val="00652D2A"/>
    <w:rsid w:val="00672352"/>
    <w:rsid w:val="00673866"/>
    <w:rsid w:val="00682A26"/>
    <w:rsid w:val="00685BE1"/>
    <w:rsid w:val="006878DF"/>
    <w:rsid w:val="006946BF"/>
    <w:rsid w:val="006A3B0E"/>
    <w:rsid w:val="006B2588"/>
    <w:rsid w:val="006B2F98"/>
    <w:rsid w:val="006B68DB"/>
    <w:rsid w:val="006C0396"/>
    <w:rsid w:val="006F13A1"/>
    <w:rsid w:val="00700207"/>
    <w:rsid w:val="00702175"/>
    <w:rsid w:val="00707602"/>
    <w:rsid w:val="0070776A"/>
    <w:rsid w:val="00722E3B"/>
    <w:rsid w:val="00725267"/>
    <w:rsid w:val="007513B8"/>
    <w:rsid w:val="007543F3"/>
    <w:rsid w:val="007921C9"/>
    <w:rsid w:val="00793610"/>
    <w:rsid w:val="00795F38"/>
    <w:rsid w:val="00797B4C"/>
    <w:rsid w:val="007A3518"/>
    <w:rsid w:val="007B070A"/>
    <w:rsid w:val="007B1A0E"/>
    <w:rsid w:val="007B4C29"/>
    <w:rsid w:val="007C0AD7"/>
    <w:rsid w:val="007C1F48"/>
    <w:rsid w:val="007C6B99"/>
    <w:rsid w:val="007D5D9E"/>
    <w:rsid w:val="007E01DE"/>
    <w:rsid w:val="007E2827"/>
    <w:rsid w:val="007E30C6"/>
    <w:rsid w:val="007E501C"/>
    <w:rsid w:val="007E58BB"/>
    <w:rsid w:val="007F2A08"/>
    <w:rsid w:val="007F334A"/>
    <w:rsid w:val="007F789A"/>
    <w:rsid w:val="008002D0"/>
    <w:rsid w:val="00826D12"/>
    <w:rsid w:val="00827881"/>
    <w:rsid w:val="00827AE4"/>
    <w:rsid w:val="00831B2C"/>
    <w:rsid w:val="00835D98"/>
    <w:rsid w:val="0083713B"/>
    <w:rsid w:val="00843F0B"/>
    <w:rsid w:val="00850BA6"/>
    <w:rsid w:val="0086010F"/>
    <w:rsid w:val="00863CA9"/>
    <w:rsid w:val="00863F6A"/>
    <w:rsid w:val="00864605"/>
    <w:rsid w:val="0086767C"/>
    <w:rsid w:val="00870189"/>
    <w:rsid w:val="008752D8"/>
    <w:rsid w:val="00882F23"/>
    <w:rsid w:val="00890676"/>
    <w:rsid w:val="008A1BF6"/>
    <w:rsid w:val="008A4B09"/>
    <w:rsid w:val="008A69E2"/>
    <w:rsid w:val="008B03CC"/>
    <w:rsid w:val="008B7C16"/>
    <w:rsid w:val="008C070A"/>
    <w:rsid w:val="008D4F96"/>
    <w:rsid w:val="008D6B4F"/>
    <w:rsid w:val="008E029E"/>
    <w:rsid w:val="008E2F26"/>
    <w:rsid w:val="008E34FD"/>
    <w:rsid w:val="008E7B71"/>
    <w:rsid w:val="00902894"/>
    <w:rsid w:val="0090566A"/>
    <w:rsid w:val="00910612"/>
    <w:rsid w:val="0091595C"/>
    <w:rsid w:val="0093333A"/>
    <w:rsid w:val="00933E8B"/>
    <w:rsid w:val="00933EE9"/>
    <w:rsid w:val="00941060"/>
    <w:rsid w:val="0094573B"/>
    <w:rsid w:val="00950783"/>
    <w:rsid w:val="009603DB"/>
    <w:rsid w:val="00964118"/>
    <w:rsid w:val="0096430A"/>
    <w:rsid w:val="0096642E"/>
    <w:rsid w:val="00980990"/>
    <w:rsid w:val="00993E1F"/>
    <w:rsid w:val="00995F2C"/>
    <w:rsid w:val="009B1D5A"/>
    <w:rsid w:val="009B6219"/>
    <w:rsid w:val="009C32F4"/>
    <w:rsid w:val="009E0FE0"/>
    <w:rsid w:val="009E2AA3"/>
    <w:rsid w:val="009E5D5C"/>
    <w:rsid w:val="009E750D"/>
    <w:rsid w:val="009F158A"/>
    <w:rsid w:val="00A16A57"/>
    <w:rsid w:val="00A20F32"/>
    <w:rsid w:val="00A21A1E"/>
    <w:rsid w:val="00A429E4"/>
    <w:rsid w:val="00A45DA3"/>
    <w:rsid w:val="00A65968"/>
    <w:rsid w:val="00A84581"/>
    <w:rsid w:val="00A93F87"/>
    <w:rsid w:val="00AA7C87"/>
    <w:rsid w:val="00AB0642"/>
    <w:rsid w:val="00AB711F"/>
    <w:rsid w:val="00AC561F"/>
    <w:rsid w:val="00AD7964"/>
    <w:rsid w:val="00AE7BC5"/>
    <w:rsid w:val="00AF26F9"/>
    <w:rsid w:val="00B0111C"/>
    <w:rsid w:val="00B050CB"/>
    <w:rsid w:val="00B1027F"/>
    <w:rsid w:val="00B33E28"/>
    <w:rsid w:val="00B61FB5"/>
    <w:rsid w:val="00B62AA0"/>
    <w:rsid w:val="00B62F87"/>
    <w:rsid w:val="00B708CF"/>
    <w:rsid w:val="00B775EB"/>
    <w:rsid w:val="00B830F8"/>
    <w:rsid w:val="00B83A56"/>
    <w:rsid w:val="00B8689D"/>
    <w:rsid w:val="00B968B7"/>
    <w:rsid w:val="00BA34AC"/>
    <w:rsid w:val="00BB010E"/>
    <w:rsid w:val="00BC2A38"/>
    <w:rsid w:val="00BC4234"/>
    <w:rsid w:val="00BC5BAC"/>
    <w:rsid w:val="00BD691C"/>
    <w:rsid w:val="00BE597D"/>
    <w:rsid w:val="00BE602E"/>
    <w:rsid w:val="00C01DBD"/>
    <w:rsid w:val="00C03E85"/>
    <w:rsid w:val="00C1674D"/>
    <w:rsid w:val="00C35B8A"/>
    <w:rsid w:val="00C555EC"/>
    <w:rsid w:val="00C60B50"/>
    <w:rsid w:val="00C63DA3"/>
    <w:rsid w:val="00C75723"/>
    <w:rsid w:val="00C92866"/>
    <w:rsid w:val="00CA4011"/>
    <w:rsid w:val="00CA50CB"/>
    <w:rsid w:val="00CB5FC0"/>
    <w:rsid w:val="00CB7460"/>
    <w:rsid w:val="00CC4181"/>
    <w:rsid w:val="00CD20EB"/>
    <w:rsid w:val="00CE5FBE"/>
    <w:rsid w:val="00D075CF"/>
    <w:rsid w:val="00D1261E"/>
    <w:rsid w:val="00D127F7"/>
    <w:rsid w:val="00D14364"/>
    <w:rsid w:val="00D22084"/>
    <w:rsid w:val="00D40903"/>
    <w:rsid w:val="00D57256"/>
    <w:rsid w:val="00D62571"/>
    <w:rsid w:val="00D671AE"/>
    <w:rsid w:val="00D730C0"/>
    <w:rsid w:val="00DB6688"/>
    <w:rsid w:val="00DC1656"/>
    <w:rsid w:val="00DC725C"/>
    <w:rsid w:val="00DD174D"/>
    <w:rsid w:val="00DD396A"/>
    <w:rsid w:val="00DF6736"/>
    <w:rsid w:val="00E03B43"/>
    <w:rsid w:val="00E12518"/>
    <w:rsid w:val="00E241EF"/>
    <w:rsid w:val="00E27461"/>
    <w:rsid w:val="00E3033D"/>
    <w:rsid w:val="00E35B21"/>
    <w:rsid w:val="00E3771F"/>
    <w:rsid w:val="00E4787B"/>
    <w:rsid w:val="00E51126"/>
    <w:rsid w:val="00E62017"/>
    <w:rsid w:val="00E64756"/>
    <w:rsid w:val="00E66A1B"/>
    <w:rsid w:val="00E76AF0"/>
    <w:rsid w:val="00E94B33"/>
    <w:rsid w:val="00E95E6D"/>
    <w:rsid w:val="00E963B6"/>
    <w:rsid w:val="00E975C6"/>
    <w:rsid w:val="00EA4342"/>
    <w:rsid w:val="00EB39B1"/>
    <w:rsid w:val="00EB3E24"/>
    <w:rsid w:val="00EB49F9"/>
    <w:rsid w:val="00ED2ACA"/>
    <w:rsid w:val="00EE09A6"/>
    <w:rsid w:val="00EE281F"/>
    <w:rsid w:val="00EE4549"/>
    <w:rsid w:val="00EE6769"/>
    <w:rsid w:val="00EF1AFB"/>
    <w:rsid w:val="00F0463D"/>
    <w:rsid w:val="00F05118"/>
    <w:rsid w:val="00F07609"/>
    <w:rsid w:val="00F24917"/>
    <w:rsid w:val="00F43910"/>
    <w:rsid w:val="00F45BEF"/>
    <w:rsid w:val="00F50007"/>
    <w:rsid w:val="00F51C09"/>
    <w:rsid w:val="00F60B51"/>
    <w:rsid w:val="00F80CA1"/>
    <w:rsid w:val="00F82687"/>
    <w:rsid w:val="00F86439"/>
    <w:rsid w:val="00F86A31"/>
    <w:rsid w:val="00F8748F"/>
    <w:rsid w:val="00FA2BAB"/>
    <w:rsid w:val="00FA2F0F"/>
    <w:rsid w:val="00FB5331"/>
    <w:rsid w:val="00FC3C4D"/>
    <w:rsid w:val="00FD2014"/>
    <w:rsid w:val="00FD44AA"/>
    <w:rsid w:val="00FE61A4"/>
    <w:rsid w:val="00FF78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39"/>
    <w:pPr>
      <w:autoSpaceDE w:val="0"/>
      <w:autoSpaceDN w:val="0"/>
    </w:pPr>
    <w:rPr>
      <w:rFonts w:ascii="Times New Roman" w:eastAsia="Times New Roman" w:hAnsi="Times New Roman"/>
      <w:sz w:val="20"/>
      <w:szCs w:val="20"/>
      <w:lang w:eastAsia="ru-RU"/>
    </w:rPr>
  </w:style>
  <w:style w:type="paragraph" w:styleId="3">
    <w:name w:val="heading 3"/>
    <w:basedOn w:val="a"/>
    <w:next w:val="a"/>
    <w:link w:val="30"/>
    <w:uiPriority w:val="99"/>
    <w:qFormat/>
    <w:rsid w:val="004D3739"/>
    <w:pPr>
      <w:keepNext/>
      <w:jc w:val="both"/>
      <w:outlineLvl w:val="2"/>
    </w:pPr>
    <w:rPr>
      <w:sz w:val="28"/>
      <w:szCs w:val="28"/>
    </w:rPr>
  </w:style>
  <w:style w:type="paragraph" w:styleId="7">
    <w:name w:val="heading 7"/>
    <w:basedOn w:val="a"/>
    <w:next w:val="a"/>
    <w:link w:val="70"/>
    <w:uiPriority w:val="99"/>
    <w:qFormat/>
    <w:rsid w:val="00700207"/>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D3739"/>
    <w:rPr>
      <w:rFonts w:ascii="Times New Roman" w:hAnsi="Times New Roman" w:cs="Times New Roman"/>
      <w:sz w:val="28"/>
      <w:szCs w:val="28"/>
      <w:lang w:eastAsia="ru-RU"/>
    </w:rPr>
  </w:style>
  <w:style w:type="character" w:customStyle="1" w:styleId="70">
    <w:name w:val="Заголовок 7 Знак"/>
    <w:basedOn w:val="a0"/>
    <w:link w:val="7"/>
    <w:uiPriority w:val="99"/>
    <w:semiHidden/>
    <w:locked/>
    <w:rsid w:val="00700207"/>
    <w:rPr>
      <w:rFonts w:ascii="Cambria" w:hAnsi="Cambria" w:cs="Times New Roman"/>
      <w:i/>
      <w:iCs/>
      <w:color w:val="404040"/>
      <w:sz w:val="20"/>
      <w:szCs w:val="20"/>
      <w:lang w:eastAsia="ru-RU"/>
    </w:rPr>
  </w:style>
  <w:style w:type="paragraph" w:styleId="a3">
    <w:name w:val="Title"/>
    <w:basedOn w:val="a"/>
    <w:next w:val="a"/>
    <w:link w:val="a4"/>
    <w:uiPriority w:val="99"/>
    <w:qFormat/>
    <w:rsid w:val="004D3739"/>
    <w:pPr>
      <w:ind w:left="5670" w:hanging="5670"/>
      <w:jc w:val="center"/>
    </w:pPr>
    <w:rPr>
      <w:b/>
      <w:bCs/>
      <w:sz w:val="22"/>
      <w:szCs w:val="22"/>
    </w:rPr>
  </w:style>
  <w:style w:type="character" w:customStyle="1" w:styleId="a4">
    <w:name w:val="Название Знак"/>
    <w:basedOn w:val="a0"/>
    <w:link w:val="a3"/>
    <w:uiPriority w:val="99"/>
    <w:locked/>
    <w:rsid w:val="004D3739"/>
    <w:rPr>
      <w:rFonts w:ascii="Times New Roman" w:hAnsi="Times New Roman" w:cs="Times New Roman"/>
      <w:b/>
      <w:bCs/>
      <w:lang w:eastAsia="ru-RU"/>
    </w:rPr>
  </w:style>
  <w:style w:type="paragraph" w:styleId="a5">
    <w:name w:val="Subtitle"/>
    <w:basedOn w:val="a"/>
    <w:link w:val="a6"/>
    <w:uiPriority w:val="99"/>
    <w:qFormat/>
    <w:rsid w:val="004D3739"/>
    <w:pPr>
      <w:jc w:val="center"/>
    </w:pPr>
    <w:rPr>
      <w:b/>
      <w:bCs/>
      <w:caps/>
      <w:sz w:val="22"/>
      <w:szCs w:val="22"/>
    </w:rPr>
  </w:style>
  <w:style w:type="character" w:customStyle="1" w:styleId="a6">
    <w:name w:val="Подзаголовок Знак"/>
    <w:basedOn w:val="a0"/>
    <w:link w:val="a5"/>
    <w:uiPriority w:val="99"/>
    <w:locked/>
    <w:rsid w:val="004D3739"/>
    <w:rPr>
      <w:rFonts w:ascii="Times New Roman" w:hAnsi="Times New Roman" w:cs="Times New Roman"/>
      <w:b/>
      <w:bCs/>
      <w:caps/>
      <w:lang w:eastAsia="ru-RU"/>
    </w:rPr>
  </w:style>
  <w:style w:type="paragraph" w:customStyle="1" w:styleId="4">
    <w:name w:val="заголовок 4"/>
    <w:basedOn w:val="a"/>
    <w:next w:val="a"/>
    <w:uiPriority w:val="99"/>
    <w:rsid w:val="004D3739"/>
    <w:pPr>
      <w:keepNext/>
      <w:jc w:val="center"/>
      <w:outlineLvl w:val="3"/>
    </w:pPr>
    <w:rPr>
      <w:b/>
      <w:bCs/>
      <w:sz w:val="28"/>
      <w:szCs w:val="28"/>
    </w:rPr>
  </w:style>
  <w:style w:type="paragraph" w:styleId="a7">
    <w:name w:val="Balloon Text"/>
    <w:basedOn w:val="a"/>
    <w:link w:val="a8"/>
    <w:uiPriority w:val="99"/>
    <w:semiHidden/>
    <w:rsid w:val="004D3739"/>
    <w:rPr>
      <w:rFonts w:ascii="Tahoma" w:hAnsi="Tahoma" w:cs="Tahoma"/>
      <w:sz w:val="16"/>
      <w:szCs w:val="16"/>
    </w:rPr>
  </w:style>
  <w:style w:type="character" w:customStyle="1" w:styleId="a8">
    <w:name w:val="Текст выноски Знак"/>
    <w:basedOn w:val="a0"/>
    <w:link w:val="a7"/>
    <w:uiPriority w:val="99"/>
    <w:semiHidden/>
    <w:locked/>
    <w:rsid w:val="004D3739"/>
    <w:rPr>
      <w:rFonts w:ascii="Tahoma" w:hAnsi="Tahoma" w:cs="Tahoma"/>
      <w:sz w:val="16"/>
      <w:szCs w:val="16"/>
      <w:lang w:eastAsia="ru-RU"/>
    </w:rPr>
  </w:style>
  <w:style w:type="paragraph" w:styleId="a9">
    <w:name w:val="List Paragraph"/>
    <w:basedOn w:val="a"/>
    <w:uiPriority w:val="34"/>
    <w:qFormat/>
    <w:rsid w:val="00081F98"/>
    <w:pPr>
      <w:ind w:left="720"/>
      <w:contextualSpacing/>
    </w:pPr>
  </w:style>
  <w:style w:type="character" w:styleId="aa">
    <w:name w:val="Hyperlink"/>
    <w:basedOn w:val="a0"/>
    <w:uiPriority w:val="99"/>
    <w:semiHidden/>
    <w:rsid w:val="0039363A"/>
    <w:rPr>
      <w:rFonts w:cs="Times New Roman"/>
      <w:color w:val="0000FF"/>
      <w:u w:val="single"/>
    </w:rPr>
  </w:style>
  <w:style w:type="paragraph" w:styleId="ab">
    <w:name w:val="footer"/>
    <w:basedOn w:val="a"/>
    <w:link w:val="ac"/>
    <w:uiPriority w:val="99"/>
    <w:rsid w:val="00700207"/>
    <w:pPr>
      <w:tabs>
        <w:tab w:val="center" w:pos="4153"/>
        <w:tab w:val="right" w:pos="8306"/>
      </w:tabs>
      <w:autoSpaceDE/>
      <w:autoSpaceDN/>
    </w:pPr>
    <w:rPr>
      <w:lang w:val="ru-RU"/>
    </w:rPr>
  </w:style>
  <w:style w:type="character" w:customStyle="1" w:styleId="ac">
    <w:name w:val="Нижний колонтитул Знак"/>
    <w:basedOn w:val="a0"/>
    <w:link w:val="ab"/>
    <w:uiPriority w:val="99"/>
    <w:locked/>
    <w:rsid w:val="00700207"/>
    <w:rPr>
      <w:rFonts w:ascii="Times New Roman" w:hAnsi="Times New Roman" w:cs="Times New Roman"/>
      <w:sz w:val="20"/>
      <w:szCs w:val="20"/>
      <w:lang w:val="ru-RU" w:eastAsia="ru-RU"/>
    </w:rPr>
  </w:style>
  <w:style w:type="paragraph" w:styleId="HTML">
    <w:name w:val="HTML Preformatted"/>
    <w:basedOn w:val="a"/>
    <w:link w:val="HTML0"/>
    <w:uiPriority w:val="99"/>
    <w:rsid w:val="0070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locked/>
    <w:rsid w:val="00700207"/>
    <w:rPr>
      <w:rFonts w:ascii="Courier New" w:hAnsi="Courier New" w:cs="Courier New"/>
      <w:sz w:val="20"/>
      <w:szCs w:val="20"/>
      <w:lang w:val="ru-RU" w:eastAsia="ru-RU"/>
    </w:rPr>
  </w:style>
  <w:style w:type="paragraph" w:styleId="ad">
    <w:name w:val="Normal (Web)"/>
    <w:basedOn w:val="a"/>
    <w:uiPriority w:val="99"/>
    <w:rsid w:val="007F2A08"/>
    <w:pPr>
      <w:autoSpaceDE/>
      <w:autoSpaceDN/>
      <w:spacing w:before="100" w:beforeAutospacing="1" w:after="100" w:afterAutospacing="1"/>
    </w:pPr>
    <w:rPr>
      <w:sz w:val="24"/>
      <w:szCs w:val="24"/>
      <w:lang w:val="ru-RU"/>
    </w:rPr>
  </w:style>
  <w:style w:type="paragraph" w:styleId="ae">
    <w:name w:val="header"/>
    <w:basedOn w:val="a"/>
    <w:link w:val="af"/>
    <w:uiPriority w:val="99"/>
    <w:semiHidden/>
    <w:rsid w:val="00F07609"/>
    <w:pPr>
      <w:tabs>
        <w:tab w:val="center" w:pos="4819"/>
        <w:tab w:val="right" w:pos="9639"/>
      </w:tabs>
    </w:pPr>
  </w:style>
  <w:style w:type="character" w:customStyle="1" w:styleId="af">
    <w:name w:val="Верхний колонтитул Знак"/>
    <w:basedOn w:val="a0"/>
    <w:link w:val="ae"/>
    <w:uiPriority w:val="99"/>
    <w:semiHidden/>
    <w:locked/>
    <w:rsid w:val="00F07609"/>
    <w:rPr>
      <w:rFonts w:ascii="Times New Roman" w:hAnsi="Times New Roman" w:cs="Times New Roman"/>
      <w:sz w:val="20"/>
      <w:szCs w:val="20"/>
      <w:lang w:eastAsia="ru-RU"/>
    </w:rPr>
  </w:style>
  <w:style w:type="paragraph" w:styleId="2">
    <w:name w:val="Body Text 2"/>
    <w:basedOn w:val="a"/>
    <w:link w:val="20"/>
    <w:uiPriority w:val="99"/>
    <w:semiHidden/>
    <w:unhideWhenUsed/>
    <w:rsid w:val="00415AFA"/>
    <w:pPr>
      <w:suppressAutoHyphens/>
      <w:autoSpaceDE/>
      <w:autoSpaceDN/>
      <w:spacing w:after="120" w:line="480" w:lineRule="auto"/>
    </w:pPr>
    <w:rPr>
      <w:sz w:val="24"/>
      <w:szCs w:val="24"/>
      <w:lang w:eastAsia="ar-SA"/>
    </w:rPr>
  </w:style>
  <w:style w:type="character" w:customStyle="1" w:styleId="20">
    <w:name w:val="Основной текст 2 Знак"/>
    <w:basedOn w:val="a0"/>
    <w:link w:val="2"/>
    <w:uiPriority w:val="99"/>
    <w:semiHidden/>
    <w:rsid w:val="00415AFA"/>
    <w:rPr>
      <w:rFonts w:ascii="Times New Roman" w:eastAsia="Times New Roman" w:hAnsi="Times New Roman"/>
      <w:sz w:val="24"/>
      <w:szCs w:val="24"/>
      <w:lang w:eastAsia="ar-SA"/>
    </w:rPr>
  </w:style>
  <w:style w:type="character" w:customStyle="1" w:styleId="apple-converted-space">
    <w:name w:val="apple-converted-space"/>
    <w:basedOn w:val="a0"/>
    <w:rsid w:val="00584B85"/>
  </w:style>
  <w:style w:type="character" w:styleId="af0">
    <w:name w:val="Strong"/>
    <w:qFormat/>
    <w:locked/>
    <w:rsid w:val="00584B85"/>
    <w:rPr>
      <w:b/>
      <w:bCs/>
    </w:rPr>
  </w:style>
  <w:style w:type="paragraph" w:styleId="21">
    <w:name w:val="Body Text Indent 2"/>
    <w:basedOn w:val="a"/>
    <w:link w:val="22"/>
    <w:rsid w:val="00342587"/>
    <w:pPr>
      <w:autoSpaceDE/>
      <w:autoSpaceDN/>
      <w:spacing w:after="120" w:line="480" w:lineRule="auto"/>
      <w:ind w:left="283"/>
    </w:pPr>
    <w:rPr>
      <w:sz w:val="24"/>
      <w:szCs w:val="24"/>
    </w:rPr>
  </w:style>
  <w:style w:type="character" w:customStyle="1" w:styleId="22">
    <w:name w:val="Основной текст с отступом 2 Знак"/>
    <w:basedOn w:val="a0"/>
    <w:link w:val="21"/>
    <w:rsid w:val="00342587"/>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15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6B22D-8151-47AA-B404-83BB5C6E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2346</TotalTime>
  <Pages>19</Pages>
  <Words>21513</Words>
  <Characters>12263</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MVK</dc:creator>
  <cp:lastModifiedBy>User31 new</cp:lastModifiedBy>
  <cp:revision>68</cp:revision>
  <cp:lastPrinted>2024-12-02T14:21:00Z</cp:lastPrinted>
  <dcterms:created xsi:type="dcterms:W3CDTF">2016-09-12T07:49:00Z</dcterms:created>
  <dcterms:modified xsi:type="dcterms:W3CDTF">2024-12-06T10:25:00Z</dcterms:modified>
</cp:coreProperties>
</file>