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E73721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E73721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E7372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r w:rsidR="006F4BBC">
        <w:rPr>
          <w:sz w:val="28"/>
          <w:szCs w:val="28"/>
        </w:rPr>
        <w:t>лютого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F4BBC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6F4BBC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150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 рішення виконавчого комітету Нововолинської міської ради від </w:t>
      </w:r>
      <w:r w:rsidR="006F4BBC">
        <w:rPr>
          <w:sz w:val="28"/>
          <w:szCs w:val="28"/>
        </w:rPr>
        <w:t>20</w:t>
      </w:r>
      <w:r w:rsidR="00B11828">
        <w:rPr>
          <w:sz w:val="28"/>
          <w:szCs w:val="28"/>
        </w:rPr>
        <w:t>.</w:t>
      </w:r>
      <w:r w:rsidR="006F4BBC">
        <w:rPr>
          <w:sz w:val="28"/>
          <w:szCs w:val="28"/>
        </w:rPr>
        <w:t>12</w:t>
      </w:r>
      <w:r w:rsidR="00B11828">
        <w:rPr>
          <w:sz w:val="28"/>
          <w:szCs w:val="28"/>
        </w:rPr>
        <w:t xml:space="preserve">.2023 № </w:t>
      </w:r>
      <w:r w:rsidR="006F4BBC">
        <w:rPr>
          <w:sz w:val="28"/>
          <w:szCs w:val="28"/>
        </w:rPr>
        <w:t>657</w:t>
      </w:r>
      <w:r w:rsidR="009B3905">
        <w:rPr>
          <w:sz w:val="28"/>
          <w:szCs w:val="28"/>
        </w:rPr>
        <w:t xml:space="preserve"> 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8C5A2D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Ігор </w:t>
      </w:r>
      <w:proofErr w:type="spellStart"/>
      <w:r>
        <w:rPr>
          <w:sz w:val="22"/>
          <w:szCs w:val="22"/>
        </w:rPr>
        <w:t>Дицьо</w:t>
      </w:r>
      <w:proofErr w:type="spellEnd"/>
      <w:r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E73721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14</w:t>
      </w:r>
      <w:r w:rsidR="00225FD4">
        <w:rPr>
          <w:sz w:val="28"/>
          <w:szCs w:val="28"/>
        </w:rPr>
        <w:t xml:space="preserve"> </w:t>
      </w:r>
      <w:r w:rsidR="006F4BBC">
        <w:rPr>
          <w:sz w:val="28"/>
          <w:szCs w:val="28"/>
        </w:rPr>
        <w:t>лютого 2024</w:t>
      </w:r>
      <w:r w:rsidR="00B85E58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150</w:t>
      </w:r>
      <w:bookmarkStart w:id="0" w:name="_GoBack"/>
      <w:bookmarkEnd w:id="0"/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ШИШКА</w:t>
            </w:r>
          </w:p>
        </w:tc>
        <w:tc>
          <w:tcPr>
            <w:tcW w:w="4110" w:type="dxa"/>
          </w:tcPr>
          <w:p w:rsidR="00225FD4" w:rsidRDefault="006F4BBC" w:rsidP="006F4BB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  <w:p w:rsidR="006F4BBC" w:rsidRPr="00040777" w:rsidRDefault="006F4BBC" w:rsidP="006F4BB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C97B2A">
        <w:tc>
          <w:tcPr>
            <w:tcW w:w="2836" w:type="dxa"/>
            <w:vMerge w:val="restart"/>
          </w:tcPr>
          <w:p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6F4BBC" w:rsidRPr="00040777" w:rsidRDefault="006F4BBC" w:rsidP="00C97B2A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6F4BBC" w:rsidRDefault="006F4BBC" w:rsidP="006F4BB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6F4BBC" w:rsidRDefault="006F4BBC" w:rsidP="00C97B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КОВАЛЬЧУК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управління «Центр надання адміністративних послуг»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  <w:p w:rsidR="006F4BBC" w:rsidRPr="00040777" w:rsidRDefault="006F4BBC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  <w:p w:rsidR="006F4BBC" w:rsidRPr="00040777" w:rsidRDefault="006F4BBC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6F4BBC" w:rsidTr="00ED6AE9">
        <w:tc>
          <w:tcPr>
            <w:tcW w:w="2836" w:type="dxa"/>
            <w:vMerge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6F4BBC" w:rsidRPr="00ED6AE9" w:rsidRDefault="006F4BBC" w:rsidP="006F4BBC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- начальник управління соціального захисту населення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6F4BBC" w:rsidRDefault="006F4BBC" w:rsidP="00225FD4">
      <w:pPr>
        <w:rPr>
          <w:sz w:val="24"/>
          <w:szCs w:val="24"/>
        </w:rPr>
      </w:pPr>
    </w:p>
    <w:p w:rsidR="00225FD4" w:rsidRPr="00576F3F" w:rsidRDefault="00225FD4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805D4"/>
    <w:rsid w:val="00B854A5"/>
    <w:rsid w:val="00B85E58"/>
    <w:rsid w:val="00BB5B35"/>
    <w:rsid w:val="00BE2281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3721"/>
    <w:rsid w:val="00E76D62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12B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Користувач</cp:lastModifiedBy>
  <cp:revision>68</cp:revision>
  <cp:lastPrinted>2024-02-09T10:45:00Z</cp:lastPrinted>
  <dcterms:created xsi:type="dcterms:W3CDTF">2023-01-26T15:07:00Z</dcterms:created>
  <dcterms:modified xsi:type="dcterms:W3CDTF">2024-02-14T16:39:00Z</dcterms:modified>
</cp:coreProperties>
</file>