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F7DB4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3F7DB4">
        <w:rPr>
          <w:color w:val="FFFFFF" w:themeColor="background1"/>
          <w:sz w:val="32"/>
          <w:szCs w:val="32"/>
        </w:rPr>
        <w:t>ПРОЄКТ</w:t>
      </w:r>
    </w:p>
    <w:bookmarkEnd w:id="0"/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7DB4">
        <w:rPr>
          <w:sz w:val="28"/>
          <w:szCs w:val="28"/>
        </w:rPr>
        <w:t>19</w:t>
      </w:r>
      <w:r w:rsidR="00B77B77">
        <w:rPr>
          <w:sz w:val="28"/>
          <w:szCs w:val="28"/>
        </w:rPr>
        <w:t xml:space="preserve"> </w:t>
      </w:r>
      <w:r w:rsidR="00601828">
        <w:rPr>
          <w:sz w:val="28"/>
          <w:szCs w:val="28"/>
        </w:rPr>
        <w:t>верес</w:t>
      </w:r>
      <w:r w:rsidR="00751195">
        <w:rPr>
          <w:sz w:val="28"/>
          <w:szCs w:val="28"/>
        </w:rPr>
        <w:t>н</w:t>
      </w:r>
      <w:r w:rsidR="00264E19">
        <w:rPr>
          <w:sz w:val="28"/>
          <w:szCs w:val="28"/>
        </w:rPr>
        <w:t>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3F7DB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3F7DB4">
        <w:rPr>
          <w:sz w:val="28"/>
          <w:szCs w:val="28"/>
        </w:rPr>
        <w:t>860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C5C0B">
        <w:rPr>
          <w:sz w:val="28"/>
          <w:szCs w:val="28"/>
        </w:rPr>
        <w:t xml:space="preserve">продовження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</w:t>
      </w:r>
    </w:p>
    <w:p w:rsid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найму соціального</w:t>
      </w:r>
      <w:r w:rsidR="00522F84">
        <w:rPr>
          <w:sz w:val="28"/>
          <w:szCs w:val="28"/>
        </w:rPr>
        <w:t xml:space="preserve"> житла</w:t>
      </w:r>
      <w:r w:rsidR="00471BEF">
        <w:rPr>
          <w:sz w:val="28"/>
          <w:szCs w:val="28"/>
        </w:rPr>
        <w:t xml:space="preserve"> з</w:t>
      </w:r>
    </w:p>
    <w:p w:rsidR="00596C12" w:rsidRDefault="006D04EA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Щербаковим </w:t>
      </w:r>
      <w:proofErr w:type="spellStart"/>
      <w:r>
        <w:rPr>
          <w:sz w:val="28"/>
          <w:szCs w:val="28"/>
        </w:rPr>
        <w:t>Віталієм</w:t>
      </w:r>
      <w:proofErr w:type="spellEnd"/>
      <w:r>
        <w:rPr>
          <w:sz w:val="28"/>
          <w:szCs w:val="28"/>
        </w:rPr>
        <w:t xml:space="preserve"> Олександровичем</w:t>
      </w:r>
    </w:p>
    <w:p w:rsidR="006D04EA" w:rsidRDefault="006D04EA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6D0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264E19">
        <w:rPr>
          <w:sz w:val="28"/>
          <w:szCs w:val="28"/>
        </w:rPr>
        <w:t xml:space="preserve"> та права на </w:t>
      </w:r>
      <w:r w:rsidR="00973775">
        <w:rPr>
          <w:sz w:val="28"/>
          <w:szCs w:val="28"/>
        </w:rPr>
        <w:t>продовження</w:t>
      </w:r>
      <w:r w:rsidR="00264E19">
        <w:rPr>
          <w:sz w:val="28"/>
          <w:szCs w:val="28"/>
        </w:rPr>
        <w:t xml:space="preserve"> договору найму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r w:rsidR="006D04EA">
        <w:rPr>
          <w:sz w:val="28"/>
          <w:szCs w:val="28"/>
        </w:rPr>
        <w:t xml:space="preserve">Щербакова Віталія Олександровича </w:t>
      </w:r>
      <w:r w:rsidR="00264E19">
        <w:rPr>
          <w:sz w:val="28"/>
          <w:szCs w:val="28"/>
        </w:rPr>
        <w:t xml:space="preserve">від </w:t>
      </w:r>
      <w:r w:rsidR="006D04EA">
        <w:rPr>
          <w:sz w:val="28"/>
          <w:szCs w:val="28"/>
        </w:rPr>
        <w:t>06.09.2024 № Щ</w:t>
      </w:r>
      <w:r w:rsidR="00264E19">
        <w:rPr>
          <w:sz w:val="28"/>
          <w:szCs w:val="28"/>
        </w:rPr>
        <w:t>-</w:t>
      </w:r>
      <w:r w:rsidR="006D04EA">
        <w:rPr>
          <w:sz w:val="28"/>
          <w:szCs w:val="28"/>
        </w:rPr>
        <w:t>1343</w:t>
      </w:r>
      <w:r w:rsidR="00720F70">
        <w:rPr>
          <w:sz w:val="28"/>
          <w:szCs w:val="28"/>
        </w:rPr>
        <w:t xml:space="preserve">, </w:t>
      </w:r>
      <w:r w:rsidR="006D04EA">
        <w:rPr>
          <w:sz w:val="28"/>
          <w:szCs w:val="28"/>
        </w:rPr>
        <w:t>який</w:t>
      </w:r>
      <w:r w:rsidR="00522F84">
        <w:rPr>
          <w:sz w:val="28"/>
          <w:szCs w:val="28"/>
        </w:rPr>
        <w:t xml:space="preserve"> прожив</w:t>
      </w:r>
      <w:r w:rsidR="00C967AA">
        <w:rPr>
          <w:sz w:val="28"/>
          <w:szCs w:val="28"/>
        </w:rPr>
        <w:t xml:space="preserve">ає за адресою: м. Нововолинськ, </w:t>
      </w:r>
      <w:r w:rsidR="00E71B90">
        <w:rPr>
          <w:sz w:val="28"/>
          <w:szCs w:val="28"/>
        </w:rPr>
        <w:t>____________</w:t>
      </w:r>
      <w:r w:rsidR="00264E19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Pr="00F869ED" w:rsidRDefault="00AF64D5" w:rsidP="00751195">
      <w:pPr>
        <w:shd w:val="clear" w:color="auto" w:fill="FFFFFF"/>
        <w:ind w:firstLine="567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6D04EA">
        <w:rPr>
          <w:sz w:val="28"/>
          <w:szCs w:val="28"/>
        </w:rPr>
        <w:t>Надати згоду громадянину</w:t>
      </w:r>
      <w:r w:rsidR="00264E19">
        <w:rPr>
          <w:sz w:val="28"/>
          <w:szCs w:val="28"/>
        </w:rPr>
        <w:t xml:space="preserve"> </w:t>
      </w:r>
      <w:r w:rsidR="006D04EA">
        <w:rPr>
          <w:sz w:val="28"/>
          <w:szCs w:val="28"/>
        </w:rPr>
        <w:t>Щербакову Віталію Олександровичу</w:t>
      </w:r>
      <w:r w:rsidR="006D04EA" w:rsidRPr="006D04EA">
        <w:rPr>
          <w:sz w:val="28"/>
          <w:szCs w:val="28"/>
        </w:rPr>
        <w:t xml:space="preserve"> </w:t>
      </w:r>
      <w:r w:rsidR="00205C8A" w:rsidRPr="00B211F2">
        <w:rPr>
          <w:color w:val="000000" w:themeColor="text1"/>
          <w:sz w:val="28"/>
          <w:szCs w:val="28"/>
        </w:rPr>
        <w:t xml:space="preserve">на </w:t>
      </w:r>
      <w:r w:rsidR="004C5C0B">
        <w:rPr>
          <w:color w:val="000000" w:themeColor="text1"/>
          <w:sz w:val="28"/>
          <w:szCs w:val="28"/>
        </w:rPr>
        <w:t>продовження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</w:t>
      </w:r>
      <w:r w:rsidR="006D04EA">
        <w:rPr>
          <w:sz w:val="28"/>
          <w:szCs w:val="28"/>
        </w:rPr>
        <w:t xml:space="preserve">, </w:t>
      </w:r>
      <w:r w:rsidR="00E71B90">
        <w:rPr>
          <w:color w:val="000000" w:themeColor="text1"/>
          <w:sz w:val="28"/>
          <w:szCs w:val="28"/>
        </w:rPr>
        <w:t>_____________</w:t>
      </w:r>
      <w:r w:rsidR="006D04EA" w:rsidRPr="006D04EA">
        <w:rPr>
          <w:color w:val="000000" w:themeColor="text1"/>
          <w:sz w:val="28"/>
          <w:szCs w:val="28"/>
        </w:rPr>
        <w:t>,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14B05" w:rsidRPr="00F14B05">
        <w:rPr>
          <w:color w:val="000000" w:themeColor="text1"/>
          <w:sz w:val="28"/>
          <w:szCs w:val="28"/>
        </w:rPr>
        <w:t xml:space="preserve">строком на 1 (один) рік </w:t>
      </w:r>
      <w:r w:rsidR="00382290" w:rsidRPr="00382290">
        <w:rPr>
          <w:color w:val="000000" w:themeColor="text1"/>
          <w:sz w:val="28"/>
          <w:szCs w:val="28"/>
        </w:rPr>
        <w:t>до 05</w:t>
      </w:r>
      <w:r w:rsidR="00751195" w:rsidRPr="00382290">
        <w:rPr>
          <w:color w:val="000000" w:themeColor="text1"/>
          <w:sz w:val="28"/>
          <w:szCs w:val="28"/>
        </w:rPr>
        <w:t>.</w:t>
      </w:r>
      <w:r w:rsidR="00382290" w:rsidRPr="00382290">
        <w:rPr>
          <w:color w:val="000000" w:themeColor="text1"/>
          <w:sz w:val="28"/>
          <w:szCs w:val="28"/>
          <w:lang w:val="en-US"/>
        </w:rPr>
        <w:t>10</w:t>
      </w:r>
      <w:r w:rsidR="00751195" w:rsidRPr="00382290">
        <w:rPr>
          <w:color w:val="000000" w:themeColor="text1"/>
          <w:sz w:val="28"/>
          <w:szCs w:val="28"/>
        </w:rPr>
        <w:t>.2025</w:t>
      </w:r>
      <w:r w:rsidR="006D04EA" w:rsidRPr="00382290">
        <w:rPr>
          <w:color w:val="000000" w:themeColor="text1"/>
          <w:sz w:val="28"/>
          <w:szCs w:val="28"/>
        </w:rPr>
        <w:t xml:space="preserve"> як такому</w:t>
      </w:r>
      <w:r w:rsidR="00A60710" w:rsidRPr="00382290">
        <w:rPr>
          <w:color w:val="000000" w:themeColor="text1"/>
          <w:sz w:val="28"/>
          <w:szCs w:val="28"/>
        </w:rPr>
        <w:t>, що потребує житла з фонду соціального призначення.</w:t>
      </w:r>
    </w:p>
    <w:p w:rsidR="006D04EA" w:rsidRDefault="006B0A60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r w:rsidR="006D04EA" w:rsidRPr="006D04EA">
        <w:rPr>
          <w:color w:val="000000" w:themeColor="text1"/>
          <w:sz w:val="28"/>
          <w:szCs w:val="28"/>
        </w:rPr>
        <w:t>Щербакова Віталія Олексан</w:t>
      </w:r>
      <w:r w:rsidR="006D04EA">
        <w:rPr>
          <w:color w:val="000000" w:themeColor="text1"/>
          <w:sz w:val="28"/>
          <w:szCs w:val="28"/>
        </w:rPr>
        <w:t>дровича від 06.09.2024 № Щ-1343.</w:t>
      </w:r>
    </w:p>
    <w:p w:rsidR="006C0F7B" w:rsidRDefault="00AF64D5" w:rsidP="0075119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D04EA">
        <w:rPr>
          <w:color w:val="000000" w:themeColor="text1"/>
          <w:sz w:val="28"/>
          <w:szCs w:val="28"/>
          <w:shd w:val="clear" w:color="auto" w:fill="FFFFFF"/>
        </w:rPr>
        <w:t>Громадянину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D04EA" w:rsidRPr="006D04EA">
        <w:rPr>
          <w:color w:val="000000" w:themeColor="text1"/>
          <w:sz w:val="28"/>
          <w:szCs w:val="28"/>
          <w:shd w:val="clear" w:color="auto" w:fill="FFFFFF"/>
        </w:rPr>
        <w:t xml:space="preserve">Щербакову Віталію Олександровичу 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звернутись до балансоутримувача житла – КП «УЖК №1» </w:t>
      </w:r>
      <w:r w:rsidR="00264E19">
        <w:rPr>
          <w:color w:val="000000" w:themeColor="text1"/>
          <w:sz w:val="28"/>
          <w:szCs w:val="28"/>
          <w:shd w:val="clear" w:color="auto" w:fill="FFFFFF"/>
        </w:rPr>
        <w:t>Нововолинської міської ради (м. </w:t>
      </w:r>
      <w:r w:rsidR="00A60710">
        <w:rPr>
          <w:color w:val="000000" w:themeColor="text1"/>
          <w:sz w:val="28"/>
          <w:szCs w:val="28"/>
          <w:shd w:val="clear" w:color="auto" w:fill="FFFFFF"/>
        </w:rPr>
        <w:t xml:space="preserve">Нововолинськ, вул. Соборна, 30)  для </w:t>
      </w:r>
      <w:r w:rsidR="004C5C0B">
        <w:rPr>
          <w:color w:val="000000" w:themeColor="text1"/>
          <w:sz w:val="28"/>
          <w:szCs w:val="28"/>
          <w:shd w:val="clear" w:color="auto" w:fill="FFFFFF"/>
        </w:rPr>
        <w:t>продовження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751195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82290"/>
    <w:rsid w:val="003A5889"/>
    <w:rsid w:val="003A58E7"/>
    <w:rsid w:val="003B5111"/>
    <w:rsid w:val="003C47F9"/>
    <w:rsid w:val="003C7D42"/>
    <w:rsid w:val="003D2CC9"/>
    <w:rsid w:val="003E1FED"/>
    <w:rsid w:val="003F0411"/>
    <w:rsid w:val="003F7DB4"/>
    <w:rsid w:val="004024E8"/>
    <w:rsid w:val="00412A6C"/>
    <w:rsid w:val="00425EAF"/>
    <w:rsid w:val="004303ED"/>
    <w:rsid w:val="0043121B"/>
    <w:rsid w:val="00435D0C"/>
    <w:rsid w:val="004536EA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5C0B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01828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04EA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51195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251B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776A"/>
    <w:rsid w:val="00962DE3"/>
    <w:rsid w:val="00973775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967AA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1B90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4B05"/>
    <w:rsid w:val="00F153FD"/>
    <w:rsid w:val="00F23903"/>
    <w:rsid w:val="00F62C85"/>
    <w:rsid w:val="00F642BE"/>
    <w:rsid w:val="00F74DD7"/>
    <w:rsid w:val="00F75C34"/>
    <w:rsid w:val="00F869ED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5E37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115</cp:revision>
  <cp:lastPrinted>2024-09-12T09:28:00Z</cp:lastPrinted>
  <dcterms:created xsi:type="dcterms:W3CDTF">2023-01-26T15:07:00Z</dcterms:created>
  <dcterms:modified xsi:type="dcterms:W3CDTF">2024-09-19T11:31:00Z</dcterms:modified>
</cp:coreProperties>
</file>