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C3" w:rsidRPr="00D737A0" w:rsidRDefault="002A09C3" w:rsidP="002A09C3">
      <w:pPr>
        <w:jc w:val="center"/>
        <w:rPr>
          <w:b/>
          <w:snapToGrid w:val="0"/>
          <w:spacing w:val="8"/>
          <w:sz w:val="16"/>
          <w:szCs w:val="16"/>
        </w:rPr>
      </w:pPr>
      <w:r w:rsidRPr="00D737A0"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5D91A615" wp14:editId="1F43CD99">
            <wp:simplePos x="0" y="0"/>
            <wp:positionH relativeFrom="margin">
              <wp:posOffset>2840990</wp:posOffset>
            </wp:positionH>
            <wp:positionV relativeFrom="paragraph">
              <wp:posOffset>-525145</wp:posOffset>
            </wp:positionV>
            <wp:extent cx="42862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40B80" w:rsidRDefault="00240B80" w:rsidP="00240B80">
      <w:pPr>
        <w:pStyle w:val="a8"/>
        <w:ind w:left="0" w:firstLine="0"/>
        <w:rPr>
          <w:sz w:val="16"/>
          <w:szCs w:val="16"/>
          <w:lang w:val="uk-UA"/>
        </w:rPr>
      </w:pPr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240B80" w:rsidRDefault="00240B80" w:rsidP="00240B80">
      <w:pPr>
        <w:pStyle w:val="aa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2A09C3" w:rsidRPr="003B133C" w:rsidRDefault="002A09C3" w:rsidP="002A09C3">
      <w:pPr>
        <w:spacing w:line="276" w:lineRule="auto"/>
        <w:jc w:val="center"/>
        <w:rPr>
          <w:b/>
          <w:sz w:val="24"/>
          <w:szCs w:val="22"/>
        </w:rPr>
      </w:pPr>
    </w:p>
    <w:p w:rsidR="0085250F" w:rsidRDefault="00216C96" w:rsidP="00216C9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2A09C3" w:rsidRPr="00D737A0">
        <w:rPr>
          <w:b/>
          <w:sz w:val="32"/>
          <w:szCs w:val="32"/>
        </w:rPr>
        <w:t xml:space="preserve">Р І Ш Е Н </w:t>
      </w:r>
      <w:proofErr w:type="spellStart"/>
      <w:r w:rsidR="002A09C3" w:rsidRPr="00D737A0">
        <w:rPr>
          <w:b/>
          <w:sz w:val="32"/>
          <w:szCs w:val="32"/>
        </w:rPr>
        <w:t>Н</w:t>
      </w:r>
      <w:proofErr w:type="spellEnd"/>
      <w:r w:rsidR="002A09C3" w:rsidRPr="00D737A0">
        <w:rPr>
          <w:b/>
          <w:sz w:val="32"/>
          <w:szCs w:val="32"/>
        </w:rPr>
        <w:t xml:space="preserve"> Я   </w:t>
      </w:r>
      <w:r w:rsidR="00517959">
        <w:rPr>
          <w:b/>
          <w:sz w:val="32"/>
          <w:szCs w:val="32"/>
        </w:rPr>
        <w:t xml:space="preserve">          </w:t>
      </w:r>
      <w:r w:rsidR="008A3DE8">
        <w:rPr>
          <w:b/>
          <w:sz w:val="32"/>
          <w:szCs w:val="32"/>
        </w:rPr>
        <w:t xml:space="preserve">        </w:t>
      </w:r>
      <w:r w:rsidR="00517959">
        <w:rPr>
          <w:b/>
          <w:sz w:val="32"/>
          <w:szCs w:val="32"/>
        </w:rPr>
        <w:t xml:space="preserve">            </w:t>
      </w:r>
    </w:p>
    <w:p w:rsidR="005C2A42" w:rsidRDefault="005C2A42" w:rsidP="00216C96">
      <w:pPr>
        <w:spacing w:line="360" w:lineRule="auto"/>
        <w:rPr>
          <w:b/>
          <w:sz w:val="32"/>
          <w:szCs w:val="32"/>
        </w:rPr>
      </w:pPr>
    </w:p>
    <w:p w:rsidR="002A09C3" w:rsidRDefault="000248A7" w:rsidP="008525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30 вересня</w:t>
      </w:r>
      <w:r w:rsidR="008452E1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>202</w:t>
      </w:r>
      <w:r w:rsidR="000B560F">
        <w:rPr>
          <w:sz w:val="28"/>
          <w:szCs w:val="28"/>
        </w:rPr>
        <w:t>4</w:t>
      </w:r>
      <w:r w:rsidR="002A09C3" w:rsidRPr="00D737A0">
        <w:rPr>
          <w:sz w:val="28"/>
          <w:szCs w:val="28"/>
        </w:rPr>
        <w:t xml:space="preserve"> року                </w:t>
      </w:r>
      <w:r w:rsidR="0068273F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>м.</w:t>
      </w:r>
      <w:r w:rsidR="00D11C31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 xml:space="preserve">Нововолинськ                      </w:t>
      </w:r>
      <w:r w:rsidR="00110F5D">
        <w:rPr>
          <w:sz w:val="28"/>
          <w:szCs w:val="28"/>
        </w:rPr>
        <w:t xml:space="preserve">  </w:t>
      </w:r>
      <w:r w:rsidR="005C2A42">
        <w:rPr>
          <w:sz w:val="28"/>
          <w:szCs w:val="28"/>
        </w:rPr>
        <w:t xml:space="preserve">  </w:t>
      </w:r>
      <w:r w:rsidR="00110F5D">
        <w:rPr>
          <w:sz w:val="28"/>
          <w:szCs w:val="28"/>
        </w:rPr>
        <w:t xml:space="preserve">   </w:t>
      </w:r>
      <w:r w:rsidR="0068273F">
        <w:rPr>
          <w:sz w:val="28"/>
          <w:szCs w:val="28"/>
        </w:rPr>
        <w:t xml:space="preserve">            </w:t>
      </w:r>
      <w:r w:rsidR="00431719">
        <w:rPr>
          <w:sz w:val="28"/>
          <w:szCs w:val="28"/>
        </w:rPr>
        <w:t xml:space="preserve">   </w:t>
      </w:r>
      <w:r w:rsidR="002A09C3" w:rsidRPr="00D737A0">
        <w:rPr>
          <w:sz w:val="28"/>
          <w:szCs w:val="28"/>
        </w:rPr>
        <w:t>№</w:t>
      </w:r>
      <w:r w:rsidR="00D61FD2">
        <w:rPr>
          <w:sz w:val="28"/>
          <w:szCs w:val="28"/>
        </w:rPr>
        <w:t xml:space="preserve"> </w:t>
      </w:r>
      <w:r>
        <w:rPr>
          <w:sz w:val="28"/>
          <w:szCs w:val="28"/>
        </w:rPr>
        <w:t>914</w:t>
      </w:r>
    </w:p>
    <w:p w:rsidR="006E16ED" w:rsidRPr="00D737A0" w:rsidRDefault="006E16ED" w:rsidP="0085250F">
      <w:pPr>
        <w:spacing w:line="360" w:lineRule="auto"/>
        <w:rPr>
          <w:sz w:val="28"/>
          <w:szCs w:val="28"/>
        </w:rPr>
      </w:pPr>
    </w:p>
    <w:p w:rsidR="0068273F" w:rsidRDefault="002A09C3" w:rsidP="009C2673">
      <w:pPr>
        <w:rPr>
          <w:bCs/>
          <w:sz w:val="28"/>
          <w:szCs w:val="28"/>
        </w:rPr>
      </w:pPr>
      <w:r w:rsidRPr="00D737A0">
        <w:rPr>
          <w:bCs/>
          <w:sz w:val="28"/>
          <w:szCs w:val="28"/>
        </w:rPr>
        <w:t xml:space="preserve">Про </w:t>
      </w:r>
      <w:r w:rsidR="00431719">
        <w:rPr>
          <w:bCs/>
          <w:sz w:val="28"/>
          <w:szCs w:val="28"/>
        </w:rPr>
        <w:t xml:space="preserve">надання дозволу на </w:t>
      </w:r>
    </w:p>
    <w:p w:rsidR="0068273F" w:rsidRDefault="009C2673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списання </w:t>
      </w:r>
      <w:r w:rsidR="006827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основного засобу</w:t>
      </w:r>
      <w:r w:rsidR="00431719">
        <w:rPr>
          <w:bCs/>
          <w:sz w:val="28"/>
          <w:szCs w:val="28"/>
        </w:rPr>
        <w:t xml:space="preserve"> </w:t>
      </w:r>
    </w:p>
    <w:p w:rsidR="0068273F" w:rsidRDefault="00BC57AC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</w:t>
      </w:r>
      <w:r w:rsidR="009C2673">
        <w:rPr>
          <w:bCs/>
          <w:sz w:val="28"/>
          <w:szCs w:val="28"/>
        </w:rPr>
        <w:t>б</w:t>
      </w:r>
      <w:r w:rsidR="00B26FFF">
        <w:rPr>
          <w:bCs/>
          <w:sz w:val="28"/>
          <w:szCs w:val="28"/>
        </w:rPr>
        <w:t>алансу</w:t>
      </w:r>
      <w:r w:rsidR="009C2673">
        <w:rPr>
          <w:bCs/>
          <w:sz w:val="28"/>
          <w:szCs w:val="28"/>
        </w:rPr>
        <w:t xml:space="preserve"> </w:t>
      </w:r>
      <w:r w:rsidR="00B26FFF">
        <w:rPr>
          <w:bCs/>
          <w:sz w:val="28"/>
          <w:szCs w:val="28"/>
        </w:rPr>
        <w:t>управління</w:t>
      </w:r>
      <w:r w:rsidR="0068273F">
        <w:rPr>
          <w:bCs/>
          <w:sz w:val="28"/>
          <w:szCs w:val="28"/>
        </w:rPr>
        <w:t xml:space="preserve"> </w:t>
      </w:r>
      <w:r w:rsidR="00B26FFF">
        <w:rPr>
          <w:bCs/>
          <w:sz w:val="28"/>
          <w:szCs w:val="28"/>
        </w:rPr>
        <w:t xml:space="preserve">освіти </w:t>
      </w:r>
    </w:p>
    <w:p w:rsidR="00B26FFF" w:rsidRDefault="00B26FFF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Нововолинської</w:t>
      </w:r>
      <w:r w:rsidR="009C26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міської ради</w:t>
      </w:r>
    </w:p>
    <w:p w:rsidR="00D11C31" w:rsidRDefault="00D11C31" w:rsidP="002A09C3">
      <w:pPr>
        <w:jc w:val="both"/>
        <w:rPr>
          <w:bCs/>
          <w:sz w:val="28"/>
          <w:szCs w:val="28"/>
        </w:rPr>
      </w:pPr>
    </w:p>
    <w:p w:rsidR="006E16ED" w:rsidRPr="00D737A0" w:rsidRDefault="006E16ED" w:rsidP="002A09C3">
      <w:pPr>
        <w:jc w:val="both"/>
        <w:rPr>
          <w:bCs/>
          <w:sz w:val="28"/>
          <w:szCs w:val="28"/>
        </w:rPr>
      </w:pPr>
    </w:p>
    <w:p w:rsidR="00FA387E" w:rsidRDefault="006A2A45" w:rsidP="001A188E">
      <w:pPr>
        <w:jc w:val="both"/>
        <w:rPr>
          <w:sz w:val="28"/>
          <w:szCs w:val="28"/>
        </w:rPr>
      </w:pPr>
      <w:r w:rsidRPr="00442824"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рішення міської ради від 21.11.2001 № 25/14 «Про клопотання організацій та заяви громадян», рішення виконавчого комітету від 16.07.2020 </w:t>
      </w:r>
      <w:r>
        <w:rPr>
          <w:sz w:val="28"/>
          <w:szCs w:val="28"/>
        </w:rPr>
        <w:t xml:space="preserve"> </w:t>
      </w:r>
      <w:r w:rsidRPr="00442824">
        <w:rPr>
          <w:sz w:val="28"/>
          <w:szCs w:val="28"/>
        </w:rPr>
        <w:t>№ 176 «Про порядок списання майна, що належить до комунальної власності територіальної громади міста Нововолинська»</w:t>
      </w:r>
      <w:r w:rsidR="00431719">
        <w:rPr>
          <w:sz w:val="28"/>
          <w:szCs w:val="28"/>
        </w:rPr>
        <w:t>,</w:t>
      </w:r>
      <w:r w:rsidR="00FA387E">
        <w:rPr>
          <w:sz w:val="28"/>
          <w:szCs w:val="28"/>
        </w:rPr>
        <w:t xml:space="preserve"> клопотан</w:t>
      </w:r>
      <w:r w:rsidR="009C2673">
        <w:rPr>
          <w:sz w:val="28"/>
          <w:szCs w:val="28"/>
        </w:rPr>
        <w:t>ня</w:t>
      </w:r>
      <w:r w:rsidR="00FA387E">
        <w:rPr>
          <w:sz w:val="28"/>
          <w:szCs w:val="28"/>
        </w:rPr>
        <w:t xml:space="preserve"> управління освіти Нововолинської міської ради від </w:t>
      </w:r>
      <w:r w:rsidR="00407B03">
        <w:rPr>
          <w:sz w:val="28"/>
          <w:szCs w:val="28"/>
        </w:rPr>
        <w:t>03</w:t>
      </w:r>
      <w:r w:rsidR="00FA387E">
        <w:rPr>
          <w:sz w:val="28"/>
          <w:szCs w:val="28"/>
        </w:rPr>
        <w:t>.0</w:t>
      </w:r>
      <w:r w:rsidR="00407B03">
        <w:rPr>
          <w:sz w:val="28"/>
          <w:szCs w:val="28"/>
        </w:rPr>
        <w:t>9</w:t>
      </w:r>
      <w:r w:rsidR="00FA387E">
        <w:rPr>
          <w:sz w:val="28"/>
          <w:szCs w:val="28"/>
        </w:rPr>
        <w:t>.202</w:t>
      </w:r>
      <w:r w:rsidR="000B560F">
        <w:rPr>
          <w:sz w:val="28"/>
          <w:szCs w:val="28"/>
        </w:rPr>
        <w:t xml:space="preserve">4 </w:t>
      </w:r>
      <w:r w:rsidR="00FA387E">
        <w:rPr>
          <w:sz w:val="28"/>
          <w:szCs w:val="28"/>
        </w:rPr>
        <w:t>№</w:t>
      </w:r>
      <w:r w:rsidR="00A32D02">
        <w:rPr>
          <w:sz w:val="28"/>
          <w:szCs w:val="28"/>
        </w:rPr>
        <w:t xml:space="preserve"> </w:t>
      </w:r>
      <w:r w:rsidR="00407B03">
        <w:rPr>
          <w:sz w:val="28"/>
          <w:szCs w:val="28"/>
        </w:rPr>
        <w:t>696</w:t>
      </w:r>
      <w:r w:rsidR="00B16AF2">
        <w:rPr>
          <w:sz w:val="28"/>
          <w:szCs w:val="28"/>
        </w:rPr>
        <w:t>/01-10</w:t>
      </w:r>
      <w:r w:rsidR="009C2673">
        <w:rPr>
          <w:sz w:val="28"/>
          <w:szCs w:val="28"/>
        </w:rPr>
        <w:t xml:space="preserve">, </w:t>
      </w:r>
      <w:r w:rsidR="00175AF0">
        <w:rPr>
          <w:sz w:val="28"/>
          <w:szCs w:val="28"/>
        </w:rPr>
        <w:t>акту-заключенн</w:t>
      </w:r>
      <w:r w:rsidR="00E5248C">
        <w:rPr>
          <w:sz w:val="28"/>
          <w:szCs w:val="28"/>
        </w:rPr>
        <w:t>я</w:t>
      </w:r>
      <w:r w:rsidR="00175AF0">
        <w:rPr>
          <w:sz w:val="28"/>
          <w:szCs w:val="28"/>
        </w:rPr>
        <w:t xml:space="preserve"> по діагностиці ФОП </w:t>
      </w:r>
      <w:proofErr w:type="spellStart"/>
      <w:r w:rsidR="00175AF0">
        <w:rPr>
          <w:sz w:val="28"/>
          <w:szCs w:val="28"/>
        </w:rPr>
        <w:t>Бабійчука</w:t>
      </w:r>
      <w:proofErr w:type="spellEnd"/>
      <w:r w:rsidR="00175AF0">
        <w:rPr>
          <w:sz w:val="28"/>
          <w:szCs w:val="28"/>
        </w:rPr>
        <w:t xml:space="preserve"> Б.Ф.</w:t>
      </w:r>
      <w:r w:rsidR="009C2673">
        <w:rPr>
          <w:sz w:val="28"/>
          <w:szCs w:val="28"/>
        </w:rPr>
        <w:t xml:space="preserve"> </w:t>
      </w:r>
      <w:r w:rsidR="00175AF0">
        <w:rPr>
          <w:sz w:val="28"/>
          <w:szCs w:val="28"/>
        </w:rPr>
        <w:t xml:space="preserve">від </w:t>
      </w:r>
      <w:r w:rsidR="008B0D51">
        <w:rPr>
          <w:sz w:val="28"/>
          <w:szCs w:val="28"/>
        </w:rPr>
        <w:t>22</w:t>
      </w:r>
      <w:r w:rsidR="00175AF0">
        <w:rPr>
          <w:sz w:val="28"/>
          <w:szCs w:val="28"/>
        </w:rPr>
        <w:t>.0</w:t>
      </w:r>
      <w:r w:rsidR="008B0D51">
        <w:rPr>
          <w:sz w:val="28"/>
          <w:szCs w:val="28"/>
        </w:rPr>
        <w:t>6</w:t>
      </w:r>
      <w:r w:rsidR="00175AF0">
        <w:rPr>
          <w:sz w:val="28"/>
          <w:szCs w:val="28"/>
        </w:rPr>
        <w:t>.202</w:t>
      </w:r>
      <w:r w:rsidR="008B0D51">
        <w:rPr>
          <w:sz w:val="28"/>
          <w:szCs w:val="28"/>
        </w:rPr>
        <w:t>4</w:t>
      </w:r>
      <w:r w:rsidR="00175AF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9C2673">
        <w:rPr>
          <w:sz w:val="28"/>
          <w:szCs w:val="28"/>
        </w:rPr>
        <w:t xml:space="preserve"> </w:t>
      </w:r>
      <w:r w:rsidRPr="00442824">
        <w:rPr>
          <w:sz w:val="28"/>
          <w:szCs w:val="28"/>
        </w:rPr>
        <w:t>враховуючи непридатність для подальшої експлуатації</w:t>
      </w:r>
      <w:r>
        <w:rPr>
          <w:sz w:val="28"/>
          <w:szCs w:val="28"/>
        </w:rPr>
        <w:t>,</w:t>
      </w:r>
      <w:r w:rsidR="00FA387E">
        <w:rPr>
          <w:sz w:val="28"/>
          <w:szCs w:val="28"/>
        </w:rPr>
        <w:t xml:space="preserve"> </w:t>
      </w:r>
      <w:r w:rsidR="00407B03">
        <w:rPr>
          <w:sz w:val="28"/>
          <w:szCs w:val="28"/>
        </w:rPr>
        <w:t>виконавчий комітет міської ради</w:t>
      </w:r>
    </w:p>
    <w:p w:rsidR="002A09C3" w:rsidRPr="00D737A0" w:rsidRDefault="002A09C3" w:rsidP="00517959">
      <w:pPr>
        <w:ind w:firstLine="567"/>
        <w:jc w:val="both"/>
        <w:rPr>
          <w:bCs/>
          <w:sz w:val="28"/>
          <w:szCs w:val="28"/>
        </w:rPr>
      </w:pPr>
    </w:p>
    <w:p w:rsidR="002A09C3" w:rsidRDefault="002A09C3" w:rsidP="002A09C3">
      <w:pPr>
        <w:pStyle w:val="a3"/>
        <w:tabs>
          <w:tab w:val="left" w:pos="567"/>
        </w:tabs>
        <w:spacing w:line="240" w:lineRule="atLeast"/>
        <w:jc w:val="both"/>
        <w:rPr>
          <w:sz w:val="28"/>
          <w:szCs w:val="28"/>
        </w:rPr>
      </w:pPr>
      <w:r w:rsidRPr="00D737A0">
        <w:rPr>
          <w:sz w:val="28"/>
          <w:szCs w:val="28"/>
        </w:rPr>
        <w:t>ВИРІШИ</w:t>
      </w:r>
      <w:r w:rsidR="00407B03">
        <w:rPr>
          <w:sz w:val="28"/>
          <w:szCs w:val="28"/>
        </w:rPr>
        <w:t>В</w:t>
      </w:r>
      <w:r w:rsidR="0085250F">
        <w:rPr>
          <w:sz w:val="28"/>
          <w:szCs w:val="28"/>
        </w:rPr>
        <w:t>:</w:t>
      </w:r>
    </w:p>
    <w:p w:rsidR="0085250F" w:rsidRDefault="0085250F" w:rsidP="002A09C3">
      <w:pPr>
        <w:pStyle w:val="a3"/>
        <w:tabs>
          <w:tab w:val="left" w:pos="567"/>
        </w:tabs>
        <w:spacing w:line="240" w:lineRule="atLeast"/>
        <w:jc w:val="both"/>
        <w:rPr>
          <w:sz w:val="28"/>
          <w:szCs w:val="28"/>
        </w:rPr>
      </w:pPr>
    </w:p>
    <w:p w:rsidR="00FA387E" w:rsidRDefault="006A2A45" w:rsidP="006A2A45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2673" w:rsidRPr="006A2A45">
        <w:rPr>
          <w:sz w:val="28"/>
          <w:szCs w:val="28"/>
        </w:rPr>
        <w:t>Д</w:t>
      </w:r>
      <w:r w:rsidR="0027775C" w:rsidRPr="006A2A45">
        <w:rPr>
          <w:sz w:val="28"/>
          <w:szCs w:val="28"/>
        </w:rPr>
        <w:t>ати дозвіл управлінню освіти Нововолинської міської ради</w:t>
      </w:r>
      <w:r w:rsidR="009C2673" w:rsidRPr="006A2A45">
        <w:rPr>
          <w:sz w:val="28"/>
          <w:szCs w:val="28"/>
        </w:rPr>
        <w:t xml:space="preserve"> </w:t>
      </w:r>
      <w:r w:rsidR="0027775C" w:rsidRPr="006A2A45">
        <w:rPr>
          <w:sz w:val="28"/>
          <w:szCs w:val="28"/>
        </w:rPr>
        <w:t xml:space="preserve">на </w:t>
      </w:r>
      <w:r w:rsidR="009C2673" w:rsidRPr="006A2A45">
        <w:rPr>
          <w:sz w:val="28"/>
          <w:szCs w:val="28"/>
        </w:rPr>
        <w:t>списа</w:t>
      </w:r>
      <w:r w:rsidR="0027775C" w:rsidRPr="006A2A45">
        <w:rPr>
          <w:sz w:val="28"/>
          <w:szCs w:val="28"/>
        </w:rPr>
        <w:t>ння</w:t>
      </w:r>
      <w:r w:rsidR="009C2673" w:rsidRPr="006A2A45">
        <w:rPr>
          <w:sz w:val="28"/>
          <w:szCs w:val="28"/>
        </w:rPr>
        <w:t xml:space="preserve"> </w:t>
      </w:r>
      <w:r w:rsidR="00175AF0" w:rsidRPr="006A2A45">
        <w:rPr>
          <w:sz w:val="28"/>
          <w:szCs w:val="28"/>
        </w:rPr>
        <w:t xml:space="preserve">ноутбуку </w:t>
      </w:r>
      <w:r w:rsidR="00175AF0" w:rsidRPr="006A2A45">
        <w:rPr>
          <w:sz w:val="28"/>
          <w:szCs w:val="28"/>
          <w:lang w:val="en-US"/>
        </w:rPr>
        <w:t>Lenovo</w:t>
      </w:r>
      <w:r w:rsidR="00175AF0" w:rsidRPr="006A2A45">
        <w:rPr>
          <w:sz w:val="28"/>
          <w:szCs w:val="28"/>
        </w:rPr>
        <w:t>81</w:t>
      </w:r>
      <w:r w:rsidR="009C2673" w:rsidRPr="006A2A45">
        <w:rPr>
          <w:sz w:val="28"/>
          <w:szCs w:val="28"/>
        </w:rPr>
        <w:t>, інвентарний номер 10</w:t>
      </w:r>
      <w:r w:rsidR="00175AF0" w:rsidRPr="006A2A45">
        <w:rPr>
          <w:sz w:val="28"/>
          <w:szCs w:val="28"/>
        </w:rPr>
        <w:t>1460225</w:t>
      </w:r>
      <w:r w:rsidR="009C2673" w:rsidRPr="006A2A45">
        <w:rPr>
          <w:sz w:val="28"/>
          <w:szCs w:val="28"/>
        </w:rPr>
        <w:t xml:space="preserve">, балансовою вартістю </w:t>
      </w:r>
      <w:r w:rsidR="008B0D51" w:rsidRPr="006A2A45">
        <w:rPr>
          <w:sz w:val="28"/>
          <w:szCs w:val="28"/>
        </w:rPr>
        <w:t xml:space="preserve">     </w:t>
      </w:r>
      <w:r w:rsidR="00175AF0" w:rsidRPr="006A2A45">
        <w:rPr>
          <w:sz w:val="28"/>
          <w:szCs w:val="28"/>
        </w:rPr>
        <w:t>10998</w:t>
      </w:r>
      <w:r w:rsidR="009C2673" w:rsidRPr="006A2A45">
        <w:rPr>
          <w:sz w:val="28"/>
          <w:szCs w:val="28"/>
        </w:rPr>
        <w:t xml:space="preserve"> грн. 00 коп. (Де</w:t>
      </w:r>
      <w:r w:rsidR="00175AF0" w:rsidRPr="006A2A45">
        <w:rPr>
          <w:sz w:val="28"/>
          <w:szCs w:val="28"/>
        </w:rPr>
        <w:t>сять</w:t>
      </w:r>
      <w:r w:rsidR="009C2673" w:rsidRPr="006A2A45">
        <w:rPr>
          <w:sz w:val="28"/>
          <w:szCs w:val="28"/>
        </w:rPr>
        <w:t xml:space="preserve"> тисяч</w:t>
      </w:r>
      <w:r w:rsidR="00175AF0" w:rsidRPr="006A2A45">
        <w:rPr>
          <w:sz w:val="28"/>
          <w:szCs w:val="28"/>
        </w:rPr>
        <w:t xml:space="preserve"> </w:t>
      </w:r>
      <w:proofErr w:type="spellStart"/>
      <w:r w:rsidR="00175AF0" w:rsidRPr="006A2A45">
        <w:rPr>
          <w:sz w:val="28"/>
          <w:szCs w:val="28"/>
        </w:rPr>
        <w:t>дев</w:t>
      </w:r>
      <w:proofErr w:type="spellEnd"/>
      <w:r w:rsidR="00175AF0" w:rsidRPr="006A2A45">
        <w:rPr>
          <w:sz w:val="28"/>
          <w:szCs w:val="28"/>
          <w:lang w:val="ru-RU"/>
        </w:rPr>
        <w:t>’</w:t>
      </w:r>
      <w:proofErr w:type="spellStart"/>
      <w:r w:rsidR="00175AF0" w:rsidRPr="006A2A45">
        <w:rPr>
          <w:sz w:val="28"/>
          <w:szCs w:val="28"/>
        </w:rPr>
        <w:t>ятсот</w:t>
      </w:r>
      <w:proofErr w:type="spellEnd"/>
      <w:r w:rsidR="00175AF0" w:rsidRPr="006A2A45">
        <w:rPr>
          <w:sz w:val="28"/>
          <w:szCs w:val="28"/>
        </w:rPr>
        <w:t xml:space="preserve"> </w:t>
      </w:r>
      <w:proofErr w:type="spellStart"/>
      <w:r w:rsidR="00175AF0" w:rsidRPr="006A2A45">
        <w:rPr>
          <w:sz w:val="28"/>
          <w:szCs w:val="28"/>
        </w:rPr>
        <w:t>дев</w:t>
      </w:r>
      <w:proofErr w:type="spellEnd"/>
      <w:r w:rsidR="00175AF0" w:rsidRPr="006A2A45">
        <w:rPr>
          <w:sz w:val="28"/>
          <w:szCs w:val="28"/>
          <w:lang w:val="ru-RU"/>
        </w:rPr>
        <w:t>’</w:t>
      </w:r>
      <w:proofErr w:type="spellStart"/>
      <w:r w:rsidR="00175AF0" w:rsidRPr="006A2A45">
        <w:rPr>
          <w:sz w:val="28"/>
          <w:szCs w:val="28"/>
        </w:rPr>
        <w:t>яносто</w:t>
      </w:r>
      <w:proofErr w:type="spellEnd"/>
      <w:r w:rsidR="00175AF0" w:rsidRPr="006A2A45">
        <w:rPr>
          <w:sz w:val="28"/>
          <w:szCs w:val="28"/>
        </w:rPr>
        <w:t xml:space="preserve"> вісім</w:t>
      </w:r>
      <w:r w:rsidR="009C2673" w:rsidRPr="006A2A45">
        <w:rPr>
          <w:sz w:val="28"/>
          <w:szCs w:val="28"/>
        </w:rPr>
        <w:t xml:space="preserve"> грн., </w:t>
      </w:r>
      <w:r w:rsidR="003175C5" w:rsidRPr="006A2A45">
        <w:rPr>
          <w:sz w:val="28"/>
          <w:szCs w:val="28"/>
        </w:rPr>
        <w:t>00</w:t>
      </w:r>
      <w:r w:rsidR="009C2673" w:rsidRPr="006A2A45">
        <w:rPr>
          <w:sz w:val="28"/>
          <w:szCs w:val="28"/>
        </w:rPr>
        <w:t xml:space="preserve"> коп.)</w:t>
      </w:r>
      <w:r w:rsidR="0027775C" w:rsidRPr="006A2A45">
        <w:rPr>
          <w:sz w:val="28"/>
          <w:szCs w:val="28"/>
        </w:rPr>
        <w:t xml:space="preserve">, </w:t>
      </w:r>
      <w:r w:rsidR="00175AF0" w:rsidRPr="006A2A45">
        <w:rPr>
          <w:sz w:val="28"/>
          <w:szCs w:val="28"/>
        </w:rPr>
        <w:t>сума зносу становить 3666 грн.</w:t>
      </w:r>
      <w:r w:rsidR="00E5248C" w:rsidRPr="006A2A45">
        <w:rPr>
          <w:sz w:val="28"/>
          <w:szCs w:val="28"/>
        </w:rPr>
        <w:t xml:space="preserve"> </w:t>
      </w:r>
      <w:r w:rsidR="00175AF0" w:rsidRPr="006A2A45">
        <w:rPr>
          <w:sz w:val="28"/>
          <w:szCs w:val="28"/>
        </w:rPr>
        <w:t>00 коп.</w:t>
      </w:r>
    </w:p>
    <w:p w:rsidR="006A2A45" w:rsidRPr="006A2A45" w:rsidRDefault="006A2A45" w:rsidP="006A2A45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освіти</w:t>
      </w:r>
      <w:r w:rsidRPr="00442824">
        <w:rPr>
          <w:sz w:val="28"/>
          <w:szCs w:val="28"/>
        </w:rPr>
        <w:t xml:space="preserve"> Нововолинської</w:t>
      </w:r>
      <w:r>
        <w:rPr>
          <w:sz w:val="28"/>
          <w:szCs w:val="28"/>
        </w:rPr>
        <w:t xml:space="preserve"> </w:t>
      </w:r>
      <w:r w:rsidRPr="00442824">
        <w:rPr>
          <w:sz w:val="28"/>
          <w:szCs w:val="28"/>
        </w:rPr>
        <w:t>міської ради списання основного засобу, вказаного в пункті 1 цього рішення,</w:t>
      </w:r>
      <w:r w:rsidRPr="00442824">
        <w:rPr>
          <w:sz w:val="28"/>
          <w:szCs w:val="28"/>
          <w:lang w:val="ru-RU"/>
        </w:rPr>
        <w:t xml:space="preserve"> </w:t>
      </w:r>
      <w:r w:rsidRPr="00442824">
        <w:rPr>
          <w:sz w:val="28"/>
          <w:szCs w:val="28"/>
        </w:rPr>
        <w:t>провести відповідно до чинного законодавства</w:t>
      </w:r>
      <w:r>
        <w:rPr>
          <w:sz w:val="28"/>
          <w:szCs w:val="28"/>
        </w:rPr>
        <w:t>.</w:t>
      </w:r>
    </w:p>
    <w:p w:rsidR="00FA387E" w:rsidRDefault="006A2A45" w:rsidP="006A2A45">
      <w:pPr>
        <w:tabs>
          <w:tab w:val="left" w:pos="0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A387E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2A09C3" w:rsidRPr="00D737A0" w:rsidRDefault="002A09C3" w:rsidP="002A09C3">
      <w:pPr>
        <w:tabs>
          <w:tab w:val="left" w:pos="1065"/>
        </w:tabs>
        <w:jc w:val="both"/>
        <w:rPr>
          <w:sz w:val="28"/>
          <w:szCs w:val="28"/>
        </w:rPr>
      </w:pPr>
    </w:p>
    <w:p w:rsidR="0085250F" w:rsidRDefault="0085250F" w:rsidP="002A09C3">
      <w:pPr>
        <w:tabs>
          <w:tab w:val="left" w:pos="1065"/>
        </w:tabs>
        <w:jc w:val="both"/>
        <w:rPr>
          <w:sz w:val="28"/>
          <w:szCs w:val="28"/>
        </w:rPr>
      </w:pPr>
    </w:p>
    <w:p w:rsidR="00C641B3" w:rsidRPr="00D737A0" w:rsidRDefault="00C641B3" w:rsidP="002A09C3">
      <w:pPr>
        <w:tabs>
          <w:tab w:val="left" w:pos="1065"/>
        </w:tabs>
        <w:jc w:val="both"/>
        <w:rPr>
          <w:sz w:val="28"/>
          <w:szCs w:val="28"/>
        </w:rPr>
      </w:pPr>
    </w:p>
    <w:p w:rsidR="009C2673" w:rsidRPr="000248A7" w:rsidRDefault="002A09C3" w:rsidP="000248A7">
      <w:pPr>
        <w:pStyle w:val="a4"/>
        <w:spacing w:line="720" w:lineRule="auto"/>
        <w:rPr>
          <w:sz w:val="24"/>
          <w:szCs w:val="28"/>
          <w:lang w:val="uk-UA"/>
        </w:rPr>
      </w:pPr>
      <w:r w:rsidRPr="00D737A0">
        <w:rPr>
          <w:szCs w:val="28"/>
          <w:lang w:val="uk-UA"/>
        </w:rPr>
        <w:t>Міський голова</w:t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  <w:t xml:space="preserve">                      </w:t>
      </w:r>
      <w:r w:rsidR="00110F5D">
        <w:rPr>
          <w:szCs w:val="28"/>
          <w:lang w:val="uk-UA"/>
        </w:rPr>
        <w:t xml:space="preserve">            </w:t>
      </w:r>
      <w:r w:rsidRPr="00D737A0">
        <w:rPr>
          <w:szCs w:val="28"/>
          <w:lang w:val="uk-UA"/>
        </w:rPr>
        <w:t xml:space="preserve">     Борис КАРПУС</w:t>
      </w:r>
      <w:r w:rsidRPr="00D737A0">
        <w:rPr>
          <w:sz w:val="24"/>
          <w:szCs w:val="24"/>
          <w:lang w:val="uk-UA"/>
        </w:rPr>
        <w:t xml:space="preserve"> </w:t>
      </w:r>
      <w:r w:rsidR="00D06672">
        <w:rPr>
          <w:sz w:val="24"/>
          <w:szCs w:val="24"/>
          <w:lang w:val="uk-UA"/>
        </w:rPr>
        <w:t>Олег Янюк</w:t>
      </w:r>
      <w:r w:rsidRPr="00D737A0">
        <w:rPr>
          <w:lang w:val="uk-UA"/>
        </w:rPr>
        <w:t xml:space="preserve"> </w:t>
      </w:r>
      <w:r w:rsidRPr="0085250F">
        <w:rPr>
          <w:sz w:val="24"/>
          <w:szCs w:val="28"/>
          <w:lang w:val="uk-UA"/>
        </w:rPr>
        <w:t>31794</w:t>
      </w:r>
      <w:bookmarkStart w:id="0" w:name="_GoBack"/>
      <w:bookmarkEnd w:id="0"/>
    </w:p>
    <w:sectPr w:rsidR="009C2673" w:rsidRPr="000248A7" w:rsidSect="008B0D51">
      <w:pgSz w:w="11906" w:h="16838"/>
      <w:pgMar w:top="1276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41C85"/>
    <w:multiLevelType w:val="hybridMultilevel"/>
    <w:tmpl w:val="F12E0A2C"/>
    <w:lvl w:ilvl="0" w:tplc="62445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C3"/>
    <w:rsid w:val="000144CD"/>
    <w:rsid w:val="000248A7"/>
    <w:rsid w:val="000267FE"/>
    <w:rsid w:val="00040089"/>
    <w:rsid w:val="00091835"/>
    <w:rsid w:val="000A2E94"/>
    <w:rsid w:val="000B560F"/>
    <w:rsid w:val="000E713B"/>
    <w:rsid w:val="001106A3"/>
    <w:rsid w:val="00110BA4"/>
    <w:rsid w:val="00110F5D"/>
    <w:rsid w:val="00156626"/>
    <w:rsid w:val="00175AF0"/>
    <w:rsid w:val="001A188E"/>
    <w:rsid w:val="00216C96"/>
    <w:rsid w:val="00240B80"/>
    <w:rsid w:val="0027775C"/>
    <w:rsid w:val="002A09C3"/>
    <w:rsid w:val="002D15E7"/>
    <w:rsid w:val="003175C5"/>
    <w:rsid w:val="0034352E"/>
    <w:rsid w:val="00356680"/>
    <w:rsid w:val="00387402"/>
    <w:rsid w:val="003B133C"/>
    <w:rsid w:val="00406B76"/>
    <w:rsid w:val="00407B03"/>
    <w:rsid w:val="00431719"/>
    <w:rsid w:val="00486E15"/>
    <w:rsid w:val="00496169"/>
    <w:rsid w:val="004E2B7C"/>
    <w:rsid w:val="00507F30"/>
    <w:rsid w:val="00512206"/>
    <w:rsid w:val="00517959"/>
    <w:rsid w:val="00524A78"/>
    <w:rsid w:val="00562E67"/>
    <w:rsid w:val="005756DD"/>
    <w:rsid w:val="005C2A42"/>
    <w:rsid w:val="0060025F"/>
    <w:rsid w:val="0068273F"/>
    <w:rsid w:val="006A2A45"/>
    <w:rsid w:val="006E16ED"/>
    <w:rsid w:val="00771965"/>
    <w:rsid w:val="0081366F"/>
    <w:rsid w:val="00837085"/>
    <w:rsid w:val="008452E1"/>
    <w:rsid w:val="0085250F"/>
    <w:rsid w:val="00895BA6"/>
    <w:rsid w:val="008A3DE8"/>
    <w:rsid w:val="008B0D51"/>
    <w:rsid w:val="008D0447"/>
    <w:rsid w:val="009439C8"/>
    <w:rsid w:val="009B22F2"/>
    <w:rsid w:val="009C2673"/>
    <w:rsid w:val="009C480A"/>
    <w:rsid w:val="009C590E"/>
    <w:rsid w:val="00A217F9"/>
    <w:rsid w:val="00A32D02"/>
    <w:rsid w:val="00A7464A"/>
    <w:rsid w:val="00AE7671"/>
    <w:rsid w:val="00B16AF2"/>
    <w:rsid w:val="00B26FFF"/>
    <w:rsid w:val="00B439DB"/>
    <w:rsid w:val="00B56F62"/>
    <w:rsid w:val="00BC57AC"/>
    <w:rsid w:val="00C03561"/>
    <w:rsid w:val="00C641B3"/>
    <w:rsid w:val="00C64B5A"/>
    <w:rsid w:val="00CB1438"/>
    <w:rsid w:val="00D06672"/>
    <w:rsid w:val="00D11C31"/>
    <w:rsid w:val="00D55572"/>
    <w:rsid w:val="00D61FD2"/>
    <w:rsid w:val="00D737A0"/>
    <w:rsid w:val="00DA49F1"/>
    <w:rsid w:val="00DB1C1C"/>
    <w:rsid w:val="00E5248C"/>
    <w:rsid w:val="00EE4AC4"/>
    <w:rsid w:val="00F030B4"/>
    <w:rsid w:val="00F142D8"/>
    <w:rsid w:val="00F25BCD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8CDC1"/>
  <w15:chartTrackingRefBased/>
  <w15:docId w15:val="{6A07E92C-2F07-49B0-AC4B-1AAFFE24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9C3"/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2A09C3"/>
    <w:rPr>
      <w:sz w:val="28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2A09C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6">
    <w:name w:val="Strong"/>
    <w:basedOn w:val="a0"/>
    <w:uiPriority w:val="22"/>
    <w:qFormat/>
    <w:rsid w:val="00F142D8"/>
    <w:rPr>
      <w:b/>
      <w:bCs/>
    </w:rPr>
  </w:style>
  <w:style w:type="paragraph" w:styleId="a7">
    <w:name w:val="List Paragraph"/>
    <w:basedOn w:val="a"/>
    <w:uiPriority w:val="34"/>
    <w:qFormat/>
    <w:rsid w:val="0027775C"/>
    <w:pPr>
      <w:ind w:left="720"/>
      <w:contextualSpacing/>
    </w:pPr>
  </w:style>
  <w:style w:type="paragraph" w:styleId="a8">
    <w:name w:val="Title"/>
    <w:basedOn w:val="a"/>
    <w:next w:val="a"/>
    <w:link w:val="a9"/>
    <w:qFormat/>
    <w:rsid w:val="00240B8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x-none"/>
    </w:rPr>
  </w:style>
  <w:style w:type="character" w:customStyle="1" w:styleId="a9">
    <w:name w:val="Заголовок Знак"/>
    <w:basedOn w:val="a0"/>
    <w:link w:val="a8"/>
    <w:rsid w:val="00240B80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a">
    <w:name w:val="Subtitle"/>
    <w:basedOn w:val="a"/>
    <w:link w:val="ab"/>
    <w:qFormat/>
    <w:rsid w:val="00240B80"/>
    <w:pPr>
      <w:autoSpaceDE w:val="0"/>
      <w:autoSpaceDN w:val="0"/>
      <w:jc w:val="center"/>
    </w:pPr>
    <w:rPr>
      <w:b/>
      <w:bCs/>
      <w:caps/>
      <w:sz w:val="22"/>
      <w:szCs w:val="22"/>
      <w:lang w:val="x-none"/>
    </w:rPr>
  </w:style>
  <w:style w:type="character" w:customStyle="1" w:styleId="ab">
    <w:name w:val="Подзаголовок Знак"/>
    <w:basedOn w:val="a0"/>
    <w:link w:val="aa"/>
    <w:rsid w:val="00240B80"/>
    <w:rPr>
      <w:rFonts w:ascii="Times New Roman" w:eastAsia="Times New Roman" w:hAnsi="Times New Roman" w:cs="Times New Roman"/>
      <w:b/>
      <w:bCs/>
      <w:caps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EEE7-E85C-4B78-8E4D-5EBD26A3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Кошелинська А. П.</cp:lastModifiedBy>
  <cp:revision>24</cp:revision>
  <cp:lastPrinted>2024-09-25T13:38:00Z</cp:lastPrinted>
  <dcterms:created xsi:type="dcterms:W3CDTF">2024-04-01T09:29:00Z</dcterms:created>
  <dcterms:modified xsi:type="dcterms:W3CDTF">2024-09-30T07:49:00Z</dcterms:modified>
</cp:coreProperties>
</file>