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16B" w:rsidRDefault="00A4316B" w:rsidP="00A4316B">
      <w:pPr>
        <w:pStyle w:val="Default"/>
        <w:widowControl w:val="0"/>
        <w:spacing w:line="360" w:lineRule="auto"/>
        <w:ind w:firstLine="709"/>
        <w:jc w:val="both"/>
        <w:rPr>
          <w:rFonts w:ascii="Times New Roman" w:hAnsi="Times New Roman" w:cs="Times New Roman"/>
          <w:sz w:val="36"/>
          <w:szCs w:val="36"/>
        </w:rPr>
      </w:pPr>
      <w:r>
        <w:rPr>
          <w:rFonts w:ascii="Times New Roman" w:hAnsi="Times New Roman" w:cs="Times New Roman"/>
          <w:b/>
          <w:bCs/>
          <w:sz w:val="36"/>
          <w:szCs w:val="36"/>
        </w:rPr>
        <w:t xml:space="preserve">Звіт секретаря Нововолинської міської ради VIII скликання Надії ЖУК </w:t>
      </w:r>
    </w:p>
    <w:p w:rsidR="00A4316B" w:rsidRDefault="00A4316B" w:rsidP="00A4316B">
      <w:pPr>
        <w:pStyle w:val="Default"/>
        <w:widowControl w:val="0"/>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На виборах 25 жовтня 2020 року мене було обрано до складу Нововолинської міської ради восьмого скликання. На двадцять</w:t>
      </w:r>
      <w:r w:rsidR="00DC7E7C">
        <w:rPr>
          <w:rFonts w:ascii="Times New Roman" w:hAnsi="Times New Roman" w:cs="Times New Roman"/>
          <w:sz w:val="32"/>
          <w:szCs w:val="32"/>
        </w:rPr>
        <w:t xml:space="preserve"> </w:t>
      </w:r>
      <w:r>
        <w:rPr>
          <w:rFonts w:ascii="Times New Roman" w:hAnsi="Times New Roman" w:cs="Times New Roman"/>
          <w:sz w:val="32"/>
          <w:szCs w:val="32"/>
        </w:rPr>
        <w:t>другому пленарному засіданні</w:t>
      </w:r>
      <w:r w:rsidR="00DC7E7C">
        <w:rPr>
          <w:rFonts w:ascii="Times New Roman" w:hAnsi="Times New Roman" w:cs="Times New Roman"/>
          <w:sz w:val="32"/>
          <w:szCs w:val="32"/>
        </w:rPr>
        <w:t xml:space="preserve"> </w:t>
      </w:r>
      <w:r>
        <w:rPr>
          <w:rFonts w:ascii="Times New Roman" w:hAnsi="Times New Roman" w:cs="Times New Roman"/>
          <w:sz w:val="32"/>
          <w:szCs w:val="32"/>
        </w:rPr>
        <w:t>сесії Нововолинської</w:t>
      </w:r>
      <w:r w:rsidR="00DC7E7C">
        <w:rPr>
          <w:rFonts w:ascii="Times New Roman" w:hAnsi="Times New Roman" w:cs="Times New Roman"/>
          <w:sz w:val="32"/>
          <w:szCs w:val="32"/>
        </w:rPr>
        <w:t xml:space="preserve"> </w:t>
      </w:r>
      <w:r>
        <w:rPr>
          <w:rFonts w:ascii="Times New Roman" w:hAnsi="Times New Roman" w:cs="Times New Roman"/>
          <w:sz w:val="32"/>
          <w:szCs w:val="32"/>
        </w:rPr>
        <w:t xml:space="preserve">міської ради (30 травня 2023 року), за пропозицією міського голови більшістю голосів, а саме 24 з 28 присутніх депутатів, рада підтримала мою кандидатуру на посаду секретаря Нововолинської міської ради. </w:t>
      </w:r>
    </w:p>
    <w:p w:rsidR="00A4316B" w:rsidRDefault="00A4316B" w:rsidP="00A4316B">
      <w:pPr>
        <w:pStyle w:val="Default"/>
        <w:widowControl w:val="0"/>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Розпорядженням міського голови затверджені функціональні повноваження та обов’язки секретаря міської ради. Вони також нормуються Законом України «Про місцеве самоврядування в Україні», Законом України «Про статус депутатів місцевих рад» та рішенням Нововолинської міської ради від 23 грудня 2020 року</w:t>
      </w:r>
      <w:r w:rsidR="00DC7E7C">
        <w:rPr>
          <w:rFonts w:ascii="Times New Roman" w:hAnsi="Times New Roman" w:cs="Times New Roman"/>
          <w:sz w:val="32"/>
          <w:szCs w:val="32"/>
        </w:rPr>
        <w:t xml:space="preserve"> </w:t>
      </w:r>
      <w:r>
        <w:rPr>
          <w:rFonts w:ascii="Times New Roman" w:hAnsi="Times New Roman" w:cs="Times New Roman"/>
          <w:sz w:val="32"/>
          <w:szCs w:val="32"/>
        </w:rPr>
        <w:t>№2/12 «Про затвердження Регламенту Нововолинської</w:t>
      </w:r>
      <w:r w:rsidR="00DC7E7C">
        <w:rPr>
          <w:rFonts w:ascii="Times New Roman" w:hAnsi="Times New Roman" w:cs="Times New Roman"/>
          <w:sz w:val="32"/>
          <w:szCs w:val="32"/>
        </w:rPr>
        <w:t xml:space="preserve"> </w:t>
      </w:r>
      <w:r>
        <w:rPr>
          <w:rFonts w:ascii="Times New Roman" w:hAnsi="Times New Roman" w:cs="Times New Roman"/>
          <w:sz w:val="32"/>
          <w:szCs w:val="32"/>
        </w:rPr>
        <w:t xml:space="preserve">міської ради восьмого скликання». </w:t>
      </w:r>
    </w:p>
    <w:p w:rsidR="00A4316B" w:rsidRDefault="00A4316B" w:rsidP="00A4316B">
      <w:pPr>
        <w:pStyle w:val="Default"/>
        <w:widowControl w:val="0"/>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Головне завдання секретаря </w:t>
      </w:r>
      <w:r>
        <w:rPr>
          <w:rFonts w:ascii="Times New Roman" w:hAnsi="Times New Roman" w:cs="Times New Roman"/>
          <w:bCs/>
          <w:sz w:val="32"/>
          <w:szCs w:val="32"/>
        </w:rPr>
        <w:t>- організація діяльності міської ради, організація підготовки сесій міської ради, її постійних та тимчасових комісій</w:t>
      </w:r>
      <w:r>
        <w:rPr>
          <w:rFonts w:ascii="Times New Roman" w:hAnsi="Times New Roman" w:cs="Times New Roman"/>
          <w:sz w:val="32"/>
          <w:szCs w:val="32"/>
        </w:rPr>
        <w:t xml:space="preserve">. </w:t>
      </w:r>
    </w:p>
    <w:p w:rsidR="00A4316B" w:rsidRDefault="00A4316B" w:rsidP="00A4316B">
      <w:pPr>
        <w:pStyle w:val="Default"/>
        <w:widowControl w:val="0"/>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Нововолинською міською радою VIII скликання від початку каденції до 31 грудня 2023 року включно, було підготовлено та проведено 29</w:t>
      </w:r>
      <w:r>
        <w:rPr>
          <w:rFonts w:ascii="Times New Roman" w:hAnsi="Times New Roman" w:cs="Times New Roman"/>
          <w:i/>
          <w:iCs/>
          <w:sz w:val="32"/>
          <w:szCs w:val="32"/>
        </w:rPr>
        <w:t xml:space="preserve"> сесій міської ради</w:t>
      </w:r>
      <w:r>
        <w:rPr>
          <w:rFonts w:ascii="Times New Roman" w:hAnsi="Times New Roman" w:cs="Times New Roman"/>
          <w:sz w:val="32"/>
          <w:szCs w:val="32"/>
        </w:rPr>
        <w:t>, а у 2023 році було підготовлено</w:t>
      </w:r>
      <w:r w:rsidR="00DC7E7C">
        <w:rPr>
          <w:rFonts w:ascii="Times New Roman" w:hAnsi="Times New Roman" w:cs="Times New Roman"/>
          <w:sz w:val="32"/>
          <w:szCs w:val="32"/>
        </w:rPr>
        <w:t xml:space="preserve"> </w:t>
      </w:r>
      <w:r>
        <w:rPr>
          <w:rFonts w:ascii="Times New Roman" w:hAnsi="Times New Roman" w:cs="Times New Roman"/>
          <w:sz w:val="32"/>
          <w:szCs w:val="32"/>
        </w:rPr>
        <w:t>і проведено 11 засідань сесій міської ради, на яких прийнято 356 рішень, з них 6 – позачергові сесії, що відповідно до пункту 8 частини 4 статті 42, статті 46 Закону України «Про місцеве самоврядування в Україні»,</w:t>
      </w:r>
      <w:r w:rsidR="00DC7E7C">
        <w:rPr>
          <w:rFonts w:ascii="Times New Roman" w:hAnsi="Times New Roman" w:cs="Times New Roman"/>
          <w:sz w:val="32"/>
          <w:szCs w:val="32"/>
        </w:rPr>
        <w:t xml:space="preserve"> </w:t>
      </w:r>
      <w:r>
        <w:rPr>
          <w:rFonts w:ascii="Times New Roman" w:hAnsi="Times New Roman" w:cs="Times New Roman"/>
          <w:sz w:val="32"/>
          <w:szCs w:val="32"/>
        </w:rPr>
        <w:t>Регламенту Нововолинської</w:t>
      </w:r>
      <w:r w:rsidR="00DC7E7C">
        <w:rPr>
          <w:rFonts w:ascii="Times New Roman" w:hAnsi="Times New Roman" w:cs="Times New Roman"/>
          <w:sz w:val="32"/>
          <w:szCs w:val="32"/>
        </w:rPr>
        <w:t xml:space="preserve"> </w:t>
      </w:r>
      <w:r>
        <w:rPr>
          <w:rFonts w:ascii="Times New Roman" w:hAnsi="Times New Roman" w:cs="Times New Roman"/>
          <w:sz w:val="32"/>
          <w:szCs w:val="32"/>
        </w:rPr>
        <w:t>міської ради VIII скликання було пов’язано</w:t>
      </w:r>
      <w:r w:rsidR="00DC7E7C">
        <w:rPr>
          <w:rFonts w:ascii="Times New Roman" w:hAnsi="Times New Roman" w:cs="Times New Roman"/>
          <w:sz w:val="32"/>
          <w:szCs w:val="32"/>
        </w:rPr>
        <w:t xml:space="preserve"> </w:t>
      </w:r>
      <w:r>
        <w:rPr>
          <w:rFonts w:ascii="Times New Roman" w:hAnsi="Times New Roman" w:cs="Times New Roman"/>
          <w:sz w:val="32"/>
          <w:szCs w:val="32"/>
        </w:rPr>
        <w:t>необхідністю</w:t>
      </w:r>
      <w:r w:rsidR="00DC7E7C">
        <w:rPr>
          <w:rFonts w:ascii="Times New Roman" w:hAnsi="Times New Roman" w:cs="Times New Roman"/>
          <w:sz w:val="32"/>
          <w:szCs w:val="32"/>
        </w:rPr>
        <w:t xml:space="preserve"> </w:t>
      </w:r>
      <w:r>
        <w:rPr>
          <w:rFonts w:ascii="Times New Roman" w:hAnsi="Times New Roman" w:cs="Times New Roman"/>
          <w:sz w:val="32"/>
          <w:szCs w:val="32"/>
        </w:rPr>
        <w:t>розгляду та розв'язання бюджетних питань. Загалом за 2023 рік було зареєстровано 356</w:t>
      </w:r>
      <w:r>
        <w:rPr>
          <w:rFonts w:ascii="Times New Roman" w:hAnsi="Times New Roman" w:cs="Times New Roman"/>
          <w:i/>
          <w:iCs/>
          <w:sz w:val="32"/>
          <w:szCs w:val="32"/>
        </w:rPr>
        <w:t xml:space="preserve"> </w:t>
      </w:r>
      <w:proofErr w:type="spellStart"/>
      <w:r>
        <w:rPr>
          <w:rFonts w:ascii="Times New Roman" w:hAnsi="Times New Roman" w:cs="Times New Roman"/>
          <w:i/>
          <w:iCs/>
          <w:sz w:val="32"/>
          <w:szCs w:val="32"/>
        </w:rPr>
        <w:t>проєктів</w:t>
      </w:r>
      <w:proofErr w:type="spellEnd"/>
      <w:r>
        <w:rPr>
          <w:rFonts w:ascii="Times New Roman" w:hAnsi="Times New Roman" w:cs="Times New Roman"/>
          <w:i/>
          <w:iCs/>
          <w:sz w:val="32"/>
          <w:szCs w:val="32"/>
        </w:rPr>
        <w:t xml:space="preserve"> рішень</w:t>
      </w:r>
      <w:r>
        <w:rPr>
          <w:rFonts w:ascii="Times New Roman" w:hAnsi="Times New Roman" w:cs="Times New Roman"/>
          <w:sz w:val="32"/>
          <w:szCs w:val="32"/>
        </w:rPr>
        <w:t xml:space="preserve">, </w:t>
      </w:r>
      <w:r>
        <w:rPr>
          <w:rFonts w:ascii="Times New Roman" w:hAnsi="Times New Roman" w:cs="Times New Roman"/>
          <w:sz w:val="32"/>
          <w:szCs w:val="32"/>
        </w:rPr>
        <w:lastRenderedPageBreak/>
        <w:t>попередньо вони були розглянуті профільними депутатськими комісіями, по яких</w:t>
      </w:r>
      <w:r>
        <w:rPr>
          <w:rFonts w:ascii="Times New Roman" w:hAnsi="Times New Roman" w:cs="Times New Roman"/>
          <w:i/>
          <w:iCs/>
          <w:sz w:val="32"/>
          <w:szCs w:val="32"/>
        </w:rPr>
        <w:t xml:space="preserve"> </w:t>
      </w:r>
      <w:r>
        <w:rPr>
          <w:rFonts w:ascii="Times New Roman" w:hAnsi="Times New Roman" w:cs="Times New Roman"/>
          <w:sz w:val="32"/>
          <w:szCs w:val="32"/>
        </w:rPr>
        <w:t xml:space="preserve">прийняті позитивні рішення.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За напрямками, прийняті рішення ради суспільного значення: </w:t>
      </w:r>
    </w:p>
    <w:p w:rsidR="00A4316B" w:rsidRDefault="00A4316B" w:rsidP="00A4316B">
      <w:pPr>
        <w:pStyle w:val="Default"/>
        <w:widowControl w:val="0"/>
        <w:spacing w:line="360" w:lineRule="auto"/>
        <w:ind w:firstLine="709"/>
        <w:jc w:val="both"/>
      </w:pPr>
      <w:r>
        <w:rPr>
          <w:rFonts w:ascii="Times New Roman" w:hAnsi="Times New Roman" w:cs="Times New Roman"/>
          <w:color w:val="auto"/>
          <w:sz w:val="32"/>
          <w:szCs w:val="32"/>
        </w:rPr>
        <w:t>- бюджетні питання, соціальні питання;</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освіта;</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земельні питання та</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питання архітектури; питання інвестицій та розвитку підприємництва;</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питання майна громади;</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питання розвитку житлово-комунального господарства; спорт; культура;</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медицина; та інші питання.</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 Окрім рішень, що стосуються життєдіяльності міста, депутатами міської ради надіслано ряд звернень до Президента України, Кабінету Міністрів, Верховної Ради, які звертали увагу органів центральної влади на проблеми всеукраїнського та місцевого характеру, на які відповідно отримано відповіді.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Протягом року забезпечувалася стабільна та продуктивна діяльність </w:t>
      </w:r>
      <w:r>
        <w:rPr>
          <w:rFonts w:ascii="Times New Roman" w:hAnsi="Times New Roman" w:cs="Times New Roman"/>
          <w:b/>
          <w:bCs/>
          <w:color w:val="auto"/>
          <w:sz w:val="32"/>
          <w:szCs w:val="32"/>
        </w:rPr>
        <w:t>постійних комісій Нововолинської міської ради</w:t>
      </w:r>
      <w:r>
        <w:rPr>
          <w:rFonts w:ascii="Times New Roman" w:hAnsi="Times New Roman" w:cs="Times New Roman"/>
          <w:color w:val="auto"/>
          <w:sz w:val="32"/>
          <w:szCs w:val="32"/>
        </w:rPr>
        <w:t>, яких створено вісім (з 18 липня 2023 року працює сім комісій) за напрямками роботи відповідно до повноважень.</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У 2023 році було організовано та проведено 62 засідань постійних комісій:</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hAnsi="Times New Roman" w:cs="Times New Roman"/>
          <w:sz w:val="32"/>
          <w:szCs w:val="32"/>
        </w:rPr>
        <w:t xml:space="preserve">- 6 засідань </w:t>
      </w:r>
      <w:r>
        <w:rPr>
          <w:rFonts w:ascii="Times New Roman" w:eastAsia="Times New Roman" w:hAnsi="Times New Roman" w:cs="Times New Roman"/>
          <w:sz w:val="32"/>
          <w:szCs w:val="32"/>
        </w:rPr>
        <w:t xml:space="preserve">постійної комісії з питань охорони здоров'я, сім'ї та соціального захисту населення;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- 6 засідань </w:t>
      </w:r>
      <w:r>
        <w:rPr>
          <w:rFonts w:ascii="Times New Roman" w:eastAsia="Times New Roman" w:hAnsi="Times New Roman" w:cs="Times New Roman"/>
          <w:sz w:val="32"/>
          <w:szCs w:val="32"/>
          <w:lang w:eastAsia="ru-RU"/>
        </w:rPr>
        <w:t xml:space="preserve">постійної комісії з питань житлово-комунального господарства,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благоустрою та екології;</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eastAsia="ru-RU"/>
        </w:rPr>
        <w:t xml:space="preserve">- 7 засідань </w:t>
      </w:r>
      <w:r>
        <w:rPr>
          <w:rFonts w:ascii="Times New Roman" w:eastAsia="Times New Roman" w:hAnsi="Times New Roman" w:cs="Times New Roman"/>
          <w:sz w:val="32"/>
          <w:szCs w:val="32"/>
        </w:rPr>
        <w:t>постійної комісії з питань регламенту</w:t>
      </w:r>
      <w:r>
        <w:rPr>
          <w:rFonts w:ascii="Times New Roman" w:hAnsi="Times New Roman" w:cs="Times New Roman"/>
          <w:sz w:val="32"/>
          <w:szCs w:val="32"/>
        </w:rPr>
        <w:t xml:space="preserve"> </w:t>
      </w:r>
      <w:r>
        <w:rPr>
          <w:rFonts w:ascii="Times New Roman" w:eastAsia="Times New Roman" w:hAnsi="Times New Roman" w:cs="Times New Roman"/>
          <w:sz w:val="32"/>
          <w:szCs w:val="32"/>
        </w:rPr>
        <w:t xml:space="preserve">міської ради,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депутатської діяльності, етики та правопорядку;</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eastAsia="Times New Roman" w:hAnsi="Times New Roman" w:cs="Times New Roman"/>
          <w:sz w:val="32"/>
          <w:szCs w:val="32"/>
        </w:rPr>
        <w:t xml:space="preserve">- 14 засідань </w:t>
      </w:r>
      <w:r>
        <w:rPr>
          <w:rFonts w:ascii="Times New Roman" w:hAnsi="Times New Roman" w:cs="Times New Roman"/>
          <w:sz w:val="32"/>
          <w:szCs w:val="32"/>
        </w:rPr>
        <w:t xml:space="preserve">постійної комісії з питань планування бюджету, </w:t>
      </w:r>
      <w:r>
        <w:rPr>
          <w:rFonts w:ascii="Times New Roman" w:hAnsi="Times New Roman" w:cs="Times New Roman"/>
          <w:sz w:val="32"/>
          <w:szCs w:val="32"/>
        </w:rPr>
        <w:lastRenderedPageBreak/>
        <w:t>соціально-економічного розвитку та фінансів;</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hAnsi="Times New Roman" w:cs="Times New Roman"/>
          <w:sz w:val="32"/>
          <w:szCs w:val="32"/>
        </w:rPr>
        <w:t xml:space="preserve">- 8 засідань </w:t>
      </w:r>
      <w:r>
        <w:rPr>
          <w:rFonts w:ascii="Times New Roman" w:eastAsia="Times New Roman" w:hAnsi="Times New Roman" w:cs="Times New Roman"/>
          <w:sz w:val="32"/>
          <w:szCs w:val="32"/>
        </w:rPr>
        <w:t>постійної комісії з питань промисловості, підприємництва, інвестицій та</w:t>
      </w:r>
      <w:r w:rsidR="00DC7E7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міжнародного співробітництва;</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eastAsia="Times New Roman" w:hAnsi="Times New Roman" w:cs="Times New Roman"/>
          <w:sz w:val="32"/>
          <w:szCs w:val="32"/>
        </w:rPr>
        <w:t xml:space="preserve">- 10 засідань </w:t>
      </w:r>
      <w:r>
        <w:rPr>
          <w:rFonts w:ascii="Times New Roman" w:eastAsia="Times New Roman" w:hAnsi="Times New Roman" w:cs="Times New Roman"/>
          <w:sz w:val="32"/>
          <w:szCs w:val="32"/>
          <w:lang w:eastAsia="ru-RU"/>
        </w:rPr>
        <w:t xml:space="preserve">постійної комісії </w:t>
      </w:r>
      <w:r>
        <w:rPr>
          <w:rFonts w:ascii="Times New Roman" w:hAnsi="Times New Roman" w:cs="Times New Roman"/>
          <w:sz w:val="32"/>
          <w:szCs w:val="32"/>
        </w:rPr>
        <w:t>з питань земельних відносин, комунального майна, транспорту, містобудування та архітектури;</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lang w:eastAsia="ru-RU"/>
        </w:rPr>
        <w:t xml:space="preserve">- 3 засідання </w:t>
      </w:r>
      <w:r>
        <w:rPr>
          <w:rFonts w:ascii="Times New Roman" w:eastAsia="Times New Roman" w:hAnsi="Times New Roman" w:cs="Times New Roman"/>
          <w:sz w:val="32"/>
          <w:szCs w:val="32"/>
        </w:rPr>
        <w:t>постійної комісії з питань освіти, науки, культури, молоді, спорту та інформаційної політики (нова);</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rPr>
        <w:t xml:space="preserve">- 4 засідання </w:t>
      </w:r>
      <w:r>
        <w:rPr>
          <w:rFonts w:ascii="Times New Roman" w:eastAsia="Times New Roman" w:hAnsi="Times New Roman" w:cs="Times New Roman"/>
          <w:sz w:val="32"/>
          <w:szCs w:val="32"/>
          <w:lang w:eastAsia="ru-RU"/>
        </w:rPr>
        <w:t>постійної комісії з питань інформаційної політики, фізичної культури, молоді, спорту та туризму;</w:t>
      </w:r>
    </w:p>
    <w:p w:rsidR="00A4316B" w:rsidRDefault="00A4316B" w:rsidP="00A4316B">
      <w:pPr>
        <w:widowControl w:val="0"/>
        <w:spacing w:after="0" w:line="360" w:lineRule="auto"/>
        <w:ind w:firstLine="709"/>
        <w:jc w:val="both"/>
        <w:rPr>
          <w:rFonts w:ascii="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- 4 засідання </w:t>
      </w:r>
      <w:r>
        <w:rPr>
          <w:rFonts w:ascii="Times New Roman" w:hAnsi="Times New Roman" w:cs="Times New Roman"/>
          <w:sz w:val="32"/>
          <w:szCs w:val="32"/>
          <w:lang w:eastAsia="ru-RU"/>
        </w:rPr>
        <w:t>постійної комісії з питань освіти, науки, культури, національного і духовного відродження.</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hAnsi="Times New Roman" w:cs="Times New Roman"/>
          <w:sz w:val="32"/>
          <w:szCs w:val="32"/>
          <w:lang w:eastAsia="ru-RU"/>
        </w:rPr>
        <w:t xml:space="preserve">18.07.2023 року </w:t>
      </w:r>
      <w:proofErr w:type="spellStart"/>
      <w:r>
        <w:rPr>
          <w:rFonts w:ascii="Times New Roman" w:hAnsi="Times New Roman" w:cs="Times New Roman"/>
          <w:sz w:val="32"/>
          <w:szCs w:val="32"/>
          <w:lang w:eastAsia="ru-RU"/>
        </w:rPr>
        <w:t>внесено</w:t>
      </w:r>
      <w:proofErr w:type="spellEnd"/>
      <w:r>
        <w:rPr>
          <w:rFonts w:ascii="Times New Roman" w:hAnsi="Times New Roman" w:cs="Times New Roman"/>
          <w:sz w:val="32"/>
          <w:szCs w:val="32"/>
          <w:lang w:eastAsia="ru-RU"/>
        </w:rPr>
        <w:t xml:space="preserve"> зміни до кількісного та персонального складу постійних комісій. Замість </w:t>
      </w:r>
      <w:r>
        <w:rPr>
          <w:rFonts w:ascii="Times New Roman" w:eastAsia="Times New Roman" w:hAnsi="Times New Roman" w:cs="Times New Roman"/>
          <w:sz w:val="32"/>
          <w:szCs w:val="32"/>
          <w:lang w:eastAsia="ru-RU"/>
        </w:rPr>
        <w:t xml:space="preserve">постійної комісії з питань інформаційної політики, фізичної культури, молоді, спорту та туризму та </w:t>
      </w:r>
      <w:r>
        <w:rPr>
          <w:rFonts w:ascii="Times New Roman" w:hAnsi="Times New Roman" w:cs="Times New Roman"/>
          <w:sz w:val="32"/>
          <w:szCs w:val="32"/>
          <w:lang w:eastAsia="ru-RU"/>
        </w:rPr>
        <w:t xml:space="preserve">постійної комісії з питань освіти, науки, культури, національного і духовного відродження було утворено </w:t>
      </w:r>
      <w:r>
        <w:rPr>
          <w:rFonts w:ascii="Times New Roman" w:eastAsia="Times New Roman" w:hAnsi="Times New Roman" w:cs="Times New Roman"/>
          <w:sz w:val="32"/>
          <w:szCs w:val="32"/>
        </w:rPr>
        <w:t xml:space="preserve">постійну комісію з питань освіти, науки, культури, молоді, спорту та інформаційної політики. В результаті змін стало 7 комісій замість 8.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bookmarkStart w:id="0" w:name="_GoBack"/>
      <w:bookmarkEnd w:id="0"/>
      <w:r>
        <w:rPr>
          <w:rFonts w:ascii="Times New Roman" w:hAnsi="Times New Roman" w:cs="Times New Roman"/>
          <w:color w:val="auto"/>
          <w:sz w:val="32"/>
          <w:szCs w:val="32"/>
        </w:rPr>
        <w:t xml:space="preserve">На засіданнях постійних комісій міської ради опрацьовували </w:t>
      </w:r>
      <w:proofErr w:type="spellStart"/>
      <w:r>
        <w:rPr>
          <w:rFonts w:ascii="Times New Roman" w:hAnsi="Times New Roman" w:cs="Times New Roman"/>
          <w:color w:val="auto"/>
          <w:sz w:val="32"/>
          <w:szCs w:val="32"/>
        </w:rPr>
        <w:t>проєкти</w:t>
      </w:r>
      <w:proofErr w:type="spellEnd"/>
      <w:r>
        <w:rPr>
          <w:rFonts w:ascii="Times New Roman" w:hAnsi="Times New Roman" w:cs="Times New Roman"/>
          <w:color w:val="auto"/>
          <w:sz w:val="32"/>
          <w:szCs w:val="32"/>
        </w:rPr>
        <w:t xml:space="preserve"> рішень, що були винесені на розгляд сесійних засідань та цілий ряд інших питань.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Графіки роботи постійних депутатських комісій запропоновані та затверджуються головами відповідних комісій з урахуванням пропозицій управлінь, відділів виконавчого комітету міської ради та представників громади міста для забезпечення якомога оперативнішого та детальнішого опрацювання питань, що входять до компетенції кожної комісії. В роботі комісій беруть участь секретар </w:t>
      </w:r>
      <w:r>
        <w:rPr>
          <w:rFonts w:ascii="Times New Roman" w:hAnsi="Times New Roman" w:cs="Times New Roman"/>
          <w:color w:val="auto"/>
          <w:sz w:val="32"/>
          <w:szCs w:val="32"/>
        </w:rPr>
        <w:lastRenderedPageBreak/>
        <w:t xml:space="preserve">ради, члени інших депутатських комісій, заступники міського голови, начальники та спеціалісти відділів і управлінь, яких стосуються </w:t>
      </w:r>
      <w:proofErr w:type="spellStart"/>
      <w:r>
        <w:rPr>
          <w:rFonts w:ascii="Times New Roman" w:hAnsi="Times New Roman" w:cs="Times New Roman"/>
          <w:color w:val="auto"/>
          <w:sz w:val="32"/>
          <w:szCs w:val="32"/>
        </w:rPr>
        <w:t>проєкти</w:t>
      </w:r>
      <w:proofErr w:type="spellEnd"/>
      <w:r>
        <w:rPr>
          <w:rFonts w:ascii="Times New Roman" w:hAnsi="Times New Roman" w:cs="Times New Roman"/>
          <w:color w:val="auto"/>
          <w:sz w:val="32"/>
          <w:szCs w:val="32"/>
        </w:rPr>
        <w:t xml:space="preserve"> рішень, для надання більш детальної інформації. Обговорення найважливіших питань відбувається за участю міського голови.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Слід зазначити, що депутатський корпус</w:t>
      </w:r>
      <w:r w:rsidR="00DC7E7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налічує 34 депутати, котрі входять до п’яти</w:t>
      </w:r>
      <w:r w:rsidR="00DC7E7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депутатських фракцій:</w:t>
      </w:r>
    </w:p>
    <w:p w:rsidR="00A4316B" w:rsidRDefault="00A4316B" w:rsidP="00A4316B">
      <w:pPr>
        <w:widowControl w:val="0"/>
        <w:numPr>
          <w:ilvl w:val="0"/>
          <w:numId w:val="6"/>
        </w:numPr>
        <w:spacing w:after="0" w:line="360" w:lineRule="auto"/>
        <w:ind w:left="0"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депутатська фракція «ЗА МАЙБУТНЄ» - 14 депутатів ;</w:t>
      </w:r>
    </w:p>
    <w:p w:rsidR="00A4316B" w:rsidRDefault="00A4316B" w:rsidP="00A4316B">
      <w:pPr>
        <w:widowControl w:val="0"/>
        <w:numPr>
          <w:ilvl w:val="0"/>
          <w:numId w:val="6"/>
        </w:numPr>
        <w:spacing w:after="0" w:line="360" w:lineRule="auto"/>
        <w:ind w:left="0"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депутатська фракція «СЛУГА НАРОДУ» - 4 депутати;</w:t>
      </w:r>
    </w:p>
    <w:p w:rsidR="00A4316B" w:rsidRDefault="00A4316B" w:rsidP="00A4316B">
      <w:pPr>
        <w:widowControl w:val="0"/>
        <w:numPr>
          <w:ilvl w:val="0"/>
          <w:numId w:val="6"/>
        </w:numPr>
        <w:spacing w:after="0" w:line="360" w:lineRule="auto"/>
        <w:ind w:left="0"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депутатська фракція ВО «Свобода» - 5 депутатів;</w:t>
      </w:r>
    </w:p>
    <w:p w:rsidR="00A4316B" w:rsidRDefault="00A4316B" w:rsidP="00A4316B">
      <w:pPr>
        <w:widowControl w:val="0"/>
        <w:numPr>
          <w:ilvl w:val="0"/>
          <w:numId w:val="6"/>
        </w:numPr>
        <w:spacing w:after="0" w:line="360" w:lineRule="auto"/>
        <w:ind w:left="0"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депутатська фракція ВО «Батьківщина» - 5 депутатів;</w:t>
      </w:r>
    </w:p>
    <w:p w:rsidR="00A4316B" w:rsidRDefault="00A4316B" w:rsidP="00A4316B">
      <w:pPr>
        <w:widowControl w:val="0"/>
        <w:numPr>
          <w:ilvl w:val="0"/>
          <w:numId w:val="6"/>
        </w:numPr>
        <w:spacing w:after="0" w:line="360" w:lineRule="auto"/>
        <w:ind w:left="0"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депутатська фракція Політичної партії «Європейська Солідарність»- 6 депутатів.</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eastAsia="Times New Roman" w:hAnsi="Times New Roman" w:cs="Times New Roman"/>
          <w:sz w:val="32"/>
          <w:szCs w:val="32"/>
        </w:rPr>
        <w:t> </w:t>
      </w:r>
      <w:r>
        <w:rPr>
          <w:rFonts w:ascii="Times New Roman" w:hAnsi="Times New Roman" w:cs="Times New Roman"/>
          <w:sz w:val="32"/>
          <w:szCs w:val="32"/>
        </w:rPr>
        <w:t xml:space="preserve">Проаналізувавши </w:t>
      </w:r>
      <w:r>
        <w:rPr>
          <w:rFonts w:ascii="Times New Roman" w:hAnsi="Times New Roman" w:cs="Times New Roman"/>
          <w:b/>
          <w:bCs/>
          <w:sz w:val="32"/>
          <w:szCs w:val="32"/>
        </w:rPr>
        <w:t xml:space="preserve">стан відвідування засідань сесій </w:t>
      </w:r>
      <w:r>
        <w:rPr>
          <w:rFonts w:ascii="Times New Roman" w:hAnsi="Times New Roman" w:cs="Times New Roman"/>
          <w:sz w:val="32"/>
          <w:szCs w:val="32"/>
        </w:rPr>
        <w:t xml:space="preserve">та участі в їх роботі депутатів у 2023 році, слід зазначити, що в середньому на кожній сесії були присутні 27 депутатів з 34, що становить </w:t>
      </w:r>
      <w:r>
        <w:rPr>
          <w:rFonts w:ascii="Times New Roman" w:hAnsi="Times New Roman" w:cs="Times New Roman"/>
          <w:b/>
          <w:bCs/>
          <w:sz w:val="32"/>
          <w:szCs w:val="32"/>
        </w:rPr>
        <w:t>79,4%</w:t>
      </w:r>
      <w:r>
        <w:rPr>
          <w:rFonts w:ascii="Times New Roman" w:hAnsi="Times New Roman" w:cs="Times New Roman"/>
          <w:sz w:val="32"/>
          <w:szCs w:val="32"/>
        </w:rPr>
        <w:t>. Відповідно до Регламенту Нововолинської міської ради VIII скликання депутати надавали інформацію міському голові, секретарю ради та головам відповідних постійних комісій про причини їх відсутності. Вісім</w:t>
      </w:r>
      <w:r w:rsidR="00DC7E7C">
        <w:rPr>
          <w:rFonts w:ascii="Times New Roman" w:hAnsi="Times New Roman" w:cs="Times New Roman"/>
          <w:sz w:val="32"/>
          <w:szCs w:val="32"/>
        </w:rPr>
        <w:t xml:space="preserve"> </w:t>
      </w:r>
      <w:r>
        <w:rPr>
          <w:rFonts w:ascii="Times New Roman" w:hAnsi="Times New Roman" w:cs="Times New Roman"/>
          <w:sz w:val="32"/>
          <w:szCs w:val="32"/>
        </w:rPr>
        <w:t xml:space="preserve">депутатів пропустили понад 4 засідання </w:t>
      </w:r>
      <w:proofErr w:type="spellStart"/>
      <w:r>
        <w:rPr>
          <w:rFonts w:ascii="Times New Roman" w:hAnsi="Times New Roman" w:cs="Times New Roman"/>
          <w:sz w:val="32"/>
          <w:szCs w:val="32"/>
        </w:rPr>
        <w:t>сесії.Відсутності</w:t>
      </w:r>
      <w:proofErr w:type="spellEnd"/>
      <w:r>
        <w:rPr>
          <w:rFonts w:ascii="Times New Roman" w:hAnsi="Times New Roman" w:cs="Times New Roman"/>
          <w:sz w:val="32"/>
          <w:szCs w:val="32"/>
        </w:rPr>
        <w:t xml:space="preserve"> депутатів на</w:t>
      </w:r>
      <w:r w:rsidR="00DC7E7C">
        <w:rPr>
          <w:rFonts w:ascii="Times New Roman" w:hAnsi="Times New Roman" w:cs="Times New Roman"/>
          <w:sz w:val="32"/>
          <w:szCs w:val="32"/>
        </w:rPr>
        <w:t xml:space="preserve"> </w:t>
      </w:r>
      <w:r>
        <w:rPr>
          <w:rFonts w:ascii="Times New Roman" w:hAnsi="Times New Roman" w:cs="Times New Roman"/>
          <w:sz w:val="32"/>
          <w:szCs w:val="32"/>
        </w:rPr>
        <w:t>засіданнях сесій без поважних причин не зафіксовано. Інформація про стан відвідування засідань сесій по кожному з депутатів періодично висвітлюється на офіційному сайті</w:t>
      </w:r>
      <w:r w:rsidR="00DC7E7C">
        <w:rPr>
          <w:rFonts w:ascii="Times New Roman" w:hAnsi="Times New Roman" w:cs="Times New Roman"/>
          <w:sz w:val="32"/>
          <w:szCs w:val="32"/>
        </w:rPr>
        <w:t xml:space="preserve"> </w:t>
      </w:r>
      <w:r>
        <w:rPr>
          <w:rFonts w:ascii="Times New Roman" w:hAnsi="Times New Roman" w:cs="Times New Roman"/>
          <w:sz w:val="32"/>
          <w:szCs w:val="32"/>
        </w:rPr>
        <w:t xml:space="preserve">міської ради.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Як цього і вимагає Регламент, за звітний період усі засідання сесій міської ради та постійних депутатських комісій </w:t>
      </w:r>
      <w:r>
        <w:rPr>
          <w:rFonts w:ascii="Times New Roman" w:hAnsi="Times New Roman" w:cs="Times New Roman"/>
          <w:b/>
          <w:bCs/>
          <w:color w:val="auto"/>
          <w:sz w:val="32"/>
          <w:szCs w:val="32"/>
        </w:rPr>
        <w:t>проводилися відкрито</w:t>
      </w:r>
      <w:r>
        <w:rPr>
          <w:rFonts w:ascii="Times New Roman" w:hAnsi="Times New Roman" w:cs="Times New Roman"/>
          <w:color w:val="auto"/>
          <w:sz w:val="32"/>
          <w:szCs w:val="32"/>
        </w:rPr>
        <w:t xml:space="preserve">. Було забезпечено право кожного громадянина бути присутнім на засіданнях, міська рада не приймала жодного рішення про обмеження такого права. Гласність засідань сесій забезпечувалася </w:t>
      </w:r>
      <w:r>
        <w:rPr>
          <w:rFonts w:ascii="Times New Roman" w:hAnsi="Times New Roman" w:cs="Times New Roman"/>
          <w:color w:val="auto"/>
          <w:sz w:val="32"/>
          <w:szCs w:val="32"/>
        </w:rPr>
        <w:lastRenderedPageBreak/>
        <w:t>шляхом</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висвітлення матеріалів роботи Ради у місцевих засобах масової інформації, в тому числі електронних та друкованих. На сайті міської ради офіційно оприлюднювалися </w:t>
      </w:r>
      <w:proofErr w:type="spellStart"/>
      <w:r>
        <w:rPr>
          <w:rFonts w:ascii="Times New Roman" w:hAnsi="Times New Roman" w:cs="Times New Roman"/>
          <w:color w:val="auto"/>
          <w:sz w:val="32"/>
          <w:szCs w:val="32"/>
        </w:rPr>
        <w:t>проєкти</w:t>
      </w:r>
      <w:proofErr w:type="spellEnd"/>
      <w:r>
        <w:rPr>
          <w:rFonts w:ascii="Times New Roman" w:hAnsi="Times New Roman" w:cs="Times New Roman"/>
          <w:color w:val="auto"/>
          <w:sz w:val="32"/>
          <w:szCs w:val="32"/>
        </w:rPr>
        <w:t xml:space="preserve"> рішень та тексти прийнятих рішень, протоколи сесій, а також висновки та рекомендації постійних депутатських комісій шляхом публікації протоколів їх засідань. </w:t>
      </w:r>
    </w:p>
    <w:p w:rsidR="00A4316B" w:rsidRDefault="00A4316B" w:rsidP="00A4316B">
      <w:pPr>
        <w:pStyle w:val="Default"/>
        <w:widowControl w:val="0"/>
        <w:spacing w:line="360" w:lineRule="auto"/>
        <w:ind w:firstLine="709"/>
        <w:jc w:val="both"/>
        <w:rPr>
          <w:rFonts w:ascii="Times New Roman" w:hAnsi="Times New Roman" w:cs="Times New Roman"/>
          <w:b/>
          <w:bCs/>
          <w:color w:val="auto"/>
          <w:sz w:val="32"/>
          <w:szCs w:val="32"/>
        </w:rPr>
      </w:pPr>
      <w:r>
        <w:rPr>
          <w:rFonts w:ascii="Times New Roman" w:hAnsi="Times New Roman" w:cs="Times New Roman"/>
          <w:color w:val="auto"/>
          <w:sz w:val="32"/>
          <w:szCs w:val="32"/>
        </w:rPr>
        <w:t xml:space="preserve">Особливу увагу депутати міської ради приділяють </w:t>
      </w:r>
      <w:r>
        <w:rPr>
          <w:rFonts w:ascii="Times New Roman" w:hAnsi="Times New Roman" w:cs="Times New Roman"/>
          <w:b/>
          <w:bCs/>
          <w:color w:val="auto"/>
          <w:sz w:val="32"/>
          <w:szCs w:val="32"/>
        </w:rPr>
        <w:t xml:space="preserve">зустрічам з громадянами </w:t>
      </w:r>
      <w:r>
        <w:rPr>
          <w:rFonts w:ascii="Times New Roman" w:hAnsi="Times New Roman" w:cs="Times New Roman"/>
          <w:color w:val="auto"/>
          <w:sz w:val="32"/>
          <w:szCs w:val="32"/>
        </w:rPr>
        <w:t>-</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працює громадська приймальня, спільно складено графік та визначено місце для прийому громадян усіма фракціями, а також надана можливість і складений відповідний графік прийому громадян народним депутатом України та депутатами обласної ради. Інформація про графік прийому оприлюднена на офіційному сайті. За результатами зустрічей депутати подавали звернення до виконавчих органів міської ради, організацій та підприємств незалежно від форм власності. За 2023 рік</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до виконавчого комітету міської ради надійшло 1</w:t>
      </w:r>
      <w:r>
        <w:rPr>
          <w:rFonts w:ascii="Times New Roman" w:hAnsi="Times New Roman" w:cs="Times New Roman"/>
          <w:b/>
          <w:bCs/>
          <w:color w:val="auto"/>
          <w:sz w:val="32"/>
          <w:szCs w:val="32"/>
        </w:rPr>
        <w:t>49 звернень та запитів депутатів міської ради (за 2022 рік-100):</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b/>
          <w:bCs/>
          <w:color w:val="auto"/>
          <w:sz w:val="32"/>
          <w:szCs w:val="32"/>
        </w:rPr>
        <w:t>Від народних депутатів України – 22 звернення (за 2022 рік -19), Волинської обласної ради - 4 (за 2022 рік-2), Володимирської районної ради - 5 (за 2022 рік -1), Нововолинської міської ради-118 (за 2022 рік – 78), у</w:t>
      </w:r>
      <w:r w:rsidR="00DC7E7C">
        <w:rPr>
          <w:rFonts w:ascii="Times New Roman" w:hAnsi="Times New Roman" w:cs="Times New Roman"/>
          <w:b/>
          <w:bCs/>
          <w:color w:val="auto"/>
          <w:sz w:val="32"/>
          <w:szCs w:val="32"/>
        </w:rPr>
        <w:t xml:space="preserve"> </w:t>
      </w:r>
      <w:r>
        <w:rPr>
          <w:rFonts w:ascii="Times New Roman" w:hAnsi="Times New Roman" w:cs="Times New Roman"/>
          <w:b/>
          <w:bCs/>
          <w:color w:val="auto"/>
          <w:sz w:val="32"/>
          <w:szCs w:val="32"/>
        </w:rPr>
        <w:t>тому числі 44 клопотання про надання матеріальної допомоги з депутатського фонду.</w:t>
      </w:r>
      <w:r>
        <w:rPr>
          <w:rFonts w:ascii="Times New Roman" w:hAnsi="Times New Roman" w:cs="Times New Roman"/>
          <w:color w:val="auto"/>
          <w:sz w:val="32"/>
          <w:szCs w:val="32"/>
        </w:rPr>
        <w:t xml:space="preserve">. Переважна більшість з них стосувалась розв'язання питань, пов’язаних з комунальним господарством, земельні та соціальні питання, матеріальна допомога, функціонування маршрутного транспорту, доріг </w:t>
      </w:r>
      <w:proofErr w:type="spellStart"/>
      <w:r>
        <w:rPr>
          <w:rFonts w:ascii="Times New Roman" w:hAnsi="Times New Roman" w:cs="Times New Roman"/>
          <w:color w:val="auto"/>
          <w:sz w:val="32"/>
          <w:szCs w:val="32"/>
        </w:rPr>
        <w:t>міжбудинкових</w:t>
      </w:r>
      <w:proofErr w:type="spellEnd"/>
      <w:r>
        <w:rPr>
          <w:rFonts w:ascii="Times New Roman" w:hAnsi="Times New Roman" w:cs="Times New Roman"/>
          <w:color w:val="auto"/>
          <w:sz w:val="32"/>
          <w:szCs w:val="32"/>
        </w:rPr>
        <w:t xml:space="preserve"> територій.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Секретар</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міської ради входить до складу виконавчого комітету Нововолинської</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міської ради. За період роботи, з 20 червня 2024 року, </w:t>
      </w:r>
      <w:r>
        <w:rPr>
          <w:rFonts w:ascii="Times New Roman" w:hAnsi="Times New Roman" w:cs="Times New Roman"/>
          <w:color w:val="auto"/>
          <w:sz w:val="32"/>
          <w:szCs w:val="32"/>
        </w:rPr>
        <w:lastRenderedPageBreak/>
        <w:t xml:space="preserve">з 25-и засідань виконкому була присутня на 21. Не була присутня на 4-х засіданнях - у зв’язку з присутністю на зустрічах, похованнях загиблих воїнів-Героїв. Міським головою надавалися доручення, які були успішно виконані. Секретар міської ради очолює дві постійні комісії виконавчого комітету :голова топонімічної комісії, голова комісії з попереднього розгляду заяв (клопотань) про присвоєння звання «Почесний громадянин Нововолинської міської територіальної громади», голова робочої групи з підготовки </w:t>
      </w:r>
      <w:proofErr w:type="spellStart"/>
      <w:r>
        <w:rPr>
          <w:rFonts w:ascii="Times New Roman" w:hAnsi="Times New Roman" w:cs="Times New Roman"/>
          <w:color w:val="auto"/>
          <w:sz w:val="32"/>
          <w:szCs w:val="32"/>
        </w:rPr>
        <w:t>проєкту</w:t>
      </w:r>
      <w:proofErr w:type="spellEnd"/>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Порядку оформлення </w:t>
      </w:r>
      <w:proofErr w:type="spellStart"/>
      <w:r>
        <w:rPr>
          <w:rFonts w:ascii="Times New Roman" w:hAnsi="Times New Roman" w:cs="Times New Roman"/>
          <w:color w:val="auto"/>
          <w:sz w:val="32"/>
          <w:szCs w:val="32"/>
        </w:rPr>
        <w:t>проєктів</w:t>
      </w:r>
      <w:proofErr w:type="spellEnd"/>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рішень та рішень Нововолинської</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міської ради, входить до складу робочої групи зі створення Антикорупційної програми та оцінювання корупційних ризиків у діяльності Нововолинської міської ради, є головою робочої групи з розгляду депутатського звернення, що здійснюють обстеження з оренди комунального майна закладів культури у Нововолинській територіальній громаді,</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sz w:val="32"/>
          <w:szCs w:val="32"/>
        </w:rPr>
        <w:t>До моїх повноважень належить:</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b/>
          <w:bCs/>
          <w:color w:val="auto"/>
          <w:sz w:val="32"/>
          <w:szCs w:val="32"/>
        </w:rPr>
        <w:t>1.Організаційно-виконавчий відділ міської ради</w:t>
      </w:r>
      <w:r>
        <w:rPr>
          <w:rFonts w:ascii="Times New Roman" w:hAnsi="Times New Roman" w:cs="Times New Roman"/>
          <w:color w:val="auto"/>
          <w:sz w:val="32"/>
          <w:szCs w:val="32"/>
        </w:rPr>
        <w:t xml:space="preserve">, який в межах повноважень, визначених законодавством та розпорядженням міського голови про розподіл обов’язків, координує секретар міської ради, протягом звітного періоду здійснював консультативно-методичне, інформаційне, організаційно – технічне забезпечення роботи міської ради. Працівники відділу також надавали практичну допомогу депутатам міської ради, постійним та тимчасовим комісіям ради в організації їх роботи, підготовці та проведенні сесій міської ради. Здійснювали контроль за виконанням депутатських звернень, запитів та запитань, озвучених та запротокольованих на сесіях міської ради. Сприяли взаємодії депутатського корпусу із працівниками </w:t>
      </w:r>
      <w:r>
        <w:rPr>
          <w:rFonts w:ascii="Times New Roman" w:hAnsi="Times New Roman" w:cs="Times New Roman"/>
          <w:color w:val="auto"/>
          <w:sz w:val="32"/>
          <w:szCs w:val="32"/>
        </w:rPr>
        <w:lastRenderedPageBreak/>
        <w:t>виконавчого комітету</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міської ради та територіальною громадою міста Нововолинська.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 Протягом 2023 року інформували про</w:t>
      </w:r>
      <w:r w:rsidR="00DC7E7C">
        <w:rPr>
          <w:rFonts w:ascii="Times New Roman" w:hAnsi="Times New Roman" w:cs="Times New Roman"/>
          <w:color w:val="auto"/>
          <w:sz w:val="32"/>
          <w:szCs w:val="32"/>
        </w:rPr>
        <w:t xml:space="preserve"> </w:t>
      </w:r>
      <w:r>
        <w:rPr>
          <w:rFonts w:ascii="Times New Roman" w:hAnsi="Times New Roman" w:cs="Times New Roman"/>
          <w:b/>
          <w:bCs/>
          <w:color w:val="auto"/>
          <w:sz w:val="32"/>
          <w:szCs w:val="32"/>
        </w:rPr>
        <w:t xml:space="preserve">навчання </w:t>
      </w:r>
      <w:r>
        <w:rPr>
          <w:rFonts w:ascii="Times New Roman" w:hAnsi="Times New Roman" w:cs="Times New Roman"/>
          <w:color w:val="auto"/>
          <w:sz w:val="32"/>
          <w:szCs w:val="32"/>
        </w:rPr>
        <w:t>для депутатів міської ради, темами яких були питання запобігання проявам корупції, особливості заповнення електронних декларацій про майно та доходи, а також про формування місцевих бюджетів, депутатське звернення, запит, запитання та їх відмінності. Навчання проводили онлайн працівники Волинського</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регіонального центру підвищення кваліфікації, були залучені фахівці з регіонального відділення Асоціації міст України. Депутати міської ради також мали змогу індивідуально підвищувати кваліфікацію, беручи участь в семінарах, які проводилися</w:t>
      </w:r>
      <w:r w:rsidR="00DC7E7C">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онлайн, посилання на які періодично та постійно надсилаються депутатам для участі й ознайомлення. </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eastAsia="Times New Roman" w:hAnsi="Times New Roman" w:cs="Times New Roman"/>
          <w:sz w:val="32"/>
          <w:szCs w:val="32"/>
          <w:lang w:eastAsia="ru-RU"/>
        </w:rPr>
        <w:t>У відділі особлива у</w:t>
      </w:r>
      <w:r>
        <w:rPr>
          <w:rFonts w:ascii="Times New Roman" w:hAnsi="Times New Roman" w:cs="Times New Roman"/>
          <w:sz w:val="32"/>
          <w:szCs w:val="32"/>
        </w:rPr>
        <w:t>вага приділяється питанню підвищення професійного рівня працівників. Протягом року п</w:t>
      </w:r>
      <w:r>
        <w:rPr>
          <w:rFonts w:ascii="Times New Roman" w:hAnsi="Times New Roman" w:cs="Times New Roman"/>
          <w:spacing w:val="-2"/>
          <w:sz w:val="32"/>
          <w:szCs w:val="32"/>
        </w:rPr>
        <w:t>рацівники відділу приймали участь у семінарах та навчаннях</w:t>
      </w:r>
      <w:r>
        <w:rPr>
          <w:rFonts w:ascii="Times New Roman" w:hAnsi="Times New Roman" w:cs="Times New Roman"/>
          <w:sz w:val="32"/>
          <w:szCs w:val="32"/>
        </w:rPr>
        <w:t>,</w:t>
      </w:r>
      <w:r w:rsidR="00DC7E7C">
        <w:rPr>
          <w:rFonts w:ascii="Times New Roman" w:hAnsi="Times New Roman" w:cs="Times New Roman"/>
          <w:sz w:val="32"/>
          <w:szCs w:val="32"/>
        </w:rPr>
        <w:t xml:space="preserve"> </w:t>
      </w:r>
      <w:r>
        <w:rPr>
          <w:rFonts w:ascii="Times New Roman" w:hAnsi="Times New Roman" w:cs="Times New Roman"/>
          <w:sz w:val="32"/>
          <w:szCs w:val="32"/>
        </w:rPr>
        <w:t>організованих Волинським регіональним центром підвищення кваліфікації, за підтримки</w:t>
      </w:r>
      <w:r w:rsidR="00DC7E7C">
        <w:rPr>
          <w:rFonts w:ascii="Times New Roman" w:hAnsi="Times New Roman" w:cs="Times New Roman"/>
          <w:sz w:val="32"/>
          <w:szCs w:val="32"/>
        </w:rPr>
        <w:t xml:space="preserve"> </w:t>
      </w:r>
      <w:r>
        <w:rPr>
          <w:rFonts w:ascii="Times New Roman" w:hAnsi="Times New Roman" w:cs="Times New Roman"/>
          <w:sz w:val="32"/>
          <w:szCs w:val="32"/>
        </w:rPr>
        <w:t xml:space="preserve">Програм </w:t>
      </w:r>
      <w:r>
        <w:rPr>
          <w:rFonts w:ascii="Times New Roman" w:hAnsi="Times New Roman" w:cs="Times New Roman"/>
          <w:sz w:val="32"/>
          <w:szCs w:val="32"/>
          <w:lang w:val="en-US"/>
        </w:rPr>
        <w:t>USAID</w:t>
      </w:r>
      <w:r>
        <w:rPr>
          <w:rFonts w:ascii="Times New Roman" w:hAnsi="Times New Roman" w:cs="Times New Roman"/>
          <w:sz w:val="32"/>
          <w:szCs w:val="32"/>
        </w:rPr>
        <w:t xml:space="preserve"> «Говерла», U-LEAD з Європою, Асоціації міст України тощо.</w:t>
      </w:r>
      <w:r w:rsidR="00DC7E7C">
        <w:rPr>
          <w:rFonts w:ascii="Times New Roman" w:hAnsi="Times New Roman" w:cs="Times New Roman"/>
          <w:sz w:val="32"/>
          <w:szCs w:val="32"/>
        </w:rPr>
        <w:t xml:space="preserve"> </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Відділом забезпечується оформлення, облік та збереження справ засідань сесій ради та її постійних комісій до передачі їх в архів.</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hAnsi="Times New Roman" w:cs="Times New Roman"/>
          <w:sz w:val="32"/>
          <w:szCs w:val="32"/>
        </w:rPr>
        <w:t>Особлива увага приділяється</w:t>
      </w:r>
      <w:r w:rsidR="00DC7E7C">
        <w:rPr>
          <w:rFonts w:ascii="Times New Roman" w:hAnsi="Times New Roman" w:cs="Times New Roman"/>
          <w:sz w:val="32"/>
          <w:szCs w:val="32"/>
        </w:rPr>
        <w:t xml:space="preserve"> </w:t>
      </w:r>
      <w:r>
        <w:rPr>
          <w:rFonts w:ascii="Times New Roman" w:hAnsi="Times New Roman" w:cs="Times New Roman"/>
          <w:sz w:val="32"/>
          <w:szCs w:val="32"/>
        </w:rPr>
        <w:t>сім’ям загиблих, зниклих безвісти, сім’ям полоненим. З 1 червня 2023 року організовано роботу з наповнення</w:t>
      </w:r>
      <w:r w:rsidR="00DC7E7C">
        <w:rPr>
          <w:rFonts w:ascii="Times New Roman" w:hAnsi="Times New Roman" w:cs="Times New Roman"/>
          <w:sz w:val="32"/>
          <w:szCs w:val="32"/>
        </w:rPr>
        <w:t xml:space="preserve"> </w:t>
      </w:r>
      <w:r>
        <w:rPr>
          <w:rFonts w:ascii="Times New Roman" w:hAnsi="Times New Roman" w:cs="Times New Roman"/>
          <w:sz w:val="32"/>
          <w:szCs w:val="32"/>
        </w:rPr>
        <w:t xml:space="preserve">банку даних сімей загиблих військовослужбовців.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Секретарем ради організовані зустрічі 15.09.2023 року з сім’ями зниклих безвісти, а 17.10.2023 року сімей полонених та зниклих безвісти військових Нововолинської, </w:t>
      </w:r>
      <w:proofErr w:type="spellStart"/>
      <w:r>
        <w:rPr>
          <w:rFonts w:ascii="Times New Roman" w:eastAsia="Times New Roman" w:hAnsi="Times New Roman" w:cs="Times New Roman"/>
          <w:sz w:val="32"/>
          <w:szCs w:val="32"/>
          <w:lang w:eastAsia="ru-RU"/>
        </w:rPr>
        <w:t>Іваничівської</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Поромівської</w:t>
      </w:r>
      <w:proofErr w:type="spellEnd"/>
      <w:r>
        <w:rPr>
          <w:rFonts w:ascii="Times New Roman" w:eastAsia="Times New Roman" w:hAnsi="Times New Roman" w:cs="Times New Roman"/>
          <w:sz w:val="32"/>
          <w:szCs w:val="32"/>
          <w:lang w:eastAsia="ru-RU"/>
        </w:rPr>
        <w:t xml:space="preserve"> та </w:t>
      </w:r>
      <w:proofErr w:type="spellStart"/>
      <w:r>
        <w:rPr>
          <w:rFonts w:ascii="Times New Roman" w:eastAsia="Times New Roman" w:hAnsi="Times New Roman" w:cs="Times New Roman"/>
          <w:sz w:val="32"/>
          <w:szCs w:val="32"/>
          <w:lang w:eastAsia="ru-RU"/>
        </w:rPr>
        <w:t>Павлівської</w:t>
      </w:r>
      <w:proofErr w:type="spellEnd"/>
      <w:r>
        <w:rPr>
          <w:rFonts w:ascii="Times New Roman" w:eastAsia="Times New Roman" w:hAnsi="Times New Roman" w:cs="Times New Roman"/>
          <w:sz w:val="32"/>
          <w:szCs w:val="32"/>
          <w:lang w:eastAsia="ru-RU"/>
        </w:rPr>
        <w:t xml:space="preserve"> громади з уповноваженою з прав людини у Волинській </w:t>
      </w:r>
      <w:r>
        <w:rPr>
          <w:rFonts w:ascii="Times New Roman" w:eastAsia="Times New Roman" w:hAnsi="Times New Roman" w:cs="Times New Roman"/>
          <w:sz w:val="32"/>
          <w:szCs w:val="32"/>
          <w:lang w:eastAsia="ru-RU"/>
        </w:rPr>
        <w:lastRenderedPageBreak/>
        <w:t>області Клименко Р.М.</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Організовано поїздку</w:t>
      </w:r>
      <w:r w:rsidR="00DC7E7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сімей полонених та зниклих безвісти військових Нововолинської, </w:t>
      </w:r>
      <w:proofErr w:type="spellStart"/>
      <w:r>
        <w:rPr>
          <w:rFonts w:ascii="Times New Roman" w:eastAsia="Times New Roman" w:hAnsi="Times New Roman" w:cs="Times New Roman"/>
          <w:sz w:val="32"/>
          <w:szCs w:val="32"/>
          <w:lang w:eastAsia="ru-RU"/>
        </w:rPr>
        <w:t>Павлівської</w:t>
      </w:r>
      <w:proofErr w:type="spellEnd"/>
      <w:r>
        <w:rPr>
          <w:rFonts w:ascii="Times New Roman" w:eastAsia="Times New Roman" w:hAnsi="Times New Roman" w:cs="Times New Roman"/>
          <w:sz w:val="32"/>
          <w:szCs w:val="32"/>
          <w:lang w:eastAsia="ru-RU"/>
        </w:rPr>
        <w:t xml:space="preserve">, </w:t>
      </w:r>
      <w:proofErr w:type="spellStart"/>
      <w:r>
        <w:rPr>
          <w:rFonts w:ascii="Times New Roman" w:eastAsia="Times New Roman" w:hAnsi="Times New Roman" w:cs="Times New Roman"/>
          <w:sz w:val="32"/>
          <w:szCs w:val="32"/>
          <w:lang w:eastAsia="ru-RU"/>
        </w:rPr>
        <w:t>Поромівської</w:t>
      </w:r>
      <w:proofErr w:type="spellEnd"/>
      <w:r w:rsidR="00DC7E7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громад</w:t>
      </w:r>
      <w:r w:rsidR="00DC7E7C">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на зустріч в місто Київ, з Уповноваженим Верховної Ради України з прав людини </w:t>
      </w:r>
      <w:proofErr w:type="spellStart"/>
      <w:r>
        <w:rPr>
          <w:rFonts w:ascii="Times New Roman" w:eastAsia="Times New Roman" w:hAnsi="Times New Roman" w:cs="Times New Roman"/>
          <w:sz w:val="32"/>
          <w:szCs w:val="32"/>
          <w:lang w:eastAsia="ru-RU"/>
        </w:rPr>
        <w:t>Лубінцем</w:t>
      </w:r>
      <w:proofErr w:type="spellEnd"/>
      <w:r>
        <w:rPr>
          <w:rFonts w:ascii="Times New Roman" w:eastAsia="Times New Roman" w:hAnsi="Times New Roman" w:cs="Times New Roman"/>
          <w:sz w:val="32"/>
          <w:szCs w:val="32"/>
          <w:lang w:eastAsia="ru-RU"/>
        </w:rPr>
        <w:t xml:space="preserve"> Д.В. (зустріч 19.10.2023 року організована за сприяння народного депутата України </w:t>
      </w:r>
      <w:proofErr w:type="spellStart"/>
      <w:r>
        <w:rPr>
          <w:rFonts w:ascii="Times New Roman" w:eastAsia="Times New Roman" w:hAnsi="Times New Roman" w:cs="Times New Roman"/>
          <w:sz w:val="32"/>
          <w:szCs w:val="32"/>
          <w:lang w:eastAsia="ru-RU"/>
        </w:rPr>
        <w:t>Гузя</w:t>
      </w:r>
      <w:proofErr w:type="spellEnd"/>
      <w:r>
        <w:rPr>
          <w:rFonts w:ascii="Times New Roman" w:eastAsia="Times New Roman" w:hAnsi="Times New Roman" w:cs="Times New Roman"/>
          <w:sz w:val="32"/>
          <w:szCs w:val="32"/>
          <w:lang w:eastAsia="ru-RU"/>
        </w:rPr>
        <w:t xml:space="preserve"> І.В.). У суботу, 2 грудня 2023 року, організувала зустріч сімей полонених та зниклих безвісти військовослужбовців з </w:t>
      </w:r>
      <w:proofErr w:type="spellStart"/>
      <w:r>
        <w:rPr>
          <w:rFonts w:ascii="Times New Roman" w:eastAsia="Times New Roman" w:hAnsi="Times New Roman" w:cs="Times New Roman"/>
          <w:sz w:val="32"/>
          <w:szCs w:val="32"/>
          <w:lang w:eastAsia="ru-RU"/>
        </w:rPr>
        <w:t>Котенком</w:t>
      </w:r>
      <w:proofErr w:type="spellEnd"/>
      <w:r>
        <w:rPr>
          <w:rFonts w:ascii="Times New Roman" w:eastAsia="Times New Roman" w:hAnsi="Times New Roman" w:cs="Times New Roman"/>
          <w:sz w:val="32"/>
          <w:szCs w:val="32"/>
          <w:lang w:eastAsia="ru-RU"/>
        </w:rPr>
        <w:t xml:space="preserve"> Олегом, Уповноваженим з питань осіб, зниклих безвісти за особливих обставин, керівником ГО «Група Патріот».</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 1 червня працівниками відділу організовано роботу з наповнення банку даних сімей загиблих захисників Нововолинської громади.</w:t>
      </w:r>
    </w:p>
    <w:p w:rsidR="00A4316B" w:rsidRDefault="00A4316B" w:rsidP="00A4316B">
      <w:pPr>
        <w:widowControl w:val="0"/>
        <w:spacing w:after="0" w:line="360" w:lineRule="auto"/>
        <w:ind w:firstLine="709"/>
        <w:jc w:val="both"/>
        <w:rPr>
          <w:rFonts w:ascii="Times New Roman" w:hAnsi="Times New Roman" w:cs="Times New Roman"/>
          <w:sz w:val="32"/>
          <w:szCs w:val="32"/>
        </w:rPr>
      </w:pPr>
      <w:r>
        <w:rPr>
          <w:rFonts w:ascii="Times New Roman" w:eastAsia="Times New Roman" w:hAnsi="Times New Roman" w:cs="Times New Roman"/>
          <w:sz w:val="32"/>
          <w:szCs w:val="32"/>
        </w:rPr>
        <w:t xml:space="preserve">Працівниками відділу здійснюється інформаційне наповнення сторінки в соціальній мережі </w:t>
      </w:r>
      <w:proofErr w:type="spellStart"/>
      <w:r>
        <w:rPr>
          <w:rFonts w:ascii="Times New Roman" w:eastAsia="Times New Roman" w:hAnsi="Times New Roman" w:cs="Times New Roman"/>
          <w:sz w:val="32"/>
          <w:szCs w:val="32"/>
          <w:lang w:val="en-US"/>
        </w:rPr>
        <w:t>facebook</w:t>
      </w:r>
      <w:proofErr w:type="spellEnd"/>
      <w:r>
        <w:rPr>
          <w:rFonts w:ascii="Times New Roman" w:eastAsia="Times New Roman" w:hAnsi="Times New Roman" w:cs="Times New Roman"/>
          <w:sz w:val="32"/>
          <w:szCs w:val="32"/>
        </w:rPr>
        <w:t>, висвітлюються події та робота відділу й міської ради.</w:t>
      </w:r>
      <w:r w:rsidR="00DC7E7C">
        <w:rPr>
          <w:rFonts w:ascii="Times New Roman" w:eastAsia="Times New Roman" w:hAnsi="Times New Roman" w:cs="Times New Roman"/>
          <w:sz w:val="32"/>
          <w:szCs w:val="32"/>
        </w:rPr>
        <w:t xml:space="preserve">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zh-CN"/>
        </w:rPr>
      </w:pPr>
      <w:r>
        <w:rPr>
          <w:rFonts w:ascii="Times New Roman" w:eastAsia="Times New Roman" w:hAnsi="Times New Roman" w:cs="Times New Roman"/>
          <w:b/>
          <w:bCs/>
          <w:color w:val="000000"/>
          <w:sz w:val="32"/>
          <w:szCs w:val="32"/>
          <w:lang w:eastAsia="zh-CN"/>
        </w:rPr>
        <w:t xml:space="preserve">2. Забезпечення ведення Державного реєстру виборців </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eastAsia="zh-CN"/>
        </w:rPr>
      </w:pPr>
      <w:r>
        <w:rPr>
          <w:rFonts w:ascii="Times New Roman" w:eastAsia="Times New Roman CYR" w:hAnsi="Times New Roman" w:cs="Times New Roman"/>
          <w:color w:val="000000"/>
          <w:kern w:val="2"/>
          <w:sz w:val="32"/>
          <w:szCs w:val="32"/>
          <w:highlight w:val="white"/>
          <w:lang w:eastAsia="zh-CN" w:bidi="hi-IN"/>
        </w:rPr>
        <w:t xml:space="preserve">Станом на 15.01.2024року в базі даних Державного реєстру виборців міститься 41 235 виборців, в тому числі мають виборчу адресу 39 667, без виборчої адреси (вибули) - 1568.Померлі 2648, скасовано громадянство 5, недієздатні 70.Нездатні самостійно пересуватися 320. </w:t>
      </w:r>
    </w:p>
    <w:p w:rsidR="00A4316B" w:rsidRDefault="00A4316B" w:rsidP="00A4316B">
      <w:pPr>
        <w:widowControl w:val="0"/>
        <w:tabs>
          <w:tab w:val="left" w:pos="855"/>
        </w:tabs>
        <w:overflowPunct w:val="0"/>
        <w:snapToGrid w:val="0"/>
        <w:spacing w:after="0" w:line="360" w:lineRule="auto"/>
        <w:ind w:firstLine="709"/>
        <w:jc w:val="both"/>
        <w:rPr>
          <w:rFonts w:ascii="Times New Roman" w:eastAsia="Times New Roman" w:hAnsi="Times New Roman" w:cs="Times New Roman"/>
          <w:color w:val="000000"/>
          <w:sz w:val="32"/>
          <w:szCs w:val="32"/>
          <w:highlight w:val="white"/>
          <w:lang w:eastAsia="ru-RU"/>
        </w:rPr>
      </w:pPr>
      <w:r>
        <w:rPr>
          <w:rFonts w:ascii="Times New Roman" w:eastAsia="Times New Roman" w:hAnsi="Times New Roman" w:cs="Times New Roman"/>
          <w:color w:val="000000"/>
          <w:sz w:val="32"/>
          <w:szCs w:val="32"/>
          <w:highlight w:val="white"/>
          <w:lang w:eastAsia="ru-RU"/>
        </w:rPr>
        <w:t xml:space="preserve">Всього у Нововолинській міській територіальній громаді </w:t>
      </w:r>
      <w:r>
        <w:rPr>
          <w:rFonts w:ascii="Times New Roman" w:eastAsia="Times New Roman" w:hAnsi="Times New Roman" w:cs="Times New Roman"/>
          <w:color w:val="000000"/>
          <w:sz w:val="32"/>
          <w:szCs w:val="32"/>
          <w:highlight w:val="white"/>
          <w:lang w:eastAsia="zh-CN" w:bidi="ta-IN"/>
        </w:rPr>
        <w:t>–</w:t>
      </w:r>
      <w:r>
        <w:rPr>
          <w:rFonts w:ascii="Times New Roman" w:eastAsia="Times New Roman" w:hAnsi="Times New Roman" w:cs="Times New Roman"/>
          <w:color w:val="000000"/>
          <w:sz w:val="32"/>
          <w:szCs w:val="32"/>
          <w:highlight w:val="white"/>
          <w:lang w:eastAsia="ru-RU"/>
        </w:rPr>
        <w:t xml:space="preserve"> 25 </w:t>
      </w:r>
    </w:p>
    <w:p w:rsidR="00A4316B" w:rsidRDefault="00A4316B" w:rsidP="00A4316B">
      <w:pPr>
        <w:widowControl w:val="0"/>
        <w:tabs>
          <w:tab w:val="left" w:pos="855"/>
        </w:tabs>
        <w:overflowPunct w:val="0"/>
        <w:snapToGrid w:val="0"/>
        <w:spacing w:after="0" w:line="360" w:lineRule="auto"/>
        <w:ind w:firstLine="709"/>
        <w:jc w:val="both"/>
        <w:rPr>
          <w:rFonts w:ascii="Times New Roman" w:eastAsia="Times New Roman" w:hAnsi="Times New Roman" w:cs="Times New Roman"/>
          <w:sz w:val="32"/>
          <w:szCs w:val="32"/>
          <w:lang w:eastAsia="zh-CN"/>
        </w:rPr>
      </w:pPr>
      <w:r>
        <w:rPr>
          <w:rFonts w:ascii="Times New Roman" w:eastAsia="Times New Roman" w:hAnsi="Times New Roman" w:cs="Times New Roman"/>
          <w:color w:val="000000"/>
          <w:sz w:val="32"/>
          <w:szCs w:val="32"/>
          <w:highlight w:val="white"/>
          <w:lang w:eastAsia="ru-RU"/>
        </w:rPr>
        <w:t xml:space="preserve">постійних виборчих дільниць: 24 </w:t>
      </w:r>
      <w:r>
        <w:rPr>
          <w:rFonts w:ascii="Times New Roman" w:eastAsia="Times New Roman" w:hAnsi="Times New Roman" w:cs="Times New Roman"/>
          <w:color w:val="000000"/>
          <w:sz w:val="32"/>
          <w:szCs w:val="32"/>
          <w:highlight w:val="white"/>
          <w:lang w:eastAsia="zh-CN" w:bidi="ta-IN"/>
        </w:rPr>
        <w:t>–</w:t>
      </w:r>
      <w:r>
        <w:rPr>
          <w:rFonts w:ascii="Times New Roman" w:eastAsia="Times New Roman" w:hAnsi="Times New Roman" w:cs="Times New Roman"/>
          <w:color w:val="000000"/>
          <w:sz w:val="32"/>
          <w:szCs w:val="32"/>
          <w:highlight w:val="white"/>
          <w:lang w:eastAsia="ru-RU"/>
        </w:rPr>
        <w:t xml:space="preserve"> звичайних та 1 </w:t>
      </w:r>
      <w:r>
        <w:rPr>
          <w:rFonts w:ascii="Times New Roman" w:eastAsia="Times New Roman" w:hAnsi="Times New Roman" w:cs="Times New Roman"/>
          <w:color w:val="000000"/>
          <w:sz w:val="32"/>
          <w:szCs w:val="32"/>
          <w:highlight w:val="white"/>
          <w:lang w:eastAsia="zh-CN" w:bidi="ta-IN"/>
        </w:rPr>
        <w:t>–</w:t>
      </w:r>
      <w:r>
        <w:rPr>
          <w:rFonts w:ascii="Times New Roman" w:eastAsia="Times New Roman" w:hAnsi="Times New Roman" w:cs="Times New Roman"/>
          <w:color w:val="000000"/>
          <w:sz w:val="32"/>
          <w:szCs w:val="32"/>
          <w:highlight w:val="white"/>
          <w:lang w:eastAsia="ru-RU"/>
        </w:rPr>
        <w:t xml:space="preserve"> спеціалізована (1 </w:t>
      </w:r>
      <w:r>
        <w:rPr>
          <w:rFonts w:ascii="Times New Roman" w:eastAsia="Times New Roman" w:hAnsi="Times New Roman" w:cs="Times New Roman"/>
          <w:color w:val="000000"/>
          <w:sz w:val="32"/>
          <w:szCs w:val="32"/>
          <w:highlight w:val="white"/>
          <w:lang w:eastAsia="zh-CN" w:bidi="ta-IN"/>
        </w:rPr>
        <w:t>–</w:t>
      </w:r>
      <w:r>
        <w:rPr>
          <w:rFonts w:ascii="Times New Roman" w:eastAsia="Times New Roman" w:hAnsi="Times New Roman" w:cs="Times New Roman"/>
          <w:color w:val="000000"/>
          <w:sz w:val="32"/>
          <w:szCs w:val="32"/>
          <w:highlight w:val="white"/>
          <w:lang w:eastAsia="ru-RU"/>
        </w:rPr>
        <w:t xml:space="preserve"> у лікувальних закладах міста). </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Співпрацюю з громадськими організаціями «Незламні </w:t>
      </w:r>
      <w:proofErr w:type="spellStart"/>
      <w:r>
        <w:rPr>
          <w:rFonts w:ascii="Times New Roman" w:hAnsi="Times New Roman" w:cs="Times New Roman"/>
          <w:color w:val="auto"/>
          <w:sz w:val="32"/>
          <w:szCs w:val="32"/>
        </w:rPr>
        <w:t>Нововолинці</w:t>
      </w:r>
      <w:proofErr w:type="spellEnd"/>
      <w:r>
        <w:rPr>
          <w:rFonts w:ascii="Times New Roman" w:hAnsi="Times New Roman" w:cs="Times New Roman"/>
          <w:color w:val="auto"/>
          <w:sz w:val="32"/>
          <w:szCs w:val="32"/>
        </w:rPr>
        <w:t xml:space="preserve">» (керівник Демчук В.І.), «Об’єднання дружин і матерів </w:t>
      </w:r>
      <w:r>
        <w:rPr>
          <w:rFonts w:ascii="Times New Roman" w:hAnsi="Times New Roman" w:cs="Times New Roman"/>
          <w:color w:val="auto"/>
          <w:sz w:val="32"/>
          <w:szCs w:val="32"/>
        </w:rPr>
        <w:lastRenderedPageBreak/>
        <w:t>сімей загиблих військовослужбовців, поранених, зниклих безвісти, які брали участь у захисті України від збройної агресії» (керівник Волохата Н.П.)</w:t>
      </w:r>
    </w:p>
    <w:p w:rsidR="00A4316B" w:rsidRDefault="00A4316B" w:rsidP="00A4316B">
      <w:pPr>
        <w:widowControl w:val="0"/>
        <w:spacing w:after="0" w:line="360" w:lineRule="auto"/>
        <w:ind w:firstLine="709"/>
        <w:jc w:val="both"/>
        <w:rPr>
          <w:rFonts w:ascii="Times New Roman" w:eastAsia="Times New Roman" w:hAnsi="Times New Roman" w:cs="Times New Roman"/>
          <w:sz w:val="32"/>
          <w:szCs w:val="32"/>
          <w:lang w:val="ru-RU" w:eastAsia="zh-CN"/>
        </w:rPr>
      </w:pPr>
      <w:r>
        <w:rPr>
          <w:rFonts w:ascii="Times New Roman" w:eastAsia="Times New Roman" w:hAnsi="Times New Roman" w:cs="Times New Roman"/>
          <w:sz w:val="32"/>
          <w:szCs w:val="32"/>
          <w:lang w:eastAsia="zh-CN"/>
        </w:rPr>
        <w:t>Протягом звітного періоду виконувала інші важливі доручення міського голови, що стосувалися розв'язання актуальних питань Нововолинської</w:t>
      </w:r>
      <w:r w:rsidR="00DC7E7C">
        <w:rPr>
          <w:rFonts w:ascii="Times New Roman" w:eastAsia="Times New Roman" w:hAnsi="Times New Roman" w:cs="Times New Roman"/>
          <w:sz w:val="32"/>
          <w:szCs w:val="32"/>
          <w:lang w:eastAsia="zh-CN"/>
        </w:rPr>
        <w:t xml:space="preserve"> </w:t>
      </w:r>
      <w:r>
        <w:rPr>
          <w:rFonts w:ascii="Times New Roman" w:eastAsia="Times New Roman" w:hAnsi="Times New Roman" w:cs="Times New Roman"/>
          <w:sz w:val="32"/>
          <w:szCs w:val="32"/>
          <w:lang w:eastAsia="zh-CN"/>
        </w:rPr>
        <w:t>міської територіальної громади. Брала участь</w:t>
      </w:r>
      <w:r w:rsidR="00DC7E7C">
        <w:rPr>
          <w:rFonts w:ascii="Times New Roman" w:eastAsia="Times New Roman" w:hAnsi="Times New Roman" w:cs="Times New Roman"/>
          <w:sz w:val="32"/>
          <w:szCs w:val="32"/>
          <w:lang w:eastAsia="zh-CN"/>
        </w:rPr>
        <w:t xml:space="preserve"> </w:t>
      </w:r>
      <w:r>
        <w:rPr>
          <w:rFonts w:ascii="Times New Roman" w:eastAsia="Times New Roman" w:hAnsi="Times New Roman" w:cs="Times New Roman"/>
          <w:sz w:val="32"/>
          <w:szCs w:val="32"/>
          <w:lang w:eastAsia="zh-CN"/>
        </w:rPr>
        <w:t>в окремих заходах, що проводилися на території громади.</w:t>
      </w:r>
    </w:p>
    <w:p w:rsidR="00A4316B" w:rsidRDefault="00A4316B" w:rsidP="00A4316B">
      <w:pPr>
        <w:widowControl w:val="0"/>
        <w:shd w:val="clear" w:color="auto" w:fill="FFFFFF"/>
        <w:spacing w:after="0"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Головний і найважливіший ресурс – це люди. Ми різні, але мусимо бути об’єднаними.</w:t>
      </w:r>
    </w:p>
    <w:p w:rsidR="00A4316B" w:rsidRDefault="00A4316B" w:rsidP="00A4316B">
      <w:pPr>
        <w:widowControl w:val="0"/>
        <w:shd w:val="clear" w:color="auto" w:fill="FFFFFF"/>
        <w:spacing w:after="0" w:line="360"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Кожен має робити все для перемоги, підтримуючи ЗСУ та одне одного.</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sz w:val="32"/>
          <w:szCs w:val="32"/>
        </w:rPr>
        <w:t>Підсумовуючи усе сказане, щиро дякую депутатському корпусу за конструктивну роботу, що здійснюємо спільними зусиллями на благо жителів Нововолинської міської територіальної громади, їх інтересів та прагнень, а також працівникам виконавчих органів міської ради за злагоджену та цілеспрямовану роботу</w:t>
      </w:r>
    </w:p>
    <w:p w:rsidR="00A4316B" w:rsidRDefault="00A4316B" w:rsidP="00A4316B">
      <w:pPr>
        <w:pStyle w:val="Default"/>
        <w:widowControl w:val="0"/>
        <w:spacing w:line="360" w:lineRule="auto"/>
        <w:ind w:firstLine="709"/>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Секретар міської ради завжди відкритий для діалогу, з увагою готовий враховувати всі пропозиції як депутатів, так і мешканців Нововолинської територіальної громади. </w:t>
      </w:r>
    </w:p>
    <w:p w:rsidR="00A4316B" w:rsidRDefault="00A4316B" w:rsidP="00A4316B">
      <w:pPr>
        <w:pStyle w:val="Default"/>
        <w:widowControl w:val="0"/>
        <w:spacing w:line="360" w:lineRule="auto"/>
        <w:ind w:firstLine="709"/>
        <w:jc w:val="right"/>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З повагою – </w:t>
      </w:r>
    </w:p>
    <w:p w:rsidR="00A4316B" w:rsidRDefault="00A4316B" w:rsidP="00A4316B">
      <w:pPr>
        <w:pStyle w:val="Default"/>
        <w:widowControl w:val="0"/>
        <w:spacing w:line="360" w:lineRule="auto"/>
        <w:ind w:firstLine="709"/>
        <w:jc w:val="right"/>
        <w:rPr>
          <w:rFonts w:ascii="Times New Roman" w:hAnsi="Times New Roman" w:cs="Times New Roman"/>
          <w:b/>
          <w:bCs/>
          <w:sz w:val="32"/>
          <w:szCs w:val="32"/>
          <w:lang w:eastAsia="uk-UA"/>
        </w:rPr>
      </w:pPr>
      <w:r>
        <w:rPr>
          <w:rFonts w:ascii="Times New Roman" w:hAnsi="Times New Roman" w:cs="Times New Roman"/>
          <w:b/>
          <w:bCs/>
          <w:sz w:val="32"/>
          <w:szCs w:val="32"/>
          <w:lang w:eastAsia="uk-UA"/>
        </w:rPr>
        <w:t>секретар Нововолинської міської ради</w:t>
      </w:r>
    </w:p>
    <w:p w:rsidR="00270F08" w:rsidRPr="00A4316B" w:rsidRDefault="00A4316B" w:rsidP="00A4316B">
      <w:pPr>
        <w:pStyle w:val="Default"/>
        <w:widowControl w:val="0"/>
        <w:spacing w:line="360" w:lineRule="auto"/>
        <w:ind w:firstLine="709"/>
        <w:jc w:val="right"/>
        <w:rPr>
          <w:rFonts w:ascii="Times New Roman" w:hAnsi="Times New Roman" w:cs="Times New Roman"/>
        </w:rPr>
      </w:pPr>
      <w:r>
        <w:rPr>
          <w:rFonts w:ascii="Times New Roman" w:hAnsi="Times New Roman" w:cs="Times New Roman"/>
          <w:b/>
          <w:bCs/>
          <w:sz w:val="32"/>
          <w:szCs w:val="32"/>
          <w:lang w:eastAsia="uk-UA"/>
        </w:rPr>
        <w:t>НАДІЯ ЖУК</w:t>
      </w:r>
      <w:r>
        <w:rPr>
          <w:rFonts w:ascii="Times New Roman" w:hAnsi="Times New Roman" w:cs="Times New Roman"/>
          <w:lang w:eastAsia="uk-UA"/>
        </w:rPr>
        <w:t xml:space="preserve"> </w:t>
      </w:r>
    </w:p>
    <w:sectPr w:rsidR="00270F08" w:rsidRPr="00A431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A4C5C9"/>
    <w:multiLevelType w:val="hybridMultilevel"/>
    <w:tmpl w:val="982326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0ADE52"/>
    <w:multiLevelType w:val="hybridMultilevel"/>
    <w:tmpl w:val="6EB843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C724D6"/>
    <w:multiLevelType w:val="hybridMultilevel"/>
    <w:tmpl w:val="518C26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5A13A3"/>
    <w:multiLevelType w:val="hybridMultilevel"/>
    <w:tmpl w:val="875CD9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9AF2541"/>
    <w:multiLevelType w:val="multilevel"/>
    <w:tmpl w:val="D2B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E8"/>
    <w:rsid w:val="000047E7"/>
    <w:rsid w:val="0000512A"/>
    <w:rsid w:val="00026962"/>
    <w:rsid w:val="00045E68"/>
    <w:rsid w:val="000C38F0"/>
    <w:rsid w:val="000C5E28"/>
    <w:rsid w:val="000D0149"/>
    <w:rsid w:val="00116663"/>
    <w:rsid w:val="0013011A"/>
    <w:rsid w:val="00186A3B"/>
    <w:rsid w:val="001920D8"/>
    <w:rsid w:val="001B086E"/>
    <w:rsid w:val="001B502A"/>
    <w:rsid w:val="001C674B"/>
    <w:rsid w:val="00251B6F"/>
    <w:rsid w:val="00270F08"/>
    <w:rsid w:val="00277887"/>
    <w:rsid w:val="00290F8E"/>
    <w:rsid w:val="00293F75"/>
    <w:rsid w:val="002A3F10"/>
    <w:rsid w:val="002C301C"/>
    <w:rsid w:val="002D3EC3"/>
    <w:rsid w:val="002F2381"/>
    <w:rsid w:val="002F61CA"/>
    <w:rsid w:val="003354AF"/>
    <w:rsid w:val="00352E4A"/>
    <w:rsid w:val="003B1AB2"/>
    <w:rsid w:val="003D3B7E"/>
    <w:rsid w:val="003F612B"/>
    <w:rsid w:val="00403E08"/>
    <w:rsid w:val="0042616D"/>
    <w:rsid w:val="004432F8"/>
    <w:rsid w:val="0047759E"/>
    <w:rsid w:val="004A70FD"/>
    <w:rsid w:val="004A7D89"/>
    <w:rsid w:val="004C36EA"/>
    <w:rsid w:val="004C6C9B"/>
    <w:rsid w:val="00505793"/>
    <w:rsid w:val="005B68CA"/>
    <w:rsid w:val="005C6DE8"/>
    <w:rsid w:val="00663414"/>
    <w:rsid w:val="0066723D"/>
    <w:rsid w:val="00677195"/>
    <w:rsid w:val="00685BE0"/>
    <w:rsid w:val="00705CBF"/>
    <w:rsid w:val="0076127C"/>
    <w:rsid w:val="00777C05"/>
    <w:rsid w:val="0078159C"/>
    <w:rsid w:val="00796A1C"/>
    <w:rsid w:val="007B7FAC"/>
    <w:rsid w:val="007C698A"/>
    <w:rsid w:val="007C7404"/>
    <w:rsid w:val="008104ED"/>
    <w:rsid w:val="00813571"/>
    <w:rsid w:val="008420BB"/>
    <w:rsid w:val="008A0EEB"/>
    <w:rsid w:val="008C73A4"/>
    <w:rsid w:val="008F2BE8"/>
    <w:rsid w:val="0091081F"/>
    <w:rsid w:val="00914196"/>
    <w:rsid w:val="0092572B"/>
    <w:rsid w:val="00937DC4"/>
    <w:rsid w:val="00985174"/>
    <w:rsid w:val="0098647D"/>
    <w:rsid w:val="009F4416"/>
    <w:rsid w:val="00A4316B"/>
    <w:rsid w:val="00A463DD"/>
    <w:rsid w:val="00A60AB9"/>
    <w:rsid w:val="00A77625"/>
    <w:rsid w:val="00AA1E9A"/>
    <w:rsid w:val="00AB1665"/>
    <w:rsid w:val="00AC62E4"/>
    <w:rsid w:val="00AE79AB"/>
    <w:rsid w:val="00AF7BC5"/>
    <w:rsid w:val="00B838D1"/>
    <w:rsid w:val="00BC0191"/>
    <w:rsid w:val="00BC5EB0"/>
    <w:rsid w:val="00C14D14"/>
    <w:rsid w:val="00C616CD"/>
    <w:rsid w:val="00C80018"/>
    <w:rsid w:val="00C82AF6"/>
    <w:rsid w:val="00CB3CE3"/>
    <w:rsid w:val="00D1779A"/>
    <w:rsid w:val="00D3725F"/>
    <w:rsid w:val="00D9595D"/>
    <w:rsid w:val="00DA6D8D"/>
    <w:rsid w:val="00DB7410"/>
    <w:rsid w:val="00DC7E7C"/>
    <w:rsid w:val="00E041E9"/>
    <w:rsid w:val="00E31C6A"/>
    <w:rsid w:val="00E37AB0"/>
    <w:rsid w:val="00E9568F"/>
    <w:rsid w:val="00EC6C51"/>
    <w:rsid w:val="00F42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F628"/>
  <w15:chartTrackingRefBased/>
  <w15:docId w15:val="{EF051FC7-5849-4D70-B4FC-F94A9195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BE0"/>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30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6573">
      <w:bodyDiv w:val="1"/>
      <w:marLeft w:val="0"/>
      <w:marRight w:val="0"/>
      <w:marTop w:val="0"/>
      <w:marBottom w:val="0"/>
      <w:divBdr>
        <w:top w:val="none" w:sz="0" w:space="0" w:color="auto"/>
        <w:left w:val="none" w:sz="0" w:space="0" w:color="auto"/>
        <w:bottom w:val="none" w:sz="0" w:space="0" w:color="auto"/>
        <w:right w:val="none" w:sz="0" w:space="0" w:color="auto"/>
      </w:divBdr>
    </w:div>
    <w:div w:id="12337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9</Pages>
  <Words>8632</Words>
  <Characters>4921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User105</dc:creator>
  <cp:keywords/>
  <dc:description/>
  <cp:lastModifiedBy>User</cp:lastModifiedBy>
  <cp:revision>357</cp:revision>
  <dcterms:created xsi:type="dcterms:W3CDTF">2024-01-12T12:15:00Z</dcterms:created>
  <dcterms:modified xsi:type="dcterms:W3CDTF">2024-01-15T15:14:00Z</dcterms:modified>
</cp:coreProperties>
</file>