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7BBA" w14:textId="77777777" w:rsidR="00F915E7" w:rsidRPr="008159E5" w:rsidRDefault="00F915E7" w:rsidP="00F915E7">
      <w:pPr>
        <w:spacing w:after="0" w:line="240" w:lineRule="auto"/>
        <w:jc w:val="center"/>
        <w:rPr>
          <w:rFonts w:ascii="Times New Roman" w:eastAsia="Times New Roman" w:hAnsi="Times New Roman" w:cs="Times New Roman"/>
          <w:snapToGrid w:val="0"/>
          <w:spacing w:val="8"/>
          <w:sz w:val="24"/>
          <w:szCs w:val="24"/>
          <w:lang w:val="ru-RU" w:eastAsia="ru-RU"/>
        </w:rPr>
      </w:pPr>
      <w:r>
        <w:rPr>
          <w:rFonts w:ascii="Times New Roman" w:eastAsia="Times New Roman" w:hAnsi="Times New Roman" w:cs="Times New Roman"/>
          <w:noProof/>
          <w:spacing w:val="8"/>
          <w:sz w:val="24"/>
          <w:szCs w:val="24"/>
          <w:lang w:eastAsia="uk-UA"/>
        </w:rPr>
        <w:drawing>
          <wp:inline distT="0" distB="0" distL="0" distR="0" wp14:anchorId="3649354A" wp14:editId="318E29A1">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3F904D23" w14:textId="77777777" w:rsidR="00F915E7" w:rsidRPr="008159E5" w:rsidRDefault="00F915E7" w:rsidP="00F915E7">
      <w:pPr>
        <w:spacing w:after="0" w:line="240" w:lineRule="auto"/>
        <w:ind w:firstLine="709"/>
        <w:rPr>
          <w:rFonts w:ascii="Times New Roman" w:eastAsia="Times New Roman" w:hAnsi="Times New Roman" w:cs="Times New Roman"/>
          <w:snapToGrid w:val="0"/>
          <w:spacing w:val="8"/>
          <w:sz w:val="16"/>
          <w:szCs w:val="16"/>
          <w:lang w:val="ru-RU" w:eastAsia="ru-RU"/>
        </w:rPr>
      </w:pPr>
    </w:p>
    <w:p w14:paraId="1DEC04E5" w14:textId="77777777" w:rsidR="00F915E7" w:rsidRPr="008159E5" w:rsidRDefault="00F915E7" w:rsidP="00F915E7">
      <w:pPr>
        <w:spacing w:after="0" w:line="240" w:lineRule="auto"/>
        <w:ind w:firstLine="709"/>
        <w:rPr>
          <w:rFonts w:ascii="Times New Roman" w:eastAsia="Times New Roman" w:hAnsi="Times New Roman" w:cs="Times New Roman"/>
          <w:sz w:val="12"/>
          <w:szCs w:val="12"/>
          <w:lang w:eastAsia="ru-RU"/>
        </w:rPr>
      </w:pPr>
    </w:p>
    <w:p w14:paraId="02847C1E" w14:textId="77777777" w:rsidR="00F915E7" w:rsidRDefault="00F915E7" w:rsidP="00F915E7">
      <w:pPr>
        <w:keepNext/>
        <w:spacing w:after="60" w:line="240" w:lineRule="auto"/>
        <w:jc w:val="center"/>
        <w:outlineLvl w:val="0"/>
        <w:rPr>
          <w:rFonts w:ascii="Times New Roman" w:eastAsia="Times New Roman" w:hAnsi="Times New Roman" w:cs="Arial"/>
          <w:b/>
          <w:bCs/>
          <w:kern w:val="32"/>
          <w:sz w:val="28"/>
          <w:szCs w:val="28"/>
          <w:lang w:eastAsia="ru-RU"/>
        </w:rPr>
      </w:pPr>
      <w:r>
        <w:rPr>
          <w:rFonts w:ascii="Times New Roman" w:eastAsia="Times New Roman" w:hAnsi="Times New Roman" w:cs="Arial"/>
          <w:b/>
          <w:bCs/>
          <w:kern w:val="32"/>
          <w:sz w:val="28"/>
          <w:szCs w:val="28"/>
          <w:lang w:eastAsia="ru-RU"/>
        </w:rPr>
        <w:t>НОВОВОЛИНСЬКА  МІСЬКА  РАДА</w:t>
      </w:r>
    </w:p>
    <w:p w14:paraId="2F9A43D8" w14:textId="77777777" w:rsidR="00F915E7" w:rsidRDefault="00F915E7" w:rsidP="00F915E7">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ВОЛИНСЬКОЇ ОБЛАСТІ</w:t>
      </w:r>
    </w:p>
    <w:p w14:paraId="4C29911C" w14:textId="77777777" w:rsidR="00F915E7" w:rsidRDefault="00F915E7" w:rsidP="00F915E7">
      <w:pPr>
        <w:spacing w:after="0"/>
        <w:jc w:val="center"/>
        <w:rPr>
          <w:rFonts w:ascii="Times New Roman" w:eastAsia="Times New Roman" w:hAnsi="Times New Roman" w:cs="Times New Roman"/>
          <w:b/>
          <w:sz w:val="16"/>
          <w:szCs w:val="16"/>
        </w:rPr>
      </w:pPr>
    </w:p>
    <w:p w14:paraId="71B0AF44" w14:textId="77777777" w:rsidR="00F915E7" w:rsidRDefault="00DE0250" w:rsidP="00F915E7">
      <w:pPr>
        <w:spacing w:after="0"/>
        <w:jc w:val="center"/>
        <w:rPr>
          <w:rFonts w:ascii="Times New Roman" w:eastAsia="Times New Roman" w:hAnsi="Times New Roman"/>
          <w:b/>
          <w:sz w:val="28"/>
          <w:szCs w:val="28"/>
        </w:rPr>
      </w:pPr>
      <w:r>
        <w:rPr>
          <w:rFonts w:ascii="Times New Roman" w:eastAsia="Times New Roman" w:hAnsi="Times New Roman"/>
          <w:b/>
          <w:sz w:val="28"/>
          <w:szCs w:val="28"/>
        </w:rPr>
        <w:t xml:space="preserve">ПРОТОКОЛ № </w:t>
      </w:r>
      <w:r w:rsidR="00C005E5">
        <w:rPr>
          <w:rFonts w:ascii="Times New Roman" w:eastAsia="Times New Roman" w:hAnsi="Times New Roman"/>
          <w:b/>
          <w:sz w:val="28"/>
          <w:szCs w:val="28"/>
        </w:rPr>
        <w:t>25</w:t>
      </w:r>
    </w:p>
    <w:p w14:paraId="2240CA94" w14:textId="77777777" w:rsidR="00F915E7" w:rsidRDefault="00F915E7" w:rsidP="00F915E7">
      <w:pPr>
        <w:spacing w:after="0"/>
        <w:jc w:val="center"/>
        <w:rPr>
          <w:rFonts w:ascii="Times New Roman" w:eastAsia="Times New Roman" w:hAnsi="Times New Roman" w:cs="Times New Roman"/>
          <w:b/>
          <w:sz w:val="28"/>
          <w:szCs w:val="28"/>
        </w:rPr>
      </w:pPr>
      <w:r w:rsidRPr="00E056C7">
        <w:rPr>
          <w:rFonts w:ascii="Times New Roman" w:eastAsia="Times New Roman" w:hAnsi="Times New Roman" w:cs="Times New Roman"/>
          <w:b/>
          <w:sz w:val="28"/>
          <w:szCs w:val="28"/>
        </w:rPr>
        <w:t>постійної комісії з питань охорони здоров'я, сім'ї  та соціального захисту населення</w:t>
      </w:r>
    </w:p>
    <w:p w14:paraId="2AA84172" w14:textId="77777777" w:rsidR="00F915E7" w:rsidRDefault="00F915E7" w:rsidP="00F915E7">
      <w:pPr>
        <w:spacing w:after="0"/>
        <w:ind w:firstLine="709"/>
        <w:jc w:val="center"/>
        <w:rPr>
          <w:rFonts w:ascii="Times New Roman" w:eastAsia="Times New Roman" w:hAnsi="Times New Roman" w:cs="Times New Roman"/>
          <w:sz w:val="16"/>
          <w:szCs w:val="16"/>
        </w:rPr>
      </w:pPr>
    </w:p>
    <w:p w14:paraId="13E3764D" w14:textId="77777777" w:rsidR="00F915E7" w:rsidRPr="00B175FA" w:rsidRDefault="00F915E7" w:rsidP="00F915E7">
      <w:pPr>
        <w:spacing w:after="0"/>
        <w:ind w:firstLine="709"/>
        <w:jc w:val="center"/>
        <w:rPr>
          <w:rFonts w:ascii="Times New Roman" w:eastAsia="Times New Roman" w:hAnsi="Times New Roman" w:cs="Times New Roman"/>
          <w:sz w:val="16"/>
          <w:szCs w:val="16"/>
        </w:rPr>
      </w:pPr>
    </w:p>
    <w:p w14:paraId="183E312E" w14:textId="77777777" w:rsidR="00F915E7" w:rsidRPr="00A44CB3" w:rsidRDefault="004D29B8" w:rsidP="00F915E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09 серпня</w:t>
      </w:r>
      <w:r w:rsidR="00F915E7" w:rsidRPr="00A44CB3">
        <w:rPr>
          <w:rFonts w:ascii="Times New Roman" w:eastAsia="Times New Roman" w:hAnsi="Times New Roman" w:cs="Times New Roman"/>
          <w:sz w:val="28"/>
          <w:szCs w:val="28"/>
        </w:rPr>
        <w:t xml:space="preserve"> 202</w:t>
      </w:r>
      <w:r w:rsidR="00F915E7">
        <w:rPr>
          <w:rFonts w:ascii="Times New Roman" w:eastAsia="Times New Roman" w:hAnsi="Times New Roman" w:cs="Times New Roman"/>
          <w:sz w:val="28"/>
          <w:szCs w:val="28"/>
        </w:rPr>
        <w:t>4</w:t>
      </w:r>
      <w:r w:rsidR="00F915E7" w:rsidRPr="00A44CB3">
        <w:rPr>
          <w:rFonts w:ascii="Times New Roman" w:eastAsia="Times New Roman" w:hAnsi="Times New Roman" w:cs="Times New Roman"/>
          <w:sz w:val="28"/>
          <w:szCs w:val="28"/>
        </w:rPr>
        <w:t xml:space="preserve"> року </w:t>
      </w:r>
      <w:r w:rsidR="00F915E7" w:rsidRPr="00A44CB3">
        <w:rPr>
          <w:rFonts w:ascii="Times New Roman" w:eastAsia="Times New Roman" w:hAnsi="Times New Roman" w:cs="Times New Roman"/>
          <w:sz w:val="28"/>
          <w:szCs w:val="28"/>
        </w:rPr>
        <w:tab/>
        <w:t xml:space="preserve">     </w:t>
      </w:r>
      <w:r w:rsidR="00F915E7" w:rsidRPr="00A44CB3">
        <w:rPr>
          <w:rFonts w:ascii="Times New Roman" w:eastAsia="Times New Roman" w:hAnsi="Times New Roman" w:cs="Times New Roman"/>
          <w:sz w:val="28"/>
          <w:szCs w:val="28"/>
        </w:rPr>
        <w:tab/>
      </w:r>
      <w:r w:rsidR="00F915E7" w:rsidRPr="00A44CB3">
        <w:rPr>
          <w:rFonts w:ascii="Times New Roman" w:eastAsia="Times New Roman" w:hAnsi="Times New Roman" w:cs="Times New Roman"/>
          <w:sz w:val="28"/>
          <w:szCs w:val="28"/>
        </w:rPr>
        <w:tab/>
      </w:r>
      <w:r w:rsidR="00F915E7" w:rsidRPr="00A44CB3">
        <w:rPr>
          <w:rFonts w:ascii="Times New Roman" w:eastAsia="Times New Roman" w:hAnsi="Times New Roman" w:cs="Times New Roman"/>
          <w:sz w:val="28"/>
          <w:szCs w:val="28"/>
        </w:rPr>
        <w:tab/>
      </w:r>
      <w:r w:rsidR="00F915E7" w:rsidRPr="00A44CB3">
        <w:rPr>
          <w:rFonts w:ascii="Times New Roman" w:eastAsia="Times New Roman" w:hAnsi="Times New Roman" w:cs="Times New Roman"/>
          <w:sz w:val="28"/>
          <w:szCs w:val="28"/>
        </w:rPr>
        <w:tab/>
        <w:t xml:space="preserve">                    Початок о 1</w:t>
      </w:r>
      <w:r>
        <w:rPr>
          <w:rFonts w:ascii="Times New Roman" w:eastAsia="Times New Roman" w:hAnsi="Times New Roman" w:cs="Times New Roman"/>
          <w:sz w:val="28"/>
          <w:szCs w:val="28"/>
        </w:rPr>
        <w:t>2</w:t>
      </w:r>
      <w:r w:rsidR="00FA3C2B">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sidR="00F915E7" w:rsidRPr="00A44CB3">
        <w:rPr>
          <w:rFonts w:ascii="Times New Roman" w:eastAsia="Times New Roman" w:hAnsi="Times New Roman" w:cs="Times New Roman"/>
          <w:sz w:val="28"/>
          <w:szCs w:val="28"/>
        </w:rPr>
        <w:t>0</w:t>
      </w:r>
    </w:p>
    <w:p w14:paraId="24F176F2" w14:textId="77777777" w:rsidR="00F915E7" w:rsidRPr="00A44CB3" w:rsidRDefault="00F915E7" w:rsidP="00F915E7">
      <w:pPr>
        <w:spacing w:after="0" w:line="240" w:lineRule="auto"/>
        <w:rPr>
          <w:rFonts w:ascii="Times New Roman" w:eastAsia="Times New Roman" w:hAnsi="Times New Roman" w:cs="Times New Roman"/>
          <w:sz w:val="28"/>
          <w:szCs w:val="28"/>
        </w:rPr>
      </w:pPr>
    </w:p>
    <w:p w14:paraId="5E6CF575" w14:textId="77777777" w:rsidR="00F915E7" w:rsidRPr="00A44CB3" w:rsidRDefault="00F915E7" w:rsidP="00F915E7">
      <w:pPr>
        <w:spacing w:after="0" w:line="240" w:lineRule="auto"/>
        <w:rPr>
          <w:rFonts w:ascii="Times New Roman" w:eastAsia="Times New Roman" w:hAnsi="Times New Roman" w:cs="Times New Roman"/>
          <w:b/>
          <w:sz w:val="28"/>
          <w:szCs w:val="28"/>
        </w:rPr>
      </w:pPr>
      <w:r w:rsidRPr="00A44CB3">
        <w:rPr>
          <w:rFonts w:ascii="Times New Roman" w:eastAsia="Times New Roman" w:hAnsi="Times New Roman" w:cs="Times New Roman"/>
          <w:b/>
          <w:sz w:val="28"/>
          <w:szCs w:val="28"/>
        </w:rPr>
        <w:t>Взяли участь у засіданні:</w:t>
      </w:r>
    </w:p>
    <w:p w14:paraId="151177A7" w14:textId="77777777" w:rsidR="004D29B8" w:rsidRPr="00BF7560" w:rsidRDefault="004D29B8" w:rsidP="00F915E7">
      <w:pPr>
        <w:spacing w:after="0" w:line="240" w:lineRule="auto"/>
        <w:rPr>
          <w:rFonts w:ascii="Times New Roman" w:eastAsia="Times New Roman" w:hAnsi="Times New Roman" w:cs="Times New Roman"/>
          <w:sz w:val="27"/>
          <w:szCs w:val="27"/>
        </w:rPr>
      </w:pPr>
      <w:proofErr w:type="spellStart"/>
      <w:r w:rsidRPr="00BF7560">
        <w:rPr>
          <w:rFonts w:ascii="Times New Roman" w:eastAsia="Times New Roman" w:hAnsi="Times New Roman" w:cs="Times New Roman"/>
          <w:sz w:val="27"/>
          <w:szCs w:val="27"/>
        </w:rPr>
        <w:t>Магомаєв</w:t>
      </w:r>
      <w:proofErr w:type="spellEnd"/>
      <w:r w:rsidRPr="00BF7560">
        <w:rPr>
          <w:rFonts w:ascii="Times New Roman" w:eastAsia="Times New Roman" w:hAnsi="Times New Roman" w:cs="Times New Roman"/>
          <w:sz w:val="27"/>
          <w:szCs w:val="27"/>
        </w:rPr>
        <w:t xml:space="preserve"> М.Д.</w:t>
      </w:r>
    </w:p>
    <w:p w14:paraId="5A27F598" w14:textId="77777777" w:rsidR="00F915E7" w:rsidRPr="00BF7560" w:rsidRDefault="00F915E7" w:rsidP="00F915E7">
      <w:pPr>
        <w:spacing w:after="0" w:line="240" w:lineRule="auto"/>
        <w:rPr>
          <w:rFonts w:ascii="Times New Roman" w:eastAsia="Times New Roman" w:hAnsi="Times New Roman" w:cs="Times New Roman"/>
          <w:sz w:val="27"/>
          <w:szCs w:val="27"/>
        </w:rPr>
      </w:pPr>
      <w:proofErr w:type="spellStart"/>
      <w:r w:rsidRPr="00BF7560">
        <w:rPr>
          <w:rFonts w:ascii="Times New Roman" w:eastAsia="Times New Roman" w:hAnsi="Times New Roman" w:cs="Times New Roman"/>
          <w:sz w:val="27"/>
          <w:szCs w:val="27"/>
        </w:rPr>
        <w:t>Буденчук</w:t>
      </w:r>
      <w:proofErr w:type="spellEnd"/>
      <w:r w:rsidRPr="00BF7560">
        <w:rPr>
          <w:rFonts w:ascii="Times New Roman" w:eastAsia="Times New Roman" w:hAnsi="Times New Roman" w:cs="Times New Roman"/>
          <w:sz w:val="27"/>
          <w:szCs w:val="27"/>
        </w:rPr>
        <w:t xml:space="preserve"> Ю.М.</w:t>
      </w:r>
    </w:p>
    <w:p w14:paraId="4A059D56" w14:textId="77777777" w:rsidR="00F915E7" w:rsidRPr="00BF7560" w:rsidRDefault="00F915E7" w:rsidP="00F915E7">
      <w:pPr>
        <w:spacing w:after="0" w:line="240" w:lineRule="auto"/>
        <w:rPr>
          <w:rFonts w:ascii="Times New Roman" w:eastAsia="Times New Roman" w:hAnsi="Times New Roman" w:cs="Times New Roman"/>
          <w:sz w:val="27"/>
          <w:szCs w:val="27"/>
        </w:rPr>
      </w:pPr>
      <w:r w:rsidRPr="00BF7560">
        <w:rPr>
          <w:rFonts w:ascii="Times New Roman" w:eastAsia="Times New Roman" w:hAnsi="Times New Roman" w:cs="Times New Roman"/>
          <w:sz w:val="27"/>
          <w:szCs w:val="27"/>
        </w:rPr>
        <w:t>Журавська В.М.</w:t>
      </w:r>
    </w:p>
    <w:p w14:paraId="5471D345" w14:textId="77777777" w:rsidR="00F915E7" w:rsidRPr="00BF7560" w:rsidRDefault="00F915E7" w:rsidP="00F915E7">
      <w:pPr>
        <w:tabs>
          <w:tab w:val="left" w:pos="540"/>
        </w:tabs>
        <w:spacing w:after="0" w:line="240" w:lineRule="auto"/>
        <w:jc w:val="both"/>
        <w:rPr>
          <w:rFonts w:ascii="Times New Roman" w:eastAsia="Times New Roman" w:hAnsi="Times New Roman" w:cs="Times New Roman"/>
          <w:sz w:val="27"/>
          <w:szCs w:val="27"/>
        </w:rPr>
      </w:pPr>
      <w:r w:rsidRPr="00BF7560">
        <w:rPr>
          <w:rFonts w:ascii="Times New Roman" w:eastAsia="Times New Roman" w:hAnsi="Times New Roman" w:cs="Times New Roman"/>
          <w:sz w:val="27"/>
          <w:szCs w:val="27"/>
        </w:rPr>
        <w:t>Іщук І.М.</w:t>
      </w:r>
    </w:p>
    <w:p w14:paraId="2DC2CE8A" w14:textId="77777777" w:rsidR="00F915E7" w:rsidRDefault="00F915E7" w:rsidP="00F915E7">
      <w:pPr>
        <w:spacing w:after="0" w:line="240" w:lineRule="auto"/>
        <w:rPr>
          <w:rFonts w:ascii="Times New Roman" w:eastAsia="Times New Roman" w:hAnsi="Times New Roman" w:cs="Times New Roman"/>
          <w:b/>
          <w:sz w:val="28"/>
          <w:szCs w:val="28"/>
        </w:rPr>
      </w:pPr>
    </w:p>
    <w:p w14:paraId="257A611F" w14:textId="77777777" w:rsidR="00F915E7" w:rsidRPr="00A44CB3" w:rsidRDefault="00F915E7" w:rsidP="00F915E7">
      <w:pPr>
        <w:spacing w:after="0" w:line="240" w:lineRule="auto"/>
        <w:rPr>
          <w:rFonts w:ascii="Times New Roman" w:eastAsia="Times New Roman" w:hAnsi="Times New Roman" w:cs="Times New Roman"/>
          <w:b/>
          <w:sz w:val="28"/>
          <w:szCs w:val="28"/>
        </w:rPr>
      </w:pPr>
      <w:r w:rsidRPr="00A44CB3">
        <w:rPr>
          <w:rFonts w:ascii="Times New Roman" w:eastAsia="Times New Roman" w:hAnsi="Times New Roman" w:cs="Times New Roman"/>
          <w:b/>
          <w:sz w:val="28"/>
          <w:szCs w:val="28"/>
        </w:rPr>
        <w:t xml:space="preserve">Відсутні: </w:t>
      </w:r>
    </w:p>
    <w:p w14:paraId="62ECA5B2" w14:textId="77777777" w:rsidR="004D29B8" w:rsidRPr="00BF7560" w:rsidRDefault="004D29B8" w:rsidP="00356648">
      <w:pPr>
        <w:tabs>
          <w:tab w:val="left" w:pos="540"/>
        </w:tabs>
        <w:spacing w:after="0" w:line="240" w:lineRule="auto"/>
        <w:ind w:right="42"/>
        <w:jc w:val="both"/>
        <w:rPr>
          <w:rFonts w:ascii="Times New Roman" w:eastAsia="Times New Roman" w:hAnsi="Times New Roman" w:cs="Times New Roman"/>
          <w:sz w:val="27"/>
          <w:szCs w:val="27"/>
        </w:rPr>
      </w:pPr>
      <w:proofErr w:type="spellStart"/>
      <w:r w:rsidRPr="00BF7560">
        <w:rPr>
          <w:rFonts w:ascii="Times New Roman" w:eastAsia="Times New Roman" w:hAnsi="Times New Roman" w:cs="Times New Roman"/>
          <w:sz w:val="27"/>
          <w:szCs w:val="27"/>
        </w:rPr>
        <w:t>Попіка</w:t>
      </w:r>
      <w:proofErr w:type="spellEnd"/>
      <w:r w:rsidRPr="00BF7560">
        <w:rPr>
          <w:rFonts w:ascii="Times New Roman" w:eastAsia="Times New Roman" w:hAnsi="Times New Roman" w:cs="Times New Roman"/>
          <w:sz w:val="27"/>
          <w:szCs w:val="27"/>
        </w:rPr>
        <w:t xml:space="preserve"> О.О.</w:t>
      </w:r>
    </w:p>
    <w:p w14:paraId="2B9D89CA" w14:textId="77777777" w:rsidR="004D29B8" w:rsidRPr="00BF7560" w:rsidRDefault="004D29B8" w:rsidP="00356648">
      <w:pPr>
        <w:tabs>
          <w:tab w:val="left" w:pos="540"/>
        </w:tabs>
        <w:spacing w:after="0" w:line="240" w:lineRule="auto"/>
        <w:ind w:right="42"/>
        <w:jc w:val="both"/>
        <w:rPr>
          <w:rFonts w:ascii="Times New Roman" w:eastAsia="Times New Roman" w:hAnsi="Times New Roman" w:cs="Times New Roman"/>
          <w:sz w:val="27"/>
          <w:szCs w:val="27"/>
        </w:rPr>
      </w:pPr>
      <w:r w:rsidRPr="00BF7560">
        <w:rPr>
          <w:rFonts w:ascii="Times New Roman" w:eastAsia="Times New Roman" w:hAnsi="Times New Roman" w:cs="Times New Roman"/>
          <w:sz w:val="27"/>
          <w:szCs w:val="27"/>
        </w:rPr>
        <w:t>Сторонський А.М.</w:t>
      </w:r>
    </w:p>
    <w:p w14:paraId="55BBC1FB" w14:textId="77777777" w:rsidR="00686144" w:rsidRDefault="00F915E7" w:rsidP="00F915E7">
      <w:pPr>
        <w:tabs>
          <w:tab w:val="left" w:pos="540"/>
        </w:tabs>
        <w:spacing w:after="0" w:line="240" w:lineRule="auto"/>
        <w:ind w:right="42" w:firstLine="567"/>
        <w:jc w:val="both"/>
        <w:rPr>
          <w:rFonts w:ascii="Times New Roman" w:eastAsia="Times New Roman" w:hAnsi="Times New Roman" w:cs="Times New Roman"/>
          <w:b/>
          <w:sz w:val="28"/>
          <w:szCs w:val="28"/>
        </w:rPr>
      </w:pPr>
      <w:r w:rsidRPr="00A44CB3">
        <w:rPr>
          <w:rFonts w:ascii="Times New Roman" w:eastAsia="Times New Roman" w:hAnsi="Times New Roman" w:cs="Times New Roman"/>
          <w:b/>
          <w:sz w:val="28"/>
          <w:szCs w:val="28"/>
        </w:rPr>
        <w:t xml:space="preserve"> </w:t>
      </w:r>
    </w:p>
    <w:p w14:paraId="1F0D8B7C" w14:textId="4F08702F" w:rsidR="00746245" w:rsidRPr="00BF7560" w:rsidRDefault="00746245" w:rsidP="00746245">
      <w:pPr>
        <w:tabs>
          <w:tab w:val="left" w:pos="540"/>
        </w:tabs>
        <w:spacing w:after="0" w:line="240" w:lineRule="auto"/>
        <w:ind w:right="42" w:firstLine="567"/>
        <w:jc w:val="both"/>
        <w:rPr>
          <w:rFonts w:ascii="Times New Roman" w:hAnsi="Times New Roman" w:cs="Times New Roman"/>
          <w:sz w:val="27"/>
          <w:szCs w:val="27"/>
        </w:rPr>
      </w:pPr>
      <w:r w:rsidRPr="00BF7560">
        <w:rPr>
          <w:rFonts w:ascii="Times New Roman" w:hAnsi="Times New Roman" w:cs="Times New Roman"/>
          <w:sz w:val="27"/>
          <w:szCs w:val="27"/>
        </w:rPr>
        <w:t xml:space="preserve">Відповідно до Закону України «Про місцеве самоврядування в Україні», регламенту Нововолинської міської ради восьмого скликання  засідання постійної комісії є правомочним, якщо в ньому бере участь більше половини депутатів від загального складу комісії. На засіданні присутні </w:t>
      </w:r>
      <w:r w:rsidR="000B6C13">
        <w:rPr>
          <w:rFonts w:ascii="Times New Roman" w:hAnsi="Times New Roman" w:cs="Times New Roman"/>
          <w:sz w:val="27"/>
          <w:szCs w:val="27"/>
        </w:rPr>
        <w:t>чот</w:t>
      </w:r>
      <w:r w:rsidR="00D1269A">
        <w:rPr>
          <w:rFonts w:ascii="Times New Roman" w:hAnsi="Times New Roman" w:cs="Times New Roman"/>
          <w:sz w:val="27"/>
          <w:szCs w:val="27"/>
        </w:rPr>
        <w:t>и</w:t>
      </w:r>
      <w:r w:rsidR="000B6C13">
        <w:rPr>
          <w:rFonts w:ascii="Times New Roman" w:hAnsi="Times New Roman" w:cs="Times New Roman"/>
          <w:sz w:val="27"/>
          <w:szCs w:val="27"/>
        </w:rPr>
        <w:t>ри</w:t>
      </w:r>
      <w:r w:rsidRPr="00BF7560">
        <w:rPr>
          <w:rFonts w:ascii="Times New Roman" w:hAnsi="Times New Roman" w:cs="Times New Roman"/>
          <w:sz w:val="27"/>
          <w:szCs w:val="27"/>
        </w:rPr>
        <w:t xml:space="preserve"> депутат</w:t>
      </w:r>
      <w:r w:rsidR="000B6C13">
        <w:rPr>
          <w:rFonts w:ascii="Times New Roman" w:hAnsi="Times New Roman" w:cs="Times New Roman"/>
          <w:sz w:val="27"/>
          <w:szCs w:val="27"/>
        </w:rPr>
        <w:t>и</w:t>
      </w:r>
      <w:r w:rsidRPr="00BF7560">
        <w:rPr>
          <w:rFonts w:ascii="Times New Roman" w:hAnsi="Times New Roman" w:cs="Times New Roman"/>
          <w:sz w:val="27"/>
          <w:szCs w:val="27"/>
        </w:rPr>
        <w:t xml:space="preserve"> з </w:t>
      </w:r>
      <w:r w:rsidR="00D1269A">
        <w:rPr>
          <w:rFonts w:ascii="Times New Roman" w:hAnsi="Times New Roman" w:cs="Times New Roman"/>
          <w:sz w:val="27"/>
          <w:szCs w:val="27"/>
        </w:rPr>
        <w:t>шести</w:t>
      </w:r>
      <w:r w:rsidRPr="00BF7560">
        <w:rPr>
          <w:rFonts w:ascii="Times New Roman" w:hAnsi="Times New Roman" w:cs="Times New Roman"/>
          <w:sz w:val="27"/>
          <w:szCs w:val="27"/>
        </w:rPr>
        <w:t xml:space="preserve">, </w:t>
      </w:r>
      <w:r w:rsidR="00A90A6C" w:rsidRPr="00BF7560">
        <w:rPr>
          <w:rFonts w:ascii="Times New Roman" w:hAnsi="Times New Roman" w:cs="Times New Roman"/>
          <w:sz w:val="27"/>
          <w:szCs w:val="27"/>
        </w:rPr>
        <w:t xml:space="preserve">комісія </w:t>
      </w:r>
      <w:r w:rsidRPr="00BF7560">
        <w:rPr>
          <w:rFonts w:ascii="Times New Roman" w:hAnsi="Times New Roman" w:cs="Times New Roman"/>
          <w:sz w:val="27"/>
          <w:szCs w:val="27"/>
        </w:rPr>
        <w:t xml:space="preserve">є правомочна. Висновки і рекомендації постійної комісії приймаються відкритим поіменним голосуванням більшістю голосів від загального складу комісії.  </w:t>
      </w:r>
    </w:p>
    <w:p w14:paraId="65ACCA98" w14:textId="77777777" w:rsidR="00F915E7" w:rsidRDefault="00F915E7" w:rsidP="00F915E7">
      <w:pPr>
        <w:spacing w:after="0"/>
        <w:rPr>
          <w:rFonts w:ascii="Times New Roman" w:eastAsia="Times New Roman" w:hAnsi="Times New Roman" w:cs="Times New Roman"/>
          <w:b/>
          <w:sz w:val="28"/>
          <w:szCs w:val="28"/>
        </w:rPr>
      </w:pPr>
    </w:p>
    <w:p w14:paraId="30E50C0D" w14:textId="77777777" w:rsidR="00F915E7" w:rsidRPr="00A44CB3" w:rsidRDefault="00F915E7" w:rsidP="00F915E7">
      <w:pPr>
        <w:spacing w:after="0" w:line="240" w:lineRule="auto"/>
        <w:rPr>
          <w:rFonts w:ascii="Times New Roman" w:eastAsia="Times New Roman" w:hAnsi="Times New Roman" w:cs="Times New Roman"/>
          <w:b/>
          <w:sz w:val="28"/>
          <w:szCs w:val="28"/>
        </w:rPr>
      </w:pPr>
      <w:r w:rsidRPr="00A44CB3">
        <w:rPr>
          <w:rFonts w:ascii="Times New Roman" w:eastAsia="Times New Roman" w:hAnsi="Times New Roman" w:cs="Times New Roman"/>
          <w:b/>
          <w:sz w:val="28"/>
          <w:szCs w:val="28"/>
        </w:rPr>
        <w:t>Присутні на засіданні:</w:t>
      </w:r>
    </w:p>
    <w:p w14:paraId="5E0C189A" w14:textId="77777777" w:rsidR="00F915E7" w:rsidRPr="00A44CB3" w:rsidRDefault="00F915E7" w:rsidP="00F915E7">
      <w:pPr>
        <w:spacing w:after="0" w:line="240" w:lineRule="auto"/>
        <w:rPr>
          <w:rFonts w:ascii="Times New Roman" w:eastAsia="Times New Roman" w:hAnsi="Times New Roman" w:cs="Times New Roman"/>
          <w:b/>
          <w:sz w:val="28"/>
          <w:szCs w:val="28"/>
        </w:rPr>
      </w:pPr>
    </w:p>
    <w:tbl>
      <w:tblPr>
        <w:tblStyle w:val="a5"/>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655"/>
      </w:tblGrid>
      <w:tr w:rsidR="00F915E7" w:rsidRPr="00BF7560" w14:paraId="1C4BCB3A" w14:textId="77777777" w:rsidTr="00A3308C">
        <w:tc>
          <w:tcPr>
            <w:tcW w:w="2410" w:type="dxa"/>
          </w:tcPr>
          <w:p w14:paraId="1118A989" w14:textId="77777777" w:rsidR="00F915E7" w:rsidRPr="00BF7560" w:rsidRDefault="00F915E7" w:rsidP="00F915E7">
            <w:pPr>
              <w:ind w:hanging="108"/>
              <w:rPr>
                <w:rFonts w:ascii="Times New Roman" w:hAnsi="Times New Roman" w:cs="Times New Roman"/>
                <w:sz w:val="27"/>
                <w:szCs w:val="27"/>
              </w:rPr>
            </w:pPr>
            <w:r w:rsidRPr="00BF7560">
              <w:rPr>
                <w:rFonts w:ascii="Times New Roman" w:hAnsi="Times New Roman" w:cs="Times New Roman"/>
                <w:sz w:val="27"/>
                <w:szCs w:val="27"/>
              </w:rPr>
              <w:t xml:space="preserve">  Жук Н.А.</w:t>
            </w:r>
          </w:p>
        </w:tc>
        <w:tc>
          <w:tcPr>
            <w:tcW w:w="7655" w:type="dxa"/>
          </w:tcPr>
          <w:p w14:paraId="7A2C9B39" w14:textId="77777777" w:rsidR="00F915E7" w:rsidRPr="00BF7560" w:rsidRDefault="00F915E7" w:rsidP="00F915E7">
            <w:pPr>
              <w:rPr>
                <w:rFonts w:ascii="Times New Roman" w:eastAsia="Times New Roman" w:hAnsi="Times New Roman" w:cs="Times New Roman"/>
                <w:sz w:val="27"/>
                <w:szCs w:val="27"/>
                <w:lang w:eastAsia="ru-RU"/>
              </w:rPr>
            </w:pPr>
            <w:r w:rsidRPr="00BF7560">
              <w:rPr>
                <w:rFonts w:ascii="Times New Roman" w:eastAsia="Times New Roman" w:hAnsi="Times New Roman" w:cs="Times New Roman"/>
                <w:sz w:val="27"/>
                <w:szCs w:val="27"/>
                <w:lang w:eastAsia="ru-RU"/>
              </w:rPr>
              <w:t xml:space="preserve">- секретар міської ради; </w:t>
            </w:r>
          </w:p>
        </w:tc>
      </w:tr>
      <w:tr w:rsidR="00F915E7" w:rsidRPr="00BF7560" w14:paraId="38B560CD" w14:textId="77777777" w:rsidTr="00A3308C">
        <w:tblPrEx>
          <w:shd w:val="clear" w:color="auto" w:fill="FFFFFF" w:themeFill="background1"/>
        </w:tblPrEx>
        <w:trPr>
          <w:trHeight w:val="661"/>
        </w:trPr>
        <w:tc>
          <w:tcPr>
            <w:tcW w:w="2410" w:type="dxa"/>
            <w:shd w:val="clear" w:color="auto" w:fill="FFFFFF" w:themeFill="background1"/>
          </w:tcPr>
          <w:p w14:paraId="22C02ABE" w14:textId="77777777" w:rsidR="00F915E7" w:rsidRPr="00BF7560" w:rsidRDefault="00F915E7" w:rsidP="00F915E7">
            <w:pPr>
              <w:rPr>
                <w:rFonts w:ascii="Times New Roman" w:eastAsia="Times New Roman" w:hAnsi="Times New Roman" w:cs="Times New Roman"/>
                <w:sz w:val="27"/>
                <w:szCs w:val="27"/>
              </w:rPr>
            </w:pPr>
            <w:r w:rsidRPr="00BF7560">
              <w:rPr>
                <w:rFonts w:ascii="Times New Roman" w:eastAsia="Times New Roman" w:hAnsi="Times New Roman" w:cs="Times New Roman"/>
                <w:sz w:val="27"/>
                <w:szCs w:val="27"/>
              </w:rPr>
              <w:t>Новікова О.О.</w:t>
            </w:r>
            <w:r w:rsidR="00394D07" w:rsidRPr="00BF7560">
              <w:rPr>
                <w:rFonts w:ascii="Times New Roman" w:eastAsia="Times New Roman" w:hAnsi="Times New Roman" w:cs="Times New Roman"/>
                <w:sz w:val="27"/>
                <w:szCs w:val="27"/>
              </w:rPr>
              <w:t xml:space="preserve"> </w:t>
            </w:r>
          </w:p>
        </w:tc>
        <w:tc>
          <w:tcPr>
            <w:tcW w:w="7655" w:type="dxa"/>
            <w:shd w:val="clear" w:color="auto" w:fill="FFFFFF" w:themeFill="background1"/>
          </w:tcPr>
          <w:p w14:paraId="4134771E" w14:textId="77777777" w:rsidR="00F915E7" w:rsidRPr="00BF7560" w:rsidRDefault="00394D07" w:rsidP="00F915E7">
            <w:pPr>
              <w:ind w:hanging="350"/>
              <w:rPr>
                <w:rFonts w:ascii="Times New Roman" w:eastAsia="Times New Roman" w:hAnsi="Times New Roman" w:cs="Times New Roman"/>
                <w:sz w:val="27"/>
                <w:szCs w:val="27"/>
              </w:rPr>
            </w:pPr>
            <w:r w:rsidRPr="00BF7560">
              <w:rPr>
                <w:rFonts w:ascii="Times New Roman" w:eastAsia="Times New Roman" w:hAnsi="Times New Roman" w:cs="Times New Roman"/>
                <w:sz w:val="27"/>
                <w:szCs w:val="27"/>
              </w:rPr>
              <w:t xml:space="preserve">  </w:t>
            </w:r>
            <w:r w:rsidR="00F915E7" w:rsidRPr="00BF7560">
              <w:rPr>
                <w:rFonts w:ascii="Times New Roman" w:eastAsia="Times New Roman" w:hAnsi="Times New Roman" w:cs="Times New Roman"/>
                <w:sz w:val="27"/>
                <w:szCs w:val="27"/>
              </w:rPr>
              <w:t xml:space="preserve">   - головний спеціаліст організаційно-виконавчого відділу </w:t>
            </w:r>
          </w:p>
          <w:p w14:paraId="14CA874D" w14:textId="77777777" w:rsidR="00F915E7" w:rsidRPr="00BF7560" w:rsidRDefault="00F915E7" w:rsidP="00F915E7">
            <w:pPr>
              <w:ind w:hanging="350"/>
              <w:rPr>
                <w:rFonts w:ascii="Times New Roman" w:eastAsia="Times New Roman" w:hAnsi="Times New Roman" w:cs="Times New Roman"/>
                <w:sz w:val="27"/>
                <w:szCs w:val="27"/>
              </w:rPr>
            </w:pPr>
            <w:r w:rsidRPr="00BF7560">
              <w:rPr>
                <w:rFonts w:ascii="Times New Roman" w:eastAsia="Times New Roman" w:hAnsi="Times New Roman" w:cs="Times New Roman"/>
                <w:sz w:val="27"/>
                <w:szCs w:val="27"/>
              </w:rPr>
              <w:t xml:space="preserve">     </w:t>
            </w:r>
            <w:r w:rsidR="00BF7560">
              <w:rPr>
                <w:rFonts w:ascii="Times New Roman" w:eastAsia="Times New Roman" w:hAnsi="Times New Roman" w:cs="Times New Roman"/>
                <w:sz w:val="27"/>
                <w:szCs w:val="27"/>
              </w:rPr>
              <w:t xml:space="preserve">  </w:t>
            </w:r>
            <w:r w:rsidRPr="00BF7560">
              <w:rPr>
                <w:rFonts w:ascii="Times New Roman" w:eastAsia="Times New Roman" w:hAnsi="Times New Roman" w:cs="Times New Roman"/>
                <w:sz w:val="27"/>
                <w:szCs w:val="27"/>
              </w:rPr>
              <w:t>ради;</w:t>
            </w:r>
          </w:p>
        </w:tc>
      </w:tr>
      <w:tr w:rsidR="00F915E7" w:rsidRPr="00BF7560" w14:paraId="5CFC4FBE" w14:textId="77777777" w:rsidTr="00A3308C">
        <w:tblPrEx>
          <w:shd w:val="clear" w:color="auto" w:fill="FFFFFF" w:themeFill="background1"/>
        </w:tblPrEx>
        <w:trPr>
          <w:trHeight w:val="661"/>
        </w:trPr>
        <w:tc>
          <w:tcPr>
            <w:tcW w:w="2410" w:type="dxa"/>
            <w:shd w:val="clear" w:color="auto" w:fill="FFFFFF" w:themeFill="background1"/>
          </w:tcPr>
          <w:p w14:paraId="214F6B6C" w14:textId="77777777" w:rsidR="00F915E7" w:rsidRPr="00BF7560" w:rsidRDefault="00E757FC" w:rsidP="00F915E7">
            <w:pPr>
              <w:rPr>
                <w:rFonts w:ascii="Times New Roman" w:eastAsia="Times New Roman" w:hAnsi="Times New Roman" w:cs="Times New Roman"/>
                <w:sz w:val="27"/>
                <w:szCs w:val="27"/>
              </w:rPr>
            </w:pPr>
            <w:r w:rsidRPr="00BF7560">
              <w:rPr>
                <w:rFonts w:ascii="Times New Roman" w:eastAsia="Times New Roman" w:hAnsi="Times New Roman" w:cs="Times New Roman"/>
                <w:sz w:val="27"/>
                <w:szCs w:val="27"/>
              </w:rPr>
              <w:t>Шумська Н.Й.</w:t>
            </w:r>
          </w:p>
        </w:tc>
        <w:tc>
          <w:tcPr>
            <w:tcW w:w="7655" w:type="dxa"/>
            <w:shd w:val="clear" w:color="auto" w:fill="FFFFFF" w:themeFill="background1"/>
          </w:tcPr>
          <w:p w14:paraId="7ED8C4A1" w14:textId="77777777" w:rsidR="00F915E7" w:rsidRPr="00BF7560" w:rsidRDefault="00394D07" w:rsidP="00394D07">
            <w:pPr>
              <w:ind w:hanging="175"/>
              <w:rPr>
                <w:rFonts w:ascii="Times New Roman" w:eastAsia="Times New Roman" w:hAnsi="Times New Roman" w:cs="Times New Roman"/>
                <w:sz w:val="27"/>
                <w:szCs w:val="27"/>
              </w:rPr>
            </w:pPr>
            <w:r w:rsidRPr="00BF7560">
              <w:rPr>
                <w:rFonts w:ascii="Times New Roman" w:eastAsia="Times New Roman" w:hAnsi="Times New Roman" w:cs="Times New Roman"/>
                <w:sz w:val="27"/>
                <w:szCs w:val="27"/>
              </w:rPr>
              <w:t xml:space="preserve">- </w:t>
            </w:r>
            <w:r w:rsidR="000F3EAC" w:rsidRPr="00BF7560">
              <w:rPr>
                <w:rFonts w:ascii="Times New Roman" w:eastAsia="Times New Roman" w:hAnsi="Times New Roman" w:cs="Times New Roman"/>
                <w:sz w:val="27"/>
                <w:szCs w:val="27"/>
              </w:rPr>
              <w:t xml:space="preserve">- </w:t>
            </w:r>
            <w:r w:rsidR="00F915E7" w:rsidRPr="00BF7560">
              <w:rPr>
                <w:rFonts w:ascii="Times New Roman" w:eastAsia="Times New Roman" w:hAnsi="Times New Roman" w:cs="Times New Roman"/>
                <w:sz w:val="27"/>
                <w:szCs w:val="27"/>
              </w:rPr>
              <w:t xml:space="preserve"> </w:t>
            </w:r>
            <w:r w:rsidR="00E757FC" w:rsidRPr="00BF7560">
              <w:rPr>
                <w:rFonts w:ascii="Times New Roman" w:eastAsia="Times New Roman" w:hAnsi="Times New Roman" w:cs="Times New Roman"/>
                <w:sz w:val="27"/>
                <w:szCs w:val="27"/>
              </w:rPr>
              <w:t xml:space="preserve">заступник міського голови з питань діяльності виконавчих </w:t>
            </w:r>
            <w:r w:rsidR="00BF7560">
              <w:rPr>
                <w:rFonts w:ascii="Times New Roman" w:eastAsia="Times New Roman" w:hAnsi="Times New Roman" w:cs="Times New Roman"/>
                <w:sz w:val="27"/>
                <w:szCs w:val="27"/>
              </w:rPr>
              <w:t xml:space="preserve"> </w:t>
            </w:r>
            <w:r w:rsidR="00E757FC" w:rsidRPr="00BF7560">
              <w:rPr>
                <w:rFonts w:ascii="Times New Roman" w:eastAsia="Times New Roman" w:hAnsi="Times New Roman" w:cs="Times New Roman"/>
                <w:sz w:val="27"/>
                <w:szCs w:val="27"/>
              </w:rPr>
              <w:t xml:space="preserve">органів міської ради; </w:t>
            </w:r>
          </w:p>
        </w:tc>
      </w:tr>
      <w:tr w:rsidR="00E757FC" w:rsidRPr="00BF7560" w14:paraId="77C1E790" w14:textId="77777777" w:rsidTr="00A3308C">
        <w:tblPrEx>
          <w:shd w:val="clear" w:color="auto" w:fill="FFFFFF" w:themeFill="background1"/>
        </w:tblPrEx>
        <w:trPr>
          <w:trHeight w:val="661"/>
        </w:trPr>
        <w:tc>
          <w:tcPr>
            <w:tcW w:w="2410" w:type="dxa"/>
            <w:shd w:val="clear" w:color="auto" w:fill="FFFFFF" w:themeFill="background1"/>
          </w:tcPr>
          <w:p w14:paraId="568C2495" w14:textId="77777777" w:rsidR="00E757FC" w:rsidRPr="00BF7560" w:rsidRDefault="00E757FC" w:rsidP="00F915E7">
            <w:pPr>
              <w:rPr>
                <w:rFonts w:ascii="Times New Roman" w:eastAsia="Times New Roman" w:hAnsi="Times New Roman" w:cs="Times New Roman"/>
                <w:sz w:val="27"/>
                <w:szCs w:val="27"/>
              </w:rPr>
            </w:pPr>
            <w:proofErr w:type="spellStart"/>
            <w:r w:rsidRPr="00BF7560">
              <w:rPr>
                <w:rFonts w:ascii="Times New Roman" w:eastAsia="Times New Roman" w:hAnsi="Times New Roman" w:cs="Times New Roman"/>
                <w:sz w:val="27"/>
                <w:szCs w:val="27"/>
              </w:rPr>
              <w:t>Янюк</w:t>
            </w:r>
            <w:proofErr w:type="spellEnd"/>
            <w:r w:rsidRPr="00BF7560">
              <w:rPr>
                <w:rFonts w:ascii="Times New Roman" w:eastAsia="Times New Roman" w:hAnsi="Times New Roman" w:cs="Times New Roman"/>
                <w:sz w:val="27"/>
                <w:szCs w:val="27"/>
              </w:rPr>
              <w:t xml:space="preserve">  Ю.М.</w:t>
            </w:r>
          </w:p>
        </w:tc>
        <w:tc>
          <w:tcPr>
            <w:tcW w:w="7655" w:type="dxa"/>
            <w:shd w:val="clear" w:color="auto" w:fill="FFFFFF" w:themeFill="background1"/>
          </w:tcPr>
          <w:p w14:paraId="59644BEF" w14:textId="77777777" w:rsidR="00E757FC" w:rsidRPr="00BF7560" w:rsidRDefault="00E757FC" w:rsidP="00E757FC">
            <w:pPr>
              <w:ind w:left="176" w:hanging="176"/>
              <w:rPr>
                <w:rFonts w:ascii="Times New Roman" w:eastAsia="Times New Roman" w:hAnsi="Times New Roman" w:cs="Times New Roman"/>
                <w:sz w:val="27"/>
                <w:szCs w:val="27"/>
              </w:rPr>
            </w:pPr>
            <w:r w:rsidRPr="00BF7560">
              <w:rPr>
                <w:rFonts w:ascii="Times New Roman" w:eastAsia="Times New Roman" w:hAnsi="Times New Roman" w:cs="Times New Roman"/>
                <w:sz w:val="27"/>
                <w:szCs w:val="27"/>
              </w:rPr>
              <w:t>- начальник Нововолинського міського центру соціальних служб</w:t>
            </w:r>
          </w:p>
        </w:tc>
      </w:tr>
    </w:tbl>
    <w:p w14:paraId="64DD740D" w14:textId="77777777" w:rsidR="00F915E7" w:rsidRDefault="00F915E7" w:rsidP="00F915E7">
      <w:pPr>
        <w:spacing w:after="0" w:line="240" w:lineRule="auto"/>
        <w:rPr>
          <w:rFonts w:ascii="Times New Roman" w:hAnsi="Times New Roman" w:cs="Times New Roman"/>
          <w:b/>
          <w:sz w:val="28"/>
          <w:szCs w:val="28"/>
        </w:rPr>
      </w:pPr>
    </w:p>
    <w:p w14:paraId="1EB9F090" w14:textId="77777777" w:rsidR="000B6C13" w:rsidRDefault="000B6C13" w:rsidP="00F915E7">
      <w:pPr>
        <w:spacing w:after="0" w:line="240" w:lineRule="auto"/>
        <w:rPr>
          <w:rFonts w:ascii="Times New Roman" w:hAnsi="Times New Roman" w:cs="Times New Roman"/>
          <w:b/>
          <w:sz w:val="28"/>
          <w:szCs w:val="28"/>
        </w:rPr>
      </w:pPr>
    </w:p>
    <w:p w14:paraId="5E4E95FC" w14:textId="77777777" w:rsidR="00F915E7" w:rsidRDefault="00F915E7" w:rsidP="00F915E7">
      <w:pPr>
        <w:spacing w:after="0" w:line="240" w:lineRule="auto"/>
        <w:rPr>
          <w:rFonts w:ascii="Times New Roman" w:hAnsi="Times New Roman" w:cs="Times New Roman"/>
          <w:b/>
          <w:sz w:val="28"/>
          <w:szCs w:val="28"/>
        </w:rPr>
      </w:pPr>
      <w:r w:rsidRPr="00A44CB3">
        <w:rPr>
          <w:rFonts w:ascii="Times New Roman" w:hAnsi="Times New Roman" w:cs="Times New Roman"/>
          <w:b/>
          <w:sz w:val="28"/>
          <w:szCs w:val="28"/>
        </w:rPr>
        <w:t>ПИТАННЯ ПОРЯДКУ ДЕННОГО:</w:t>
      </w:r>
    </w:p>
    <w:p w14:paraId="07DCBDF1" w14:textId="77777777" w:rsidR="00FA3C2B" w:rsidRDefault="00FA3C2B" w:rsidP="00F915E7">
      <w:pPr>
        <w:spacing w:after="0" w:line="240" w:lineRule="auto"/>
        <w:rPr>
          <w:rFonts w:ascii="Times New Roman" w:hAnsi="Times New Roman" w:cs="Times New Roman"/>
          <w:b/>
          <w:sz w:val="28"/>
          <w:szCs w:val="28"/>
        </w:rPr>
      </w:pPr>
    </w:p>
    <w:tbl>
      <w:tblPr>
        <w:tblStyle w:val="a5"/>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356"/>
      </w:tblGrid>
      <w:tr w:rsidR="00E757FC" w:rsidRPr="00BF7560" w14:paraId="6E096A51" w14:textId="77777777" w:rsidTr="00DE0250">
        <w:tc>
          <w:tcPr>
            <w:tcW w:w="562" w:type="dxa"/>
          </w:tcPr>
          <w:p w14:paraId="3A6F6E6A" w14:textId="77777777" w:rsidR="00E757FC" w:rsidRPr="00BF7560" w:rsidRDefault="00E757FC" w:rsidP="00DD646B">
            <w:pPr>
              <w:jc w:val="center"/>
              <w:rPr>
                <w:rFonts w:ascii="Times New Roman" w:hAnsi="Times New Roman" w:cs="Times New Roman"/>
                <w:sz w:val="27"/>
                <w:szCs w:val="27"/>
              </w:rPr>
            </w:pPr>
            <w:r w:rsidRPr="00BF7560">
              <w:rPr>
                <w:rFonts w:ascii="Times New Roman" w:hAnsi="Times New Roman" w:cs="Times New Roman"/>
                <w:sz w:val="27"/>
                <w:szCs w:val="27"/>
              </w:rPr>
              <w:t>1</w:t>
            </w:r>
          </w:p>
        </w:tc>
        <w:tc>
          <w:tcPr>
            <w:tcW w:w="9356" w:type="dxa"/>
          </w:tcPr>
          <w:p w14:paraId="5FEBA442" w14:textId="77777777" w:rsidR="00E757FC" w:rsidRPr="00BF7560" w:rsidRDefault="00E757FC" w:rsidP="00102375">
            <w:pPr>
              <w:jc w:val="both"/>
              <w:rPr>
                <w:rFonts w:ascii="Times New Roman" w:hAnsi="Times New Roman" w:cs="Times New Roman"/>
                <w:sz w:val="27"/>
                <w:szCs w:val="27"/>
              </w:rPr>
            </w:pPr>
            <w:r w:rsidRPr="00BF7560">
              <w:rPr>
                <w:rFonts w:ascii="Times New Roman" w:hAnsi="Times New Roman" w:cs="Times New Roman"/>
                <w:bCs/>
                <w:sz w:val="27"/>
                <w:szCs w:val="27"/>
              </w:rPr>
              <w:t>Про присвоєння звання «Почесний громадянин Нововолинської міської територіальної громади» (посмертно).</w:t>
            </w:r>
          </w:p>
        </w:tc>
      </w:tr>
      <w:tr w:rsidR="00E757FC" w:rsidRPr="00BF7560" w14:paraId="563794C0" w14:textId="77777777" w:rsidTr="00DE0250">
        <w:tc>
          <w:tcPr>
            <w:tcW w:w="562" w:type="dxa"/>
          </w:tcPr>
          <w:p w14:paraId="7A40864E" w14:textId="77777777" w:rsidR="00E757FC" w:rsidRPr="00BF7560" w:rsidRDefault="00E757FC" w:rsidP="00DD646B">
            <w:pPr>
              <w:jc w:val="center"/>
              <w:rPr>
                <w:rFonts w:ascii="Times New Roman" w:hAnsi="Times New Roman" w:cs="Times New Roman"/>
                <w:sz w:val="27"/>
                <w:szCs w:val="27"/>
              </w:rPr>
            </w:pPr>
            <w:r w:rsidRPr="00BF7560">
              <w:rPr>
                <w:rFonts w:ascii="Times New Roman" w:hAnsi="Times New Roman" w:cs="Times New Roman"/>
                <w:sz w:val="27"/>
                <w:szCs w:val="27"/>
              </w:rPr>
              <w:lastRenderedPageBreak/>
              <w:t>2</w:t>
            </w:r>
          </w:p>
        </w:tc>
        <w:tc>
          <w:tcPr>
            <w:tcW w:w="9356" w:type="dxa"/>
          </w:tcPr>
          <w:p w14:paraId="186D594C" w14:textId="77777777" w:rsidR="00E757FC" w:rsidRPr="00BF7560" w:rsidRDefault="00E757FC" w:rsidP="00DD646B">
            <w:pPr>
              <w:jc w:val="both"/>
              <w:rPr>
                <w:rFonts w:ascii="Times New Roman" w:hAnsi="Times New Roman" w:cs="Times New Roman"/>
                <w:bCs/>
                <w:sz w:val="27"/>
                <w:szCs w:val="27"/>
              </w:rPr>
            </w:pPr>
            <w:r w:rsidRPr="00BF7560">
              <w:rPr>
                <w:rFonts w:ascii="Times New Roman" w:hAnsi="Times New Roman" w:cs="Times New Roman"/>
                <w:bCs/>
                <w:sz w:val="27"/>
                <w:szCs w:val="27"/>
              </w:rPr>
              <w:t>Про зміну структури та штатного розпису Нововолинського міського центру соціальних служб.</w:t>
            </w:r>
          </w:p>
          <w:p w14:paraId="36076EEF" w14:textId="77777777" w:rsidR="00E757FC" w:rsidRPr="00BF7560" w:rsidRDefault="00E757FC" w:rsidP="00DD646B">
            <w:pPr>
              <w:rPr>
                <w:rFonts w:ascii="Times New Roman" w:hAnsi="Times New Roman" w:cs="Times New Roman"/>
                <w:sz w:val="27"/>
                <w:szCs w:val="27"/>
              </w:rPr>
            </w:pPr>
          </w:p>
        </w:tc>
      </w:tr>
    </w:tbl>
    <w:p w14:paraId="2D525FFE" w14:textId="77777777" w:rsidR="00F915E7" w:rsidRPr="00BF7560" w:rsidRDefault="00F915E7" w:rsidP="00F915E7">
      <w:pPr>
        <w:spacing w:after="0" w:line="240" w:lineRule="auto"/>
        <w:jc w:val="both"/>
        <w:rPr>
          <w:rFonts w:ascii="Times New Roman" w:hAnsi="Times New Roman" w:cs="Times New Roman"/>
          <w:sz w:val="27"/>
          <w:szCs w:val="27"/>
        </w:rPr>
      </w:pPr>
      <w:r w:rsidRPr="00BF7560">
        <w:rPr>
          <w:rFonts w:ascii="Times New Roman" w:hAnsi="Times New Roman" w:cs="Times New Roman"/>
          <w:sz w:val="27"/>
          <w:szCs w:val="27"/>
        </w:rPr>
        <w:t xml:space="preserve">СЛУХАЛИ: </w:t>
      </w:r>
      <w:proofErr w:type="spellStart"/>
      <w:r w:rsidR="00E757FC" w:rsidRPr="00BF7560">
        <w:rPr>
          <w:rFonts w:ascii="Times New Roman" w:hAnsi="Times New Roman" w:cs="Times New Roman"/>
          <w:sz w:val="27"/>
          <w:szCs w:val="27"/>
        </w:rPr>
        <w:t>Магомаєв</w:t>
      </w:r>
      <w:proofErr w:type="spellEnd"/>
      <w:r w:rsidR="00E757FC" w:rsidRPr="00BF7560">
        <w:rPr>
          <w:rFonts w:ascii="Times New Roman" w:hAnsi="Times New Roman" w:cs="Times New Roman"/>
          <w:sz w:val="27"/>
          <w:szCs w:val="27"/>
        </w:rPr>
        <w:t xml:space="preserve"> М.Д.</w:t>
      </w:r>
      <w:r w:rsidRPr="00BF7560">
        <w:rPr>
          <w:rFonts w:ascii="Times New Roman" w:hAnsi="Times New Roman" w:cs="Times New Roman"/>
          <w:sz w:val="27"/>
          <w:szCs w:val="27"/>
        </w:rPr>
        <w:t xml:space="preserve"> повідоми</w:t>
      </w:r>
      <w:r w:rsidR="00E757FC" w:rsidRPr="00BF7560">
        <w:rPr>
          <w:rFonts w:ascii="Times New Roman" w:hAnsi="Times New Roman" w:cs="Times New Roman"/>
          <w:sz w:val="27"/>
          <w:szCs w:val="27"/>
        </w:rPr>
        <w:t>в</w:t>
      </w:r>
      <w:r w:rsidRPr="00BF7560">
        <w:rPr>
          <w:rFonts w:ascii="Times New Roman" w:hAnsi="Times New Roman" w:cs="Times New Roman"/>
          <w:sz w:val="27"/>
          <w:szCs w:val="27"/>
        </w:rPr>
        <w:t xml:space="preserve"> про необхідність затвердження порядку денного засідання постійної комісії, ознайоми</w:t>
      </w:r>
      <w:r w:rsidR="00E757FC" w:rsidRPr="00BF7560">
        <w:rPr>
          <w:rFonts w:ascii="Times New Roman" w:hAnsi="Times New Roman" w:cs="Times New Roman"/>
          <w:sz w:val="27"/>
          <w:szCs w:val="27"/>
        </w:rPr>
        <w:t>в</w:t>
      </w:r>
      <w:r w:rsidRPr="00BF7560">
        <w:rPr>
          <w:rFonts w:ascii="Times New Roman" w:hAnsi="Times New Roman" w:cs="Times New Roman"/>
          <w:sz w:val="27"/>
          <w:szCs w:val="27"/>
        </w:rPr>
        <w:t xml:space="preserve"> присутніх з переліком питань. Змін і доповнень до порядку денного не було. </w:t>
      </w:r>
    </w:p>
    <w:p w14:paraId="4C396FBC" w14:textId="77777777" w:rsidR="00F915E7" w:rsidRPr="00BF7560" w:rsidRDefault="00F915E7" w:rsidP="00F915E7">
      <w:pPr>
        <w:spacing w:after="0" w:line="240" w:lineRule="auto"/>
        <w:jc w:val="both"/>
        <w:rPr>
          <w:rFonts w:ascii="Times New Roman" w:hAnsi="Times New Roman" w:cs="Times New Roman"/>
          <w:sz w:val="27"/>
          <w:szCs w:val="27"/>
        </w:rPr>
      </w:pPr>
      <w:r w:rsidRPr="00BF7560">
        <w:rPr>
          <w:rFonts w:ascii="Times New Roman" w:hAnsi="Times New Roman" w:cs="Times New Roman"/>
          <w:sz w:val="27"/>
          <w:szCs w:val="27"/>
        </w:rPr>
        <w:t>Головуюч</w:t>
      </w:r>
      <w:r w:rsidR="00E757FC" w:rsidRPr="00BF7560">
        <w:rPr>
          <w:rFonts w:ascii="Times New Roman" w:hAnsi="Times New Roman" w:cs="Times New Roman"/>
          <w:sz w:val="27"/>
          <w:szCs w:val="27"/>
        </w:rPr>
        <w:t>ий</w:t>
      </w:r>
      <w:r w:rsidRPr="00BF7560">
        <w:rPr>
          <w:rFonts w:ascii="Times New Roman" w:hAnsi="Times New Roman" w:cs="Times New Roman"/>
          <w:sz w:val="27"/>
          <w:szCs w:val="27"/>
        </w:rPr>
        <w:t xml:space="preserve"> запропонува</w:t>
      </w:r>
      <w:r w:rsidR="00E757FC" w:rsidRPr="00BF7560">
        <w:rPr>
          <w:rFonts w:ascii="Times New Roman" w:hAnsi="Times New Roman" w:cs="Times New Roman"/>
          <w:sz w:val="27"/>
          <w:szCs w:val="27"/>
        </w:rPr>
        <w:t>в</w:t>
      </w:r>
      <w:r w:rsidRPr="00BF7560">
        <w:rPr>
          <w:rFonts w:ascii="Times New Roman" w:hAnsi="Times New Roman" w:cs="Times New Roman"/>
          <w:sz w:val="27"/>
          <w:szCs w:val="27"/>
        </w:rPr>
        <w:t xml:space="preserve"> проголосувати за </w:t>
      </w:r>
      <w:proofErr w:type="spellStart"/>
      <w:r w:rsidRPr="00BF7560">
        <w:rPr>
          <w:rFonts w:ascii="Times New Roman" w:hAnsi="Times New Roman" w:cs="Times New Roman"/>
          <w:sz w:val="27"/>
          <w:szCs w:val="27"/>
        </w:rPr>
        <w:t>проєкт</w:t>
      </w:r>
      <w:proofErr w:type="spellEnd"/>
      <w:r w:rsidRPr="00BF7560">
        <w:rPr>
          <w:rFonts w:ascii="Times New Roman" w:hAnsi="Times New Roman" w:cs="Times New Roman"/>
          <w:sz w:val="27"/>
          <w:szCs w:val="27"/>
        </w:rPr>
        <w:t xml:space="preserve"> Порядку денного засідання постійної комісії</w:t>
      </w: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268"/>
        <w:gridCol w:w="1411"/>
        <w:gridCol w:w="2497"/>
        <w:gridCol w:w="1620"/>
      </w:tblGrid>
      <w:tr w:rsidR="00B3799A" w:rsidRPr="00BF7560" w14:paraId="66034539" w14:textId="77777777" w:rsidTr="00DE0250">
        <w:tc>
          <w:tcPr>
            <w:tcW w:w="2235" w:type="dxa"/>
          </w:tcPr>
          <w:p w14:paraId="52805EAE" w14:textId="77777777" w:rsidR="00B3799A" w:rsidRPr="00BF7560" w:rsidRDefault="00B3799A" w:rsidP="001F7ECF">
            <w:pPr>
              <w:rPr>
                <w:rFonts w:ascii="Times New Roman" w:hAnsi="Times New Roman" w:cs="Times New Roman"/>
                <w:sz w:val="27"/>
                <w:szCs w:val="27"/>
              </w:rPr>
            </w:pPr>
            <w:r w:rsidRPr="00BF7560">
              <w:rPr>
                <w:rFonts w:ascii="Times New Roman" w:hAnsi="Times New Roman" w:cs="Times New Roman"/>
                <w:sz w:val="27"/>
                <w:szCs w:val="27"/>
              </w:rPr>
              <w:t>ГОЛОСУВАЛИ:</w:t>
            </w:r>
          </w:p>
        </w:tc>
        <w:tc>
          <w:tcPr>
            <w:tcW w:w="2268" w:type="dxa"/>
          </w:tcPr>
          <w:p w14:paraId="21BD1BD2" w14:textId="77777777" w:rsidR="00B3799A" w:rsidRPr="00BF7560" w:rsidRDefault="00B3799A" w:rsidP="001F7ECF">
            <w:pPr>
              <w:ind w:left="33" w:firstLine="43"/>
              <w:rPr>
                <w:rFonts w:ascii="Times New Roman" w:hAnsi="Times New Roman" w:cs="Times New Roman"/>
                <w:sz w:val="27"/>
                <w:szCs w:val="27"/>
              </w:rPr>
            </w:pPr>
            <w:proofErr w:type="spellStart"/>
            <w:r w:rsidRPr="00BF7560">
              <w:rPr>
                <w:rFonts w:ascii="Times New Roman" w:hAnsi="Times New Roman" w:cs="Times New Roman"/>
                <w:sz w:val="27"/>
                <w:szCs w:val="27"/>
              </w:rPr>
              <w:t>Попіка</w:t>
            </w:r>
            <w:proofErr w:type="spellEnd"/>
            <w:r w:rsidRPr="00BF7560">
              <w:rPr>
                <w:rFonts w:ascii="Times New Roman" w:hAnsi="Times New Roman" w:cs="Times New Roman"/>
                <w:sz w:val="27"/>
                <w:szCs w:val="27"/>
              </w:rPr>
              <w:t xml:space="preserve"> О.О. </w:t>
            </w:r>
          </w:p>
        </w:tc>
        <w:tc>
          <w:tcPr>
            <w:tcW w:w="1411" w:type="dxa"/>
          </w:tcPr>
          <w:p w14:paraId="6EE0FC43" w14:textId="77777777" w:rsidR="00B3799A" w:rsidRPr="00BF7560" w:rsidRDefault="0095246F" w:rsidP="00E757FC">
            <w:pPr>
              <w:rPr>
                <w:rFonts w:ascii="Times New Roman" w:hAnsi="Times New Roman" w:cs="Times New Roman"/>
                <w:sz w:val="27"/>
                <w:szCs w:val="27"/>
              </w:rPr>
            </w:pPr>
            <w:r w:rsidRPr="00BF7560">
              <w:rPr>
                <w:rFonts w:ascii="Times New Roman" w:hAnsi="Times New Roman" w:cs="Times New Roman"/>
                <w:sz w:val="27"/>
                <w:szCs w:val="27"/>
              </w:rPr>
              <w:t xml:space="preserve">- </w:t>
            </w:r>
            <w:r w:rsidR="00E757FC" w:rsidRPr="00BF7560">
              <w:rPr>
                <w:rFonts w:ascii="Times New Roman" w:hAnsi="Times New Roman" w:cs="Times New Roman"/>
                <w:sz w:val="27"/>
                <w:szCs w:val="27"/>
              </w:rPr>
              <w:t>відсутня</w:t>
            </w:r>
          </w:p>
        </w:tc>
        <w:tc>
          <w:tcPr>
            <w:tcW w:w="2497" w:type="dxa"/>
          </w:tcPr>
          <w:p w14:paraId="483A804A" w14:textId="77777777" w:rsidR="00B3799A" w:rsidRPr="00BF7560" w:rsidRDefault="00B3799A" w:rsidP="001F7ECF">
            <w:pPr>
              <w:ind w:left="33" w:firstLine="43"/>
              <w:rPr>
                <w:rFonts w:ascii="Times New Roman" w:hAnsi="Times New Roman" w:cs="Times New Roman"/>
                <w:sz w:val="27"/>
                <w:szCs w:val="27"/>
              </w:rPr>
            </w:pPr>
            <w:r w:rsidRPr="00BF7560">
              <w:rPr>
                <w:rFonts w:ascii="Times New Roman" w:hAnsi="Times New Roman" w:cs="Times New Roman"/>
                <w:sz w:val="27"/>
                <w:szCs w:val="27"/>
              </w:rPr>
              <w:t xml:space="preserve">Іщук І.М.               </w:t>
            </w:r>
          </w:p>
        </w:tc>
        <w:tc>
          <w:tcPr>
            <w:tcW w:w="1620" w:type="dxa"/>
          </w:tcPr>
          <w:p w14:paraId="07586ABB" w14:textId="77777777" w:rsidR="00B3799A" w:rsidRPr="00BF7560" w:rsidRDefault="0095246F" w:rsidP="0095246F">
            <w:pPr>
              <w:ind w:left="33" w:firstLine="43"/>
              <w:jc w:val="both"/>
              <w:rPr>
                <w:rFonts w:ascii="Times New Roman" w:hAnsi="Times New Roman" w:cs="Times New Roman"/>
                <w:sz w:val="27"/>
                <w:szCs w:val="27"/>
              </w:rPr>
            </w:pPr>
            <w:r w:rsidRPr="00BF7560">
              <w:rPr>
                <w:rFonts w:ascii="Times New Roman" w:hAnsi="Times New Roman" w:cs="Times New Roman"/>
                <w:sz w:val="27"/>
                <w:szCs w:val="27"/>
              </w:rPr>
              <w:t xml:space="preserve">- </w:t>
            </w:r>
            <w:r w:rsidR="00B3799A" w:rsidRPr="00BF7560">
              <w:rPr>
                <w:rFonts w:ascii="Times New Roman" w:hAnsi="Times New Roman" w:cs="Times New Roman"/>
                <w:sz w:val="27"/>
                <w:szCs w:val="27"/>
              </w:rPr>
              <w:t>за</w:t>
            </w:r>
          </w:p>
        </w:tc>
      </w:tr>
      <w:tr w:rsidR="00B3799A" w:rsidRPr="00BF7560" w14:paraId="479A3979" w14:textId="77777777" w:rsidTr="00DE0250">
        <w:tc>
          <w:tcPr>
            <w:tcW w:w="2235" w:type="dxa"/>
          </w:tcPr>
          <w:p w14:paraId="26838BE0" w14:textId="77777777" w:rsidR="00B3799A" w:rsidRPr="00BF7560" w:rsidRDefault="00B3799A" w:rsidP="001F7ECF">
            <w:pPr>
              <w:rPr>
                <w:rFonts w:ascii="Times New Roman" w:hAnsi="Times New Roman" w:cs="Times New Roman"/>
                <w:sz w:val="27"/>
                <w:szCs w:val="27"/>
              </w:rPr>
            </w:pPr>
          </w:p>
        </w:tc>
        <w:tc>
          <w:tcPr>
            <w:tcW w:w="2268" w:type="dxa"/>
          </w:tcPr>
          <w:p w14:paraId="1F99E6FF" w14:textId="77777777" w:rsidR="00B3799A" w:rsidRPr="00BF7560" w:rsidRDefault="00B3799A" w:rsidP="001F7ECF">
            <w:pPr>
              <w:ind w:left="33" w:firstLine="43"/>
              <w:rPr>
                <w:rFonts w:ascii="Times New Roman" w:hAnsi="Times New Roman" w:cs="Times New Roman"/>
                <w:sz w:val="27"/>
                <w:szCs w:val="27"/>
              </w:rPr>
            </w:pPr>
            <w:proofErr w:type="spellStart"/>
            <w:r w:rsidRPr="00BF7560">
              <w:rPr>
                <w:rFonts w:ascii="Times New Roman" w:hAnsi="Times New Roman" w:cs="Times New Roman"/>
                <w:sz w:val="27"/>
                <w:szCs w:val="27"/>
              </w:rPr>
              <w:t>Буденчук</w:t>
            </w:r>
            <w:proofErr w:type="spellEnd"/>
            <w:r w:rsidRPr="00BF7560">
              <w:rPr>
                <w:rFonts w:ascii="Times New Roman" w:hAnsi="Times New Roman" w:cs="Times New Roman"/>
                <w:sz w:val="27"/>
                <w:szCs w:val="27"/>
              </w:rPr>
              <w:t xml:space="preserve"> Ю.М.    </w:t>
            </w:r>
          </w:p>
        </w:tc>
        <w:tc>
          <w:tcPr>
            <w:tcW w:w="1411" w:type="dxa"/>
          </w:tcPr>
          <w:p w14:paraId="6E3F7736" w14:textId="77777777" w:rsidR="00B3799A" w:rsidRPr="00BF7560" w:rsidRDefault="0095246F" w:rsidP="0095246F">
            <w:pPr>
              <w:rPr>
                <w:rFonts w:ascii="Times New Roman" w:hAnsi="Times New Roman" w:cs="Times New Roman"/>
                <w:sz w:val="27"/>
                <w:szCs w:val="27"/>
              </w:rPr>
            </w:pPr>
            <w:r w:rsidRPr="00BF7560">
              <w:rPr>
                <w:rFonts w:ascii="Times New Roman" w:hAnsi="Times New Roman" w:cs="Times New Roman"/>
                <w:sz w:val="27"/>
                <w:szCs w:val="27"/>
              </w:rPr>
              <w:t xml:space="preserve">- </w:t>
            </w:r>
            <w:r w:rsidR="00B3799A" w:rsidRPr="00BF7560">
              <w:rPr>
                <w:rFonts w:ascii="Times New Roman" w:hAnsi="Times New Roman" w:cs="Times New Roman"/>
                <w:sz w:val="27"/>
                <w:szCs w:val="27"/>
              </w:rPr>
              <w:t>за</w:t>
            </w:r>
          </w:p>
        </w:tc>
        <w:tc>
          <w:tcPr>
            <w:tcW w:w="2497" w:type="dxa"/>
          </w:tcPr>
          <w:p w14:paraId="13CD43C3" w14:textId="77777777" w:rsidR="00B3799A" w:rsidRPr="00BF7560" w:rsidRDefault="00E757FC" w:rsidP="00E757FC">
            <w:pPr>
              <w:ind w:left="33" w:firstLine="43"/>
              <w:rPr>
                <w:rFonts w:ascii="Times New Roman" w:hAnsi="Times New Roman" w:cs="Times New Roman"/>
                <w:sz w:val="27"/>
                <w:szCs w:val="27"/>
              </w:rPr>
            </w:pPr>
            <w:proofErr w:type="spellStart"/>
            <w:r w:rsidRPr="00BF7560">
              <w:rPr>
                <w:rFonts w:ascii="Times New Roman" w:hAnsi="Times New Roman" w:cs="Times New Roman"/>
                <w:sz w:val="27"/>
                <w:szCs w:val="27"/>
              </w:rPr>
              <w:t>Магомаєв</w:t>
            </w:r>
            <w:proofErr w:type="spellEnd"/>
            <w:r w:rsidRPr="00BF7560">
              <w:rPr>
                <w:rFonts w:ascii="Times New Roman" w:hAnsi="Times New Roman" w:cs="Times New Roman"/>
                <w:sz w:val="27"/>
                <w:szCs w:val="27"/>
              </w:rPr>
              <w:t xml:space="preserve"> М.Д.</w:t>
            </w:r>
          </w:p>
        </w:tc>
        <w:tc>
          <w:tcPr>
            <w:tcW w:w="1620" w:type="dxa"/>
          </w:tcPr>
          <w:p w14:paraId="44AD4E1B" w14:textId="77777777" w:rsidR="00B3799A" w:rsidRPr="00BF7560" w:rsidRDefault="0095246F" w:rsidP="00E757FC">
            <w:pPr>
              <w:ind w:left="33" w:firstLine="43"/>
              <w:jc w:val="both"/>
              <w:rPr>
                <w:rFonts w:ascii="Times New Roman" w:hAnsi="Times New Roman" w:cs="Times New Roman"/>
                <w:sz w:val="27"/>
                <w:szCs w:val="27"/>
              </w:rPr>
            </w:pPr>
            <w:r w:rsidRPr="00BF7560">
              <w:rPr>
                <w:rFonts w:ascii="Times New Roman" w:hAnsi="Times New Roman" w:cs="Times New Roman"/>
                <w:sz w:val="27"/>
                <w:szCs w:val="27"/>
              </w:rPr>
              <w:t xml:space="preserve">- </w:t>
            </w:r>
            <w:r w:rsidR="00E757FC" w:rsidRPr="00BF7560">
              <w:rPr>
                <w:rFonts w:ascii="Times New Roman" w:hAnsi="Times New Roman" w:cs="Times New Roman"/>
                <w:sz w:val="27"/>
                <w:szCs w:val="27"/>
              </w:rPr>
              <w:t>за</w:t>
            </w:r>
          </w:p>
        </w:tc>
      </w:tr>
      <w:tr w:rsidR="00B3799A" w:rsidRPr="00BF7560" w14:paraId="0CAEF36A" w14:textId="77777777" w:rsidTr="00DE0250">
        <w:tc>
          <w:tcPr>
            <w:tcW w:w="2235" w:type="dxa"/>
          </w:tcPr>
          <w:p w14:paraId="029BC4BB" w14:textId="77777777" w:rsidR="00B3799A" w:rsidRPr="00BF7560" w:rsidRDefault="00B3799A" w:rsidP="001F7ECF">
            <w:pPr>
              <w:rPr>
                <w:rFonts w:ascii="Times New Roman" w:hAnsi="Times New Roman" w:cs="Times New Roman"/>
                <w:sz w:val="27"/>
                <w:szCs w:val="27"/>
              </w:rPr>
            </w:pPr>
          </w:p>
        </w:tc>
        <w:tc>
          <w:tcPr>
            <w:tcW w:w="2268" w:type="dxa"/>
          </w:tcPr>
          <w:p w14:paraId="2CD6F162" w14:textId="77777777" w:rsidR="00B3799A" w:rsidRPr="00BF7560" w:rsidRDefault="00B3799A" w:rsidP="001F7ECF">
            <w:pPr>
              <w:tabs>
                <w:tab w:val="left" w:pos="540"/>
              </w:tabs>
              <w:ind w:left="33" w:firstLine="43"/>
              <w:rPr>
                <w:rFonts w:ascii="Times New Roman" w:hAnsi="Times New Roman" w:cs="Times New Roman"/>
                <w:sz w:val="27"/>
                <w:szCs w:val="27"/>
              </w:rPr>
            </w:pPr>
            <w:r w:rsidRPr="00BF7560">
              <w:rPr>
                <w:rFonts w:ascii="Times New Roman" w:hAnsi="Times New Roman" w:cs="Times New Roman"/>
                <w:sz w:val="27"/>
                <w:szCs w:val="27"/>
              </w:rPr>
              <w:t xml:space="preserve">Журавська В.М.   </w:t>
            </w:r>
          </w:p>
        </w:tc>
        <w:tc>
          <w:tcPr>
            <w:tcW w:w="1411" w:type="dxa"/>
          </w:tcPr>
          <w:p w14:paraId="4CF6FFF7" w14:textId="77777777" w:rsidR="00B3799A" w:rsidRPr="00BF7560" w:rsidRDefault="0095246F" w:rsidP="0095246F">
            <w:pPr>
              <w:tabs>
                <w:tab w:val="left" w:pos="540"/>
              </w:tabs>
              <w:rPr>
                <w:rFonts w:ascii="Times New Roman" w:hAnsi="Times New Roman" w:cs="Times New Roman"/>
                <w:sz w:val="27"/>
                <w:szCs w:val="27"/>
              </w:rPr>
            </w:pPr>
            <w:r w:rsidRPr="00BF7560">
              <w:rPr>
                <w:rFonts w:ascii="Times New Roman" w:hAnsi="Times New Roman" w:cs="Times New Roman"/>
                <w:sz w:val="27"/>
                <w:szCs w:val="27"/>
              </w:rPr>
              <w:t xml:space="preserve">- </w:t>
            </w:r>
            <w:r w:rsidR="00B3799A" w:rsidRPr="00BF7560">
              <w:rPr>
                <w:rFonts w:ascii="Times New Roman" w:hAnsi="Times New Roman" w:cs="Times New Roman"/>
                <w:sz w:val="27"/>
                <w:szCs w:val="27"/>
              </w:rPr>
              <w:t>за</w:t>
            </w:r>
          </w:p>
        </w:tc>
        <w:tc>
          <w:tcPr>
            <w:tcW w:w="2497" w:type="dxa"/>
          </w:tcPr>
          <w:p w14:paraId="3AC67C86" w14:textId="77777777" w:rsidR="00B3799A" w:rsidRPr="00BF7560" w:rsidRDefault="00E757FC" w:rsidP="001F7ECF">
            <w:pPr>
              <w:tabs>
                <w:tab w:val="left" w:pos="540"/>
              </w:tabs>
              <w:ind w:left="33" w:firstLine="43"/>
              <w:rPr>
                <w:rFonts w:ascii="Times New Roman" w:hAnsi="Times New Roman" w:cs="Times New Roman"/>
                <w:sz w:val="27"/>
                <w:szCs w:val="27"/>
              </w:rPr>
            </w:pPr>
            <w:r w:rsidRPr="00BF7560">
              <w:rPr>
                <w:rFonts w:ascii="Times New Roman" w:hAnsi="Times New Roman" w:cs="Times New Roman"/>
                <w:sz w:val="27"/>
                <w:szCs w:val="27"/>
              </w:rPr>
              <w:t>Сторонський А.М</w:t>
            </w:r>
          </w:p>
        </w:tc>
        <w:tc>
          <w:tcPr>
            <w:tcW w:w="1620" w:type="dxa"/>
          </w:tcPr>
          <w:p w14:paraId="6BA3F9B1" w14:textId="77777777" w:rsidR="00B3799A" w:rsidRPr="00BF7560" w:rsidRDefault="00E757FC" w:rsidP="001F7ECF">
            <w:pPr>
              <w:ind w:left="33" w:firstLine="43"/>
              <w:jc w:val="both"/>
              <w:rPr>
                <w:rFonts w:ascii="Times New Roman" w:hAnsi="Times New Roman" w:cs="Times New Roman"/>
                <w:sz w:val="27"/>
                <w:szCs w:val="27"/>
              </w:rPr>
            </w:pPr>
            <w:r w:rsidRPr="00BF7560">
              <w:rPr>
                <w:rFonts w:ascii="Times New Roman" w:hAnsi="Times New Roman" w:cs="Times New Roman"/>
                <w:sz w:val="27"/>
                <w:szCs w:val="27"/>
              </w:rPr>
              <w:t>- відсутній</w:t>
            </w:r>
          </w:p>
        </w:tc>
      </w:tr>
      <w:tr w:rsidR="00B3799A" w:rsidRPr="00BF7560" w14:paraId="2B7C811D" w14:textId="77777777" w:rsidTr="00DE0250">
        <w:tc>
          <w:tcPr>
            <w:tcW w:w="2235" w:type="dxa"/>
          </w:tcPr>
          <w:p w14:paraId="2EBCE394" w14:textId="77777777" w:rsidR="00B3799A" w:rsidRPr="00BF7560" w:rsidRDefault="00B3799A" w:rsidP="001F7ECF">
            <w:pPr>
              <w:rPr>
                <w:rFonts w:ascii="Times New Roman" w:hAnsi="Times New Roman" w:cs="Times New Roman"/>
                <w:sz w:val="27"/>
                <w:szCs w:val="27"/>
              </w:rPr>
            </w:pPr>
          </w:p>
        </w:tc>
        <w:tc>
          <w:tcPr>
            <w:tcW w:w="7796" w:type="dxa"/>
            <w:gridSpan w:val="4"/>
          </w:tcPr>
          <w:p w14:paraId="1F7375D7" w14:textId="77777777" w:rsidR="00B3799A" w:rsidRPr="00BF7560" w:rsidRDefault="00B3799A" w:rsidP="00E757FC">
            <w:pPr>
              <w:ind w:left="33" w:firstLine="43"/>
              <w:jc w:val="both"/>
              <w:rPr>
                <w:rFonts w:ascii="Times New Roman" w:hAnsi="Times New Roman" w:cs="Times New Roman"/>
                <w:i/>
                <w:sz w:val="27"/>
                <w:szCs w:val="27"/>
              </w:rPr>
            </w:pPr>
            <w:r w:rsidRPr="00BF7560">
              <w:rPr>
                <w:rFonts w:ascii="Times New Roman" w:hAnsi="Times New Roman" w:cs="Times New Roman"/>
                <w:i/>
                <w:sz w:val="27"/>
                <w:szCs w:val="27"/>
              </w:rPr>
              <w:t xml:space="preserve">За – </w:t>
            </w:r>
            <w:r w:rsidR="00E757FC" w:rsidRPr="00BF7560">
              <w:rPr>
                <w:rFonts w:ascii="Times New Roman" w:hAnsi="Times New Roman" w:cs="Times New Roman"/>
                <w:i/>
                <w:sz w:val="27"/>
                <w:szCs w:val="27"/>
              </w:rPr>
              <w:t>4</w:t>
            </w:r>
            <w:r w:rsidRPr="00BF7560">
              <w:rPr>
                <w:rFonts w:ascii="Times New Roman" w:hAnsi="Times New Roman" w:cs="Times New Roman"/>
                <w:i/>
                <w:sz w:val="27"/>
                <w:szCs w:val="27"/>
              </w:rPr>
              <w:t>; проти – 0; утрималися – 0</w:t>
            </w:r>
            <w:r w:rsidR="00E757FC" w:rsidRPr="00BF7560">
              <w:rPr>
                <w:rFonts w:ascii="Times New Roman" w:hAnsi="Times New Roman" w:cs="Times New Roman"/>
                <w:i/>
                <w:sz w:val="27"/>
                <w:szCs w:val="27"/>
              </w:rPr>
              <w:t>, відсутні - 2</w:t>
            </w:r>
          </w:p>
        </w:tc>
      </w:tr>
    </w:tbl>
    <w:p w14:paraId="6271FE5D" w14:textId="77777777" w:rsidR="00F915E7" w:rsidRPr="00BF7560" w:rsidRDefault="00F915E7" w:rsidP="00F915E7">
      <w:pPr>
        <w:spacing w:after="0" w:line="240" w:lineRule="auto"/>
        <w:jc w:val="both"/>
        <w:rPr>
          <w:rFonts w:ascii="Times New Roman" w:hAnsi="Times New Roman" w:cs="Times New Roman"/>
          <w:sz w:val="27"/>
          <w:szCs w:val="27"/>
        </w:rPr>
      </w:pPr>
      <w:r w:rsidRPr="00BF7560">
        <w:rPr>
          <w:rFonts w:ascii="Times New Roman" w:hAnsi="Times New Roman" w:cs="Times New Roman"/>
          <w:sz w:val="27"/>
          <w:szCs w:val="27"/>
        </w:rPr>
        <w:t>ВИРІШИЛИ: Затвердили порядок денний засідання постійної комісії.</w:t>
      </w:r>
    </w:p>
    <w:p w14:paraId="4A3824E7" w14:textId="77777777" w:rsidR="00F915E7" w:rsidRDefault="00F915E7" w:rsidP="00F915E7">
      <w:pPr>
        <w:spacing w:after="0"/>
        <w:rPr>
          <w:rFonts w:ascii="Times New Roman" w:eastAsia="Times New Roman" w:hAnsi="Times New Roman" w:cs="Times New Roman"/>
          <w:sz w:val="27"/>
          <w:szCs w:val="27"/>
        </w:rPr>
      </w:pPr>
    </w:p>
    <w:p w14:paraId="66EC9A11" w14:textId="77777777" w:rsidR="000B6C13" w:rsidRPr="00BF7560" w:rsidRDefault="000B6C13" w:rsidP="00F915E7">
      <w:pPr>
        <w:spacing w:after="0"/>
        <w:rPr>
          <w:rFonts w:ascii="Times New Roman" w:eastAsia="Times New Roman" w:hAnsi="Times New Roman" w:cs="Times New Roman"/>
          <w:sz w:val="27"/>
          <w:szCs w:val="27"/>
        </w:rPr>
      </w:pPr>
    </w:p>
    <w:p w14:paraId="1DDF6A73" w14:textId="77777777" w:rsidR="00A55A2F" w:rsidRPr="00BF7560" w:rsidRDefault="005E15E2" w:rsidP="00A55A2F">
      <w:pPr>
        <w:spacing w:after="0" w:line="240" w:lineRule="auto"/>
        <w:jc w:val="both"/>
        <w:rPr>
          <w:rFonts w:ascii="Times New Roman" w:hAnsi="Times New Roman" w:cs="Times New Roman"/>
          <w:sz w:val="27"/>
          <w:szCs w:val="27"/>
        </w:rPr>
      </w:pPr>
      <w:r w:rsidRPr="00BF7560">
        <w:rPr>
          <w:rFonts w:ascii="Times New Roman" w:eastAsia="Times New Roman" w:hAnsi="Times New Roman" w:cs="Times New Roman"/>
          <w:sz w:val="27"/>
          <w:szCs w:val="27"/>
        </w:rPr>
        <w:t>ВИСТУПИЛИ:</w:t>
      </w:r>
      <w:r w:rsidR="007C1990" w:rsidRPr="00BF7560">
        <w:rPr>
          <w:rFonts w:ascii="Times New Roman" w:eastAsia="Times New Roman" w:hAnsi="Times New Roman" w:cs="Times New Roman"/>
          <w:sz w:val="27"/>
          <w:szCs w:val="27"/>
        </w:rPr>
        <w:t xml:space="preserve"> </w:t>
      </w:r>
      <w:r w:rsidRPr="00BF7560">
        <w:rPr>
          <w:rFonts w:ascii="Times New Roman" w:eastAsia="Times New Roman" w:hAnsi="Times New Roman" w:cs="Times New Roman"/>
          <w:sz w:val="27"/>
          <w:szCs w:val="27"/>
        </w:rPr>
        <w:t xml:space="preserve"> </w:t>
      </w:r>
      <w:r w:rsidR="007C1990" w:rsidRPr="00BF7560">
        <w:rPr>
          <w:rFonts w:ascii="Times New Roman" w:hAnsi="Times New Roman" w:cs="Times New Roman"/>
          <w:b/>
          <w:sz w:val="27"/>
          <w:szCs w:val="27"/>
        </w:rPr>
        <w:t>Жук</w:t>
      </w:r>
      <w:r w:rsidR="007C1990" w:rsidRPr="00BF7560">
        <w:rPr>
          <w:rFonts w:ascii="Times New Roman" w:hAnsi="Times New Roman" w:cs="Times New Roman"/>
          <w:sz w:val="27"/>
          <w:szCs w:val="27"/>
        </w:rPr>
        <w:t xml:space="preserve"> </w:t>
      </w:r>
      <w:r w:rsidR="007C1990" w:rsidRPr="00BF7560">
        <w:rPr>
          <w:rFonts w:ascii="Times New Roman" w:hAnsi="Times New Roman" w:cs="Times New Roman"/>
          <w:b/>
          <w:sz w:val="27"/>
          <w:szCs w:val="27"/>
        </w:rPr>
        <w:t xml:space="preserve">Н.А. </w:t>
      </w:r>
      <w:r w:rsidR="007C1990" w:rsidRPr="00BF7560">
        <w:rPr>
          <w:rFonts w:ascii="Times New Roman" w:hAnsi="Times New Roman" w:cs="Times New Roman"/>
          <w:sz w:val="27"/>
          <w:szCs w:val="27"/>
        </w:rPr>
        <w:t xml:space="preserve"> поінформувала членів постійної комісії, що з 14 серпня </w:t>
      </w:r>
    </w:p>
    <w:p w14:paraId="1F038350" w14:textId="77777777" w:rsidR="005E15E2" w:rsidRPr="00BF7560" w:rsidRDefault="00A55A2F" w:rsidP="00A55A2F">
      <w:pPr>
        <w:spacing w:after="0" w:line="240" w:lineRule="auto"/>
        <w:jc w:val="both"/>
        <w:rPr>
          <w:rFonts w:ascii="Times New Roman" w:eastAsia="Times New Roman" w:hAnsi="Times New Roman" w:cs="Times New Roman"/>
          <w:sz w:val="27"/>
          <w:szCs w:val="27"/>
        </w:rPr>
      </w:pPr>
      <w:r w:rsidRPr="00BF7560">
        <w:rPr>
          <w:rFonts w:ascii="Times New Roman" w:hAnsi="Times New Roman" w:cs="Times New Roman"/>
          <w:sz w:val="27"/>
          <w:szCs w:val="27"/>
        </w:rPr>
        <w:t xml:space="preserve">                             </w:t>
      </w:r>
      <w:r w:rsidR="007C1990" w:rsidRPr="00BF7560">
        <w:rPr>
          <w:rFonts w:ascii="Times New Roman" w:hAnsi="Times New Roman" w:cs="Times New Roman"/>
          <w:sz w:val="27"/>
          <w:szCs w:val="27"/>
        </w:rPr>
        <w:t>2024 року набирає чинності Закон України «Про внесення змін до Закону України "Про місцеве самоврядування в Україні" щодо забезпечення прозорості місцевого самоврядування». Закон передбачає обов’язкову онлайн-трансляцію пленарних засідань та засідань комісій органів місцевого самоврядування, архівні записи яких мають зберігатися протягом принаймні 5 років, за винятком інформації з обмеженим доступом.</w:t>
      </w:r>
    </w:p>
    <w:p w14:paraId="64D15D1E" w14:textId="77777777" w:rsidR="00031F31" w:rsidRDefault="00031F31" w:rsidP="00F915E7">
      <w:pPr>
        <w:spacing w:after="0" w:line="240" w:lineRule="auto"/>
        <w:jc w:val="both"/>
        <w:rPr>
          <w:rFonts w:ascii="Times New Roman" w:hAnsi="Times New Roman" w:cs="Times New Roman"/>
          <w:b/>
          <w:sz w:val="28"/>
          <w:szCs w:val="28"/>
        </w:rPr>
      </w:pPr>
    </w:p>
    <w:p w14:paraId="4EEE258F" w14:textId="77777777" w:rsidR="000B6C13" w:rsidRDefault="000B6C13" w:rsidP="00F915E7">
      <w:pPr>
        <w:spacing w:after="0" w:line="240" w:lineRule="auto"/>
        <w:jc w:val="both"/>
        <w:rPr>
          <w:rFonts w:ascii="Times New Roman" w:hAnsi="Times New Roman" w:cs="Times New Roman"/>
          <w:b/>
          <w:sz w:val="28"/>
          <w:szCs w:val="28"/>
        </w:rPr>
      </w:pPr>
    </w:p>
    <w:p w14:paraId="2123BABD" w14:textId="77777777" w:rsidR="00F915E7" w:rsidRDefault="00F915E7" w:rsidP="00F915E7">
      <w:pPr>
        <w:spacing w:after="0" w:line="240" w:lineRule="auto"/>
        <w:jc w:val="both"/>
        <w:rPr>
          <w:rFonts w:ascii="Times New Roman" w:hAnsi="Times New Roman" w:cs="Times New Roman"/>
          <w:b/>
          <w:sz w:val="28"/>
          <w:szCs w:val="28"/>
        </w:rPr>
      </w:pPr>
      <w:r w:rsidRPr="00A44CB3">
        <w:rPr>
          <w:rFonts w:ascii="Times New Roman" w:hAnsi="Times New Roman" w:cs="Times New Roman"/>
          <w:b/>
          <w:sz w:val="28"/>
          <w:szCs w:val="28"/>
        </w:rPr>
        <w:t>РОЗГЛЯД ПИТАНЬ ПОРЯДКУ ДЕННОГО:</w:t>
      </w:r>
    </w:p>
    <w:p w14:paraId="72BFABB0" w14:textId="77777777" w:rsidR="00446FFD" w:rsidRPr="00A44CB3" w:rsidRDefault="00446FFD" w:rsidP="00F915E7">
      <w:pPr>
        <w:spacing w:after="0" w:line="240" w:lineRule="auto"/>
        <w:jc w:val="both"/>
        <w:rPr>
          <w:rFonts w:ascii="Times New Roman" w:hAnsi="Times New Roman" w:cs="Times New Roman"/>
          <w:b/>
          <w:sz w:val="28"/>
          <w:szCs w:val="28"/>
        </w:rPr>
      </w:pP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93"/>
        <w:gridCol w:w="2139"/>
        <w:gridCol w:w="1402"/>
        <w:gridCol w:w="2463"/>
        <w:gridCol w:w="1467"/>
        <w:gridCol w:w="138"/>
      </w:tblGrid>
      <w:tr w:rsidR="00446FFD" w:rsidRPr="00BF7560" w14:paraId="73179578" w14:textId="77777777" w:rsidTr="00DE0250">
        <w:trPr>
          <w:gridAfter w:val="1"/>
          <w:wAfter w:w="138" w:type="dxa"/>
        </w:trPr>
        <w:tc>
          <w:tcPr>
            <w:tcW w:w="2422" w:type="dxa"/>
            <w:gridSpan w:val="2"/>
          </w:tcPr>
          <w:p w14:paraId="3E2A86A2" w14:textId="77777777" w:rsidR="00446FFD" w:rsidRPr="00BF7560" w:rsidRDefault="00446FFD" w:rsidP="00A3308C">
            <w:pPr>
              <w:rPr>
                <w:rFonts w:ascii="Times New Roman" w:hAnsi="Times New Roman" w:cs="Times New Roman"/>
                <w:b/>
                <w:sz w:val="27"/>
                <w:szCs w:val="27"/>
              </w:rPr>
            </w:pPr>
            <w:bookmarkStart w:id="0" w:name="_Hlk161425136"/>
            <w:r w:rsidRPr="00BF7560">
              <w:rPr>
                <w:rFonts w:ascii="Times New Roman" w:hAnsi="Times New Roman" w:cs="Times New Roman"/>
                <w:b/>
                <w:sz w:val="27"/>
                <w:szCs w:val="27"/>
              </w:rPr>
              <w:t>СЛУХАЛИ: 1.</w:t>
            </w:r>
          </w:p>
          <w:p w14:paraId="007BCCE6" w14:textId="77777777" w:rsidR="00446FFD" w:rsidRPr="00BF7560" w:rsidRDefault="00446FFD" w:rsidP="00A3308C">
            <w:pPr>
              <w:rPr>
                <w:rFonts w:ascii="Times New Roman" w:hAnsi="Times New Roman" w:cs="Times New Roman"/>
                <w:b/>
                <w:sz w:val="27"/>
                <w:szCs w:val="27"/>
              </w:rPr>
            </w:pPr>
          </w:p>
        </w:tc>
        <w:tc>
          <w:tcPr>
            <w:tcW w:w="7471" w:type="dxa"/>
            <w:gridSpan w:val="4"/>
          </w:tcPr>
          <w:p w14:paraId="28703114" w14:textId="77777777" w:rsidR="00446FFD" w:rsidRPr="00BF7560" w:rsidRDefault="00102375" w:rsidP="000E1A4A">
            <w:pPr>
              <w:widowControl w:val="0"/>
              <w:autoSpaceDE w:val="0"/>
              <w:autoSpaceDN w:val="0"/>
              <w:ind w:left="33" w:right="136"/>
              <w:jc w:val="both"/>
              <w:rPr>
                <w:rFonts w:ascii="Times New Roman" w:hAnsi="Times New Roman" w:cs="Times New Roman"/>
                <w:b/>
                <w:sz w:val="27"/>
                <w:szCs w:val="27"/>
              </w:rPr>
            </w:pPr>
            <w:r w:rsidRPr="00BF7560">
              <w:rPr>
                <w:rFonts w:ascii="Times New Roman" w:hAnsi="Times New Roman" w:cs="Times New Roman"/>
                <w:b/>
                <w:sz w:val="27"/>
                <w:szCs w:val="27"/>
              </w:rPr>
              <w:t>Про присвоєння звання «Почесний громадянин Нововолинської міської територіальної громади» (посмертно).</w:t>
            </w:r>
          </w:p>
        </w:tc>
      </w:tr>
      <w:tr w:rsidR="00446FFD" w:rsidRPr="00BF7560" w14:paraId="25452FD7" w14:textId="77777777" w:rsidTr="00DE0250">
        <w:trPr>
          <w:gridAfter w:val="1"/>
          <w:wAfter w:w="138" w:type="dxa"/>
        </w:trPr>
        <w:tc>
          <w:tcPr>
            <w:tcW w:w="2422" w:type="dxa"/>
            <w:gridSpan w:val="2"/>
          </w:tcPr>
          <w:p w14:paraId="6ACE13B1" w14:textId="77777777" w:rsidR="00446FFD" w:rsidRPr="00BF7560" w:rsidRDefault="00446FFD" w:rsidP="00A3308C">
            <w:pPr>
              <w:rPr>
                <w:rFonts w:ascii="Times New Roman" w:hAnsi="Times New Roman" w:cs="Times New Roman"/>
                <w:sz w:val="27"/>
                <w:szCs w:val="27"/>
              </w:rPr>
            </w:pPr>
            <w:r w:rsidRPr="00BF7560">
              <w:rPr>
                <w:rFonts w:ascii="Times New Roman" w:hAnsi="Times New Roman" w:cs="Times New Roman"/>
                <w:sz w:val="27"/>
                <w:szCs w:val="27"/>
              </w:rPr>
              <w:t>ДОПОВІДАЧ:</w:t>
            </w:r>
          </w:p>
        </w:tc>
        <w:tc>
          <w:tcPr>
            <w:tcW w:w="7471" w:type="dxa"/>
            <w:gridSpan w:val="4"/>
          </w:tcPr>
          <w:p w14:paraId="7ED64F87" w14:textId="77777777" w:rsidR="00446FFD" w:rsidRPr="00BF7560" w:rsidRDefault="00102375" w:rsidP="003E5B02">
            <w:pPr>
              <w:pStyle w:val="a6"/>
              <w:ind w:left="33" w:firstLine="43"/>
              <w:jc w:val="both"/>
              <w:rPr>
                <w:rFonts w:ascii="Times New Roman" w:hAnsi="Times New Roman" w:cs="Times New Roman"/>
                <w:sz w:val="27"/>
                <w:szCs w:val="27"/>
              </w:rPr>
            </w:pPr>
            <w:r w:rsidRPr="00BF7560">
              <w:rPr>
                <w:rFonts w:ascii="Times New Roman" w:hAnsi="Times New Roman" w:cs="Times New Roman"/>
                <w:sz w:val="27"/>
                <w:szCs w:val="27"/>
              </w:rPr>
              <w:t>Журавська Валентина Миколаївна – начальник управління соціальної та ветеранської політики</w:t>
            </w:r>
          </w:p>
          <w:p w14:paraId="7EB5F356" w14:textId="77777777" w:rsidR="00425E77" w:rsidRPr="00BF7560" w:rsidRDefault="00425E77" w:rsidP="003059AE">
            <w:pPr>
              <w:pStyle w:val="a6"/>
              <w:ind w:left="33" w:firstLine="43"/>
              <w:jc w:val="both"/>
              <w:rPr>
                <w:rFonts w:ascii="Times New Roman" w:hAnsi="Times New Roman" w:cs="Times New Roman"/>
                <w:sz w:val="27"/>
                <w:szCs w:val="27"/>
              </w:rPr>
            </w:pPr>
            <w:r w:rsidRPr="00BF7560">
              <w:rPr>
                <w:rFonts w:ascii="Times New Roman" w:hAnsi="Times New Roman" w:cs="Times New Roman"/>
                <w:sz w:val="27"/>
                <w:szCs w:val="27"/>
              </w:rPr>
              <w:t xml:space="preserve">На початку </w:t>
            </w:r>
            <w:r w:rsidR="00A247E1" w:rsidRPr="00BF7560">
              <w:rPr>
                <w:rFonts w:ascii="Times New Roman" w:hAnsi="Times New Roman" w:cs="Times New Roman"/>
                <w:sz w:val="27"/>
                <w:szCs w:val="27"/>
              </w:rPr>
              <w:t xml:space="preserve">доповідач запропонувала </w:t>
            </w:r>
            <w:r w:rsidR="00EB3BDB" w:rsidRPr="00BF7560">
              <w:rPr>
                <w:rFonts w:ascii="Times New Roman" w:hAnsi="Times New Roman" w:cs="Times New Roman"/>
                <w:sz w:val="27"/>
                <w:szCs w:val="27"/>
              </w:rPr>
              <w:t xml:space="preserve">вшанувати </w:t>
            </w:r>
            <w:proofErr w:type="spellStart"/>
            <w:r w:rsidR="00EB3BDB" w:rsidRPr="00BF7560">
              <w:rPr>
                <w:rFonts w:ascii="Times New Roman" w:hAnsi="Times New Roman" w:cs="Times New Roman"/>
                <w:sz w:val="27"/>
                <w:szCs w:val="27"/>
              </w:rPr>
              <w:t>пам</w:t>
            </w:r>
            <w:r w:rsidR="003059AE" w:rsidRPr="00BF7560">
              <w:rPr>
                <w:rFonts w:ascii="Times New Roman" w:hAnsi="Times New Roman" w:cs="Times New Roman"/>
                <w:sz w:val="27"/>
                <w:szCs w:val="27"/>
              </w:rPr>
              <w:t>ꞌ</w:t>
            </w:r>
            <w:r w:rsidR="00EB3BDB" w:rsidRPr="00BF7560">
              <w:rPr>
                <w:rFonts w:ascii="Times New Roman" w:hAnsi="Times New Roman" w:cs="Times New Roman"/>
                <w:sz w:val="27"/>
                <w:szCs w:val="27"/>
              </w:rPr>
              <w:t>ять</w:t>
            </w:r>
            <w:proofErr w:type="spellEnd"/>
            <w:r w:rsidR="00EB3BDB" w:rsidRPr="00BF7560">
              <w:rPr>
                <w:rFonts w:ascii="Times New Roman" w:hAnsi="Times New Roman" w:cs="Times New Roman"/>
                <w:sz w:val="27"/>
                <w:szCs w:val="27"/>
              </w:rPr>
              <w:t xml:space="preserve"> загиблих хвилиною мовчання</w:t>
            </w:r>
            <w:r w:rsidRPr="00BF7560">
              <w:rPr>
                <w:rFonts w:ascii="Times New Roman" w:hAnsi="Times New Roman" w:cs="Times New Roman"/>
                <w:sz w:val="27"/>
                <w:szCs w:val="27"/>
              </w:rPr>
              <w:t xml:space="preserve"> </w:t>
            </w:r>
          </w:p>
        </w:tc>
      </w:tr>
      <w:tr w:rsidR="0095246F" w:rsidRPr="00BF7560" w14:paraId="560AFEA1" w14:textId="77777777" w:rsidTr="00DE0250">
        <w:trPr>
          <w:gridAfter w:val="1"/>
          <w:wAfter w:w="138" w:type="dxa"/>
        </w:trPr>
        <w:tc>
          <w:tcPr>
            <w:tcW w:w="9893" w:type="dxa"/>
            <w:gridSpan w:val="6"/>
          </w:tcPr>
          <w:p w14:paraId="6A491FD9" w14:textId="77777777" w:rsidR="00B37E68" w:rsidRPr="00BF7560" w:rsidRDefault="0095246F" w:rsidP="00595269">
            <w:pPr>
              <w:jc w:val="both"/>
              <w:rPr>
                <w:rFonts w:ascii="Times New Roman" w:hAnsi="Times New Roman" w:cs="Times New Roman"/>
                <w:sz w:val="27"/>
                <w:szCs w:val="27"/>
              </w:rPr>
            </w:pPr>
            <w:r w:rsidRPr="00BF7560">
              <w:rPr>
                <w:rFonts w:ascii="Times New Roman" w:hAnsi="Times New Roman" w:cs="Times New Roman"/>
                <w:sz w:val="27"/>
                <w:szCs w:val="27"/>
              </w:rPr>
              <w:t xml:space="preserve">ВИСТУПИЛИ:    </w:t>
            </w:r>
            <w:r w:rsidR="00425E77" w:rsidRPr="00BF7560">
              <w:rPr>
                <w:rFonts w:ascii="Times New Roman" w:hAnsi="Times New Roman" w:cs="Times New Roman"/>
                <w:sz w:val="27"/>
                <w:szCs w:val="27"/>
              </w:rPr>
              <w:t xml:space="preserve">   </w:t>
            </w:r>
            <w:r w:rsidR="00595269" w:rsidRPr="00BF7560">
              <w:rPr>
                <w:rFonts w:ascii="Times New Roman" w:hAnsi="Times New Roman" w:cs="Times New Roman"/>
                <w:sz w:val="27"/>
                <w:szCs w:val="27"/>
              </w:rPr>
              <w:t xml:space="preserve"> </w:t>
            </w:r>
            <w:r w:rsidR="00595269" w:rsidRPr="00BF7560">
              <w:rPr>
                <w:rFonts w:ascii="Times New Roman" w:hAnsi="Times New Roman" w:cs="Times New Roman"/>
                <w:b/>
                <w:sz w:val="27"/>
                <w:szCs w:val="27"/>
              </w:rPr>
              <w:t>Жук Н.А.</w:t>
            </w:r>
            <w:r w:rsidR="00595269" w:rsidRPr="00BF7560">
              <w:rPr>
                <w:rFonts w:ascii="Times New Roman" w:hAnsi="Times New Roman" w:cs="Times New Roman"/>
                <w:sz w:val="27"/>
                <w:szCs w:val="27"/>
              </w:rPr>
              <w:t xml:space="preserve"> доповнила доповідача, що при міській раді створена  комісія з попереднього розгляду заяв (клопотань) про присвоєння звання «Почесний громадянин Нововолинської міської територіальної громади» (надалі: Комісія з розгляду питань присвоєння звання «Почесний громадянин») Відповідно до подання управління соціальної та ветеранської політики було проведено засідання цієї комісії</w:t>
            </w:r>
            <w:r w:rsidR="00B37E68" w:rsidRPr="00BF7560">
              <w:rPr>
                <w:rFonts w:ascii="Times New Roman" w:hAnsi="Times New Roman" w:cs="Times New Roman"/>
                <w:sz w:val="27"/>
                <w:szCs w:val="27"/>
              </w:rPr>
              <w:t>. Ознайомила присутніх із складом комісії</w:t>
            </w:r>
            <w:r w:rsidR="00595269" w:rsidRPr="00BF7560">
              <w:rPr>
                <w:rFonts w:ascii="Times New Roman" w:hAnsi="Times New Roman" w:cs="Times New Roman"/>
                <w:sz w:val="27"/>
                <w:szCs w:val="27"/>
              </w:rPr>
              <w:t xml:space="preserve">  </w:t>
            </w:r>
            <w:r w:rsidR="00B37E68" w:rsidRPr="00BF7560">
              <w:rPr>
                <w:rFonts w:ascii="Times New Roman" w:hAnsi="Times New Roman" w:cs="Times New Roman"/>
                <w:sz w:val="27"/>
                <w:szCs w:val="27"/>
              </w:rPr>
              <w:t xml:space="preserve">з розгляду питань присвоєння звання «Почесний громадянин». Повідомила, що на комісії були присутні міський голова </w:t>
            </w:r>
            <w:proofErr w:type="spellStart"/>
            <w:r w:rsidR="00B37E68" w:rsidRPr="00BF7560">
              <w:rPr>
                <w:rFonts w:ascii="Times New Roman" w:hAnsi="Times New Roman" w:cs="Times New Roman"/>
                <w:sz w:val="27"/>
                <w:szCs w:val="27"/>
              </w:rPr>
              <w:t>Карпус</w:t>
            </w:r>
            <w:proofErr w:type="spellEnd"/>
            <w:r w:rsidR="00B37E68" w:rsidRPr="00BF7560">
              <w:rPr>
                <w:rFonts w:ascii="Times New Roman" w:hAnsi="Times New Roman" w:cs="Times New Roman"/>
                <w:sz w:val="27"/>
                <w:szCs w:val="27"/>
              </w:rPr>
              <w:t xml:space="preserve"> Б.С. і начальник Другого відділу Володимирського районного територіального ТЦК </w:t>
            </w:r>
            <w:proofErr w:type="spellStart"/>
            <w:r w:rsidR="00B37E68" w:rsidRPr="00BF7560">
              <w:rPr>
                <w:rFonts w:ascii="Times New Roman" w:hAnsi="Times New Roman" w:cs="Times New Roman"/>
                <w:sz w:val="27"/>
                <w:szCs w:val="27"/>
              </w:rPr>
              <w:t>Кондисюк</w:t>
            </w:r>
            <w:proofErr w:type="spellEnd"/>
            <w:r w:rsidR="00B37E68" w:rsidRPr="00BF7560">
              <w:rPr>
                <w:rFonts w:ascii="Times New Roman" w:hAnsi="Times New Roman" w:cs="Times New Roman"/>
                <w:sz w:val="27"/>
                <w:szCs w:val="27"/>
              </w:rPr>
              <w:t xml:space="preserve"> О.А. Були різні дискусії, обговорили багато всіляких питань і всі одноголосно прийшли до висновку, що рекомендувати присвоїти звання «Почесний громадянин Нововолинської міської територіальної громади»  всім дев’яносто п’яти за списком мешканцям громади (військовослужбовцям),  які виявили особливу мужність, відвагу та загинули/померли при захисті державного суверенітету та територіальної цілісності </w:t>
            </w:r>
            <w:r w:rsidR="00B37E68" w:rsidRPr="00BF7560">
              <w:rPr>
                <w:rFonts w:ascii="Times New Roman" w:hAnsi="Times New Roman" w:cs="Times New Roman"/>
                <w:sz w:val="27"/>
                <w:szCs w:val="27"/>
              </w:rPr>
              <w:lastRenderedPageBreak/>
              <w:t>України (посмертно).  Секретар ради запропонувала  присутнім ознайомитись з питаннями, які виникали на попередніх постійних депутатських комісіях, щоб відразу отримати відповіді.</w:t>
            </w:r>
          </w:p>
          <w:p w14:paraId="1257B262" w14:textId="4252901B" w:rsidR="00B37E68" w:rsidRPr="00BF7560" w:rsidRDefault="00B37E68" w:rsidP="00595269">
            <w:pPr>
              <w:jc w:val="both"/>
              <w:rPr>
                <w:rFonts w:ascii="Times New Roman" w:hAnsi="Times New Roman" w:cs="Times New Roman"/>
                <w:sz w:val="27"/>
                <w:szCs w:val="27"/>
              </w:rPr>
            </w:pPr>
            <w:r w:rsidRPr="00BF7560">
              <w:rPr>
                <w:rFonts w:ascii="Times New Roman" w:hAnsi="Times New Roman" w:cs="Times New Roman"/>
                <w:b/>
                <w:sz w:val="27"/>
                <w:szCs w:val="27"/>
              </w:rPr>
              <w:t>Журавська В.М</w:t>
            </w:r>
            <w:r w:rsidRPr="00BF7560">
              <w:rPr>
                <w:rFonts w:ascii="Times New Roman" w:hAnsi="Times New Roman" w:cs="Times New Roman"/>
                <w:sz w:val="27"/>
                <w:szCs w:val="27"/>
              </w:rPr>
              <w:t xml:space="preserve">. повідомила, що при формуванні списку розглядали </w:t>
            </w:r>
            <w:r w:rsidR="00360023" w:rsidRPr="00BF7560">
              <w:rPr>
                <w:rFonts w:ascii="Times New Roman" w:hAnsi="Times New Roman" w:cs="Times New Roman"/>
                <w:sz w:val="27"/>
                <w:szCs w:val="27"/>
              </w:rPr>
              <w:t xml:space="preserve">події </w:t>
            </w:r>
            <w:r w:rsidR="00AA07FE" w:rsidRPr="00BF7560">
              <w:rPr>
                <w:rFonts w:ascii="Times New Roman" w:hAnsi="Times New Roman" w:cs="Times New Roman"/>
                <w:sz w:val="27"/>
                <w:szCs w:val="27"/>
              </w:rPr>
              <w:t xml:space="preserve"> </w:t>
            </w:r>
            <w:r w:rsidR="00360023" w:rsidRPr="00BF7560">
              <w:rPr>
                <w:rFonts w:ascii="Times New Roman" w:hAnsi="Times New Roman" w:cs="Times New Roman"/>
                <w:sz w:val="27"/>
                <w:szCs w:val="27"/>
              </w:rPr>
              <w:t>2022 і 2023 років. Таких заги</w:t>
            </w:r>
            <w:r w:rsidR="000F58B7">
              <w:rPr>
                <w:rFonts w:ascii="Times New Roman" w:hAnsi="Times New Roman" w:cs="Times New Roman"/>
                <w:sz w:val="27"/>
                <w:szCs w:val="27"/>
              </w:rPr>
              <w:t>блих</w:t>
            </w:r>
            <w:r w:rsidR="00360023" w:rsidRPr="00BF7560">
              <w:rPr>
                <w:rFonts w:ascii="Times New Roman" w:hAnsi="Times New Roman" w:cs="Times New Roman"/>
                <w:sz w:val="27"/>
                <w:szCs w:val="27"/>
              </w:rPr>
              <w:t xml:space="preserve"> військових є 105, але не всі мають підтверджені відповідні документи. Є військові справи, де ще встановлюється </w:t>
            </w:r>
            <w:proofErr w:type="spellStart"/>
            <w:r w:rsidR="00360023" w:rsidRPr="00BF7560">
              <w:rPr>
                <w:rFonts w:ascii="Times New Roman" w:hAnsi="Times New Roman" w:cs="Times New Roman"/>
                <w:sz w:val="27"/>
                <w:szCs w:val="27"/>
              </w:rPr>
              <w:t>звꞌязок</w:t>
            </w:r>
            <w:proofErr w:type="spellEnd"/>
            <w:r w:rsidR="00360023" w:rsidRPr="00BF7560">
              <w:rPr>
                <w:rFonts w:ascii="Times New Roman" w:hAnsi="Times New Roman" w:cs="Times New Roman"/>
                <w:sz w:val="27"/>
                <w:szCs w:val="27"/>
              </w:rPr>
              <w:t xml:space="preserve"> смерті; є справи, де </w:t>
            </w:r>
            <w:r w:rsidR="006B012C" w:rsidRPr="00BF7560">
              <w:rPr>
                <w:rFonts w:ascii="Times New Roman" w:hAnsi="Times New Roman" w:cs="Times New Roman"/>
                <w:sz w:val="27"/>
                <w:szCs w:val="27"/>
              </w:rPr>
              <w:t>досі</w:t>
            </w:r>
            <w:r w:rsidR="00360023" w:rsidRPr="00BF7560">
              <w:rPr>
                <w:rFonts w:ascii="Times New Roman" w:hAnsi="Times New Roman" w:cs="Times New Roman"/>
                <w:sz w:val="27"/>
                <w:szCs w:val="27"/>
              </w:rPr>
              <w:t xml:space="preserve"> ідуть судові слідства; є випадки, коли </w:t>
            </w:r>
            <w:proofErr w:type="spellStart"/>
            <w:r w:rsidR="00360023" w:rsidRPr="00BF7560">
              <w:rPr>
                <w:rFonts w:ascii="Times New Roman" w:hAnsi="Times New Roman" w:cs="Times New Roman"/>
                <w:sz w:val="27"/>
                <w:szCs w:val="27"/>
              </w:rPr>
              <w:t>сімꞌя</w:t>
            </w:r>
            <w:proofErr w:type="spellEnd"/>
            <w:r w:rsidR="00360023" w:rsidRPr="00BF7560">
              <w:rPr>
                <w:rFonts w:ascii="Times New Roman" w:hAnsi="Times New Roman" w:cs="Times New Roman"/>
                <w:sz w:val="27"/>
                <w:szCs w:val="27"/>
              </w:rPr>
              <w:t xml:space="preserve">  не має статус «</w:t>
            </w:r>
            <w:r w:rsidR="006B012C" w:rsidRPr="00BF7560">
              <w:rPr>
                <w:rFonts w:ascii="Times New Roman" w:hAnsi="Times New Roman" w:cs="Times New Roman"/>
                <w:sz w:val="27"/>
                <w:szCs w:val="27"/>
              </w:rPr>
              <w:t>сім’я загиблого». В список подали тих військовослужбовців, які проживали і поховані в Нововолинській громаді. Їх родини теж проживають в Нововолинській громаді.</w:t>
            </w:r>
          </w:p>
          <w:p w14:paraId="49631851" w14:textId="77777777" w:rsidR="006B012C" w:rsidRPr="00BF7560" w:rsidRDefault="00B37E68" w:rsidP="00595269">
            <w:pPr>
              <w:jc w:val="both"/>
              <w:rPr>
                <w:rFonts w:ascii="Times New Roman" w:hAnsi="Times New Roman" w:cs="Times New Roman"/>
                <w:sz w:val="27"/>
                <w:szCs w:val="27"/>
              </w:rPr>
            </w:pPr>
            <w:proofErr w:type="spellStart"/>
            <w:r w:rsidRPr="00BF7560">
              <w:rPr>
                <w:rFonts w:ascii="Times New Roman" w:hAnsi="Times New Roman" w:cs="Times New Roman"/>
                <w:b/>
                <w:sz w:val="27"/>
                <w:szCs w:val="27"/>
              </w:rPr>
              <w:t>Буденчук</w:t>
            </w:r>
            <w:proofErr w:type="spellEnd"/>
            <w:r w:rsidRPr="00BF7560">
              <w:rPr>
                <w:rFonts w:ascii="Times New Roman" w:hAnsi="Times New Roman" w:cs="Times New Roman"/>
                <w:b/>
                <w:sz w:val="27"/>
                <w:szCs w:val="27"/>
              </w:rPr>
              <w:t xml:space="preserve"> Ю.М.</w:t>
            </w:r>
            <w:r w:rsidRPr="00BF7560">
              <w:rPr>
                <w:rFonts w:ascii="Times New Roman" w:hAnsi="Times New Roman" w:cs="Times New Roman"/>
                <w:sz w:val="27"/>
                <w:szCs w:val="27"/>
              </w:rPr>
              <w:t xml:space="preserve"> цікавило питання нагородження  тих військових, які загинули до 2022 року</w:t>
            </w:r>
            <w:r w:rsidR="006B012C" w:rsidRPr="00BF7560">
              <w:rPr>
                <w:rFonts w:ascii="Times New Roman" w:hAnsi="Times New Roman" w:cs="Times New Roman"/>
                <w:sz w:val="27"/>
                <w:szCs w:val="27"/>
              </w:rPr>
              <w:t>.</w:t>
            </w:r>
            <w:r w:rsidRPr="00BF7560">
              <w:rPr>
                <w:rFonts w:ascii="Times New Roman" w:hAnsi="Times New Roman" w:cs="Times New Roman"/>
                <w:sz w:val="27"/>
                <w:szCs w:val="27"/>
              </w:rPr>
              <w:t xml:space="preserve"> </w:t>
            </w:r>
          </w:p>
          <w:p w14:paraId="79A8B689" w14:textId="77777777" w:rsidR="008452AD" w:rsidRPr="00BF7560" w:rsidRDefault="006B012C" w:rsidP="00595269">
            <w:pPr>
              <w:jc w:val="both"/>
              <w:rPr>
                <w:rFonts w:ascii="Times New Roman" w:hAnsi="Times New Roman" w:cs="Times New Roman"/>
                <w:sz w:val="27"/>
                <w:szCs w:val="27"/>
              </w:rPr>
            </w:pPr>
            <w:r w:rsidRPr="00BF7560">
              <w:rPr>
                <w:rFonts w:ascii="Times New Roman" w:hAnsi="Times New Roman" w:cs="Times New Roman"/>
                <w:b/>
                <w:sz w:val="27"/>
                <w:szCs w:val="27"/>
              </w:rPr>
              <w:t>Журавська В.М.</w:t>
            </w:r>
            <w:r w:rsidRPr="00BF7560">
              <w:rPr>
                <w:rFonts w:ascii="Times New Roman" w:hAnsi="Times New Roman" w:cs="Times New Roman"/>
                <w:sz w:val="27"/>
                <w:szCs w:val="27"/>
              </w:rPr>
              <w:t xml:space="preserve"> відповіла, що це питання розглядалося в </w:t>
            </w:r>
            <w:r w:rsidR="00DF4ABD">
              <w:rPr>
                <w:rFonts w:ascii="Times New Roman" w:hAnsi="Times New Roman" w:cs="Times New Roman"/>
                <w:sz w:val="27"/>
                <w:szCs w:val="27"/>
              </w:rPr>
              <w:t>2018</w:t>
            </w:r>
            <w:r w:rsidRPr="00BF7560">
              <w:rPr>
                <w:rFonts w:ascii="Times New Roman" w:hAnsi="Times New Roman" w:cs="Times New Roman"/>
                <w:sz w:val="27"/>
                <w:szCs w:val="27"/>
              </w:rPr>
              <w:t xml:space="preserve"> році, тоді нагородили всіх, окрім тих, де були спірні питання</w:t>
            </w:r>
            <w:r w:rsidR="00AA07FE" w:rsidRPr="00BF7560">
              <w:rPr>
                <w:rFonts w:ascii="Times New Roman" w:hAnsi="Times New Roman" w:cs="Times New Roman"/>
                <w:sz w:val="27"/>
                <w:szCs w:val="27"/>
              </w:rPr>
              <w:t>.</w:t>
            </w:r>
          </w:p>
          <w:p w14:paraId="586FA12D" w14:textId="77777777" w:rsidR="008452AD" w:rsidRPr="00BF7560" w:rsidRDefault="008452AD" w:rsidP="00595269">
            <w:pPr>
              <w:jc w:val="both"/>
              <w:rPr>
                <w:rFonts w:ascii="Times New Roman" w:hAnsi="Times New Roman" w:cs="Times New Roman"/>
                <w:sz w:val="27"/>
                <w:szCs w:val="27"/>
              </w:rPr>
            </w:pPr>
            <w:proofErr w:type="spellStart"/>
            <w:r w:rsidRPr="00BF7560">
              <w:rPr>
                <w:rFonts w:ascii="Times New Roman" w:hAnsi="Times New Roman" w:cs="Times New Roman"/>
                <w:b/>
                <w:sz w:val="27"/>
                <w:szCs w:val="27"/>
              </w:rPr>
              <w:t>Буденчук</w:t>
            </w:r>
            <w:proofErr w:type="spellEnd"/>
            <w:r w:rsidRPr="00BF7560">
              <w:rPr>
                <w:rFonts w:ascii="Times New Roman" w:hAnsi="Times New Roman" w:cs="Times New Roman"/>
                <w:b/>
                <w:sz w:val="27"/>
                <w:szCs w:val="27"/>
              </w:rPr>
              <w:t xml:space="preserve"> Ю.М.</w:t>
            </w:r>
            <w:r w:rsidRPr="00BF7560">
              <w:rPr>
                <w:rFonts w:ascii="Times New Roman" w:hAnsi="Times New Roman" w:cs="Times New Roman"/>
                <w:sz w:val="27"/>
                <w:szCs w:val="27"/>
              </w:rPr>
              <w:t xml:space="preserve"> висловила свою думку щодо відзначення тих військових, які загинули до 2022 року і не були нагороджені, їм також присвоїти звання «Почесний громадянин». </w:t>
            </w:r>
            <w:r w:rsidR="006B012C" w:rsidRPr="00BF7560">
              <w:rPr>
                <w:rFonts w:ascii="Times New Roman" w:hAnsi="Times New Roman" w:cs="Times New Roman"/>
                <w:sz w:val="27"/>
                <w:szCs w:val="27"/>
              </w:rPr>
              <w:t xml:space="preserve"> </w:t>
            </w:r>
          </w:p>
          <w:p w14:paraId="4D871B7B" w14:textId="77777777" w:rsidR="008452AD" w:rsidRPr="00BF7560" w:rsidRDefault="00B37E68" w:rsidP="008452AD">
            <w:pPr>
              <w:jc w:val="both"/>
              <w:rPr>
                <w:rFonts w:ascii="Times New Roman" w:hAnsi="Times New Roman" w:cs="Times New Roman"/>
                <w:sz w:val="27"/>
                <w:szCs w:val="27"/>
              </w:rPr>
            </w:pPr>
            <w:r w:rsidRPr="00BF7560">
              <w:rPr>
                <w:rFonts w:ascii="Times New Roman" w:hAnsi="Times New Roman" w:cs="Times New Roman"/>
                <w:sz w:val="27"/>
                <w:szCs w:val="27"/>
              </w:rPr>
              <w:t xml:space="preserve"> </w:t>
            </w:r>
            <w:r w:rsidR="008452AD" w:rsidRPr="00BF7560">
              <w:rPr>
                <w:rFonts w:ascii="Times New Roman" w:hAnsi="Times New Roman" w:cs="Times New Roman"/>
                <w:b/>
                <w:sz w:val="27"/>
                <w:szCs w:val="27"/>
              </w:rPr>
              <w:t>Жук Н.А.</w:t>
            </w:r>
            <w:r w:rsidR="008452AD" w:rsidRPr="00BF7560">
              <w:rPr>
                <w:rFonts w:ascii="Times New Roman" w:hAnsi="Times New Roman" w:cs="Times New Roman"/>
                <w:sz w:val="27"/>
                <w:szCs w:val="27"/>
              </w:rPr>
              <w:t xml:space="preserve"> відповіла, що відповідно до пункту 1.4 Положення «Право висування кандидатур претендентів на присвоєння Звання належить: </w:t>
            </w:r>
          </w:p>
          <w:p w14:paraId="5336193F" w14:textId="77777777" w:rsidR="008452AD" w:rsidRPr="00BF7560" w:rsidRDefault="008452AD" w:rsidP="008452AD">
            <w:pPr>
              <w:jc w:val="both"/>
              <w:rPr>
                <w:rFonts w:ascii="Times New Roman" w:hAnsi="Times New Roman" w:cs="Times New Roman"/>
                <w:sz w:val="27"/>
                <w:szCs w:val="27"/>
              </w:rPr>
            </w:pPr>
            <w:r w:rsidRPr="00BF7560">
              <w:rPr>
                <w:rFonts w:ascii="Times New Roman" w:hAnsi="Times New Roman" w:cs="Times New Roman"/>
                <w:sz w:val="27"/>
                <w:szCs w:val="27"/>
              </w:rPr>
              <w:t>1.4.1. міському голові;</w:t>
            </w:r>
          </w:p>
          <w:p w14:paraId="5D735E60" w14:textId="77777777" w:rsidR="008452AD" w:rsidRPr="00BF7560" w:rsidRDefault="008452AD" w:rsidP="008452AD">
            <w:pPr>
              <w:jc w:val="both"/>
              <w:rPr>
                <w:rFonts w:ascii="Times New Roman" w:hAnsi="Times New Roman" w:cs="Times New Roman"/>
                <w:sz w:val="27"/>
                <w:szCs w:val="27"/>
              </w:rPr>
            </w:pPr>
            <w:r w:rsidRPr="00BF7560">
              <w:rPr>
                <w:rFonts w:ascii="Times New Roman" w:hAnsi="Times New Roman" w:cs="Times New Roman"/>
                <w:sz w:val="27"/>
                <w:szCs w:val="27"/>
              </w:rPr>
              <w:t xml:space="preserve">1.4.2. юридичним особам (незалежно від форм власності); </w:t>
            </w:r>
          </w:p>
          <w:p w14:paraId="2DF87692" w14:textId="77777777" w:rsidR="008452AD" w:rsidRPr="00BF7560" w:rsidRDefault="008452AD" w:rsidP="008452AD">
            <w:pPr>
              <w:jc w:val="both"/>
              <w:rPr>
                <w:rFonts w:ascii="Times New Roman" w:hAnsi="Times New Roman" w:cs="Times New Roman"/>
                <w:sz w:val="27"/>
                <w:szCs w:val="27"/>
              </w:rPr>
            </w:pPr>
            <w:r w:rsidRPr="00BF7560">
              <w:rPr>
                <w:rFonts w:ascii="Times New Roman" w:hAnsi="Times New Roman" w:cs="Times New Roman"/>
                <w:sz w:val="27"/>
                <w:szCs w:val="27"/>
              </w:rPr>
              <w:t>1.4.3.громадським організаціям і творчим спілкам;</w:t>
            </w:r>
          </w:p>
          <w:p w14:paraId="2FE995E2" w14:textId="77777777" w:rsidR="008452AD" w:rsidRPr="00BF7560" w:rsidRDefault="008452AD" w:rsidP="008452AD">
            <w:pPr>
              <w:jc w:val="both"/>
              <w:rPr>
                <w:rFonts w:ascii="Times New Roman" w:hAnsi="Times New Roman" w:cs="Times New Roman"/>
                <w:sz w:val="27"/>
                <w:szCs w:val="27"/>
              </w:rPr>
            </w:pPr>
            <w:r w:rsidRPr="00BF7560">
              <w:rPr>
                <w:rFonts w:ascii="Times New Roman" w:hAnsi="Times New Roman" w:cs="Times New Roman"/>
                <w:sz w:val="27"/>
                <w:szCs w:val="27"/>
              </w:rPr>
              <w:t>1.4.4.трудовим колективам та професійним спілкам (профспілковим організаціям)  підприємств, установ, організацій, що розташовані на території Нововолинської міської територіальної громади;</w:t>
            </w:r>
          </w:p>
          <w:p w14:paraId="2F27C696" w14:textId="77777777" w:rsidR="00595269" w:rsidRPr="00BF7560" w:rsidRDefault="008452AD" w:rsidP="008452AD">
            <w:pPr>
              <w:jc w:val="both"/>
              <w:rPr>
                <w:rFonts w:ascii="Times New Roman" w:hAnsi="Times New Roman" w:cs="Times New Roman"/>
                <w:sz w:val="27"/>
                <w:szCs w:val="27"/>
              </w:rPr>
            </w:pPr>
            <w:r w:rsidRPr="00BF7560">
              <w:rPr>
                <w:rFonts w:ascii="Times New Roman" w:hAnsi="Times New Roman" w:cs="Times New Roman"/>
                <w:sz w:val="27"/>
                <w:szCs w:val="27"/>
              </w:rPr>
              <w:t>1.4.5. управлінню соціальної та ветеранської політики». Доповнила, що в цьому 2024 році є вже 28 загиблих і 3 померлих військовослужбовці. Багато героїв є живих, які зараз ще воюють і достойні цього звання, тому це питання буде розглядатись в подальшому по мірі надходження листів-клопотань на комісію з розгляду питань присвоєння звання «Почесного громадянина». Нікого поза увагою не залишать.</w:t>
            </w:r>
          </w:p>
          <w:p w14:paraId="23FA26E9" w14:textId="77777777" w:rsidR="008452AD" w:rsidRPr="00BF7560" w:rsidRDefault="008452AD" w:rsidP="008452AD">
            <w:pPr>
              <w:jc w:val="both"/>
              <w:rPr>
                <w:rFonts w:ascii="Times New Roman" w:hAnsi="Times New Roman" w:cs="Times New Roman"/>
                <w:sz w:val="27"/>
                <w:szCs w:val="27"/>
              </w:rPr>
            </w:pPr>
            <w:r w:rsidRPr="00BF7560">
              <w:rPr>
                <w:rFonts w:ascii="Times New Roman" w:hAnsi="Times New Roman" w:cs="Times New Roman"/>
                <w:b/>
                <w:sz w:val="27"/>
                <w:szCs w:val="27"/>
              </w:rPr>
              <w:t>Шумська Н.Й.</w:t>
            </w:r>
            <w:r w:rsidRPr="00BF7560">
              <w:rPr>
                <w:rFonts w:ascii="Times New Roman" w:hAnsi="Times New Roman" w:cs="Times New Roman"/>
                <w:sz w:val="27"/>
                <w:szCs w:val="27"/>
              </w:rPr>
              <w:t xml:space="preserve"> повідомила, що до 2022 року звання «Почесного громадянина» давали керуючись іншим положенням, був інший склад комісії. В 2021 році затвердили  нове Положення про присвоєння звання «Почесний громадянин </w:t>
            </w:r>
          </w:p>
          <w:p w14:paraId="4EB377E2" w14:textId="77777777" w:rsidR="0095246F" w:rsidRPr="00BF7560" w:rsidRDefault="008452AD" w:rsidP="00AA07FE">
            <w:pPr>
              <w:jc w:val="both"/>
              <w:rPr>
                <w:rFonts w:ascii="Times New Roman" w:hAnsi="Times New Roman" w:cs="Times New Roman"/>
                <w:sz w:val="27"/>
                <w:szCs w:val="27"/>
              </w:rPr>
            </w:pPr>
            <w:r w:rsidRPr="00BF7560">
              <w:rPr>
                <w:rFonts w:ascii="Times New Roman" w:hAnsi="Times New Roman" w:cs="Times New Roman"/>
                <w:sz w:val="27"/>
                <w:szCs w:val="27"/>
              </w:rPr>
              <w:t>Нововолинської міської територіальної громади» і зараз керуються іншими критеріями.</w:t>
            </w:r>
          </w:p>
        </w:tc>
      </w:tr>
      <w:tr w:rsidR="00446FFD" w:rsidRPr="00BF7560" w14:paraId="3FA9B9E3" w14:textId="77777777" w:rsidTr="00DE0250">
        <w:trPr>
          <w:gridAfter w:val="1"/>
          <w:wAfter w:w="138" w:type="dxa"/>
        </w:trPr>
        <w:tc>
          <w:tcPr>
            <w:tcW w:w="2329" w:type="dxa"/>
          </w:tcPr>
          <w:p w14:paraId="7ED7450B" w14:textId="77777777" w:rsidR="00446FFD" w:rsidRPr="00BF7560" w:rsidRDefault="00446FFD" w:rsidP="00A3308C">
            <w:pPr>
              <w:rPr>
                <w:rFonts w:ascii="Times New Roman" w:hAnsi="Times New Roman" w:cs="Times New Roman"/>
                <w:sz w:val="27"/>
                <w:szCs w:val="27"/>
              </w:rPr>
            </w:pPr>
            <w:r w:rsidRPr="00BF7560">
              <w:rPr>
                <w:rFonts w:ascii="Times New Roman" w:hAnsi="Times New Roman" w:cs="Times New Roman"/>
                <w:sz w:val="27"/>
                <w:szCs w:val="27"/>
              </w:rPr>
              <w:lastRenderedPageBreak/>
              <w:t>ПРОПОЗИЦІЯ:</w:t>
            </w:r>
          </w:p>
          <w:p w14:paraId="2380C00B" w14:textId="77777777" w:rsidR="00446FFD" w:rsidRPr="00BF7560" w:rsidRDefault="00446FFD" w:rsidP="00A3308C">
            <w:pPr>
              <w:rPr>
                <w:rFonts w:ascii="Times New Roman" w:hAnsi="Times New Roman" w:cs="Times New Roman"/>
                <w:sz w:val="27"/>
                <w:szCs w:val="27"/>
              </w:rPr>
            </w:pPr>
          </w:p>
        </w:tc>
        <w:tc>
          <w:tcPr>
            <w:tcW w:w="7564" w:type="dxa"/>
            <w:gridSpan w:val="5"/>
          </w:tcPr>
          <w:p w14:paraId="1D542204" w14:textId="4BFC0CE4" w:rsidR="00446FFD" w:rsidRPr="00BF7560" w:rsidRDefault="00446FFD" w:rsidP="003E5B02">
            <w:pPr>
              <w:ind w:left="33" w:right="136" w:firstLine="43"/>
              <w:jc w:val="both"/>
              <w:rPr>
                <w:rFonts w:ascii="Times New Roman" w:hAnsi="Times New Roman" w:cs="Times New Roman"/>
                <w:sz w:val="27"/>
                <w:szCs w:val="27"/>
              </w:rPr>
            </w:pPr>
            <w:r w:rsidRPr="00BF7560">
              <w:rPr>
                <w:rFonts w:ascii="Times New Roman" w:hAnsi="Times New Roman" w:cs="Times New Roman"/>
                <w:iCs/>
                <w:sz w:val="27"/>
                <w:szCs w:val="27"/>
              </w:rPr>
              <w:t>Головуюч</w:t>
            </w:r>
            <w:r w:rsidR="000F58B7">
              <w:rPr>
                <w:rFonts w:ascii="Times New Roman" w:hAnsi="Times New Roman" w:cs="Times New Roman"/>
                <w:iCs/>
                <w:sz w:val="27"/>
                <w:szCs w:val="27"/>
              </w:rPr>
              <w:t>ий</w:t>
            </w:r>
            <w:r w:rsidRPr="00BF7560">
              <w:rPr>
                <w:rFonts w:ascii="Times New Roman" w:hAnsi="Times New Roman" w:cs="Times New Roman"/>
                <w:iCs/>
                <w:sz w:val="27"/>
                <w:szCs w:val="27"/>
              </w:rPr>
              <w:t xml:space="preserve">: рекомендувати на розгляд сесії </w:t>
            </w:r>
            <w:proofErr w:type="spellStart"/>
            <w:r w:rsidRPr="00BF7560">
              <w:rPr>
                <w:rFonts w:ascii="Times New Roman" w:hAnsi="Times New Roman" w:cs="Times New Roman"/>
                <w:iCs/>
                <w:sz w:val="27"/>
                <w:szCs w:val="27"/>
              </w:rPr>
              <w:t>проєкт</w:t>
            </w:r>
            <w:proofErr w:type="spellEnd"/>
            <w:r w:rsidRPr="00BF7560">
              <w:rPr>
                <w:rFonts w:ascii="Times New Roman" w:hAnsi="Times New Roman" w:cs="Times New Roman"/>
                <w:iCs/>
                <w:sz w:val="27"/>
                <w:szCs w:val="27"/>
              </w:rPr>
              <w:t xml:space="preserve"> рішення</w:t>
            </w:r>
            <w:r w:rsidRPr="00BF7560">
              <w:rPr>
                <w:rFonts w:ascii="Times New Roman" w:hAnsi="Times New Roman" w:cs="Times New Roman"/>
                <w:sz w:val="27"/>
                <w:szCs w:val="27"/>
              </w:rPr>
              <w:t xml:space="preserve">  «</w:t>
            </w:r>
            <w:r w:rsidR="00102375" w:rsidRPr="00BF7560">
              <w:rPr>
                <w:rFonts w:ascii="Times New Roman" w:eastAsia="Times New Roman" w:hAnsi="Times New Roman" w:cs="Times New Roman"/>
                <w:sz w:val="27"/>
                <w:szCs w:val="27"/>
              </w:rPr>
              <w:t>Про присвоєння звання «Почесний громадянин Нововолинської міської територіальної громади» (посмертно)</w:t>
            </w:r>
            <w:r w:rsidRPr="00BF7560">
              <w:rPr>
                <w:rFonts w:ascii="Times New Roman" w:eastAsia="Times New Roman" w:hAnsi="Times New Roman" w:cs="Times New Roman"/>
                <w:sz w:val="27"/>
                <w:szCs w:val="27"/>
              </w:rPr>
              <w:t>.</w:t>
            </w:r>
          </w:p>
        </w:tc>
      </w:tr>
      <w:tr w:rsidR="00102375" w:rsidRPr="00BF7560" w14:paraId="46C63CF9" w14:textId="77777777" w:rsidTr="00DE0250">
        <w:tc>
          <w:tcPr>
            <w:tcW w:w="2329" w:type="dxa"/>
          </w:tcPr>
          <w:p w14:paraId="6D4D0969" w14:textId="77777777" w:rsidR="00102375" w:rsidRPr="00BF7560" w:rsidRDefault="00102375" w:rsidP="00DD646B">
            <w:pPr>
              <w:rPr>
                <w:rFonts w:ascii="Times New Roman" w:hAnsi="Times New Roman" w:cs="Times New Roman"/>
                <w:sz w:val="27"/>
                <w:szCs w:val="27"/>
              </w:rPr>
            </w:pPr>
            <w:r w:rsidRPr="00BF7560">
              <w:rPr>
                <w:rFonts w:ascii="Times New Roman" w:hAnsi="Times New Roman" w:cs="Times New Roman"/>
                <w:sz w:val="27"/>
                <w:szCs w:val="27"/>
              </w:rPr>
              <w:t>ГОЛОСУВАЛИ:</w:t>
            </w:r>
          </w:p>
        </w:tc>
        <w:tc>
          <w:tcPr>
            <w:tcW w:w="2232" w:type="dxa"/>
            <w:gridSpan w:val="2"/>
          </w:tcPr>
          <w:p w14:paraId="3F6EFA14" w14:textId="77777777" w:rsidR="00102375" w:rsidRPr="00BF7560" w:rsidRDefault="00102375" w:rsidP="00DD646B">
            <w:pPr>
              <w:ind w:left="33" w:firstLine="43"/>
              <w:rPr>
                <w:rFonts w:ascii="Times New Roman" w:hAnsi="Times New Roman" w:cs="Times New Roman"/>
                <w:sz w:val="27"/>
                <w:szCs w:val="27"/>
              </w:rPr>
            </w:pPr>
            <w:proofErr w:type="spellStart"/>
            <w:r w:rsidRPr="00BF7560">
              <w:rPr>
                <w:rFonts w:ascii="Times New Roman" w:hAnsi="Times New Roman" w:cs="Times New Roman"/>
                <w:sz w:val="27"/>
                <w:szCs w:val="27"/>
              </w:rPr>
              <w:t>Попіка</w:t>
            </w:r>
            <w:proofErr w:type="spellEnd"/>
            <w:r w:rsidRPr="00BF7560">
              <w:rPr>
                <w:rFonts w:ascii="Times New Roman" w:hAnsi="Times New Roman" w:cs="Times New Roman"/>
                <w:sz w:val="27"/>
                <w:szCs w:val="27"/>
              </w:rPr>
              <w:t xml:space="preserve"> О.О. </w:t>
            </w:r>
          </w:p>
        </w:tc>
        <w:tc>
          <w:tcPr>
            <w:tcW w:w="1402" w:type="dxa"/>
          </w:tcPr>
          <w:p w14:paraId="1F7CB1B3" w14:textId="77777777" w:rsidR="00102375" w:rsidRPr="00BF7560" w:rsidRDefault="00102375" w:rsidP="00DD646B">
            <w:pPr>
              <w:rPr>
                <w:rFonts w:ascii="Times New Roman" w:hAnsi="Times New Roman" w:cs="Times New Roman"/>
                <w:sz w:val="27"/>
                <w:szCs w:val="27"/>
              </w:rPr>
            </w:pPr>
            <w:r w:rsidRPr="00BF7560">
              <w:rPr>
                <w:rFonts w:ascii="Times New Roman" w:hAnsi="Times New Roman" w:cs="Times New Roman"/>
                <w:sz w:val="27"/>
                <w:szCs w:val="27"/>
              </w:rPr>
              <w:t>- відсутня</w:t>
            </w:r>
          </w:p>
        </w:tc>
        <w:tc>
          <w:tcPr>
            <w:tcW w:w="2463" w:type="dxa"/>
          </w:tcPr>
          <w:p w14:paraId="0DB9F11A" w14:textId="77777777" w:rsidR="00102375" w:rsidRPr="00BF7560" w:rsidRDefault="00102375" w:rsidP="00DD646B">
            <w:pPr>
              <w:ind w:left="33" w:firstLine="43"/>
              <w:rPr>
                <w:rFonts w:ascii="Times New Roman" w:hAnsi="Times New Roman" w:cs="Times New Roman"/>
                <w:sz w:val="27"/>
                <w:szCs w:val="27"/>
              </w:rPr>
            </w:pPr>
            <w:r w:rsidRPr="00BF7560">
              <w:rPr>
                <w:rFonts w:ascii="Times New Roman" w:hAnsi="Times New Roman" w:cs="Times New Roman"/>
                <w:sz w:val="27"/>
                <w:szCs w:val="27"/>
              </w:rPr>
              <w:t xml:space="preserve">Іщук І.М.               </w:t>
            </w:r>
          </w:p>
        </w:tc>
        <w:tc>
          <w:tcPr>
            <w:tcW w:w="1605" w:type="dxa"/>
            <w:gridSpan w:val="2"/>
          </w:tcPr>
          <w:p w14:paraId="31633A74" w14:textId="77777777" w:rsidR="00102375" w:rsidRPr="00BF7560" w:rsidRDefault="00102375" w:rsidP="00102375">
            <w:pPr>
              <w:ind w:left="33" w:hanging="80"/>
              <w:jc w:val="both"/>
              <w:rPr>
                <w:rFonts w:ascii="Times New Roman" w:hAnsi="Times New Roman" w:cs="Times New Roman"/>
                <w:sz w:val="27"/>
                <w:szCs w:val="27"/>
              </w:rPr>
            </w:pPr>
            <w:r w:rsidRPr="00BF7560">
              <w:rPr>
                <w:rFonts w:ascii="Times New Roman" w:hAnsi="Times New Roman" w:cs="Times New Roman"/>
                <w:sz w:val="27"/>
                <w:szCs w:val="27"/>
              </w:rPr>
              <w:t>- за</w:t>
            </w:r>
          </w:p>
        </w:tc>
      </w:tr>
      <w:tr w:rsidR="00102375" w:rsidRPr="00BF7560" w14:paraId="188D32B3" w14:textId="77777777" w:rsidTr="00DE0250">
        <w:tc>
          <w:tcPr>
            <w:tcW w:w="2329" w:type="dxa"/>
          </w:tcPr>
          <w:p w14:paraId="3E1DE536" w14:textId="77777777" w:rsidR="00102375" w:rsidRPr="00BF7560" w:rsidRDefault="00102375" w:rsidP="00DD646B">
            <w:pPr>
              <w:rPr>
                <w:rFonts w:ascii="Times New Roman" w:hAnsi="Times New Roman" w:cs="Times New Roman"/>
                <w:sz w:val="27"/>
                <w:szCs w:val="27"/>
              </w:rPr>
            </w:pPr>
          </w:p>
        </w:tc>
        <w:tc>
          <w:tcPr>
            <w:tcW w:w="2232" w:type="dxa"/>
            <w:gridSpan w:val="2"/>
          </w:tcPr>
          <w:p w14:paraId="1BEF30C5" w14:textId="77777777" w:rsidR="00102375" w:rsidRPr="00BF7560" w:rsidRDefault="00102375" w:rsidP="00DD646B">
            <w:pPr>
              <w:ind w:left="33" w:firstLine="43"/>
              <w:rPr>
                <w:rFonts w:ascii="Times New Roman" w:hAnsi="Times New Roman" w:cs="Times New Roman"/>
                <w:sz w:val="27"/>
                <w:szCs w:val="27"/>
              </w:rPr>
            </w:pPr>
            <w:proofErr w:type="spellStart"/>
            <w:r w:rsidRPr="00BF7560">
              <w:rPr>
                <w:rFonts w:ascii="Times New Roman" w:hAnsi="Times New Roman" w:cs="Times New Roman"/>
                <w:sz w:val="27"/>
                <w:szCs w:val="27"/>
              </w:rPr>
              <w:t>Буденчук</w:t>
            </w:r>
            <w:proofErr w:type="spellEnd"/>
            <w:r w:rsidRPr="00BF7560">
              <w:rPr>
                <w:rFonts w:ascii="Times New Roman" w:hAnsi="Times New Roman" w:cs="Times New Roman"/>
                <w:sz w:val="27"/>
                <w:szCs w:val="27"/>
              </w:rPr>
              <w:t xml:space="preserve"> Ю.М.    </w:t>
            </w:r>
          </w:p>
        </w:tc>
        <w:tc>
          <w:tcPr>
            <w:tcW w:w="1402" w:type="dxa"/>
          </w:tcPr>
          <w:p w14:paraId="422EBB7A" w14:textId="77777777" w:rsidR="00102375" w:rsidRPr="00BF7560" w:rsidRDefault="00102375" w:rsidP="00DD646B">
            <w:pPr>
              <w:rPr>
                <w:rFonts w:ascii="Times New Roman" w:hAnsi="Times New Roman" w:cs="Times New Roman"/>
                <w:sz w:val="27"/>
                <w:szCs w:val="27"/>
              </w:rPr>
            </w:pPr>
            <w:r w:rsidRPr="00BF7560">
              <w:rPr>
                <w:rFonts w:ascii="Times New Roman" w:hAnsi="Times New Roman" w:cs="Times New Roman"/>
                <w:sz w:val="27"/>
                <w:szCs w:val="27"/>
              </w:rPr>
              <w:t>- за</w:t>
            </w:r>
          </w:p>
        </w:tc>
        <w:tc>
          <w:tcPr>
            <w:tcW w:w="2463" w:type="dxa"/>
          </w:tcPr>
          <w:p w14:paraId="15DAFCDB" w14:textId="77777777" w:rsidR="00102375" w:rsidRPr="00BF7560" w:rsidRDefault="00102375" w:rsidP="00DD646B">
            <w:pPr>
              <w:ind w:left="33" w:firstLine="43"/>
              <w:rPr>
                <w:rFonts w:ascii="Times New Roman" w:hAnsi="Times New Roman" w:cs="Times New Roman"/>
                <w:sz w:val="27"/>
                <w:szCs w:val="27"/>
              </w:rPr>
            </w:pPr>
            <w:proofErr w:type="spellStart"/>
            <w:r w:rsidRPr="00BF7560">
              <w:rPr>
                <w:rFonts w:ascii="Times New Roman" w:hAnsi="Times New Roman" w:cs="Times New Roman"/>
                <w:sz w:val="27"/>
                <w:szCs w:val="27"/>
              </w:rPr>
              <w:t>Магомаєв</w:t>
            </w:r>
            <w:proofErr w:type="spellEnd"/>
            <w:r w:rsidRPr="00BF7560">
              <w:rPr>
                <w:rFonts w:ascii="Times New Roman" w:hAnsi="Times New Roman" w:cs="Times New Roman"/>
                <w:sz w:val="27"/>
                <w:szCs w:val="27"/>
              </w:rPr>
              <w:t xml:space="preserve"> М.Д.</w:t>
            </w:r>
          </w:p>
        </w:tc>
        <w:tc>
          <w:tcPr>
            <w:tcW w:w="1605" w:type="dxa"/>
            <w:gridSpan w:val="2"/>
          </w:tcPr>
          <w:p w14:paraId="0D23269E" w14:textId="77777777" w:rsidR="00102375" w:rsidRPr="00BF7560" w:rsidRDefault="00102375" w:rsidP="00102375">
            <w:pPr>
              <w:ind w:left="33" w:hanging="80"/>
              <w:jc w:val="both"/>
              <w:rPr>
                <w:rFonts w:ascii="Times New Roman" w:hAnsi="Times New Roman" w:cs="Times New Roman"/>
                <w:sz w:val="27"/>
                <w:szCs w:val="27"/>
              </w:rPr>
            </w:pPr>
            <w:r w:rsidRPr="00BF7560">
              <w:rPr>
                <w:rFonts w:ascii="Times New Roman" w:hAnsi="Times New Roman" w:cs="Times New Roman"/>
                <w:sz w:val="27"/>
                <w:szCs w:val="27"/>
              </w:rPr>
              <w:t>- за</w:t>
            </w:r>
          </w:p>
        </w:tc>
      </w:tr>
      <w:tr w:rsidR="00102375" w:rsidRPr="00BF7560" w14:paraId="2734E400" w14:textId="77777777" w:rsidTr="00DE0250">
        <w:tc>
          <w:tcPr>
            <w:tcW w:w="2329" w:type="dxa"/>
          </w:tcPr>
          <w:p w14:paraId="7BDEB273" w14:textId="77777777" w:rsidR="00102375" w:rsidRPr="00BF7560" w:rsidRDefault="00102375" w:rsidP="00DD646B">
            <w:pPr>
              <w:rPr>
                <w:rFonts w:ascii="Times New Roman" w:hAnsi="Times New Roman" w:cs="Times New Roman"/>
                <w:sz w:val="27"/>
                <w:szCs w:val="27"/>
              </w:rPr>
            </w:pPr>
          </w:p>
        </w:tc>
        <w:tc>
          <w:tcPr>
            <w:tcW w:w="2232" w:type="dxa"/>
            <w:gridSpan w:val="2"/>
          </w:tcPr>
          <w:p w14:paraId="2970D32D" w14:textId="77777777" w:rsidR="00102375" w:rsidRPr="00BF7560" w:rsidRDefault="00102375" w:rsidP="00DD646B">
            <w:pPr>
              <w:tabs>
                <w:tab w:val="left" w:pos="540"/>
              </w:tabs>
              <w:ind w:left="33" w:firstLine="43"/>
              <w:rPr>
                <w:rFonts w:ascii="Times New Roman" w:hAnsi="Times New Roman" w:cs="Times New Roman"/>
                <w:sz w:val="27"/>
                <w:szCs w:val="27"/>
              </w:rPr>
            </w:pPr>
            <w:r w:rsidRPr="00BF7560">
              <w:rPr>
                <w:rFonts w:ascii="Times New Roman" w:hAnsi="Times New Roman" w:cs="Times New Roman"/>
                <w:sz w:val="27"/>
                <w:szCs w:val="27"/>
              </w:rPr>
              <w:t xml:space="preserve">Журавська В.М.   </w:t>
            </w:r>
          </w:p>
        </w:tc>
        <w:tc>
          <w:tcPr>
            <w:tcW w:w="1402" w:type="dxa"/>
          </w:tcPr>
          <w:p w14:paraId="68622050" w14:textId="77777777" w:rsidR="00102375" w:rsidRPr="00BF7560" w:rsidRDefault="00102375" w:rsidP="00DD646B">
            <w:pPr>
              <w:tabs>
                <w:tab w:val="left" w:pos="540"/>
              </w:tabs>
              <w:rPr>
                <w:rFonts w:ascii="Times New Roman" w:hAnsi="Times New Roman" w:cs="Times New Roman"/>
                <w:sz w:val="27"/>
                <w:szCs w:val="27"/>
              </w:rPr>
            </w:pPr>
            <w:r w:rsidRPr="00BF7560">
              <w:rPr>
                <w:rFonts w:ascii="Times New Roman" w:hAnsi="Times New Roman" w:cs="Times New Roman"/>
                <w:sz w:val="27"/>
                <w:szCs w:val="27"/>
              </w:rPr>
              <w:t>- за</w:t>
            </w:r>
          </w:p>
        </w:tc>
        <w:tc>
          <w:tcPr>
            <w:tcW w:w="2463" w:type="dxa"/>
          </w:tcPr>
          <w:p w14:paraId="177E9B65" w14:textId="77777777" w:rsidR="00102375" w:rsidRPr="00BF7560" w:rsidRDefault="00102375" w:rsidP="00DD646B">
            <w:pPr>
              <w:tabs>
                <w:tab w:val="left" w:pos="540"/>
              </w:tabs>
              <w:ind w:left="33" w:firstLine="43"/>
              <w:rPr>
                <w:rFonts w:ascii="Times New Roman" w:hAnsi="Times New Roman" w:cs="Times New Roman"/>
                <w:sz w:val="27"/>
                <w:szCs w:val="27"/>
              </w:rPr>
            </w:pPr>
            <w:r w:rsidRPr="00BF7560">
              <w:rPr>
                <w:rFonts w:ascii="Times New Roman" w:hAnsi="Times New Roman" w:cs="Times New Roman"/>
                <w:sz w:val="27"/>
                <w:szCs w:val="27"/>
              </w:rPr>
              <w:t>Сторонський А.М</w:t>
            </w:r>
          </w:p>
        </w:tc>
        <w:tc>
          <w:tcPr>
            <w:tcW w:w="1605" w:type="dxa"/>
            <w:gridSpan w:val="2"/>
          </w:tcPr>
          <w:p w14:paraId="6F1C2E9B" w14:textId="77777777" w:rsidR="00102375" w:rsidRPr="00BF7560" w:rsidRDefault="00102375" w:rsidP="00102375">
            <w:pPr>
              <w:jc w:val="both"/>
              <w:rPr>
                <w:rFonts w:ascii="Times New Roman" w:hAnsi="Times New Roman" w:cs="Times New Roman"/>
                <w:sz w:val="27"/>
                <w:szCs w:val="27"/>
              </w:rPr>
            </w:pPr>
            <w:r w:rsidRPr="00BF7560">
              <w:rPr>
                <w:rFonts w:ascii="Times New Roman" w:hAnsi="Times New Roman" w:cs="Times New Roman"/>
                <w:sz w:val="27"/>
                <w:szCs w:val="27"/>
              </w:rPr>
              <w:t>- відсутній</w:t>
            </w:r>
          </w:p>
        </w:tc>
      </w:tr>
      <w:tr w:rsidR="00102375" w:rsidRPr="00BF7560" w14:paraId="2F4CF44C" w14:textId="77777777" w:rsidTr="00DE0250">
        <w:tc>
          <w:tcPr>
            <w:tcW w:w="2329" w:type="dxa"/>
          </w:tcPr>
          <w:p w14:paraId="331B98DC" w14:textId="77777777" w:rsidR="00102375" w:rsidRPr="00BF7560" w:rsidRDefault="00102375" w:rsidP="00DD646B">
            <w:pPr>
              <w:rPr>
                <w:rFonts w:ascii="Times New Roman" w:hAnsi="Times New Roman" w:cs="Times New Roman"/>
                <w:sz w:val="27"/>
                <w:szCs w:val="27"/>
              </w:rPr>
            </w:pPr>
          </w:p>
        </w:tc>
        <w:tc>
          <w:tcPr>
            <w:tcW w:w="7702" w:type="dxa"/>
            <w:gridSpan w:val="6"/>
          </w:tcPr>
          <w:p w14:paraId="44C406FD" w14:textId="2AF86ABD" w:rsidR="00102375" w:rsidRPr="00BF7560" w:rsidRDefault="00102375" w:rsidP="00DD646B">
            <w:pPr>
              <w:ind w:left="33" w:firstLine="43"/>
              <w:jc w:val="both"/>
              <w:rPr>
                <w:rFonts w:ascii="Times New Roman" w:hAnsi="Times New Roman" w:cs="Times New Roman"/>
                <w:i/>
                <w:sz w:val="27"/>
                <w:szCs w:val="27"/>
              </w:rPr>
            </w:pPr>
            <w:r w:rsidRPr="00BF7560">
              <w:rPr>
                <w:rFonts w:ascii="Times New Roman" w:hAnsi="Times New Roman" w:cs="Times New Roman"/>
                <w:i/>
                <w:sz w:val="27"/>
                <w:szCs w:val="27"/>
              </w:rPr>
              <w:t xml:space="preserve">За – 4; проти – 0; утрималися – 0, відсутні </w:t>
            </w:r>
            <w:r w:rsidR="000F58B7">
              <w:rPr>
                <w:rFonts w:ascii="Times New Roman" w:hAnsi="Times New Roman" w:cs="Times New Roman"/>
                <w:i/>
                <w:sz w:val="27"/>
                <w:szCs w:val="27"/>
              </w:rPr>
              <w:t>–</w:t>
            </w:r>
            <w:r w:rsidRPr="00BF7560">
              <w:rPr>
                <w:rFonts w:ascii="Times New Roman" w:hAnsi="Times New Roman" w:cs="Times New Roman"/>
                <w:i/>
                <w:sz w:val="27"/>
                <w:szCs w:val="27"/>
              </w:rPr>
              <w:t xml:space="preserve"> 2</w:t>
            </w:r>
          </w:p>
        </w:tc>
      </w:tr>
      <w:tr w:rsidR="00446FFD" w:rsidRPr="00BF7560" w14:paraId="10EE9B3F" w14:textId="77777777" w:rsidTr="00DE0250">
        <w:trPr>
          <w:gridAfter w:val="1"/>
          <w:wAfter w:w="138" w:type="dxa"/>
        </w:trPr>
        <w:tc>
          <w:tcPr>
            <w:tcW w:w="2329" w:type="dxa"/>
          </w:tcPr>
          <w:p w14:paraId="3644E007" w14:textId="77777777" w:rsidR="00446FFD" w:rsidRPr="00BF7560" w:rsidRDefault="00446FFD" w:rsidP="00A3308C">
            <w:pPr>
              <w:rPr>
                <w:rFonts w:ascii="Times New Roman" w:hAnsi="Times New Roman" w:cs="Times New Roman"/>
                <w:sz w:val="27"/>
                <w:szCs w:val="27"/>
              </w:rPr>
            </w:pPr>
            <w:r w:rsidRPr="00BF7560">
              <w:rPr>
                <w:rFonts w:ascii="Times New Roman" w:hAnsi="Times New Roman" w:cs="Times New Roman"/>
                <w:sz w:val="27"/>
                <w:szCs w:val="27"/>
              </w:rPr>
              <w:t>ВИРІШИЛИ:</w:t>
            </w:r>
          </w:p>
        </w:tc>
        <w:tc>
          <w:tcPr>
            <w:tcW w:w="7564" w:type="dxa"/>
            <w:gridSpan w:val="5"/>
          </w:tcPr>
          <w:p w14:paraId="0B532CE9" w14:textId="77777777" w:rsidR="00446FFD" w:rsidRPr="00BF7560" w:rsidRDefault="00446FFD" w:rsidP="003E5B02">
            <w:pPr>
              <w:widowControl w:val="0"/>
              <w:shd w:val="clear" w:color="auto" w:fill="FFFFFF"/>
              <w:tabs>
                <w:tab w:val="left" w:pos="4661"/>
              </w:tabs>
              <w:autoSpaceDE w:val="0"/>
              <w:ind w:left="33" w:right="1" w:firstLine="43"/>
              <w:jc w:val="both"/>
              <w:rPr>
                <w:rFonts w:ascii="Times New Roman" w:hAnsi="Times New Roman" w:cs="Times New Roman"/>
                <w:iCs/>
                <w:sz w:val="27"/>
                <w:szCs w:val="27"/>
              </w:rPr>
            </w:pPr>
            <w:r w:rsidRPr="00BF7560">
              <w:rPr>
                <w:rFonts w:ascii="Times New Roman" w:hAnsi="Times New Roman" w:cs="Times New Roman"/>
                <w:iCs/>
                <w:sz w:val="27"/>
                <w:szCs w:val="27"/>
              </w:rPr>
              <w:t>Пропозиція прийнята.</w:t>
            </w:r>
          </w:p>
        </w:tc>
      </w:tr>
      <w:tr w:rsidR="00506DF3" w:rsidRPr="00BF7560" w14:paraId="4044293F" w14:textId="77777777" w:rsidTr="00DE0250">
        <w:trPr>
          <w:gridAfter w:val="1"/>
          <w:wAfter w:w="138" w:type="dxa"/>
        </w:trPr>
        <w:tc>
          <w:tcPr>
            <w:tcW w:w="2329" w:type="dxa"/>
          </w:tcPr>
          <w:p w14:paraId="2CC686FF" w14:textId="77777777" w:rsidR="00506DF3" w:rsidRPr="00BF7560" w:rsidRDefault="00506DF3" w:rsidP="00A3308C">
            <w:pPr>
              <w:rPr>
                <w:rFonts w:ascii="Times New Roman" w:hAnsi="Times New Roman" w:cs="Times New Roman"/>
                <w:sz w:val="27"/>
                <w:szCs w:val="27"/>
              </w:rPr>
            </w:pPr>
          </w:p>
        </w:tc>
        <w:tc>
          <w:tcPr>
            <w:tcW w:w="7564" w:type="dxa"/>
            <w:gridSpan w:val="5"/>
          </w:tcPr>
          <w:p w14:paraId="5735A693" w14:textId="77777777" w:rsidR="000F58B7" w:rsidRPr="00BF7560" w:rsidRDefault="000F58B7" w:rsidP="000F58B7">
            <w:pPr>
              <w:widowControl w:val="0"/>
              <w:shd w:val="clear" w:color="auto" w:fill="FFFFFF"/>
              <w:tabs>
                <w:tab w:val="left" w:pos="4661"/>
              </w:tabs>
              <w:autoSpaceDE w:val="0"/>
              <w:ind w:right="1"/>
              <w:jc w:val="both"/>
              <w:rPr>
                <w:rFonts w:ascii="Times New Roman" w:hAnsi="Times New Roman" w:cs="Times New Roman"/>
                <w:iCs/>
                <w:sz w:val="27"/>
                <w:szCs w:val="27"/>
              </w:rPr>
            </w:pPr>
          </w:p>
        </w:tc>
      </w:tr>
      <w:tr w:rsidR="00506DF3" w:rsidRPr="00BF7560" w14:paraId="4B7D84CC" w14:textId="77777777" w:rsidTr="00DE0250">
        <w:trPr>
          <w:gridAfter w:val="1"/>
          <w:wAfter w:w="138" w:type="dxa"/>
        </w:trPr>
        <w:tc>
          <w:tcPr>
            <w:tcW w:w="2329" w:type="dxa"/>
          </w:tcPr>
          <w:p w14:paraId="11EF398B" w14:textId="77777777" w:rsidR="00506DF3" w:rsidRPr="00BF7560" w:rsidRDefault="00506DF3" w:rsidP="00BD15BB">
            <w:pPr>
              <w:rPr>
                <w:rFonts w:ascii="Times New Roman" w:hAnsi="Times New Roman" w:cs="Times New Roman"/>
                <w:b/>
                <w:sz w:val="27"/>
                <w:szCs w:val="27"/>
              </w:rPr>
            </w:pPr>
            <w:r w:rsidRPr="00BF7560">
              <w:rPr>
                <w:rFonts w:ascii="Times New Roman" w:hAnsi="Times New Roman" w:cs="Times New Roman"/>
                <w:b/>
                <w:sz w:val="27"/>
                <w:szCs w:val="27"/>
              </w:rPr>
              <w:t>СЛУХАЛИ: 2.</w:t>
            </w:r>
          </w:p>
          <w:p w14:paraId="217F534D" w14:textId="77777777" w:rsidR="00506DF3" w:rsidRPr="00BF7560" w:rsidRDefault="00506DF3" w:rsidP="00BD15BB">
            <w:pPr>
              <w:rPr>
                <w:rFonts w:ascii="Times New Roman" w:hAnsi="Times New Roman" w:cs="Times New Roman"/>
                <w:b/>
                <w:sz w:val="27"/>
                <w:szCs w:val="27"/>
              </w:rPr>
            </w:pPr>
          </w:p>
        </w:tc>
        <w:tc>
          <w:tcPr>
            <w:tcW w:w="7564" w:type="dxa"/>
            <w:gridSpan w:val="5"/>
          </w:tcPr>
          <w:p w14:paraId="2CAB8797" w14:textId="77777777" w:rsidR="00506DF3" w:rsidRPr="00BF7560" w:rsidRDefault="00102375" w:rsidP="00102375">
            <w:pPr>
              <w:jc w:val="both"/>
              <w:rPr>
                <w:rFonts w:ascii="Times New Roman" w:hAnsi="Times New Roman" w:cs="Times New Roman"/>
                <w:b/>
                <w:sz w:val="27"/>
                <w:szCs w:val="27"/>
              </w:rPr>
            </w:pPr>
            <w:r w:rsidRPr="00BF7560">
              <w:rPr>
                <w:rFonts w:ascii="Times New Roman" w:hAnsi="Times New Roman" w:cs="Times New Roman"/>
                <w:b/>
                <w:bCs/>
                <w:sz w:val="27"/>
                <w:szCs w:val="27"/>
              </w:rPr>
              <w:t>Про зміну структури та штатного розпису Нововолинського міського центру соціальних служб.</w:t>
            </w:r>
          </w:p>
        </w:tc>
      </w:tr>
      <w:tr w:rsidR="00506DF3" w:rsidRPr="00BF7560" w14:paraId="423625A5" w14:textId="77777777" w:rsidTr="00DE0250">
        <w:trPr>
          <w:gridAfter w:val="1"/>
          <w:wAfter w:w="138" w:type="dxa"/>
          <w:trHeight w:val="613"/>
        </w:trPr>
        <w:tc>
          <w:tcPr>
            <w:tcW w:w="2329" w:type="dxa"/>
          </w:tcPr>
          <w:p w14:paraId="295C50E4" w14:textId="77777777" w:rsidR="00506DF3" w:rsidRPr="00BF7560" w:rsidRDefault="00506DF3" w:rsidP="00BD15BB">
            <w:pPr>
              <w:rPr>
                <w:rFonts w:ascii="Times New Roman" w:hAnsi="Times New Roman" w:cs="Times New Roman"/>
                <w:sz w:val="27"/>
                <w:szCs w:val="27"/>
              </w:rPr>
            </w:pPr>
            <w:r w:rsidRPr="00BF7560">
              <w:rPr>
                <w:rFonts w:ascii="Times New Roman" w:hAnsi="Times New Roman" w:cs="Times New Roman"/>
                <w:sz w:val="27"/>
                <w:szCs w:val="27"/>
              </w:rPr>
              <w:t>ДОПОВІДАЧ:</w:t>
            </w:r>
          </w:p>
        </w:tc>
        <w:tc>
          <w:tcPr>
            <w:tcW w:w="7564" w:type="dxa"/>
            <w:gridSpan w:val="5"/>
          </w:tcPr>
          <w:p w14:paraId="5597F8F1" w14:textId="77777777" w:rsidR="00506DF3" w:rsidRPr="00BF7560" w:rsidRDefault="00102375" w:rsidP="003E5B02">
            <w:pPr>
              <w:pStyle w:val="a6"/>
              <w:ind w:left="33" w:firstLine="43"/>
              <w:jc w:val="both"/>
              <w:rPr>
                <w:rFonts w:ascii="Times New Roman" w:hAnsi="Times New Roman" w:cs="Times New Roman"/>
                <w:sz w:val="27"/>
                <w:szCs w:val="27"/>
              </w:rPr>
            </w:pPr>
            <w:proofErr w:type="spellStart"/>
            <w:r w:rsidRPr="00BF7560">
              <w:rPr>
                <w:rFonts w:ascii="Times New Roman" w:hAnsi="Times New Roman" w:cs="Times New Roman"/>
                <w:sz w:val="27"/>
                <w:szCs w:val="27"/>
              </w:rPr>
              <w:t>Янюк</w:t>
            </w:r>
            <w:proofErr w:type="spellEnd"/>
            <w:r w:rsidRPr="00BF7560">
              <w:rPr>
                <w:rFonts w:ascii="Times New Roman" w:hAnsi="Times New Roman" w:cs="Times New Roman"/>
                <w:sz w:val="27"/>
                <w:szCs w:val="27"/>
              </w:rPr>
              <w:t xml:space="preserve"> Юлія Михайлівна – директор Нововолинського міського центру соціальних служб</w:t>
            </w:r>
          </w:p>
        </w:tc>
      </w:tr>
      <w:tr w:rsidR="00624912" w:rsidRPr="00BF7560" w14:paraId="7C0ED007" w14:textId="77777777" w:rsidTr="00DE0250">
        <w:trPr>
          <w:gridAfter w:val="1"/>
          <w:wAfter w:w="138" w:type="dxa"/>
        </w:trPr>
        <w:tc>
          <w:tcPr>
            <w:tcW w:w="9893" w:type="dxa"/>
            <w:gridSpan w:val="6"/>
          </w:tcPr>
          <w:p w14:paraId="324EFA97" w14:textId="77777777" w:rsidR="00624912" w:rsidRPr="00BF7560" w:rsidRDefault="00624912" w:rsidP="00624912">
            <w:pPr>
              <w:jc w:val="both"/>
              <w:rPr>
                <w:rFonts w:ascii="Times New Roman" w:hAnsi="Times New Roman" w:cs="Times New Roman"/>
                <w:sz w:val="27"/>
                <w:szCs w:val="27"/>
              </w:rPr>
            </w:pPr>
            <w:r w:rsidRPr="00BF7560">
              <w:rPr>
                <w:rFonts w:ascii="Times New Roman" w:hAnsi="Times New Roman" w:cs="Times New Roman"/>
                <w:sz w:val="27"/>
                <w:szCs w:val="27"/>
              </w:rPr>
              <w:lastRenderedPageBreak/>
              <w:t xml:space="preserve">ОБГОВОРЕННЯ:   </w:t>
            </w:r>
            <w:proofErr w:type="spellStart"/>
            <w:r w:rsidRPr="00BF7560">
              <w:rPr>
                <w:rFonts w:ascii="Times New Roman" w:hAnsi="Times New Roman" w:cs="Times New Roman"/>
                <w:b/>
                <w:sz w:val="27"/>
                <w:szCs w:val="27"/>
              </w:rPr>
              <w:t>Буденчук</w:t>
            </w:r>
            <w:proofErr w:type="spellEnd"/>
            <w:r w:rsidRPr="00BF7560">
              <w:rPr>
                <w:rFonts w:ascii="Times New Roman" w:hAnsi="Times New Roman" w:cs="Times New Roman"/>
                <w:b/>
                <w:sz w:val="27"/>
                <w:szCs w:val="27"/>
              </w:rPr>
              <w:t xml:space="preserve"> </w:t>
            </w:r>
            <w:proofErr w:type="spellStart"/>
            <w:r w:rsidRPr="00BF7560">
              <w:rPr>
                <w:rFonts w:ascii="Times New Roman" w:hAnsi="Times New Roman" w:cs="Times New Roman"/>
                <w:b/>
                <w:sz w:val="27"/>
                <w:szCs w:val="27"/>
              </w:rPr>
              <w:t>Ю.М</w:t>
            </w:r>
            <w:r w:rsidRPr="00BF7560">
              <w:rPr>
                <w:rFonts w:ascii="Times New Roman" w:hAnsi="Times New Roman" w:cs="Times New Roman"/>
                <w:sz w:val="27"/>
                <w:szCs w:val="27"/>
              </w:rPr>
              <w:t>.цікавило</w:t>
            </w:r>
            <w:proofErr w:type="spellEnd"/>
            <w:r w:rsidRPr="00BF7560">
              <w:rPr>
                <w:rFonts w:ascii="Times New Roman" w:hAnsi="Times New Roman" w:cs="Times New Roman"/>
                <w:sz w:val="27"/>
                <w:szCs w:val="27"/>
              </w:rPr>
              <w:t xml:space="preserve"> питання наявності Центру </w:t>
            </w:r>
          </w:p>
          <w:p w14:paraId="1AF04FEB" w14:textId="77777777" w:rsidR="00624912" w:rsidRPr="00BF7560" w:rsidRDefault="00624912" w:rsidP="00624912">
            <w:pPr>
              <w:jc w:val="both"/>
              <w:rPr>
                <w:rFonts w:ascii="Times New Roman" w:hAnsi="Times New Roman" w:cs="Times New Roman"/>
                <w:sz w:val="27"/>
                <w:szCs w:val="27"/>
              </w:rPr>
            </w:pPr>
            <w:r w:rsidRPr="00BF7560">
              <w:rPr>
                <w:rFonts w:ascii="Times New Roman" w:hAnsi="Times New Roman" w:cs="Times New Roman"/>
                <w:sz w:val="27"/>
                <w:szCs w:val="27"/>
              </w:rPr>
              <w:t xml:space="preserve"> </w:t>
            </w:r>
            <w:r w:rsidR="00394D07" w:rsidRPr="00BF7560">
              <w:rPr>
                <w:rFonts w:ascii="Times New Roman" w:hAnsi="Times New Roman" w:cs="Times New Roman"/>
                <w:sz w:val="27"/>
                <w:szCs w:val="27"/>
              </w:rPr>
              <w:t xml:space="preserve">                               </w:t>
            </w:r>
            <w:r w:rsidRPr="00BF7560">
              <w:rPr>
                <w:rFonts w:ascii="Times New Roman" w:hAnsi="Times New Roman" w:cs="Times New Roman"/>
                <w:sz w:val="27"/>
                <w:szCs w:val="27"/>
              </w:rPr>
              <w:t>життєстійкості при благодійному фонді «Карітас Волинь»</w:t>
            </w:r>
          </w:p>
          <w:p w14:paraId="1036B4C7" w14:textId="1A5D18BE" w:rsidR="00624912" w:rsidRPr="00BF7560" w:rsidRDefault="00624912" w:rsidP="00624912">
            <w:pPr>
              <w:jc w:val="both"/>
              <w:rPr>
                <w:rFonts w:ascii="Times New Roman" w:hAnsi="Times New Roman" w:cs="Times New Roman"/>
                <w:sz w:val="27"/>
                <w:szCs w:val="27"/>
              </w:rPr>
            </w:pPr>
            <w:proofErr w:type="spellStart"/>
            <w:r w:rsidRPr="00BF7560">
              <w:rPr>
                <w:rFonts w:ascii="Times New Roman" w:hAnsi="Times New Roman" w:cs="Times New Roman"/>
                <w:b/>
                <w:sz w:val="27"/>
                <w:szCs w:val="27"/>
              </w:rPr>
              <w:t>Янюк</w:t>
            </w:r>
            <w:proofErr w:type="spellEnd"/>
            <w:r w:rsidRPr="00BF7560">
              <w:rPr>
                <w:rFonts w:ascii="Times New Roman" w:hAnsi="Times New Roman" w:cs="Times New Roman"/>
                <w:b/>
                <w:sz w:val="27"/>
                <w:szCs w:val="27"/>
              </w:rPr>
              <w:t xml:space="preserve"> Ю.М</w:t>
            </w:r>
            <w:r w:rsidRPr="00BF7560">
              <w:rPr>
                <w:rFonts w:ascii="Times New Roman" w:hAnsi="Times New Roman" w:cs="Times New Roman"/>
                <w:sz w:val="27"/>
                <w:szCs w:val="27"/>
              </w:rPr>
              <w:t>. відповіла, що при благодійному фонді «Карітас Волинь» Центр життєстійкості є, але він працює тільки з дорослими</w:t>
            </w:r>
          </w:p>
          <w:p w14:paraId="1DC1F7EF" w14:textId="77777777" w:rsidR="00624912" w:rsidRPr="00BF7560" w:rsidRDefault="00624912" w:rsidP="00624912">
            <w:pPr>
              <w:jc w:val="both"/>
              <w:rPr>
                <w:rFonts w:ascii="Times New Roman" w:hAnsi="Times New Roman" w:cs="Times New Roman"/>
                <w:sz w:val="27"/>
                <w:szCs w:val="27"/>
              </w:rPr>
            </w:pPr>
            <w:r w:rsidRPr="00BF7560">
              <w:rPr>
                <w:rFonts w:ascii="Times New Roman" w:hAnsi="Times New Roman" w:cs="Times New Roman"/>
                <w:b/>
                <w:sz w:val="27"/>
                <w:szCs w:val="27"/>
              </w:rPr>
              <w:t>Журавська В.М.</w:t>
            </w:r>
            <w:r w:rsidRPr="00BF7560">
              <w:rPr>
                <w:rFonts w:ascii="Times New Roman" w:hAnsi="Times New Roman" w:cs="Times New Roman"/>
                <w:sz w:val="27"/>
                <w:szCs w:val="27"/>
              </w:rPr>
              <w:t xml:space="preserve"> повідомила, що організація від Міністерства соціальної політики отримала пілотний проект, де усі послуги надаватимуться безкоштовно для мешканців, за рахунок держави та меценатів, які можуть долучитися до проекту. Коли закінчуються кошти по проекту, послуга має впроваджуватись надалі, але  благодійний фонд «Карітас Волинь» призупинив цю послугу. </w:t>
            </w:r>
          </w:p>
          <w:p w14:paraId="355143CC" w14:textId="4AD8DCF9" w:rsidR="00624912" w:rsidRPr="00BF7560" w:rsidRDefault="00624912" w:rsidP="00751A47">
            <w:pPr>
              <w:jc w:val="both"/>
              <w:rPr>
                <w:rFonts w:ascii="Times New Roman" w:hAnsi="Times New Roman" w:cs="Times New Roman"/>
                <w:sz w:val="27"/>
                <w:szCs w:val="27"/>
              </w:rPr>
            </w:pPr>
            <w:proofErr w:type="spellStart"/>
            <w:r w:rsidRPr="00BF7560">
              <w:rPr>
                <w:rFonts w:ascii="Times New Roman" w:hAnsi="Times New Roman" w:cs="Times New Roman"/>
                <w:b/>
                <w:sz w:val="27"/>
                <w:szCs w:val="27"/>
              </w:rPr>
              <w:t>Буденчук</w:t>
            </w:r>
            <w:proofErr w:type="spellEnd"/>
            <w:r w:rsidRPr="00BF7560">
              <w:rPr>
                <w:rFonts w:ascii="Times New Roman" w:hAnsi="Times New Roman" w:cs="Times New Roman"/>
                <w:b/>
                <w:sz w:val="27"/>
                <w:szCs w:val="27"/>
              </w:rPr>
              <w:t xml:space="preserve"> Ю.М</w:t>
            </w:r>
            <w:r w:rsidRPr="00BF7560">
              <w:rPr>
                <w:rFonts w:ascii="Times New Roman" w:hAnsi="Times New Roman" w:cs="Times New Roman"/>
                <w:sz w:val="27"/>
                <w:szCs w:val="27"/>
              </w:rPr>
              <w:t>.  задала уточнююче запитання щодо надання цієї послуги благодійним фондом  «Карітас Волинь», тобто «Карітас Волині» вважа</w:t>
            </w:r>
            <w:r w:rsidR="000F58B7">
              <w:rPr>
                <w:rFonts w:ascii="Times New Roman" w:hAnsi="Times New Roman" w:cs="Times New Roman"/>
                <w:sz w:val="27"/>
                <w:szCs w:val="27"/>
              </w:rPr>
              <w:t>є</w:t>
            </w:r>
            <w:r w:rsidRPr="00BF7560">
              <w:rPr>
                <w:rFonts w:ascii="Times New Roman" w:hAnsi="Times New Roman" w:cs="Times New Roman"/>
                <w:sz w:val="27"/>
                <w:szCs w:val="27"/>
              </w:rPr>
              <w:t>ться надавач</w:t>
            </w:r>
            <w:r w:rsidR="000F58B7">
              <w:rPr>
                <w:rFonts w:ascii="Times New Roman" w:hAnsi="Times New Roman" w:cs="Times New Roman"/>
                <w:sz w:val="27"/>
                <w:szCs w:val="27"/>
              </w:rPr>
              <w:t>ем</w:t>
            </w:r>
            <w:r w:rsidRPr="00BF7560">
              <w:rPr>
                <w:rFonts w:ascii="Times New Roman" w:hAnsi="Times New Roman" w:cs="Times New Roman"/>
                <w:sz w:val="27"/>
                <w:szCs w:val="27"/>
              </w:rPr>
              <w:t xml:space="preserve"> послуги, але її не нада</w:t>
            </w:r>
            <w:r w:rsidR="000F58B7">
              <w:rPr>
                <w:rFonts w:ascii="Times New Roman" w:hAnsi="Times New Roman" w:cs="Times New Roman"/>
                <w:sz w:val="27"/>
                <w:szCs w:val="27"/>
              </w:rPr>
              <w:t>є.</w:t>
            </w:r>
          </w:p>
          <w:p w14:paraId="09A2B6E3" w14:textId="77777777" w:rsidR="00624912" w:rsidRPr="00BF7560" w:rsidRDefault="00624912" w:rsidP="0000076F">
            <w:pPr>
              <w:jc w:val="both"/>
              <w:rPr>
                <w:rFonts w:ascii="Times New Roman" w:hAnsi="Times New Roman" w:cs="Times New Roman"/>
                <w:sz w:val="27"/>
                <w:szCs w:val="27"/>
              </w:rPr>
            </w:pPr>
            <w:r w:rsidRPr="00BF7560">
              <w:rPr>
                <w:rFonts w:ascii="Times New Roman" w:hAnsi="Times New Roman" w:cs="Times New Roman"/>
                <w:b/>
                <w:sz w:val="27"/>
                <w:szCs w:val="27"/>
              </w:rPr>
              <w:t>Журавська В.М</w:t>
            </w:r>
            <w:r w:rsidRPr="00BF7560">
              <w:rPr>
                <w:rFonts w:ascii="Times New Roman" w:hAnsi="Times New Roman" w:cs="Times New Roman"/>
                <w:sz w:val="27"/>
                <w:szCs w:val="27"/>
              </w:rPr>
              <w:t>. відповіла, що «Карітас Волині» відкривають певні послуги, а коли державні кошти закінчуються і потрібне подальше фінансування своїми, то послуга призупиняється, тобто послуга відкрита, але не надається.</w:t>
            </w:r>
          </w:p>
          <w:p w14:paraId="424EEAC5" w14:textId="2F1195B4" w:rsidR="001C2A4A" w:rsidRPr="00BF7560" w:rsidRDefault="00624912" w:rsidP="0000076F">
            <w:pPr>
              <w:jc w:val="both"/>
              <w:rPr>
                <w:rFonts w:ascii="Times New Roman" w:hAnsi="Times New Roman" w:cs="Times New Roman"/>
                <w:sz w:val="27"/>
                <w:szCs w:val="27"/>
              </w:rPr>
            </w:pPr>
            <w:r w:rsidRPr="00BF7560">
              <w:rPr>
                <w:rFonts w:ascii="Times New Roman" w:hAnsi="Times New Roman" w:cs="Times New Roman"/>
                <w:b/>
                <w:sz w:val="27"/>
                <w:szCs w:val="27"/>
              </w:rPr>
              <w:t>Іщук І.М</w:t>
            </w:r>
            <w:r w:rsidR="001C2A4A" w:rsidRPr="00BF7560">
              <w:rPr>
                <w:rFonts w:ascii="Times New Roman" w:hAnsi="Times New Roman" w:cs="Times New Roman"/>
                <w:sz w:val="27"/>
                <w:szCs w:val="27"/>
              </w:rPr>
              <w:t xml:space="preserve">. внесла пропозицію: оскільки є дуже багато спірних питань, організувати зустріч з благодійним </w:t>
            </w:r>
            <w:r w:rsidRPr="00BF7560">
              <w:rPr>
                <w:rFonts w:ascii="Times New Roman" w:hAnsi="Times New Roman" w:cs="Times New Roman"/>
                <w:sz w:val="27"/>
                <w:szCs w:val="27"/>
              </w:rPr>
              <w:t xml:space="preserve"> </w:t>
            </w:r>
            <w:r w:rsidR="001C2A4A" w:rsidRPr="00BF7560">
              <w:rPr>
                <w:rFonts w:ascii="Times New Roman" w:hAnsi="Times New Roman" w:cs="Times New Roman"/>
                <w:sz w:val="27"/>
                <w:szCs w:val="27"/>
              </w:rPr>
              <w:t>фонд</w:t>
            </w:r>
            <w:r w:rsidR="000F58B7">
              <w:rPr>
                <w:rFonts w:ascii="Times New Roman" w:hAnsi="Times New Roman" w:cs="Times New Roman"/>
                <w:sz w:val="27"/>
                <w:szCs w:val="27"/>
              </w:rPr>
              <w:t>ом</w:t>
            </w:r>
            <w:r w:rsidR="001C2A4A" w:rsidRPr="00BF7560">
              <w:rPr>
                <w:rFonts w:ascii="Times New Roman" w:hAnsi="Times New Roman" w:cs="Times New Roman"/>
                <w:sz w:val="27"/>
                <w:szCs w:val="27"/>
              </w:rPr>
              <w:t xml:space="preserve"> «Карітас Волинь» </w:t>
            </w:r>
            <w:r w:rsidRPr="00BF7560">
              <w:rPr>
                <w:rFonts w:ascii="Times New Roman" w:hAnsi="Times New Roman" w:cs="Times New Roman"/>
                <w:sz w:val="27"/>
                <w:szCs w:val="27"/>
              </w:rPr>
              <w:t xml:space="preserve"> </w:t>
            </w:r>
          </w:p>
          <w:p w14:paraId="68916C45" w14:textId="77777777" w:rsidR="001A7C4E" w:rsidRPr="00BF7560" w:rsidRDefault="001C2A4A" w:rsidP="001A7C4E">
            <w:pPr>
              <w:jc w:val="both"/>
              <w:rPr>
                <w:rFonts w:ascii="Times New Roman" w:hAnsi="Times New Roman" w:cs="Times New Roman"/>
                <w:sz w:val="27"/>
                <w:szCs w:val="27"/>
              </w:rPr>
            </w:pPr>
            <w:proofErr w:type="spellStart"/>
            <w:r w:rsidRPr="00BF7560">
              <w:rPr>
                <w:rFonts w:ascii="Times New Roman" w:hAnsi="Times New Roman" w:cs="Times New Roman"/>
                <w:b/>
                <w:sz w:val="27"/>
                <w:szCs w:val="27"/>
              </w:rPr>
              <w:t>Буденчук</w:t>
            </w:r>
            <w:proofErr w:type="spellEnd"/>
            <w:r w:rsidRPr="00BF7560">
              <w:rPr>
                <w:rFonts w:ascii="Times New Roman" w:hAnsi="Times New Roman" w:cs="Times New Roman"/>
                <w:b/>
                <w:sz w:val="27"/>
                <w:szCs w:val="27"/>
              </w:rPr>
              <w:t xml:space="preserve"> Ю.М.</w:t>
            </w:r>
            <w:r w:rsidRPr="00BF7560">
              <w:rPr>
                <w:rFonts w:ascii="Times New Roman" w:hAnsi="Times New Roman" w:cs="Times New Roman"/>
                <w:sz w:val="27"/>
                <w:szCs w:val="27"/>
              </w:rPr>
              <w:t xml:space="preserve"> цікавило кадрове питання і наявність психолога</w:t>
            </w:r>
          </w:p>
          <w:p w14:paraId="2DF371B4" w14:textId="53A1F55A" w:rsidR="001C2A4A" w:rsidRPr="00BF7560" w:rsidRDefault="001C2A4A" w:rsidP="001A7C4E">
            <w:pPr>
              <w:jc w:val="both"/>
              <w:rPr>
                <w:rFonts w:ascii="Times New Roman" w:hAnsi="Times New Roman" w:cs="Times New Roman"/>
                <w:sz w:val="27"/>
                <w:szCs w:val="27"/>
              </w:rPr>
            </w:pPr>
            <w:proofErr w:type="spellStart"/>
            <w:r w:rsidRPr="00BF7560">
              <w:rPr>
                <w:rFonts w:ascii="Times New Roman" w:hAnsi="Times New Roman" w:cs="Times New Roman"/>
                <w:b/>
                <w:sz w:val="27"/>
                <w:szCs w:val="27"/>
              </w:rPr>
              <w:t>Янюк</w:t>
            </w:r>
            <w:proofErr w:type="spellEnd"/>
            <w:r w:rsidRPr="00BF7560">
              <w:rPr>
                <w:rFonts w:ascii="Times New Roman" w:hAnsi="Times New Roman" w:cs="Times New Roman"/>
                <w:b/>
                <w:sz w:val="27"/>
                <w:szCs w:val="27"/>
              </w:rPr>
              <w:t xml:space="preserve"> Ю</w:t>
            </w:r>
            <w:r w:rsidR="00394D07" w:rsidRPr="00BF7560">
              <w:rPr>
                <w:rFonts w:ascii="Times New Roman" w:hAnsi="Times New Roman" w:cs="Times New Roman"/>
                <w:b/>
                <w:sz w:val="27"/>
                <w:szCs w:val="27"/>
              </w:rPr>
              <w:t>.М.</w:t>
            </w:r>
            <w:r w:rsidR="00394D07" w:rsidRPr="00BF7560">
              <w:rPr>
                <w:rFonts w:ascii="Times New Roman" w:hAnsi="Times New Roman" w:cs="Times New Roman"/>
                <w:sz w:val="27"/>
                <w:szCs w:val="27"/>
              </w:rPr>
              <w:t xml:space="preserve"> </w:t>
            </w:r>
            <w:r w:rsidRPr="00BF7560">
              <w:rPr>
                <w:rFonts w:ascii="Times New Roman" w:hAnsi="Times New Roman" w:cs="Times New Roman"/>
                <w:sz w:val="27"/>
                <w:szCs w:val="27"/>
              </w:rPr>
              <w:t xml:space="preserve">відповіла, що працівники є, але не завжди є </w:t>
            </w:r>
            <w:r w:rsidR="0068623D" w:rsidRPr="00BF7560">
              <w:rPr>
                <w:rFonts w:ascii="Times New Roman" w:hAnsi="Times New Roman" w:cs="Times New Roman"/>
                <w:sz w:val="27"/>
                <w:szCs w:val="27"/>
              </w:rPr>
              <w:t>можливості</w:t>
            </w:r>
            <w:r w:rsidR="00BF7560" w:rsidRPr="00BF7560">
              <w:rPr>
                <w:rFonts w:ascii="Times New Roman" w:hAnsi="Times New Roman" w:cs="Times New Roman"/>
                <w:sz w:val="27"/>
                <w:szCs w:val="27"/>
              </w:rPr>
              <w:t xml:space="preserve"> виконання роботи, в</w:t>
            </w:r>
            <w:r w:rsidR="0068623D" w:rsidRPr="00BF7560">
              <w:rPr>
                <w:rFonts w:ascii="Times New Roman" w:hAnsi="Times New Roman" w:cs="Times New Roman"/>
                <w:sz w:val="27"/>
                <w:szCs w:val="27"/>
              </w:rPr>
              <w:t xml:space="preserve"> більшості це стосується транспорту</w:t>
            </w:r>
            <w:r w:rsidR="00BF7560" w:rsidRPr="00BF7560">
              <w:rPr>
                <w:rFonts w:ascii="Times New Roman" w:hAnsi="Times New Roman" w:cs="Times New Roman"/>
                <w:sz w:val="27"/>
                <w:szCs w:val="27"/>
              </w:rPr>
              <w:t>.</w:t>
            </w:r>
            <w:r w:rsidR="001A7C4E" w:rsidRPr="00BF7560">
              <w:rPr>
                <w:rFonts w:ascii="Times New Roman" w:hAnsi="Times New Roman" w:cs="Times New Roman"/>
                <w:sz w:val="27"/>
                <w:szCs w:val="27"/>
              </w:rPr>
              <w:t xml:space="preserve"> Психолог працює з </w:t>
            </w:r>
            <w:proofErr w:type="spellStart"/>
            <w:r w:rsidR="001A7C4E" w:rsidRPr="00BF7560">
              <w:rPr>
                <w:rFonts w:ascii="Times New Roman" w:hAnsi="Times New Roman" w:cs="Times New Roman"/>
                <w:sz w:val="27"/>
                <w:szCs w:val="27"/>
              </w:rPr>
              <w:t>сімꞌями</w:t>
            </w:r>
            <w:proofErr w:type="spellEnd"/>
            <w:r w:rsidR="001A7C4E" w:rsidRPr="00BF7560">
              <w:rPr>
                <w:rFonts w:ascii="Times New Roman" w:hAnsi="Times New Roman" w:cs="Times New Roman"/>
                <w:sz w:val="27"/>
                <w:szCs w:val="27"/>
              </w:rPr>
              <w:t xml:space="preserve">, де військовий мобілізований і знаходиться в зоні бойових дій. Не працює з  </w:t>
            </w:r>
            <w:r w:rsidR="0068623D" w:rsidRPr="00BF7560">
              <w:rPr>
                <w:rFonts w:ascii="Times New Roman" w:hAnsi="Times New Roman" w:cs="Times New Roman"/>
                <w:sz w:val="27"/>
                <w:szCs w:val="27"/>
              </w:rPr>
              <w:t xml:space="preserve"> </w:t>
            </w:r>
            <w:proofErr w:type="spellStart"/>
            <w:r w:rsidR="001A7C4E" w:rsidRPr="00BF7560">
              <w:rPr>
                <w:rFonts w:ascii="Times New Roman" w:hAnsi="Times New Roman" w:cs="Times New Roman"/>
                <w:sz w:val="27"/>
                <w:szCs w:val="27"/>
              </w:rPr>
              <w:t>сімꞌями</w:t>
            </w:r>
            <w:proofErr w:type="spellEnd"/>
            <w:r w:rsidR="001A7C4E" w:rsidRPr="00BF7560">
              <w:rPr>
                <w:rFonts w:ascii="Times New Roman" w:hAnsi="Times New Roman" w:cs="Times New Roman"/>
                <w:sz w:val="27"/>
                <w:szCs w:val="27"/>
              </w:rPr>
              <w:t>, де є заги</w:t>
            </w:r>
            <w:r w:rsidR="000F58B7">
              <w:rPr>
                <w:rFonts w:ascii="Times New Roman" w:hAnsi="Times New Roman" w:cs="Times New Roman"/>
                <w:sz w:val="27"/>
                <w:szCs w:val="27"/>
              </w:rPr>
              <w:t>блі</w:t>
            </w:r>
            <w:r w:rsidR="001A7C4E" w:rsidRPr="00BF7560">
              <w:rPr>
                <w:rFonts w:ascii="Times New Roman" w:hAnsi="Times New Roman" w:cs="Times New Roman"/>
                <w:sz w:val="27"/>
                <w:szCs w:val="27"/>
              </w:rPr>
              <w:t xml:space="preserve"> військові, тому що це специф</w:t>
            </w:r>
            <w:r w:rsidR="00DF4ABD">
              <w:rPr>
                <w:rFonts w:ascii="Times New Roman" w:hAnsi="Times New Roman" w:cs="Times New Roman"/>
                <w:sz w:val="27"/>
                <w:szCs w:val="27"/>
              </w:rPr>
              <w:t xml:space="preserve">ічна робота. Такі </w:t>
            </w:r>
            <w:proofErr w:type="spellStart"/>
            <w:r w:rsidR="00DF4ABD">
              <w:rPr>
                <w:rFonts w:ascii="Times New Roman" w:hAnsi="Times New Roman" w:cs="Times New Roman"/>
                <w:sz w:val="27"/>
                <w:szCs w:val="27"/>
              </w:rPr>
              <w:t>сімꞌі</w:t>
            </w:r>
            <w:proofErr w:type="spellEnd"/>
            <w:r w:rsidR="00DF4ABD">
              <w:rPr>
                <w:rFonts w:ascii="Times New Roman" w:hAnsi="Times New Roman" w:cs="Times New Roman"/>
                <w:sz w:val="27"/>
                <w:szCs w:val="27"/>
              </w:rPr>
              <w:t xml:space="preserve"> скеровують</w:t>
            </w:r>
            <w:r w:rsidR="001A7C4E" w:rsidRPr="00BF7560">
              <w:rPr>
                <w:rFonts w:ascii="Times New Roman" w:hAnsi="Times New Roman" w:cs="Times New Roman"/>
                <w:sz w:val="27"/>
                <w:szCs w:val="27"/>
              </w:rPr>
              <w:t xml:space="preserve"> в Володимир.</w:t>
            </w:r>
          </w:p>
          <w:p w14:paraId="6F5DC9AC" w14:textId="77777777" w:rsidR="001A7C4E" w:rsidRPr="00BF7560" w:rsidRDefault="001A7C4E" w:rsidP="005F5336">
            <w:pPr>
              <w:jc w:val="both"/>
              <w:rPr>
                <w:rFonts w:ascii="Times New Roman" w:hAnsi="Times New Roman" w:cs="Times New Roman"/>
                <w:sz w:val="27"/>
                <w:szCs w:val="27"/>
              </w:rPr>
            </w:pPr>
            <w:r w:rsidRPr="00BF7560">
              <w:rPr>
                <w:rFonts w:ascii="Times New Roman" w:hAnsi="Times New Roman" w:cs="Times New Roman"/>
                <w:b/>
                <w:sz w:val="27"/>
                <w:szCs w:val="27"/>
              </w:rPr>
              <w:t xml:space="preserve">Шумська Н.Й. </w:t>
            </w:r>
            <w:r w:rsidRPr="00BF7560">
              <w:rPr>
                <w:rFonts w:ascii="Times New Roman" w:hAnsi="Times New Roman" w:cs="Times New Roman"/>
                <w:sz w:val="27"/>
                <w:szCs w:val="27"/>
              </w:rPr>
              <w:t>просила підтримати проект рішення</w:t>
            </w:r>
            <w:r w:rsidR="005F5336" w:rsidRPr="00BF7560">
              <w:rPr>
                <w:rFonts w:ascii="Times New Roman" w:hAnsi="Times New Roman" w:cs="Times New Roman"/>
                <w:sz w:val="27"/>
                <w:szCs w:val="27"/>
              </w:rPr>
              <w:t xml:space="preserve"> міської ради</w:t>
            </w:r>
            <w:r w:rsidRPr="00BF7560">
              <w:rPr>
                <w:rFonts w:ascii="Times New Roman" w:hAnsi="Times New Roman" w:cs="Times New Roman"/>
                <w:sz w:val="27"/>
                <w:szCs w:val="27"/>
              </w:rPr>
              <w:t xml:space="preserve">. Відповідно до проекту </w:t>
            </w:r>
            <w:r w:rsidR="005F5336" w:rsidRPr="00BF7560">
              <w:rPr>
                <w:rFonts w:ascii="Times New Roman" w:hAnsi="Times New Roman" w:cs="Times New Roman"/>
                <w:sz w:val="27"/>
                <w:szCs w:val="27"/>
              </w:rPr>
              <w:t>Міністерства соціальної політики місцеві</w:t>
            </w:r>
            <w:r w:rsidRPr="00BF7560">
              <w:rPr>
                <w:rFonts w:ascii="Times New Roman" w:hAnsi="Times New Roman" w:cs="Times New Roman"/>
                <w:sz w:val="27"/>
                <w:szCs w:val="27"/>
              </w:rPr>
              <w:t xml:space="preserve"> кошти </w:t>
            </w:r>
            <w:r w:rsidR="005F5336" w:rsidRPr="00BF7560">
              <w:rPr>
                <w:rFonts w:ascii="Times New Roman" w:hAnsi="Times New Roman" w:cs="Times New Roman"/>
                <w:sz w:val="27"/>
                <w:szCs w:val="27"/>
              </w:rPr>
              <w:t xml:space="preserve">протягом двох років </w:t>
            </w:r>
            <w:r w:rsidRPr="00BF7560">
              <w:rPr>
                <w:rFonts w:ascii="Times New Roman" w:hAnsi="Times New Roman" w:cs="Times New Roman"/>
                <w:sz w:val="27"/>
                <w:szCs w:val="27"/>
              </w:rPr>
              <w:t>використовуються тільки 25 відсотків на заробітну плату працівників, решта кошти ЮНІСЕФ</w:t>
            </w:r>
          </w:p>
        </w:tc>
      </w:tr>
      <w:tr w:rsidR="00506DF3" w:rsidRPr="00BF7560" w14:paraId="1C5FEEE2" w14:textId="77777777" w:rsidTr="00DE0250">
        <w:trPr>
          <w:gridAfter w:val="1"/>
          <w:wAfter w:w="138" w:type="dxa"/>
        </w:trPr>
        <w:tc>
          <w:tcPr>
            <w:tcW w:w="2329" w:type="dxa"/>
          </w:tcPr>
          <w:p w14:paraId="5F4FA92F" w14:textId="77777777" w:rsidR="00506DF3" w:rsidRPr="00BF7560" w:rsidRDefault="00506DF3" w:rsidP="00BD15BB">
            <w:pPr>
              <w:rPr>
                <w:rFonts w:ascii="Times New Roman" w:hAnsi="Times New Roman" w:cs="Times New Roman"/>
                <w:sz w:val="27"/>
                <w:szCs w:val="27"/>
              </w:rPr>
            </w:pPr>
            <w:r w:rsidRPr="00BF7560">
              <w:rPr>
                <w:rFonts w:ascii="Times New Roman" w:hAnsi="Times New Roman" w:cs="Times New Roman"/>
                <w:sz w:val="27"/>
                <w:szCs w:val="27"/>
              </w:rPr>
              <w:t>ПРОПОЗИЦІЯ:</w:t>
            </w:r>
          </w:p>
          <w:p w14:paraId="0E1A47AB" w14:textId="77777777" w:rsidR="00506DF3" w:rsidRPr="00BF7560" w:rsidRDefault="00506DF3" w:rsidP="00BD15BB">
            <w:pPr>
              <w:rPr>
                <w:rFonts w:ascii="Times New Roman" w:hAnsi="Times New Roman" w:cs="Times New Roman"/>
                <w:sz w:val="27"/>
                <w:szCs w:val="27"/>
              </w:rPr>
            </w:pPr>
          </w:p>
        </w:tc>
        <w:tc>
          <w:tcPr>
            <w:tcW w:w="7564" w:type="dxa"/>
            <w:gridSpan w:val="5"/>
          </w:tcPr>
          <w:p w14:paraId="213C2B90" w14:textId="64D1151E" w:rsidR="00506DF3" w:rsidRPr="00BF7560" w:rsidRDefault="00506DF3" w:rsidP="00102375">
            <w:pPr>
              <w:ind w:left="33" w:right="136"/>
              <w:jc w:val="both"/>
              <w:rPr>
                <w:rFonts w:ascii="Times New Roman" w:hAnsi="Times New Roman" w:cs="Times New Roman"/>
                <w:sz w:val="27"/>
                <w:szCs w:val="27"/>
              </w:rPr>
            </w:pPr>
            <w:r w:rsidRPr="00BF7560">
              <w:rPr>
                <w:rFonts w:ascii="Times New Roman" w:hAnsi="Times New Roman" w:cs="Times New Roman"/>
                <w:iCs/>
                <w:sz w:val="27"/>
                <w:szCs w:val="27"/>
              </w:rPr>
              <w:t>Головуюч</w:t>
            </w:r>
            <w:r w:rsidR="000F58B7">
              <w:rPr>
                <w:rFonts w:ascii="Times New Roman" w:hAnsi="Times New Roman" w:cs="Times New Roman"/>
                <w:iCs/>
                <w:sz w:val="27"/>
                <w:szCs w:val="27"/>
              </w:rPr>
              <w:t>ий</w:t>
            </w:r>
            <w:r w:rsidRPr="00BF7560">
              <w:rPr>
                <w:rFonts w:ascii="Times New Roman" w:hAnsi="Times New Roman" w:cs="Times New Roman"/>
                <w:iCs/>
                <w:sz w:val="27"/>
                <w:szCs w:val="27"/>
              </w:rPr>
              <w:t xml:space="preserve">: рекомендувати на розгляд сесії </w:t>
            </w:r>
            <w:proofErr w:type="spellStart"/>
            <w:r w:rsidRPr="00BF7560">
              <w:rPr>
                <w:rFonts w:ascii="Times New Roman" w:hAnsi="Times New Roman" w:cs="Times New Roman"/>
                <w:iCs/>
                <w:sz w:val="27"/>
                <w:szCs w:val="27"/>
              </w:rPr>
              <w:t>проєкт</w:t>
            </w:r>
            <w:proofErr w:type="spellEnd"/>
            <w:r w:rsidRPr="00BF7560">
              <w:rPr>
                <w:rFonts w:ascii="Times New Roman" w:hAnsi="Times New Roman" w:cs="Times New Roman"/>
                <w:iCs/>
                <w:sz w:val="27"/>
                <w:szCs w:val="27"/>
              </w:rPr>
              <w:t xml:space="preserve"> рішення</w:t>
            </w:r>
            <w:r w:rsidRPr="00BF7560">
              <w:rPr>
                <w:rFonts w:ascii="Times New Roman" w:hAnsi="Times New Roman" w:cs="Times New Roman"/>
                <w:sz w:val="27"/>
                <w:szCs w:val="27"/>
              </w:rPr>
              <w:t xml:space="preserve">  «</w:t>
            </w:r>
            <w:r w:rsidR="00102375" w:rsidRPr="00BF7560">
              <w:rPr>
                <w:rFonts w:ascii="Times New Roman" w:hAnsi="Times New Roman" w:cs="Times New Roman"/>
                <w:sz w:val="27"/>
                <w:szCs w:val="27"/>
              </w:rPr>
              <w:t>Про зміну структури та штатного розпису Нововолинського міського центру соціальних служб</w:t>
            </w:r>
            <w:r w:rsidRPr="00BF7560">
              <w:rPr>
                <w:rFonts w:ascii="Times New Roman" w:eastAsia="Times New Roman" w:hAnsi="Times New Roman" w:cs="Times New Roman"/>
                <w:sz w:val="27"/>
                <w:szCs w:val="27"/>
              </w:rPr>
              <w:t>»</w:t>
            </w:r>
          </w:p>
        </w:tc>
      </w:tr>
      <w:tr w:rsidR="005E15E2" w:rsidRPr="00BF7560" w14:paraId="2867C2A8" w14:textId="77777777" w:rsidTr="00DE0250">
        <w:tc>
          <w:tcPr>
            <w:tcW w:w="2329" w:type="dxa"/>
          </w:tcPr>
          <w:p w14:paraId="275C1717" w14:textId="77777777" w:rsidR="005E15E2" w:rsidRPr="00BF7560" w:rsidRDefault="005E15E2" w:rsidP="00DD646B">
            <w:pPr>
              <w:rPr>
                <w:rFonts w:ascii="Times New Roman" w:hAnsi="Times New Roman" w:cs="Times New Roman"/>
                <w:sz w:val="27"/>
                <w:szCs w:val="27"/>
              </w:rPr>
            </w:pPr>
            <w:r w:rsidRPr="00BF7560">
              <w:rPr>
                <w:rFonts w:ascii="Times New Roman" w:hAnsi="Times New Roman" w:cs="Times New Roman"/>
                <w:sz w:val="27"/>
                <w:szCs w:val="27"/>
              </w:rPr>
              <w:t>ГОЛОСУВАЛИ:</w:t>
            </w:r>
          </w:p>
        </w:tc>
        <w:tc>
          <w:tcPr>
            <w:tcW w:w="2232" w:type="dxa"/>
            <w:gridSpan w:val="2"/>
          </w:tcPr>
          <w:p w14:paraId="12EE8FAC" w14:textId="77777777" w:rsidR="005E15E2" w:rsidRPr="00BF7560" w:rsidRDefault="005E15E2" w:rsidP="00394D07">
            <w:pPr>
              <w:rPr>
                <w:rFonts w:ascii="Times New Roman" w:hAnsi="Times New Roman" w:cs="Times New Roman"/>
                <w:sz w:val="27"/>
                <w:szCs w:val="27"/>
              </w:rPr>
            </w:pPr>
            <w:proofErr w:type="spellStart"/>
            <w:r w:rsidRPr="00BF7560">
              <w:rPr>
                <w:rFonts w:ascii="Times New Roman" w:hAnsi="Times New Roman" w:cs="Times New Roman"/>
                <w:sz w:val="27"/>
                <w:szCs w:val="27"/>
              </w:rPr>
              <w:t>Попіка</w:t>
            </w:r>
            <w:proofErr w:type="spellEnd"/>
            <w:r w:rsidRPr="00BF7560">
              <w:rPr>
                <w:rFonts w:ascii="Times New Roman" w:hAnsi="Times New Roman" w:cs="Times New Roman"/>
                <w:sz w:val="27"/>
                <w:szCs w:val="27"/>
              </w:rPr>
              <w:t xml:space="preserve"> О.О. </w:t>
            </w:r>
          </w:p>
        </w:tc>
        <w:tc>
          <w:tcPr>
            <w:tcW w:w="1402" w:type="dxa"/>
          </w:tcPr>
          <w:p w14:paraId="650A6371" w14:textId="77777777" w:rsidR="005E15E2" w:rsidRPr="00BF7560" w:rsidRDefault="005E15E2" w:rsidP="00DD646B">
            <w:pPr>
              <w:rPr>
                <w:rFonts w:ascii="Times New Roman" w:hAnsi="Times New Roman" w:cs="Times New Roman"/>
                <w:sz w:val="27"/>
                <w:szCs w:val="27"/>
              </w:rPr>
            </w:pPr>
            <w:r w:rsidRPr="00BF7560">
              <w:rPr>
                <w:rFonts w:ascii="Times New Roman" w:hAnsi="Times New Roman" w:cs="Times New Roman"/>
                <w:sz w:val="27"/>
                <w:szCs w:val="27"/>
              </w:rPr>
              <w:t>- відсутня</w:t>
            </w:r>
          </w:p>
        </w:tc>
        <w:tc>
          <w:tcPr>
            <w:tcW w:w="2463" w:type="dxa"/>
          </w:tcPr>
          <w:p w14:paraId="5A95DB76" w14:textId="77777777" w:rsidR="005E15E2" w:rsidRPr="00BF7560" w:rsidRDefault="005E15E2" w:rsidP="00DD646B">
            <w:pPr>
              <w:ind w:left="33" w:firstLine="43"/>
              <w:rPr>
                <w:rFonts w:ascii="Times New Roman" w:hAnsi="Times New Roman" w:cs="Times New Roman"/>
                <w:sz w:val="27"/>
                <w:szCs w:val="27"/>
              </w:rPr>
            </w:pPr>
            <w:r w:rsidRPr="00BF7560">
              <w:rPr>
                <w:rFonts w:ascii="Times New Roman" w:hAnsi="Times New Roman" w:cs="Times New Roman"/>
                <w:sz w:val="27"/>
                <w:szCs w:val="27"/>
              </w:rPr>
              <w:t xml:space="preserve">Іщук І.М.               </w:t>
            </w:r>
          </w:p>
        </w:tc>
        <w:tc>
          <w:tcPr>
            <w:tcW w:w="1605" w:type="dxa"/>
            <w:gridSpan w:val="2"/>
          </w:tcPr>
          <w:p w14:paraId="42112FE9" w14:textId="77777777" w:rsidR="005E15E2" w:rsidRPr="00BF7560" w:rsidRDefault="005E15E2" w:rsidP="00DD646B">
            <w:pPr>
              <w:ind w:left="33" w:hanging="80"/>
              <w:jc w:val="both"/>
              <w:rPr>
                <w:rFonts w:ascii="Times New Roman" w:hAnsi="Times New Roman" w:cs="Times New Roman"/>
                <w:sz w:val="27"/>
                <w:szCs w:val="27"/>
              </w:rPr>
            </w:pPr>
            <w:r w:rsidRPr="00BF7560">
              <w:rPr>
                <w:rFonts w:ascii="Times New Roman" w:hAnsi="Times New Roman" w:cs="Times New Roman"/>
                <w:sz w:val="27"/>
                <w:szCs w:val="27"/>
              </w:rPr>
              <w:t>- за</w:t>
            </w:r>
          </w:p>
        </w:tc>
      </w:tr>
      <w:tr w:rsidR="005E15E2" w:rsidRPr="00BF7560" w14:paraId="17EF286B" w14:textId="77777777" w:rsidTr="00DE0250">
        <w:tc>
          <w:tcPr>
            <w:tcW w:w="2329" w:type="dxa"/>
          </w:tcPr>
          <w:p w14:paraId="2FA365AC" w14:textId="77777777" w:rsidR="005E15E2" w:rsidRPr="00BF7560" w:rsidRDefault="005E15E2" w:rsidP="00DD646B">
            <w:pPr>
              <w:rPr>
                <w:rFonts w:ascii="Times New Roman" w:hAnsi="Times New Roman" w:cs="Times New Roman"/>
                <w:sz w:val="27"/>
                <w:szCs w:val="27"/>
              </w:rPr>
            </w:pPr>
          </w:p>
        </w:tc>
        <w:tc>
          <w:tcPr>
            <w:tcW w:w="2232" w:type="dxa"/>
            <w:gridSpan w:val="2"/>
          </w:tcPr>
          <w:p w14:paraId="2A804BA1" w14:textId="77777777" w:rsidR="005E15E2" w:rsidRPr="00BF7560" w:rsidRDefault="005E15E2" w:rsidP="00394D07">
            <w:pPr>
              <w:rPr>
                <w:rFonts w:ascii="Times New Roman" w:hAnsi="Times New Roman" w:cs="Times New Roman"/>
                <w:sz w:val="27"/>
                <w:szCs w:val="27"/>
              </w:rPr>
            </w:pPr>
            <w:proofErr w:type="spellStart"/>
            <w:r w:rsidRPr="00BF7560">
              <w:rPr>
                <w:rFonts w:ascii="Times New Roman" w:hAnsi="Times New Roman" w:cs="Times New Roman"/>
                <w:sz w:val="27"/>
                <w:szCs w:val="27"/>
              </w:rPr>
              <w:t>Буденчук</w:t>
            </w:r>
            <w:proofErr w:type="spellEnd"/>
            <w:r w:rsidRPr="00BF7560">
              <w:rPr>
                <w:rFonts w:ascii="Times New Roman" w:hAnsi="Times New Roman" w:cs="Times New Roman"/>
                <w:sz w:val="27"/>
                <w:szCs w:val="27"/>
              </w:rPr>
              <w:t xml:space="preserve"> Ю.М.    </w:t>
            </w:r>
          </w:p>
        </w:tc>
        <w:tc>
          <w:tcPr>
            <w:tcW w:w="1402" w:type="dxa"/>
          </w:tcPr>
          <w:p w14:paraId="16E238A8" w14:textId="77777777" w:rsidR="005E15E2" w:rsidRPr="00BF7560" w:rsidRDefault="005E15E2" w:rsidP="00DD646B">
            <w:pPr>
              <w:rPr>
                <w:rFonts w:ascii="Times New Roman" w:hAnsi="Times New Roman" w:cs="Times New Roman"/>
                <w:sz w:val="27"/>
                <w:szCs w:val="27"/>
              </w:rPr>
            </w:pPr>
            <w:r w:rsidRPr="00BF7560">
              <w:rPr>
                <w:rFonts w:ascii="Times New Roman" w:hAnsi="Times New Roman" w:cs="Times New Roman"/>
                <w:sz w:val="27"/>
                <w:szCs w:val="27"/>
              </w:rPr>
              <w:t>- за</w:t>
            </w:r>
          </w:p>
        </w:tc>
        <w:tc>
          <w:tcPr>
            <w:tcW w:w="2463" w:type="dxa"/>
          </w:tcPr>
          <w:p w14:paraId="7FA43E59" w14:textId="77777777" w:rsidR="005E15E2" w:rsidRPr="00BF7560" w:rsidRDefault="005E15E2" w:rsidP="00DD646B">
            <w:pPr>
              <w:ind w:left="33" w:firstLine="43"/>
              <w:rPr>
                <w:rFonts w:ascii="Times New Roman" w:hAnsi="Times New Roman" w:cs="Times New Roman"/>
                <w:sz w:val="27"/>
                <w:szCs w:val="27"/>
              </w:rPr>
            </w:pPr>
            <w:proofErr w:type="spellStart"/>
            <w:r w:rsidRPr="00BF7560">
              <w:rPr>
                <w:rFonts w:ascii="Times New Roman" w:hAnsi="Times New Roman" w:cs="Times New Roman"/>
                <w:sz w:val="27"/>
                <w:szCs w:val="27"/>
              </w:rPr>
              <w:t>Магомаєв</w:t>
            </w:r>
            <w:proofErr w:type="spellEnd"/>
            <w:r w:rsidRPr="00BF7560">
              <w:rPr>
                <w:rFonts w:ascii="Times New Roman" w:hAnsi="Times New Roman" w:cs="Times New Roman"/>
                <w:sz w:val="27"/>
                <w:szCs w:val="27"/>
              </w:rPr>
              <w:t xml:space="preserve"> М.Д.</w:t>
            </w:r>
          </w:p>
        </w:tc>
        <w:tc>
          <w:tcPr>
            <w:tcW w:w="1605" w:type="dxa"/>
            <w:gridSpan w:val="2"/>
          </w:tcPr>
          <w:p w14:paraId="5AF8DACF" w14:textId="77777777" w:rsidR="005E15E2" w:rsidRPr="00BF7560" w:rsidRDefault="005E15E2" w:rsidP="00DD646B">
            <w:pPr>
              <w:ind w:left="33" w:hanging="80"/>
              <w:jc w:val="both"/>
              <w:rPr>
                <w:rFonts w:ascii="Times New Roman" w:hAnsi="Times New Roman" w:cs="Times New Roman"/>
                <w:sz w:val="27"/>
                <w:szCs w:val="27"/>
              </w:rPr>
            </w:pPr>
            <w:r w:rsidRPr="00BF7560">
              <w:rPr>
                <w:rFonts w:ascii="Times New Roman" w:hAnsi="Times New Roman" w:cs="Times New Roman"/>
                <w:sz w:val="27"/>
                <w:szCs w:val="27"/>
              </w:rPr>
              <w:t>- за</w:t>
            </w:r>
          </w:p>
        </w:tc>
      </w:tr>
      <w:tr w:rsidR="005E15E2" w:rsidRPr="00BF7560" w14:paraId="1380026A" w14:textId="77777777" w:rsidTr="00DE0250">
        <w:tc>
          <w:tcPr>
            <w:tcW w:w="2329" w:type="dxa"/>
          </w:tcPr>
          <w:p w14:paraId="4CEE55F4" w14:textId="77777777" w:rsidR="005E15E2" w:rsidRPr="00BF7560" w:rsidRDefault="005E15E2" w:rsidP="00DD646B">
            <w:pPr>
              <w:rPr>
                <w:rFonts w:ascii="Times New Roman" w:hAnsi="Times New Roman" w:cs="Times New Roman"/>
                <w:sz w:val="27"/>
                <w:szCs w:val="27"/>
              </w:rPr>
            </w:pPr>
          </w:p>
        </w:tc>
        <w:tc>
          <w:tcPr>
            <w:tcW w:w="2232" w:type="dxa"/>
            <w:gridSpan w:val="2"/>
          </w:tcPr>
          <w:p w14:paraId="6E645D9C" w14:textId="77777777" w:rsidR="005E15E2" w:rsidRPr="00BF7560" w:rsidRDefault="005E15E2" w:rsidP="00394D07">
            <w:pPr>
              <w:tabs>
                <w:tab w:val="left" w:pos="540"/>
              </w:tabs>
              <w:rPr>
                <w:rFonts w:ascii="Times New Roman" w:hAnsi="Times New Roman" w:cs="Times New Roman"/>
                <w:sz w:val="27"/>
                <w:szCs w:val="27"/>
              </w:rPr>
            </w:pPr>
            <w:r w:rsidRPr="00BF7560">
              <w:rPr>
                <w:rFonts w:ascii="Times New Roman" w:hAnsi="Times New Roman" w:cs="Times New Roman"/>
                <w:sz w:val="27"/>
                <w:szCs w:val="27"/>
              </w:rPr>
              <w:t xml:space="preserve">Журавська В.М.   </w:t>
            </w:r>
          </w:p>
        </w:tc>
        <w:tc>
          <w:tcPr>
            <w:tcW w:w="1402" w:type="dxa"/>
          </w:tcPr>
          <w:p w14:paraId="1B682010" w14:textId="77777777" w:rsidR="005E15E2" w:rsidRPr="00BF7560" w:rsidRDefault="005E15E2" w:rsidP="00DD646B">
            <w:pPr>
              <w:tabs>
                <w:tab w:val="left" w:pos="540"/>
              </w:tabs>
              <w:rPr>
                <w:rFonts w:ascii="Times New Roman" w:hAnsi="Times New Roman" w:cs="Times New Roman"/>
                <w:sz w:val="27"/>
                <w:szCs w:val="27"/>
              </w:rPr>
            </w:pPr>
            <w:r w:rsidRPr="00BF7560">
              <w:rPr>
                <w:rFonts w:ascii="Times New Roman" w:hAnsi="Times New Roman" w:cs="Times New Roman"/>
                <w:sz w:val="27"/>
                <w:szCs w:val="27"/>
              </w:rPr>
              <w:t>- за</w:t>
            </w:r>
          </w:p>
        </w:tc>
        <w:tc>
          <w:tcPr>
            <w:tcW w:w="2463" w:type="dxa"/>
          </w:tcPr>
          <w:p w14:paraId="04A2B8FE" w14:textId="77777777" w:rsidR="005E15E2" w:rsidRPr="00BF7560" w:rsidRDefault="005E15E2" w:rsidP="00DD646B">
            <w:pPr>
              <w:tabs>
                <w:tab w:val="left" w:pos="540"/>
              </w:tabs>
              <w:ind w:left="33" w:firstLine="43"/>
              <w:rPr>
                <w:rFonts w:ascii="Times New Roman" w:hAnsi="Times New Roman" w:cs="Times New Roman"/>
                <w:sz w:val="27"/>
                <w:szCs w:val="27"/>
              </w:rPr>
            </w:pPr>
            <w:r w:rsidRPr="00BF7560">
              <w:rPr>
                <w:rFonts w:ascii="Times New Roman" w:hAnsi="Times New Roman" w:cs="Times New Roman"/>
                <w:sz w:val="27"/>
                <w:szCs w:val="27"/>
              </w:rPr>
              <w:t>Сторонський А.М</w:t>
            </w:r>
          </w:p>
        </w:tc>
        <w:tc>
          <w:tcPr>
            <w:tcW w:w="1605" w:type="dxa"/>
            <w:gridSpan w:val="2"/>
          </w:tcPr>
          <w:p w14:paraId="719F9E12" w14:textId="77777777" w:rsidR="005E15E2" w:rsidRPr="00BF7560" w:rsidRDefault="005E15E2" w:rsidP="00DD646B">
            <w:pPr>
              <w:jc w:val="both"/>
              <w:rPr>
                <w:rFonts w:ascii="Times New Roman" w:hAnsi="Times New Roman" w:cs="Times New Roman"/>
                <w:sz w:val="27"/>
                <w:szCs w:val="27"/>
              </w:rPr>
            </w:pPr>
            <w:r w:rsidRPr="00BF7560">
              <w:rPr>
                <w:rFonts w:ascii="Times New Roman" w:hAnsi="Times New Roman" w:cs="Times New Roman"/>
                <w:sz w:val="27"/>
                <w:szCs w:val="27"/>
              </w:rPr>
              <w:t>- відсутній</w:t>
            </w:r>
          </w:p>
        </w:tc>
      </w:tr>
      <w:tr w:rsidR="005E15E2" w:rsidRPr="00BF7560" w14:paraId="2F0D34C7" w14:textId="77777777" w:rsidTr="00DE0250">
        <w:tc>
          <w:tcPr>
            <w:tcW w:w="2329" w:type="dxa"/>
          </w:tcPr>
          <w:p w14:paraId="30E96950" w14:textId="77777777" w:rsidR="005E15E2" w:rsidRPr="00BF7560" w:rsidRDefault="005E15E2" w:rsidP="00DD646B">
            <w:pPr>
              <w:rPr>
                <w:rFonts w:ascii="Times New Roman" w:hAnsi="Times New Roman" w:cs="Times New Roman"/>
                <w:sz w:val="27"/>
                <w:szCs w:val="27"/>
              </w:rPr>
            </w:pPr>
          </w:p>
        </w:tc>
        <w:tc>
          <w:tcPr>
            <w:tcW w:w="7702" w:type="dxa"/>
            <w:gridSpan w:val="6"/>
          </w:tcPr>
          <w:p w14:paraId="0579DC83" w14:textId="77777777" w:rsidR="005E15E2" w:rsidRPr="00BF7560" w:rsidRDefault="005E15E2" w:rsidP="00DD646B">
            <w:pPr>
              <w:ind w:left="33" w:firstLine="43"/>
              <w:jc w:val="both"/>
              <w:rPr>
                <w:rFonts w:ascii="Times New Roman" w:hAnsi="Times New Roman" w:cs="Times New Roman"/>
                <w:i/>
                <w:sz w:val="27"/>
                <w:szCs w:val="27"/>
              </w:rPr>
            </w:pPr>
            <w:r w:rsidRPr="00BF7560">
              <w:rPr>
                <w:rFonts w:ascii="Times New Roman" w:hAnsi="Times New Roman" w:cs="Times New Roman"/>
                <w:i/>
                <w:sz w:val="27"/>
                <w:szCs w:val="27"/>
              </w:rPr>
              <w:t>За – 4; проти – 0; утрималися – 0, відсутні - 2</w:t>
            </w:r>
          </w:p>
        </w:tc>
      </w:tr>
      <w:tr w:rsidR="00506DF3" w:rsidRPr="00BF7560" w14:paraId="6C6467AD" w14:textId="77777777" w:rsidTr="00DE0250">
        <w:trPr>
          <w:gridAfter w:val="1"/>
          <w:wAfter w:w="138" w:type="dxa"/>
        </w:trPr>
        <w:tc>
          <w:tcPr>
            <w:tcW w:w="2329" w:type="dxa"/>
          </w:tcPr>
          <w:p w14:paraId="28AE900F" w14:textId="77777777" w:rsidR="00506DF3" w:rsidRPr="00BF7560" w:rsidRDefault="00506DF3" w:rsidP="00BD15BB">
            <w:pPr>
              <w:rPr>
                <w:rFonts w:ascii="Times New Roman" w:hAnsi="Times New Roman" w:cs="Times New Roman"/>
                <w:sz w:val="27"/>
                <w:szCs w:val="27"/>
              </w:rPr>
            </w:pPr>
            <w:r w:rsidRPr="00BF7560">
              <w:rPr>
                <w:rFonts w:ascii="Times New Roman" w:hAnsi="Times New Roman" w:cs="Times New Roman"/>
                <w:sz w:val="27"/>
                <w:szCs w:val="27"/>
              </w:rPr>
              <w:t>ВИРІШИЛИ:</w:t>
            </w:r>
          </w:p>
        </w:tc>
        <w:tc>
          <w:tcPr>
            <w:tcW w:w="7564" w:type="dxa"/>
            <w:gridSpan w:val="5"/>
          </w:tcPr>
          <w:p w14:paraId="4BD95A27" w14:textId="77777777" w:rsidR="00506DF3" w:rsidRPr="00BF7560" w:rsidRDefault="00506DF3" w:rsidP="003E5B02">
            <w:pPr>
              <w:widowControl w:val="0"/>
              <w:shd w:val="clear" w:color="auto" w:fill="FFFFFF"/>
              <w:tabs>
                <w:tab w:val="left" w:pos="4661"/>
              </w:tabs>
              <w:autoSpaceDE w:val="0"/>
              <w:ind w:left="33" w:right="1" w:firstLine="43"/>
              <w:jc w:val="both"/>
              <w:rPr>
                <w:rFonts w:ascii="Times New Roman" w:hAnsi="Times New Roman" w:cs="Times New Roman"/>
                <w:iCs/>
                <w:sz w:val="27"/>
                <w:szCs w:val="27"/>
              </w:rPr>
            </w:pPr>
            <w:r w:rsidRPr="00BF7560">
              <w:rPr>
                <w:rFonts w:ascii="Times New Roman" w:hAnsi="Times New Roman" w:cs="Times New Roman"/>
                <w:iCs/>
                <w:sz w:val="27"/>
                <w:szCs w:val="27"/>
              </w:rPr>
              <w:t>Пропозиція прийнята.</w:t>
            </w:r>
          </w:p>
        </w:tc>
      </w:tr>
      <w:tr w:rsidR="00506DF3" w:rsidRPr="00BF7560" w14:paraId="0988F973" w14:textId="77777777" w:rsidTr="00DE0250">
        <w:trPr>
          <w:gridAfter w:val="1"/>
          <w:wAfter w:w="138" w:type="dxa"/>
        </w:trPr>
        <w:tc>
          <w:tcPr>
            <w:tcW w:w="2329" w:type="dxa"/>
          </w:tcPr>
          <w:p w14:paraId="62EA4C0F" w14:textId="77777777" w:rsidR="00506DF3" w:rsidRPr="00BF7560" w:rsidRDefault="00506DF3" w:rsidP="00A3308C">
            <w:pPr>
              <w:rPr>
                <w:rFonts w:ascii="Times New Roman" w:hAnsi="Times New Roman" w:cs="Times New Roman"/>
                <w:sz w:val="27"/>
                <w:szCs w:val="27"/>
              </w:rPr>
            </w:pPr>
          </w:p>
        </w:tc>
        <w:tc>
          <w:tcPr>
            <w:tcW w:w="7564" w:type="dxa"/>
            <w:gridSpan w:val="5"/>
          </w:tcPr>
          <w:p w14:paraId="5174D129" w14:textId="77777777" w:rsidR="00506DF3" w:rsidRPr="00BF7560" w:rsidRDefault="00506DF3" w:rsidP="003E5B02">
            <w:pPr>
              <w:widowControl w:val="0"/>
              <w:shd w:val="clear" w:color="auto" w:fill="FFFFFF"/>
              <w:tabs>
                <w:tab w:val="left" w:pos="4661"/>
              </w:tabs>
              <w:autoSpaceDE w:val="0"/>
              <w:ind w:left="33" w:right="1" w:firstLine="43"/>
              <w:jc w:val="both"/>
              <w:rPr>
                <w:rFonts w:ascii="Times New Roman" w:hAnsi="Times New Roman" w:cs="Times New Roman"/>
                <w:iCs/>
                <w:sz w:val="27"/>
                <w:szCs w:val="27"/>
              </w:rPr>
            </w:pPr>
          </w:p>
        </w:tc>
      </w:tr>
      <w:bookmarkEnd w:id="0"/>
    </w:tbl>
    <w:p w14:paraId="66D6654D" w14:textId="77777777" w:rsidR="00F54013" w:rsidRDefault="00F54013" w:rsidP="00F54013">
      <w:pPr>
        <w:spacing w:after="0" w:line="240" w:lineRule="auto"/>
        <w:rPr>
          <w:rFonts w:ascii="Times New Roman" w:hAnsi="Times New Roman" w:cs="Times New Roman"/>
          <w:sz w:val="28"/>
          <w:szCs w:val="28"/>
        </w:rPr>
      </w:pPr>
    </w:p>
    <w:p w14:paraId="49F92179" w14:textId="77777777" w:rsidR="00F54013" w:rsidRDefault="00F54013" w:rsidP="00F54013">
      <w:pPr>
        <w:spacing w:after="0" w:line="240" w:lineRule="auto"/>
        <w:rPr>
          <w:rFonts w:ascii="Times New Roman" w:hAnsi="Times New Roman" w:cs="Times New Roman"/>
          <w:sz w:val="28"/>
          <w:szCs w:val="28"/>
        </w:rPr>
      </w:pPr>
    </w:p>
    <w:p w14:paraId="75860B60" w14:textId="77777777" w:rsidR="00F54013" w:rsidRDefault="00F54013" w:rsidP="00F54013">
      <w:pPr>
        <w:spacing w:after="0" w:line="240" w:lineRule="auto"/>
        <w:rPr>
          <w:rFonts w:ascii="Times New Roman" w:hAnsi="Times New Roman" w:cs="Times New Roman"/>
          <w:sz w:val="28"/>
          <w:szCs w:val="28"/>
        </w:rPr>
      </w:pPr>
    </w:p>
    <w:p w14:paraId="326F5BB6" w14:textId="77777777" w:rsidR="00F54013" w:rsidRDefault="00F54013" w:rsidP="00F54013">
      <w:pPr>
        <w:spacing w:after="0" w:line="240" w:lineRule="auto"/>
        <w:rPr>
          <w:rFonts w:ascii="Times New Roman" w:hAnsi="Times New Roman" w:cs="Times New Roman"/>
          <w:sz w:val="28"/>
          <w:szCs w:val="28"/>
        </w:rPr>
      </w:pPr>
    </w:p>
    <w:p w14:paraId="751E1614" w14:textId="77777777" w:rsidR="00BF7560" w:rsidRDefault="00BF7560" w:rsidP="00F54013">
      <w:pPr>
        <w:spacing w:after="0" w:line="240" w:lineRule="auto"/>
        <w:rPr>
          <w:rFonts w:ascii="Times New Roman" w:hAnsi="Times New Roman" w:cs="Times New Roman"/>
          <w:sz w:val="28"/>
          <w:szCs w:val="28"/>
        </w:rPr>
      </w:pPr>
      <w:r>
        <w:rPr>
          <w:rFonts w:ascii="Times New Roman" w:hAnsi="Times New Roman" w:cs="Times New Roman"/>
          <w:sz w:val="28"/>
          <w:szCs w:val="28"/>
        </w:rPr>
        <w:t>Заступник голови комісії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Магомед</w:t>
      </w:r>
      <w:proofErr w:type="spellEnd"/>
      <w:r>
        <w:rPr>
          <w:rFonts w:ascii="Times New Roman" w:hAnsi="Times New Roman" w:cs="Times New Roman"/>
          <w:sz w:val="28"/>
          <w:szCs w:val="28"/>
        </w:rPr>
        <w:t xml:space="preserve"> МАГОМАЄВ</w:t>
      </w:r>
    </w:p>
    <w:p w14:paraId="1E41E99D" w14:textId="77777777" w:rsidR="00F54013" w:rsidRPr="00F54013" w:rsidRDefault="00F54013" w:rsidP="00F54013">
      <w:pPr>
        <w:spacing w:after="0" w:line="240" w:lineRule="auto"/>
        <w:rPr>
          <w:rFonts w:ascii="Times New Roman" w:hAnsi="Times New Roman" w:cs="Times New Roman"/>
          <w:sz w:val="28"/>
          <w:szCs w:val="28"/>
        </w:rPr>
      </w:pPr>
      <w:r w:rsidRPr="00F54013">
        <w:rPr>
          <w:rFonts w:ascii="Times New Roman" w:hAnsi="Times New Roman" w:cs="Times New Roman"/>
          <w:sz w:val="28"/>
          <w:szCs w:val="28"/>
        </w:rPr>
        <w:t xml:space="preserve">             </w:t>
      </w:r>
      <w:r w:rsidRPr="00F54013">
        <w:rPr>
          <w:rFonts w:ascii="Times New Roman" w:hAnsi="Times New Roman" w:cs="Times New Roman"/>
          <w:sz w:val="28"/>
          <w:szCs w:val="28"/>
        </w:rPr>
        <w:tab/>
        <w:t xml:space="preserve">       </w:t>
      </w:r>
      <w:r w:rsidRPr="00F54013">
        <w:rPr>
          <w:rFonts w:ascii="Times New Roman" w:hAnsi="Times New Roman" w:cs="Times New Roman"/>
          <w:sz w:val="28"/>
          <w:szCs w:val="28"/>
        </w:rPr>
        <w:tab/>
      </w:r>
      <w:r w:rsidRPr="00F54013">
        <w:rPr>
          <w:rFonts w:ascii="Times New Roman" w:hAnsi="Times New Roman" w:cs="Times New Roman"/>
          <w:sz w:val="28"/>
          <w:szCs w:val="28"/>
        </w:rPr>
        <w:tab/>
      </w:r>
    </w:p>
    <w:p w14:paraId="61ABF8AF" w14:textId="77777777" w:rsidR="00F54013" w:rsidRPr="00F54013" w:rsidRDefault="00F54013" w:rsidP="00F54013">
      <w:pPr>
        <w:spacing w:after="0" w:line="240" w:lineRule="auto"/>
        <w:rPr>
          <w:rFonts w:ascii="Times New Roman" w:hAnsi="Times New Roman" w:cs="Times New Roman"/>
          <w:sz w:val="28"/>
          <w:szCs w:val="28"/>
          <w:lang w:val="ru-RU"/>
        </w:rPr>
      </w:pPr>
    </w:p>
    <w:p w14:paraId="1D704AD0" w14:textId="77777777" w:rsidR="00F54013" w:rsidRPr="00F54013" w:rsidRDefault="00F54013" w:rsidP="00F54013">
      <w:pPr>
        <w:spacing w:after="0" w:line="240" w:lineRule="auto"/>
        <w:rPr>
          <w:rFonts w:ascii="Times New Roman" w:hAnsi="Times New Roman" w:cs="Times New Roman"/>
          <w:sz w:val="28"/>
          <w:szCs w:val="28"/>
        </w:rPr>
      </w:pPr>
      <w:proofErr w:type="spellStart"/>
      <w:r w:rsidRPr="00F54013">
        <w:rPr>
          <w:rFonts w:ascii="Times New Roman" w:hAnsi="Times New Roman" w:cs="Times New Roman"/>
          <w:sz w:val="28"/>
          <w:szCs w:val="28"/>
          <w:lang w:val="ru-RU"/>
        </w:rPr>
        <w:t>Секретар</w:t>
      </w:r>
      <w:proofErr w:type="spellEnd"/>
      <w:r w:rsidRPr="00F54013">
        <w:rPr>
          <w:rFonts w:ascii="Times New Roman" w:hAnsi="Times New Roman" w:cs="Times New Roman"/>
          <w:sz w:val="28"/>
          <w:szCs w:val="28"/>
          <w:lang w:val="ru-RU"/>
        </w:rPr>
        <w:t xml:space="preserve"> </w:t>
      </w:r>
      <w:proofErr w:type="spellStart"/>
      <w:r w:rsidRPr="00F54013">
        <w:rPr>
          <w:rFonts w:ascii="Times New Roman" w:hAnsi="Times New Roman" w:cs="Times New Roman"/>
          <w:sz w:val="28"/>
          <w:szCs w:val="28"/>
          <w:lang w:val="ru-RU"/>
        </w:rPr>
        <w:t>комісії</w:t>
      </w:r>
      <w:proofErr w:type="spellEnd"/>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r w:rsidR="00BF7560">
        <w:rPr>
          <w:rFonts w:ascii="Times New Roman" w:hAnsi="Times New Roman" w:cs="Times New Roman"/>
          <w:sz w:val="28"/>
          <w:szCs w:val="28"/>
          <w:lang w:val="ru-RU"/>
        </w:rPr>
        <w:t xml:space="preserve"> </w:t>
      </w:r>
      <w:proofErr w:type="spellStart"/>
      <w:r w:rsidRPr="00F54013">
        <w:rPr>
          <w:rFonts w:ascii="Times New Roman" w:hAnsi="Times New Roman" w:cs="Times New Roman"/>
          <w:sz w:val="28"/>
          <w:szCs w:val="28"/>
          <w:lang w:val="ru-RU"/>
        </w:rPr>
        <w:t>Інна</w:t>
      </w:r>
      <w:proofErr w:type="spellEnd"/>
      <w:r w:rsidRPr="00F54013">
        <w:rPr>
          <w:rFonts w:ascii="Times New Roman" w:hAnsi="Times New Roman" w:cs="Times New Roman"/>
          <w:sz w:val="28"/>
          <w:szCs w:val="28"/>
          <w:lang w:val="ru-RU"/>
        </w:rPr>
        <w:t xml:space="preserve"> ІЩУК</w:t>
      </w:r>
    </w:p>
    <w:p w14:paraId="77F2BCFD" w14:textId="77777777" w:rsidR="00F915E7" w:rsidRPr="00F915E7" w:rsidRDefault="00F915E7" w:rsidP="00F915E7">
      <w:pPr>
        <w:spacing w:after="0" w:line="240" w:lineRule="auto"/>
        <w:rPr>
          <w:rFonts w:ascii="Times New Roman" w:hAnsi="Times New Roman" w:cs="Times New Roman"/>
          <w:sz w:val="28"/>
          <w:szCs w:val="28"/>
        </w:rPr>
      </w:pPr>
    </w:p>
    <w:sectPr w:rsidR="00F915E7" w:rsidRPr="00F915E7" w:rsidSect="005E15E2">
      <w:footerReference w:type="default" r:id="rId8"/>
      <w:pgSz w:w="11906" w:h="16838"/>
      <w:pgMar w:top="709" w:right="42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5B1CF" w14:textId="77777777" w:rsidR="00DE0BBE" w:rsidRDefault="00DE0BBE" w:rsidP="008F6CBB">
      <w:pPr>
        <w:spacing w:after="0" w:line="240" w:lineRule="auto"/>
      </w:pPr>
      <w:r>
        <w:separator/>
      </w:r>
    </w:p>
  </w:endnote>
  <w:endnote w:type="continuationSeparator" w:id="0">
    <w:p w14:paraId="62A8EDE5" w14:textId="77777777" w:rsidR="00DE0BBE" w:rsidRDefault="00DE0BBE" w:rsidP="008F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9674773"/>
      <w:docPartObj>
        <w:docPartGallery w:val="Page Numbers (Bottom of Page)"/>
        <w:docPartUnique/>
      </w:docPartObj>
    </w:sdtPr>
    <w:sdtContent>
      <w:p w14:paraId="71986CCA" w14:textId="77777777" w:rsidR="008F6CBB" w:rsidRDefault="008F6CBB">
        <w:pPr>
          <w:pStyle w:val="a9"/>
          <w:jc w:val="right"/>
        </w:pPr>
        <w:r>
          <w:fldChar w:fldCharType="begin"/>
        </w:r>
        <w:r>
          <w:instrText>PAGE   \* MERGEFORMAT</w:instrText>
        </w:r>
        <w:r>
          <w:fldChar w:fldCharType="separate"/>
        </w:r>
        <w:r w:rsidR="00DF4ABD">
          <w:rPr>
            <w:noProof/>
          </w:rPr>
          <w:t>4</w:t>
        </w:r>
        <w:r>
          <w:fldChar w:fldCharType="end"/>
        </w:r>
      </w:p>
    </w:sdtContent>
  </w:sdt>
  <w:p w14:paraId="7F9265A2" w14:textId="77777777" w:rsidR="008F6CBB" w:rsidRDefault="008F6C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1E53C" w14:textId="77777777" w:rsidR="00DE0BBE" w:rsidRDefault="00DE0BBE" w:rsidP="008F6CBB">
      <w:pPr>
        <w:spacing w:after="0" w:line="240" w:lineRule="auto"/>
      </w:pPr>
      <w:r>
        <w:separator/>
      </w:r>
    </w:p>
  </w:footnote>
  <w:footnote w:type="continuationSeparator" w:id="0">
    <w:p w14:paraId="28142F2A" w14:textId="77777777" w:rsidR="00DE0BBE" w:rsidRDefault="00DE0BBE" w:rsidP="008F6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1C3A"/>
    <w:multiLevelType w:val="hybridMultilevel"/>
    <w:tmpl w:val="87F43738"/>
    <w:lvl w:ilvl="0" w:tplc="B282B1DA">
      <w:numFmt w:val="bullet"/>
      <w:lvlText w:val="-"/>
      <w:lvlJc w:val="left"/>
      <w:pPr>
        <w:ind w:left="252" w:hanging="360"/>
      </w:pPr>
      <w:rPr>
        <w:rFonts w:ascii="Times New Roman" w:eastAsiaTheme="minorHAnsi" w:hAnsi="Times New Roman" w:cs="Times New Roman" w:hint="default"/>
      </w:rPr>
    </w:lvl>
    <w:lvl w:ilvl="1" w:tplc="04220003" w:tentative="1">
      <w:start w:val="1"/>
      <w:numFmt w:val="bullet"/>
      <w:lvlText w:val="o"/>
      <w:lvlJc w:val="left"/>
      <w:pPr>
        <w:ind w:left="972" w:hanging="360"/>
      </w:pPr>
      <w:rPr>
        <w:rFonts w:ascii="Courier New" w:hAnsi="Courier New" w:cs="Courier New" w:hint="default"/>
      </w:rPr>
    </w:lvl>
    <w:lvl w:ilvl="2" w:tplc="04220005" w:tentative="1">
      <w:start w:val="1"/>
      <w:numFmt w:val="bullet"/>
      <w:lvlText w:val=""/>
      <w:lvlJc w:val="left"/>
      <w:pPr>
        <w:ind w:left="1692" w:hanging="360"/>
      </w:pPr>
      <w:rPr>
        <w:rFonts w:ascii="Wingdings" w:hAnsi="Wingdings" w:hint="default"/>
      </w:rPr>
    </w:lvl>
    <w:lvl w:ilvl="3" w:tplc="04220001" w:tentative="1">
      <w:start w:val="1"/>
      <w:numFmt w:val="bullet"/>
      <w:lvlText w:val=""/>
      <w:lvlJc w:val="left"/>
      <w:pPr>
        <w:ind w:left="2412" w:hanging="360"/>
      </w:pPr>
      <w:rPr>
        <w:rFonts w:ascii="Symbol" w:hAnsi="Symbol" w:hint="default"/>
      </w:rPr>
    </w:lvl>
    <w:lvl w:ilvl="4" w:tplc="04220003" w:tentative="1">
      <w:start w:val="1"/>
      <w:numFmt w:val="bullet"/>
      <w:lvlText w:val="o"/>
      <w:lvlJc w:val="left"/>
      <w:pPr>
        <w:ind w:left="3132" w:hanging="360"/>
      </w:pPr>
      <w:rPr>
        <w:rFonts w:ascii="Courier New" w:hAnsi="Courier New" w:cs="Courier New" w:hint="default"/>
      </w:rPr>
    </w:lvl>
    <w:lvl w:ilvl="5" w:tplc="04220005" w:tentative="1">
      <w:start w:val="1"/>
      <w:numFmt w:val="bullet"/>
      <w:lvlText w:val=""/>
      <w:lvlJc w:val="left"/>
      <w:pPr>
        <w:ind w:left="3852" w:hanging="360"/>
      </w:pPr>
      <w:rPr>
        <w:rFonts w:ascii="Wingdings" w:hAnsi="Wingdings" w:hint="default"/>
      </w:rPr>
    </w:lvl>
    <w:lvl w:ilvl="6" w:tplc="04220001" w:tentative="1">
      <w:start w:val="1"/>
      <w:numFmt w:val="bullet"/>
      <w:lvlText w:val=""/>
      <w:lvlJc w:val="left"/>
      <w:pPr>
        <w:ind w:left="4572" w:hanging="360"/>
      </w:pPr>
      <w:rPr>
        <w:rFonts w:ascii="Symbol" w:hAnsi="Symbol" w:hint="default"/>
      </w:rPr>
    </w:lvl>
    <w:lvl w:ilvl="7" w:tplc="04220003" w:tentative="1">
      <w:start w:val="1"/>
      <w:numFmt w:val="bullet"/>
      <w:lvlText w:val="o"/>
      <w:lvlJc w:val="left"/>
      <w:pPr>
        <w:ind w:left="5292" w:hanging="360"/>
      </w:pPr>
      <w:rPr>
        <w:rFonts w:ascii="Courier New" w:hAnsi="Courier New" w:cs="Courier New" w:hint="default"/>
      </w:rPr>
    </w:lvl>
    <w:lvl w:ilvl="8" w:tplc="04220005" w:tentative="1">
      <w:start w:val="1"/>
      <w:numFmt w:val="bullet"/>
      <w:lvlText w:val=""/>
      <w:lvlJc w:val="left"/>
      <w:pPr>
        <w:ind w:left="6012" w:hanging="360"/>
      </w:pPr>
      <w:rPr>
        <w:rFonts w:ascii="Wingdings" w:hAnsi="Wingdings" w:hint="default"/>
      </w:rPr>
    </w:lvl>
  </w:abstractNum>
  <w:abstractNum w:abstractNumId="1" w15:restartNumberingAfterBreak="0">
    <w:nsid w:val="19D119D1"/>
    <w:multiLevelType w:val="hybridMultilevel"/>
    <w:tmpl w:val="921A6622"/>
    <w:lvl w:ilvl="0" w:tplc="BE50B5D8">
      <w:numFmt w:val="bullet"/>
      <w:lvlText w:val="-"/>
      <w:lvlJc w:val="left"/>
      <w:pPr>
        <w:ind w:left="252" w:hanging="360"/>
      </w:pPr>
      <w:rPr>
        <w:rFonts w:ascii="Times New Roman" w:eastAsiaTheme="minorHAnsi" w:hAnsi="Times New Roman" w:cs="Times New Roman" w:hint="default"/>
      </w:rPr>
    </w:lvl>
    <w:lvl w:ilvl="1" w:tplc="04220003" w:tentative="1">
      <w:start w:val="1"/>
      <w:numFmt w:val="bullet"/>
      <w:lvlText w:val="o"/>
      <w:lvlJc w:val="left"/>
      <w:pPr>
        <w:ind w:left="972" w:hanging="360"/>
      </w:pPr>
      <w:rPr>
        <w:rFonts w:ascii="Courier New" w:hAnsi="Courier New" w:cs="Courier New" w:hint="default"/>
      </w:rPr>
    </w:lvl>
    <w:lvl w:ilvl="2" w:tplc="04220005" w:tentative="1">
      <w:start w:val="1"/>
      <w:numFmt w:val="bullet"/>
      <w:lvlText w:val=""/>
      <w:lvlJc w:val="left"/>
      <w:pPr>
        <w:ind w:left="1692" w:hanging="360"/>
      </w:pPr>
      <w:rPr>
        <w:rFonts w:ascii="Wingdings" w:hAnsi="Wingdings" w:hint="default"/>
      </w:rPr>
    </w:lvl>
    <w:lvl w:ilvl="3" w:tplc="04220001" w:tentative="1">
      <w:start w:val="1"/>
      <w:numFmt w:val="bullet"/>
      <w:lvlText w:val=""/>
      <w:lvlJc w:val="left"/>
      <w:pPr>
        <w:ind w:left="2412" w:hanging="360"/>
      </w:pPr>
      <w:rPr>
        <w:rFonts w:ascii="Symbol" w:hAnsi="Symbol" w:hint="default"/>
      </w:rPr>
    </w:lvl>
    <w:lvl w:ilvl="4" w:tplc="04220003" w:tentative="1">
      <w:start w:val="1"/>
      <w:numFmt w:val="bullet"/>
      <w:lvlText w:val="o"/>
      <w:lvlJc w:val="left"/>
      <w:pPr>
        <w:ind w:left="3132" w:hanging="360"/>
      </w:pPr>
      <w:rPr>
        <w:rFonts w:ascii="Courier New" w:hAnsi="Courier New" w:cs="Courier New" w:hint="default"/>
      </w:rPr>
    </w:lvl>
    <w:lvl w:ilvl="5" w:tplc="04220005" w:tentative="1">
      <w:start w:val="1"/>
      <w:numFmt w:val="bullet"/>
      <w:lvlText w:val=""/>
      <w:lvlJc w:val="left"/>
      <w:pPr>
        <w:ind w:left="3852" w:hanging="360"/>
      </w:pPr>
      <w:rPr>
        <w:rFonts w:ascii="Wingdings" w:hAnsi="Wingdings" w:hint="default"/>
      </w:rPr>
    </w:lvl>
    <w:lvl w:ilvl="6" w:tplc="04220001" w:tentative="1">
      <w:start w:val="1"/>
      <w:numFmt w:val="bullet"/>
      <w:lvlText w:val=""/>
      <w:lvlJc w:val="left"/>
      <w:pPr>
        <w:ind w:left="4572" w:hanging="360"/>
      </w:pPr>
      <w:rPr>
        <w:rFonts w:ascii="Symbol" w:hAnsi="Symbol" w:hint="default"/>
      </w:rPr>
    </w:lvl>
    <w:lvl w:ilvl="7" w:tplc="04220003" w:tentative="1">
      <w:start w:val="1"/>
      <w:numFmt w:val="bullet"/>
      <w:lvlText w:val="o"/>
      <w:lvlJc w:val="left"/>
      <w:pPr>
        <w:ind w:left="5292" w:hanging="360"/>
      </w:pPr>
      <w:rPr>
        <w:rFonts w:ascii="Courier New" w:hAnsi="Courier New" w:cs="Courier New" w:hint="default"/>
      </w:rPr>
    </w:lvl>
    <w:lvl w:ilvl="8" w:tplc="04220005" w:tentative="1">
      <w:start w:val="1"/>
      <w:numFmt w:val="bullet"/>
      <w:lvlText w:val=""/>
      <w:lvlJc w:val="left"/>
      <w:pPr>
        <w:ind w:left="6012" w:hanging="360"/>
      </w:pPr>
      <w:rPr>
        <w:rFonts w:ascii="Wingdings" w:hAnsi="Wingdings" w:hint="default"/>
      </w:rPr>
    </w:lvl>
  </w:abstractNum>
  <w:abstractNum w:abstractNumId="2" w15:restartNumberingAfterBreak="0">
    <w:nsid w:val="2C4061E9"/>
    <w:multiLevelType w:val="hybridMultilevel"/>
    <w:tmpl w:val="4E2A1F4C"/>
    <w:lvl w:ilvl="0" w:tplc="F03E42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BF3A5B"/>
    <w:multiLevelType w:val="hybridMultilevel"/>
    <w:tmpl w:val="0B30ACF6"/>
    <w:lvl w:ilvl="0" w:tplc="67301550">
      <w:numFmt w:val="bullet"/>
      <w:lvlText w:val="-"/>
      <w:lvlJc w:val="left"/>
      <w:pPr>
        <w:ind w:left="185" w:hanging="360"/>
      </w:pPr>
      <w:rPr>
        <w:rFonts w:ascii="Times New Roman" w:eastAsia="Times New Roman" w:hAnsi="Times New Roman" w:cs="Times New Roman" w:hint="default"/>
      </w:rPr>
    </w:lvl>
    <w:lvl w:ilvl="1" w:tplc="04220003" w:tentative="1">
      <w:start w:val="1"/>
      <w:numFmt w:val="bullet"/>
      <w:lvlText w:val="o"/>
      <w:lvlJc w:val="left"/>
      <w:pPr>
        <w:ind w:left="905" w:hanging="360"/>
      </w:pPr>
      <w:rPr>
        <w:rFonts w:ascii="Courier New" w:hAnsi="Courier New" w:cs="Courier New" w:hint="default"/>
      </w:rPr>
    </w:lvl>
    <w:lvl w:ilvl="2" w:tplc="04220005" w:tentative="1">
      <w:start w:val="1"/>
      <w:numFmt w:val="bullet"/>
      <w:lvlText w:val=""/>
      <w:lvlJc w:val="left"/>
      <w:pPr>
        <w:ind w:left="1625" w:hanging="360"/>
      </w:pPr>
      <w:rPr>
        <w:rFonts w:ascii="Wingdings" w:hAnsi="Wingdings" w:hint="default"/>
      </w:rPr>
    </w:lvl>
    <w:lvl w:ilvl="3" w:tplc="04220001" w:tentative="1">
      <w:start w:val="1"/>
      <w:numFmt w:val="bullet"/>
      <w:lvlText w:val=""/>
      <w:lvlJc w:val="left"/>
      <w:pPr>
        <w:ind w:left="2345" w:hanging="360"/>
      </w:pPr>
      <w:rPr>
        <w:rFonts w:ascii="Symbol" w:hAnsi="Symbol" w:hint="default"/>
      </w:rPr>
    </w:lvl>
    <w:lvl w:ilvl="4" w:tplc="04220003" w:tentative="1">
      <w:start w:val="1"/>
      <w:numFmt w:val="bullet"/>
      <w:lvlText w:val="o"/>
      <w:lvlJc w:val="left"/>
      <w:pPr>
        <w:ind w:left="3065" w:hanging="360"/>
      </w:pPr>
      <w:rPr>
        <w:rFonts w:ascii="Courier New" w:hAnsi="Courier New" w:cs="Courier New" w:hint="default"/>
      </w:rPr>
    </w:lvl>
    <w:lvl w:ilvl="5" w:tplc="04220005" w:tentative="1">
      <w:start w:val="1"/>
      <w:numFmt w:val="bullet"/>
      <w:lvlText w:val=""/>
      <w:lvlJc w:val="left"/>
      <w:pPr>
        <w:ind w:left="3785" w:hanging="360"/>
      </w:pPr>
      <w:rPr>
        <w:rFonts w:ascii="Wingdings" w:hAnsi="Wingdings" w:hint="default"/>
      </w:rPr>
    </w:lvl>
    <w:lvl w:ilvl="6" w:tplc="04220001" w:tentative="1">
      <w:start w:val="1"/>
      <w:numFmt w:val="bullet"/>
      <w:lvlText w:val=""/>
      <w:lvlJc w:val="left"/>
      <w:pPr>
        <w:ind w:left="4505" w:hanging="360"/>
      </w:pPr>
      <w:rPr>
        <w:rFonts w:ascii="Symbol" w:hAnsi="Symbol" w:hint="default"/>
      </w:rPr>
    </w:lvl>
    <w:lvl w:ilvl="7" w:tplc="04220003" w:tentative="1">
      <w:start w:val="1"/>
      <w:numFmt w:val="bullet"/>
      <w:lvlText w:val="o"/>
      <w:lvlJc w:val="left"/>
      <w:pPr>
        <w:ind w:left="5225" w:hanging="360"/>
      </w:pPr>
      <w:rPr>
        <w:rFonts w:ascii="Courier New" w:hAnsi="Courier New" w:cs="Courier New" w:hint="default"/>
      </w:rPr>
    </w:lvl>
    <w:lvl w:ilvl="8" w:tplc="04220005" w:tentative="1">
      <w:start w:val="1"/>
      <w:numFmt w:val="bullet"/>
      <w:lvlText w:val=""/>
      <w:lvlJc w:val="left"/>
      <w:pPr>
        <w:ind w:left="5945" w:hanging="360"/>
      </w:pPr>
      <w:rPr>
        <w:rFonts w:ascii="Wingdings" w:hAnsi="Wingdings" w:hint="default"/>
      </w:rPr>
    </w:lvl>
  </w:abstractNum>
  <w:abstractNum w:abstractNumId="4" w15:restartNumberingAfterBreak="0">
    <w:nsid w:val="2EA82BCD"/>
    <w:multiLevelType w:val="hybridMultilevel"/>
    <w:tmpl w:val="94C61666"/>
    <w:lvl w:ilvl="0" w:tplc="E6FE3CBE">
      <w:numFmt w:val="bullet"/>
      <w:lvlText w:val="-"/>
      <w:lvlJc w:val="left"/>
      <w:pPr>
        <w:ind w:left="252" w:hanging="360"/>
      </w:pPr>
      <w:rPr>
        <w:rFonts w:ascii="Times New Roman" w:eastAsiaTheme="minorHAnsi" w:hAnsi="Times New Roman" w:cs="Times New Roman" w:hint="default"/>
      </w:rPr>
    </w:lvl>
    <w:lvl w:ilvl="1" w:tplc="04220003" w:tentative="1">
      <w:start w:val="1"/>
      <w:numFmt w:val="bullet"/>
      <w:lvlText w:val="o"/>
      <w:lvlJc w:val="left"/>
      <w:pPr>
        <w:ind w:left="972" w:hanging="360"/>
      </w:pPr>
      <w:rPr>
        <w:rFonts w:ascii="Courier New" w:hAnsi="Courier New" w:cs="Courier New" w:hint="default"/>
      </w:rPr>
    </w:lvl>
    <w:lvl w:ilvl="2" w:tplc="04220005" w:tentative="1">
      <w:start w:val="1"/>
      <w:numFmt w:val="bullet"/>
      <w:lvlText w:val=""/>
      <w:lvlJc w:val="left"/>
      <w:pPr>
        <w:ind w:left="1692" w:hanging="360"/>
      </w:pPr>
      <w:rPr>
        <w:rFonts w:ascii="Wingdings" w:hAnsi="Wingdings" w:hint="default"/>
      </w:rPr>
    </w:lvl>
    <w:lvl w:ilvl="3" w:tplc="04220001" w:tentative="1">
      <w:start w:val="1"/>
      <w:numFmt w:val="bullet"/>
      <w:lvlText w:val=""/>
      <w:lvlJc w:val="left"/>
      <w:pPr>
        <w:ind w:left="2412" w:hanging="360"/>
      </w:pPr>
      <w:rPr>
        <w:rFonts w:ascii="Symbol" w:hAnsi="Symbol" w:hint="default"/>
      </w:rPr>
    </w:lvl>
    <w:lvl w:ilvl="4" w:tplc="04220003" w:tentative="1">
      <w:start w:val="1"/>
      <w:numFmt w:val="bullet"/>
      <w:lvlText w:val="o"/>
      <w:lvlJc w:val="left"/>
      <w:pPr>
        <w:ind w:left="3132" w:hanging="360"/>
      </w:pPr>
      <w:rPr>
        <w:rFonts w:ascii="Courier New" w:hAnsi="Courier New" w:cs="Courier New" w:hint="default"/>
      </w:rPr>
    </w:lvl>
    <w:lvl w:ilvl="5" w:tplc="04220005" w:tentative="1">
      <w:start w:val="1"/>
      <w:numFmt w:val="bullet"/>
      <w:lvlText w:val=""/>
      <w:lvlJc w:val="left"/>
      <w:pPr>
        <w:ind w:left="3852" w:hanging="360"/>
      </w:pPr>
      <w:rPr>
        <w:rFonts w:ascii="Wingdings" w:hAnsi="Wingdings" w:hint="default"/>
      </w:rPr>
    </w:lvl>
    <w:lvl w:ilvl="6" w:tplc="04220001" w:tentative="1">
      <w:start w:val="1"/>
      <w:numFmt w:val="bullet"/>
      <w:lvlText w:val=""/>
      <w:lvlJc w:val="left"/>
      <w:pPr>
        <w:ind w:left="4572" w:hanging="360"/>
      </w:pPr>
      <w:rPr>
        <w:rFonts w:ascii="Symbol" w:hAnsi="Symbol" w:hint="default"/>
      </w:rPr>
    </w:lvl>
    <w:lvl w:ilvl="7" w:tplc="04220003" w:tentative="1">
      <w:start w:val="1"/>
      <w:numFmt w:val="bullet"/>
      <w:lvlText w:val="o"/>
      <w:lvlJc w:val="left"/>
      <w:pPr>
        <w:ind w:left="5292" w:hanging="360"/>
      </w:pPr>
      <w:rPr>
        <w:rFonts w:ascii="Courier New" w:hAnsi="Courier New" w:cs="Courier New" w:hint="default"/>
      </w:rPr>
    </w:lvl>
    <w:lvl w:ilvl="8" w:tplc="04220005" w:tentative="1">
      <w:start w:val="1"/>
      <w:numFmt w:val="bullet"/>
      <w:lvlText w:val=""/>
      <w:lvlJc w:val="left"/>
      <w:pPr>
        <w:ind w:left="6012" w:hanging="360"/>
      </w:pPr>
      <w:rPr>
        <w:rFonts w:ascii="Wingdings" w:hAnsi="Wingdings" w:hint="default"/>
      </w:rPr>
    </w:lvl>
  </w:abstractNum>
  <w:abstractNum w:abstractNumId="5" w15:restartNumberingAfterBreak="0">
    <w:nsid w:val="47AD0E1B"/>
    <w:multiLevelType w:val="hybridMultilevel"/>
    <w:tmpl w:val="B16E3E2A"/>
    <w:lvl w:ilvl="0" w:tplc="4BA6A5B6">
      <w:numFmt w:val="bullet"/>
      <w:lvlText w:val="-"/>
      <w:lvlJc w:val="left"/>
      <w:pPr>
        <w:ind w:left="311" w:hanging="360"/>
      </w:pPr>
      <w:rPr>
        <w:rFonts w:ascii="Times New Roman" w:eastAsiaTheme="minorHAnsi" w:hAnsi="Times New Roman" w:cs="Times New Roman" w:hint="default"/>
      </w:rPr>
    </w:lvl>
    <w:lvl w:ilvl="1" w:tplc="04220003" w:tentative="1">
      <w:start w:val="1"/>
      <w:numFmt w:val="bullet"/>
      <w:lvlText w:val="o"/>
      <w:lvlJc w:val="left"/>
      <w:pPr>
        <w:ind w:left="1031" w:hanging="360"/>
      </w:pPr>
      <w:rPr>
        <w:rFonts w:ascii="Courier New" w:hAnsi="Courier New" w:cs="Courier New" w:hint="default"/>
      </w:rPr>
    </w:lvl>
    <w:lvl w:ilvl="2" w:tplc="04220005" w:tentative="1">
      <w:start w:val="1"/>
      <w:numFmt w:val="bullet"/>
      <w:lvlText w:val=""/>
      <w:lvlJc w:val="left"/>
      <w:pPr>
        <w:ind w:left="1751" w:hanging="360"/>
      </w:pPr>
      <w:rPr>
        <w:rFonts w:ascii="Wingdings" w:hAnsi="Wingdings" w:hint="default"/>
      </w:rPr>
    </w:lvl>
    <w:lvl w:ilvl="3" w:tplc="04220001" w:tentative="1">
      <w:start w:val="1"/>
      <w:numFmt w:val="bullet"/>
      <w:lvlText w:val=""/>
      <w:lvlJc w:val="left"/>
      <w:pPr>
        <w:ind w:left="2471" w:hanging="360"/>
      </w:pPr>
      <w:rPr>
        <w:rFonts w:ascii="Symbol" w:hAnsi="Symbol" w:hint="default"/>
      </w:rPr>
    </w:lvl>
    <w:lvl w:ilvl="4" w:tplc="04220003" w:tentative="1">
      <w:start w:val="1"/>
      <w:numFmt w:val="bullet"/>
      <w:lvlText w:val="o"/>
      <w:lvlJc w:val="left"/>
      <w:pPr>
        <w:ind w:left="3191" w:hanging="360"/>
      </w:pPr>
      <w:rPr>
        <w:rFonts w:ascii="Courier New" w:hAnsi="Courier New" w:cs="Courier New" w:hint="default"/>
      </w:rPr>
    </w:lvl>
    <w:lvl w:ilvl="5" w:tplc="04220005" w:tentative="1">
      <w:start w:val="1"/>
      <w:numFmt w:val="bullet"/>
      <w:lvlText w:val=""/>
      <w:lvlJc w:val="left"/>
      <w:pPr>
        <w:ind w:left="3911" w:hanging="360"/>
      </w:pPr>
      <w:rPr>
        <w:rFonts w:ascii="Wingdings" w:hAnsi="Wingdings" w:hint="default"/>
      </w:rPr>
    </w:lvl>
    <w:lvl w:ilvl="6" w:tplc="04220001" w:tentative="1">
      <w:start w:val="1"/>
      <w:numFmt w:val="bullet"/>
      <w:lvlText w:val=""/>
      <w:lvlJc w:val="left"/>
      <w:pPr>
        <w:ind w:left="4631" w:hanging="360"/>
      </w:pPr>
      <w:rPr>
        <w:rFonts w:ascii="Symbol" w:hAnsi="Symbol" w:hint="default"/>
      </w:rPr>
    </w:lvl>
    <w:lvl w:ilvl="7" w:tplc="04220003" w:tentative="1">
      <w:start w:val="1"/>
      <w:numFmt w:val="bullet"/>
      <w:lvlText w:val="o"/>
      <w:lvlJc w:val="left"/>
      <w:pPr>
        <w:ind w:left="5351" w:hanging="360"/>
      </w:pPr>
      <w:rPr>
        <w:rFonts w:ascii="Courier New" w:hAnsi="Courier New" w:cs="Courier New" w:hint="default"/>
      </w:rPr>
    </w:lvl>
    <w:lvl w:ilvl="8" w:tplc="04220005" w:tentative="1">
      <w:start w:val="1"/>
      <w:numFmt w:val="bullet"/>
      <w:lvlText w:val=""/>
      <w:lvlJc w:val="left"/>
      <w:pPr>
        <w:ind w:left="6071" w:hanging="360"/>
      </w:pPr>
      <w:rPr>
        <w:rFonts w:ascii="Wingdings" w:hAnsi="Wingdings" w:hint="default"/>
      </w:rPr>
    </w:lvl>
  </w:abstractNum>
  <w:abstractNum w:abstractNumId="6" w15:restartNumberingAfterBreak="0">
    <w:nsid w:val="47F25839"/>
    <w:multiLevelType w:val="hybridMultilevel"/>
    <w:tmpl w:val="E716D82E"/>
    <w:lvl w:ilvl="0" w:tplc="F662D08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7B1084"/>
    <w:multiLevelType w:val="hybridMultilevel"/>
    <w:tmpl w:val="6E40F0FE"/>
    <w:lvl w:ilvl="0" w:tplc="850A4772">
      <w:numFmt w:val="bullet"/>
      <w:lvlText w:val="-"/>
      <w:lvlJc w:val="left"/>
      <w:pPr>
        <w:ind w:left="185" w:hanging="360"/>
      </w:pPr>
      <w:rPr>
        <w:rFonts w:ascii="Times New Roman" w:eastAsia="Times New Roman" w:hAnsi="Times New Roman" w:cs="Times New Roman" w:hint="default"/>
      </w:rPr>
    </w:lvl>
    <w:lvl w:ilvl="1" w:tplc="04220003" w:tentative="1">
      <w:start w:val="1"/>
      <w:numFmt w:val="bullet"/>
      <w:lvlText w:val="o"/>
      <w:lvlJc w:val="left"/>
      <w:pPr>
        <w:ind w:left="905" w:hanging="360"/>
      </w:pPr>
      <w:rPr>
        <w:rFonts w:ascii="Courier New" w:hAnsi="Courier New" w:cs="Courier New" w:hint="default"/>
      </w:rPr>
    </w:lvl>
    <w:lvl w:ilvl="2" w:tplc="04220005" w:tentative="1">
      <w:start w:val="1"/>
      <w:numFmt w:val="bullet"/>
      <w:lvlText w:val=""/>
      <w:lvlJc w:val="left"/>
      <w:pPr>
        <w:ind w:left="1625" w:hanging="360"/>
      </w:pPr>
      <w:rPr>
        <w:rFonts w:ascii="Wingdings" w:hAnsi="Wingdings" w:hint="default"/>
      </w:rPr>
    </w:lvl>
    <w:lvl w:ilvl="3" w:tplc="04220001" w:tentative="1">
      <w:start w:val="1"/>
      <w:numFmt w:val="bullet"/>
      <w:lvlText w:val=""/>
      <w:lvlJc w:val="left"/>
      <w:pPr>
        <w:ind w:left="2345" w:hanging="360"/>
      </w:pPr>
      <w:rPr>
        <w:rFonts w:ascii="Symbol" w:hAnsi="Symbol" w:hint="default"/>
      </w:rPr>
    </w:lvl>
    <w:lvl w:ilvl="4" w:tplc="04220003" w:tentative="1">
      <w:start w:val="1"/>
      <w:numFmt w:val="bullet"/>
      <w:lvlText w:val="o"/>
      <w:lvlJc w:val="left"/>
      <w:pPr>
        <w:ind w:left="3065" w:hanging="360"/>
      </w:pPr>
      <w:rPr>
        <w:rFonts w:ascii="Courier New" w:hAnsi="Courier New" w:cs="Courier New" w:hint="default"/>
      </w:rPr>
    </w:lvl>
    <w:lvl w:ilvl="5" w:tplc="04220005" w:tentative="1">
      <w:start w:val="1"/>
      <w:numFmt w:val="bullet"/>
      <w:lvlText w:val=""/>
      <w:lvlJc w:val="left"/>
      <w:pPr>
        <w:ind w:left="3785" w:hanging="360"/>
      </w:pPr>
      <w:rPr>
        <w:rFonts w:ascii="Wingdings" w:hAnsi="Wingdings" w:hint="default"/>
      </w:rPr>
    </w:lvl>
    <w:lvl w:ilvl="6" w:tplc="04220001" w:tentative="1">
      <w:start w:val="1"/>
      <w:numFmt w:val="bullet"/>
      <w:lvlText w:val=""/>
      <w:lvlJc w:val="left"/>
      <w:pPr>
        <w:ind w:left="4505" w:hanging="360"/>
      </w:pPr>
      <w:rPr>
        <w:rFonts w:ascii="Symbol" w:hAnsi="Symbol" w:hint="default"/>
      </w:rPr>
    </w:lvl>
    <w:lvl w:ilvl="7" w:tplc="04220003" w:tentative="1">
      <w:start w:val="1"/>
      <w:numFmt w:val="bullet"/>
      <w:lvlText w:val="o"/>
      <w:lvlJc w:val="left"/>
      <w:pPr>
        <w:ind w:left="5225" w:hanging="360"/>
      </w:pPr>
      <w:rPr>
        <w:rFonts w:ascii="Courier New" w:hAnsi="Courier New" w:cs="Courier New" w:hint="default"/>
      </w:rPr>
    </w:lvl>
    <w:lvl w:ilvl="8" w:tplc="04220005" w:tentative="1">
      <w:start w:val="1"/>
      <w:numFmt w:val="bullet"/>
      <w:lvlText w:val=""/>
      <w:lvlJc w:val="left"/>
      <w:pPr>
        <w:ind w:left="5945" w:hanging="360"/>
      </w:pPr>
      <w:rPr>
        <w:rFonts w:ascii="Wingdings" w:hAnsi="Wingdings" w:hint="default"/>
      </w:rPr>
    </w:lvl>
  </w:abstractNum>
  <w:abstractNum w:abstractNumId="8" w15:restartNumberingAfterBreak="0">
    <w:nsid w:val="611C3648"/>
    <w:multiLevelType w:val="hybridMultilevel"/>
    <w:tmpl w:val="481A87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805E9B"/>
    <w:multiLevelType w:val="hybridMultilevel"/>
    <w:tmpl w:val="69DE045A"/>
    <w:lvl w:ilvl="0" w:tplc="2E2252F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CFB2CFF"/>
    <w:multiLevelType w:val="hybridMultilevel"/>
    <w:tmpl w:val="2022FCB2"/>
    <w:lvl w:ilvl="0" w:tplc="C6C4F7A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1686BB2"/>
    <w:multiLevelType w:val="hybridMultilevel"/>
    <w:tmpl w:val="8786C00A"/>
    <w:lvl w:ilvl="0" w:tplc="5284EE66">
      <w:numFmt w:val="bullet"/>
      <w:lvlText w:val="-"/>
      <w:lvlJc w:val="left"/>
      <w:pPr>
        <w:ind w:left="311" w:hanging="360"/>
      </w:pPr>
      <w:rPr>
        <w:rFonts w:ascii="Times New Roman" w:eastAsiaTheme="minorHAnsi" w:hAnsi="Times New Roman" w:cs="Times New Roman" w:hint="default"/>
      </w:rPr>
    </w:lvl>
    <w:lvl w:ilvl="1" w:tplc="04220003" w:tentative="1">
      <w:start w:val="1"/>
      <w:numFmt w:val="bullet"/>
      <w:lvlText w:val="o"/>
      <w:lvlJc w:val="left"/>
      <w:pPr>
        <w:ind w:left="1031" w:hanging="360"/>
      </w:pPr>
      <w:rPr>
        <w:rFonts w:ascii="Courier New" w:hAnsi="Courier New" w:cs="Courier New" w:hint="default"/>
      </w:rPr>
    </w:lvl>
    <w:lvl w:ilvl="2" w:tplc="04220005" w:tentative="1">
      <w:start w:val="1"/>
      <w:numFmt w:val="bullet"/>
      <w:lvlText w:val=""/>
      <w:lvlJc w:val="left"/>
      <w:pPr>
        <w:ind w:left="1751" w:hanging="360"/>
      </w:pPr>
      <w:rPr>
        <w:rFonts w:ascii="Wingdings" w:hAnsi="Wingdings" w:hint="default"/>
      </w:rPr>
    </w:lvl>
    <w:lvl w:ilvl="3" w:tplc="04220001" w:tentative="1">
      <w:start w:val="1"/>
      <w:numFmt w:val="bullet"/>
      <w:lvlText w:val=""/>
      <w:lvlJc w:val="left"/>
      <w:pPr>
        <w:ind w:left="2471" w:hanging="360"/>
      </w:pPr>
      <w:rPr>
        <w:rFonts w:ascii="Symbol" w:hAnsi="Symbol" w:hint="default"/>
      </w:rPr>
    </w:lvl>
    <w:lvl w:ilvl="4" w:tplc="04220003" w:tentative="1">
      <w:start w:val="1"/>
      <w:numFmt w:val="bullet"/>
      <w:lvlText w:val="o"/>
      <w:lvlJc w:val="left"/>
      <w:pPr>
        <w:ind w:left="3191" w:hanging="360"/>
      </w:pPr>
      <w:rPr>
        <w:rFonts w:ascii="Courier New" w:hAnsi="Courier New" w:cs="Courier New" w:hint="default"/>
      </w:rPr>
    </w:lvl>
    <w:lvl w:ilvl="5" w:tplc="04220005" w:tentative="1">
      <w:start w:val="1"/>
      <w:numFmt w:val="bullet"/>
      <w:lvlText w:val=""/>
      <w:lvlJc w:val="left"/>
      <w:pPr>
        <w:ind w:left="3911" w:hanging="360"/>
      </w:pPr>
      <w:rPr>
        <w:rFonts w:ascii="Wingdings" w:hAnsi="Wingdings" w:hint="default"/>
      </w:rPr>
    </w:lvl>
    <w:lvl w:ilvl="6" w:tplc="04220001" w:tentative="1">
      <w:start w:val="1"/>
      <w:numFmt w:val="bullet"/>
      <w:lvlText w:val=""/>
      <w:lvlJc w:val="left"/>
      <w:pPr>
        <w:ind w:left="4631" w:hanging="360"/>
      </w:pPr>
      <w:rPr>
        <w:rFonts w:ascii="Symbol" w:hAnsi="Symbol" w:hint="default"/>
      </w:rPr>
    </w:lvl>
    <w:lvl w:ilvl="7" w:tplc="04220003" w:tentative="1">
      <w:start w:val="1"/>
      <w:numFmt w:val="bullet"/>
      <w:lvlText w:val="o"/>
      <w:lvlJc w:val="left"/>
      <w:pPr>
        <w:ind w:left="5351" w:hanging="360"/>
      </w:pPr>
      <w:rPr>
        <w:rFonts w:ascii="Courier New" w:hAnsi="Courier New" w:cs="Courier New" w:hint="default"/>
      </w:rPr>
    </w:lvl>
    <w:lvl w:ilvl="8" w:tplc="04220005" w:tentative="1">
      <w:start w:val="1"/>
      <w:numFmt w:val="bullet"/>
      <w:lvlText w:val=""/>
      <w:lvlJc w:val="left"/>
      <w:pPr>
        <w:ind w:left="6071" w:hanging="360"/>
      </w:pPr>
      <w:rPr>
        <w:rFonts w:ascii="Wingdings" w:hAnsi="Wingdings" w:hint="default"/>
      </w:rPr>
    </w:lvl>
  </w:abstractNum>
  <w:abstractNum w:abstractNumId="12" w15:restartNumberingAfterBreak="0">
    <w:nsid w:val="783F6394"/>
    <w:multiLevelType w:val="hybridMultilevel"/>
    <w:tmpl w:val="8C865114"/>
    <w:lvl w:ilvl="0" w:tplc="32F2FE26">
      <w:numFmt w:val="bullet"/>
      <w:lvlText w:val="-"/>
      <w:lvlJc w:val="left"/>
      <w:pPr>
        <w:ind w:left="436" w:hanging="360"/>
      </w:pPr>
      <w:rPr>
        <w:rFonts w:ascii="Times New Roman" w:eastAsiaTheme="minorHAnsi" w:hAnsi="Times New Roman" w:cs="Times New Roman"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3" w15:restartNumberingAfterBreak="0">
    <w:nsid w:val="7D4C1C2A"/>
    <w:multiLevelType w:val="hybridMultilevel"/>
    <w:tmpl w:val="B8B0AE24"/>
    <w:lvl w:ilvl="0" w:tplc="1662146C">
      <w:numFmt w:val="bullet"/>
      <w:lvlText w:val="-"/>
      <w:lvlJc w:val="left"/>
      <w:pPr>
        <w:ind w:left="436" w:hanging="360"/>
      </w:pPr>
      <w:rPr>
        <w:rFonts w:ascii="Times New Roman" w:eastAsiaTheme="minorHAnsi" w:hAnsi="Times New Roman" w:cs="Times New Roman"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4" w15:restartNumberingAfterBreak="0">
    <w:nsid w:val="7E055498"/>
    <w:multiLevelType w:val="hybridMultilevel"/>
    <w:tmpl w:val="251853E4"/>
    <w:lvl w:ilvl="0" w:tplc="268AFE4A">
      <w:numFmt w:val="bullet"/>
      <w:lvlText w:val=""/>
      <w:lvlJc w:val="left"/>
      <w:pPr>
        <w:ind w:left="185" w:hanging="360"/>
      </w:pPr>
      <w:rPr>
        <w:rFonts w:ascii="Wingdings" w:eastAsia="Times New Roman" w:hAnsi="Wingdings" w:cs="Times New Roman" w:hint="default"/>
      </w:rPr>
    </w:lvl>
    <w:lvl w:ilvl="1" w:tplc="04220003" w:tentative="1">
      <w:start w:val="1"/>
      <w:numFmt w:val="bullet"/>
      <w:lvlText w:val="o"/>
      <w:lvlJc w:val="left"/>
      <w:pPr>
        <w:ind w:left="905" w:hanging="360"/>
      </w:pPr>
      <w:rPr>
        <w:rFonts w:ascii="Courier New" w:hAnsi="Courier New" w:cs="Courier New" w:hint="default"/>
      </w:rPr>
    </w:lvl>
    <w:lvl w:ilvl="2" w:tplc="04220005" w:tentative="1">
      <w:start w:val="1"/>
      <w:numFmt w:val="bullet"/>
      <w:lvlText w:val=""/>
      <w:lvlJc w:val="left"/>
      <w:pPr>
        <w:ind w:left="1625" w:hanging="360"/>
      </w:pPr>
      <w:rPr>
        <w:rFonts w:ascii="Wingdings" w:hAnsi="Wingdings" w:hint="default"/>
      </w:rPr>
    </w:lvl>
    <w:lvl w:ilvl="3" w:tplc="04220001" w:tentative="1">
      <w:start w:val="1"/>
      <w:numFmt w:val="bullet"/>
      <w:lvlText w:val=""/>
      <w:lvlJc w:val="left"/>
      <w:pPr>
        <w:ind w:left="2345" w:hanging="360"/>
      </w:pPr>
      <w:rPr>
        <w:rFonts w:ascii="Symbol" w:hAnsi="Symbol" w:hint="default"/>
      </w:rPr>
    </w:lvl>
    <w:lvl w:ilvl="4" w:tplc="04220003" w:tentative="1">
      <w:start w:val="1"/>
      <w:numFmt w:val="bullet"/>
      <w:lvlText w:val="o"/>
      <w:lvlJc w:val="left"/>
      <w:pPr>
        <w:ind w:left="3065" w:hanging="360"/>
      </w:pPr>
      <w:rPr>
        <w:rFonts w:ascii="Courier New" w:hAnsi="Courier New" w:cs="Courier New" w:hint="default"/>
      </w:rPr>
    </w:lvl>
    <w:lvl w:ilvl="5" w:tplc="04220005" w:tentative="1">
      <w:start w:val="1"/>
      <w:numFmt w:val="bullet"/>
      <w:lvlText w:val=""/>
      <w:lvlJc w:val="left"/>
      <w:pPr>
        <w:ind w:left="3785" w:hanging="360"/>
      </w:pPr>
      <w:rPr>
        <w:rFonts w:ascii="Wingdings" w:hAnsi="Wingdings" w:hint="default"/>
      </w:rPr>
    </w:lvl>
    <w:lvl w:ilvl="6" w:tplc="04220001" w:tentative="1">
      <w:start w:val="1"/>
      <w:numFmt w:val="bullet"/>
      <w:lvlText w:val=""/>
      <w:lvlJc w:val="left"/>
      <w:pPr>
        <w:ind w:left="4505" w:hanging="360"/>
      </w:pPr>
      <w:rPr>
        <w:rFonts w:ascii="Symbol" w:hAnsi="Symbol" w:hint="default"/>
      </w:rPr>
    </w:lvl>
    <w:lvl w:ilvl="7" w:tplc="04220003" w:tentative="1">
      <w:start w:val="1"/>
      <w:numFmt w:val="bullet"/>
      <w:lvlText w:val="o"/>
      <w:lvlJc w:val="left"/>
      <w:pPr>
        <w:ind w:left="5225" w:hanging="360"/>
      </w:pPr>
      <w:rPr>
        <w:rFonts w:ascii="Courier New" w:hAnsi="Courier New" w:cs="Courier New" w:hint="default"/>
      </w:rPr>
    </w:lvl>
    <w:lvl w:ilvl="8" w:tplc="04220005" w:tentative="1">
      <w:start w:val="1"/>
      <w:numFmt w:val="bullet"/>
      <w:lvlText w:val=""/>
      <w:lvlJc w:val="left"/>
      <w:pPr>
        <w:ind w:left="5945" w:hanging="360"/>
      </w:pPr>
      <w:rPr>
        <w:rFonts w:ascii="Wingdings" w:hAnsi="Wingdings" w:hint="default"/>
      </w:rPr>
    </w:lvl>
  </w:abstractNum>
  <w:num w:numId="1" w16cid:durableId="1706370449">
    <w:abstractNumId w:val="14"/>
  </w:num>
  <w:num w:numId="2" w16cid:durableId="1028063512">
    <w:abstractNumId w:val="8"/>
  </w:num>
  <w:num w:numId="3" w16cid:durableId="686560463">
    <w:abstractNumId w:val="4"/>
  </w:num>
  <w:num w:numId="4" w16cid:durableId="685139684">
    <w:abstractNumId w:val="0"/>
  </w:num>
  <w:num w:numId="5" w16cid:durableId="1603219171">
    <w:abstractNumId w:val="1"/>
  </w:num>
  <w:num w:numId="6" w16cid:durableId="1128931569">
    <w:abstractNumId w:val="11"/>
  </w:num>
  <w:num w:numId="7" w16cid:durableId="58095413">
    <w:abstractNumId w:val="5"/>
  </w:num>
  <w:num w:numId="8" w16cid:durableId="852259911">
    <w:abstractNumId w:val="10"/>
  </w:num>
  <w:num w:numId="9" w16cid:durableId="2013989514">
    <w:abstractNumId w:val="2"/>
  </w:num>
  <w:num w:numId="10" w16cid:durableId="1447892969">
    <w:abstractNumId w:val="9"/>
  </w:num>
  <w:num w:numId="11" w16cid:durableId="711224683">
    <w:abstractNumId w:val="12"/>
  </w:num>
  <w:num w:numId="12" w16cid:durableId="253128140">
    <w:abstractNumId w:val="13"/>
  </w:num>
  <w:num w:numId="13" w16cid:durableId="595795392">
    <w:abstractNumId w:val="7"/>
  </w:num>
  <w:num w:numId="14" w16cid:durableId="787504958">
    <w:abstractNumId w:val="6"/>
  </w:num>
  <w:num w:numId="15" w16cid:durableId="650602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97"/>
    <w:rsid w:val="0000076F"/>
    <w:rsid w:val="000228AD"/>
    <w:rsid w:val="00030947"/>
    <w:rsid w:val="00031F31"/>
    <w:rsid w:val="00057FF2"/>
    <w:rsid w:val="000877F2"/>
    <w:rsid w:val="000B6C13"/>
    <w:rsid w:val="000D7D1D"/>
    <w:rsid w:val="000E00C5"/>
    <w:rsid w:val="000E05A9"/>
    <w:rsid w:val="000E1A4A"/>
    <w:rsid w:val="000F3EAC"/>
    <w:rsid w:val="000F58B7"/>
    <w:rsid w:val="00102375"/>
    <w:rsid w:val="0011468A"/>
    <w:rsid w:val="00114BE0"/>
    <w:rsid w:val="00117B8D"/>
    <w:rsid w:val="00130B00"/>
    <w:rsid w:val="001403FF"/>
    <w:rsid w:val="00160EC3"/>
    <w:rsid w:val="0016214A"/>
    <w:rsid w:val="00197AF1"/>
    <w:rsid w:val="001A7C4E"/>
    <w:rsid w:val="001B7597"/>
    <w:rsid w:val="001C2A4A"/>
    <w:rsid w:val="001C6B76"/>
    <w:rsid w:val="001E06C5"/>
    <w:rsid w:val="00214A44"/>
    <w:rsid w:val="0026514A"/>
    <w:rsid w:val="00273A75"/>
    <w:rsid w:val="002A43A1"/>
    <w:rsid w:val="002C1297"/>
    <w:rsid w:val="002E6D2F"/>
    <w:rsid w:val="003059AE"/>
    <w:rsid w:val="0033103E"/>
    <w:rsid w:val="0034776F"/>
    <w:rsid w:val="00351DB0"/>
    <w:rsid w:val="00356648"/>
    <w:rsid w:val="00360023"/>
    <w:rsid w:val="00372000"/>
    <w:rsid w:val="00375916"/>
    <w:rsid w:val="00394D07"/>
    <w:rsid w:val="003E5B02"/>
    <w:rsid w:val="00403136"/>
    <w:rsid w:val="0041509E"/>
    <w:rsid w:val="00425E77"/>
    <w:rsid w:val="00427448"/>
    <w:rsid w:val="004345E5"/>
    <w:rsid w:val="00446FFD"/>
    <w:rsid w:val="004566DE"/>
    <w:rsid w:val="00466CCD"/>
    <w:rsid w:val="00476419"/>
    <w:rsid w:val="004A0157"/>
    <w:rsid w:val="004C09D8"/>
    <w:rsid w:val="004D29B8"/>
    <w:rsid w:val="004E2995"/>
    <w:rsid w:val="004F45D5"/>
    <w:rsid w:val="004F7FE0"/>
    <w:rsid w:val="00506DF3"/>
    <w:rsid w:val="00510A1C"/>
    <w:rsid w:val="00595269"/>
    <w:rsid w:val="005C2ED4"/>
    <w:rsid w:val="005E15E2"/>
    <w:rsid w:val="005F5336"/>
    <w:rsid w:val="005F6209"/>
    <w:rsid w:val="00604D35"/>
    <w:rsid w:val="00604F5A"/>
    <w:rsid w:val="00610B7D"/>
    <w:rsid w:val="00624912"/>
    <w:rsid w:val="006358C1"/>
    <w:rsid w:val="00686144"/>
    <w:rsid w:val="0068623D"/>
    <w:rsid w:val="00687308"/>
    <w:rsid w:val="006B012C"/>
    <w:rsid w:val="006D603B"/>
    <w:rsid w:val="006D7AB0"/>
    <w:rsid w:val="007168FF"/>
    <w:rsid w:val="00722E97"/>
    <w:rsid w:val="007235F7"/>
    <w:rsid w:val="0074151F"/>
    <w:rsid w:val="00746245"/>
    <w:rsid w:val="00746F3D"/>
    <w:rsid w:val="00751A47"/>
    <w:rsid w:val="0078062E"/>
    <w:rsid w:val="007808A7"/>
    <w:rsid w:val="007A492E"/>
    <w:rsid w:val="007B4771"/>
    <w:rsid w:val="007C1990"/>
    <w:rsid w:val="007D1590"/>
    <w:rsid w:val="007D7230"/>
    <w:rsid w:val="00802212"/>
    <w:rsid w:val="00813A32"/>
    <w:rsid w:val="008147D9"/>
    <w:rsid w:val="0082665B"/>
    <w:rsid w:val="008452AD"/>
    <w:rsid w:val="00862FDF"/>
    <w:rsid w:val="008B4458"/>
    <w:rsid w:val="008E24A7"/>
    <w:rsid w:val="008E3B49"/>
    <w:rsid w:val="008F6CBB"/>
    <w:rsid w:val="009070FF"/>
    <w:rsid w:val="00915960"/>
    <w:rsid w:val="0095246F"/>
    <w:rsid w:val="009A1193"/>
    <w:rsid w:val="009E0033"/>
    <w:rsid w:val="009F3BEF"/>
    <w:rsid w:val="00A014FD"/>
    <w:rsid w:val="00A247E1"/>
    <w:rsid w:val="00A46F96"/>
    <w:rsid w:val="00A51797"/>
    <w:rsid w:val="00A55A2F"/>
    <w:rsid w:val="00A90A6C"/>
    <w:rsid w:val="00AA07FE"/>
    <w:rsid w:val="00AA32D7"/>
    <w:rsid w:val="00AA4BA6"/>
    <w:rsid w:val="00AC1302"/>
    <w:rsid w:val="00AD47C8"/>
    <w:rsid w:val="00AD5D24"/>
    <w:rsid w:val="00AE126A"/>
    <w:rsid w:val="00AF27B0"/>
    <w:rsid w:val="00B15DF2"/>
    <w:rsid w:val="00B3799A"/>
    <w:rsid w:val="00B37E68"/>
    <w:rsid w:val="00B62305"/>
    <w:rsid w:val="00B641BE"/>
    <w:rsid w:val="00B81230"/>
    <w:rsid w:val="00B9251A"/>
    <w:rsid w:val="00BD5C2C"/>
    <w:rsid w:val="00BE5383"/>
    <w:rsid w:val="00BE7A8F"/>
    <w:rsid w:val="00BF4514"/>
    <w:rsid w:val="00BF7560"/>
    <w:rsid w:val="00C005E5"/>
    <w:rsid w:val="00C104F3"/>
    <w:rsid w:val="00C1223F"/>
    <w:rsid w:val="00C34A0D"/>
    <w:rsid w:val="00C51A24"/>
    <w:rsid w:val="00C570A1"/>
    <w:rsid w:val="00C64495"/>
    <w:rsid w:val="00C76179"/>
    <w:rsid w:val="00CE2DAA"/>
    <w:rsid w:val="00CE5421"/>
    <w:rsid w:val="00D1269A"/>
    <w:rsid w:val="00D15F5B"/>
    <w:rsid w:val="00D34CFF"/>
    <w:rsid w:val="00D3591D"/>
    <w:rsid w:val="00D712E9"/>
    <w:rsid w:val="00DE0250"/>
    <w:rsid w:val="00DE0BBE"/>
    <w:rsid w:val="00DE253E"/>
    <w:rsid w:val="00DF4ABD"/>
    <w:rsid w:val="00E3319A"/>
    <w:rsid w:val="00E4230D"/>
    <w:rsid w:val="00E757FC"/>
    <w:rsid w:val="00EA70FF"/>
    <w:rsid w:val="00EB3BDB"/>
    <w:rsid w:val="00EB4781"/>
    <w:rsid w:val="00ED322C"/>
    <w:rsid w:val="00F01091"/>
    <w:rsid w:val="00F3696F"/>
    <w:rsid w:val="00F54013"/>
    <w:rsid w:val="00F915E7"/>
    <w:rsid w:val="00F97A58"/>
    <w:rsid w:val="00FA0E53"/>
    <w:rsid w:val="00FA3C2B"/>
    <w:rsid w:val="00FA554A"/>
    <w:rsid w:val="00FA6BAF"/>
    <w:rsid w:val="00FD1407"/>
    <w:rsid w:val="00FE78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B1D3"/>
  <w15:docId w15:val="{78A3DB8E-D5C5-460C-A0C2-9F42D858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15E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915E7"/>
    <w:rPr>
      <w:rFonts w:ascii="Tahoma" w:hAnsi="Tahoma" w:cs="Tahoma"/>
      <w:sz w:val="16"/>
      <w:szCs w:val="16"/>
    </w:rPr>
  </w:style>
  <w:style w:type="table" w:styleId="a5">
    <w:name w:val="Table Grid"/>
    <w:basedOn w:val="a1"/>
    <w:uiPriority w:val="59"/>
    <w:rsid w:val="00F91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812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List Paragraph"/>
    <w:basedOn w:val="a"/>
    <w:uiPriority w:val="34"/>
    <w:qFormat/>
    <w:rsid w:val="00446FFD"/>
    <w:pPr>
      <w:ind w:left="720"/>
      <w:contextualSpacing/>
    </w:pPr>
  </w:style>
  <w:style w:type="paragraph" w:styleId="a7">
    <w:name w:val="header"/>
    <w:basedOn w:val="a"/>
    <w:link w:val="a8"/>
    <w:uiPriority w:val="99"/>
    <w:unhideWhenUsed/>
    <w:rsid w:val="008F6CB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8F6CBB"/>
  </w:style>
  <w:style w:type="paragraph" w:styleId="a9">
    <w:name w:val="footer"/>
    <w:basedOn w:val="a"/>
    <w:link w:val="aa"/>
    <w:uiPriority w:val="99"/>
    <w:unhideWhenUsed/>
    <w:rsid w:val="008F6CB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8F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5687</Words>
  <Characters>3243</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 new</dc:creator>
  <cp:keywords/>
  <dc:description/>
  <cp:lastModifiedBy>User10</cp:lastModifiedBy>
  <cp:revision>3</cp:revision>
  <cp:lastPrinted>2024-08-12T12:02:00Z</cp:lastPrinted>
  <dcterms:created xsi:type="dcterms:W3CDTF">2024-08-14T07:55:00Z</dcterms:created>
  <dcterms:modified xsi:type="dcterms:W3CDTF">2024-08-14T08:02:00Z</dcterms:modified>
</cp:coreProperties>
</file>