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7E" w:rsidRPr="008345D6" w:rsidRDefault="00D24F7E" w:rsidP="00D24F7E">
      <w:pPr>
        <w:tabs>
          <w:tab w:val="left" w:pos="851"/>
        </w:tabs>
        <w:ind w:left="4962"/>
        <w:jc w:val="both"/>
        <w:rPr>
          <w:szCs w:val="28"/>
        </w:rPr>
      </w:pPr>
      <w:r w:rsidRPr="008345D6">
        <w:rPr>
          <w:szCs w:val="28"/>
        </w:rPr>
        <w:t>ЗАТВЕРДЖЕНО</w:t>
      </w:r>
    </w:p>
    <w:p w:rsidR="00D24F7E" w:rsidRPr="008345D6" w:rsidRDefault="00D24F7E" w:rsidP="00D24F7E">
      <w:pPr>
        <w:tabs>
          <w:tab w:val="left" w:pos="5103"/>
          <w:tab w:val="left" w:pos="7620"/>
        </w:tabs>
        <w:ind w:left="4962"/>
        <w:jc w:val="both"/>
        <w:rPr>
          <w:szCs w:val="28"/>
        </w:rPr>
      </w:pPr>
      <w:r w:rsidRPr="008345D6">
        <w:rPr>
          <w:szCs w:val="28"/>
        </w:rPr>
        <w:t xml:space="preserve">Наказ </w:t>
      </w:r>
      <w:r w:rsidR="00A93A19">
        <w:rPr>
          <w:szCs w:val="28"/>
        </w:rPr>
        <w:t xml:space="preserve">Департаменту </w:t>
      </w:r>
      <w:r w:rsidRPr="008345D6">
        <w:rPr>
          <w:szCs w:val="28"/>
        </w:rPr>
        <w:t xml:space="preserve">культури, </w:t>
      </w:r>
    </w:p>
    <w:p w:rsidR="00D24F7E" w:rsidRPr="008345D6" w:rsidRDefault="00A93A19" w:rsidP="00D24F7E">
      <w:pPr>
        <w:tabs>
          <w:tab w:val="left" w:pos="5103"/>
          <w:tab w:val="left" w:pos="7620"/>
        </w:tabs>
        <w:ind w:left="4962"/>
        <w:jc w:val="both"/>
        <w:rPr>
          <w:szCs w:val="28"/>
        </w:rPr>
      </w:pPr>
      <w:r>
        <w:rPr>
          <w:szCs w:val="28"/>
        </w:rPr>
        <w:t xml:space="preserve">молоді та спорту Волинської </w:t>
      </w:r>
      <w:r w:rsidR="00D24F7E">
        <w:rPr>
          <w:szCs w:val="28"/>
        </w:rPr>
        <w:t>обл</w:t>
      </w:r>
      <w:r>
        <w:rPr>
          <w:szCs w:val="28"/>
        </w:rPr>
        <w:t xml:space="preserve">асної </w:t>
      </w:r>
      <w:r w:rsidR="00D24F7E">
        <w:rPr>
          <w:szCs w:val="28"/>
        </w:rPr>
        <w:t>держа</w:t>
      </w:r>
      <w:r>
        <w:rPr>
          <w:szCs w:val="28"/>
        </w:rPr>
        <w:t>вної а</w:t>
      </w:r>
      <w:r w:rsidR="00D24F7E">
        <w:rPr>
          <w:szCs w:val="28"/>
        </w:rPr>
        <w:t>дміністрації</w:t>
      </w:r>
    </w:p>
    <w:p w:rsidR="00D24F7E" w:rsidRPr="008345D6" w:rsidRDefault="00AE00A7" w:rsidP="00D24F7E">
      <w:pPr>
        <w:tabs>
          <w:tab w:val="left" w:pos="5103"/>
          <w:tab w:val="left" w:pos="7620"/>
        </w:tabs>
        <w:ind w:left="4962"/>
        <w:jc w:val="both"/>
        <w:rPr>
          <w:szCs w:val="28"/>
        </w:rPr>
      </w:pPr>
      <w:r>
        <w:rPr>
          <w:szCs w:val="28"/>
        </w:rPr>
        <w:t xml:space="preserve">від </w:t>
      </w:r>
      <w:r w:rsidRPr="00AE00A7">
        <w:rPr>
          <w:szCs w:val="28"/>
          <w:u w:val="single"/>
        </w:rPr>
        <w:t>03 квітня 2024 року</w:t>
      </w:r>
      <w:r>
        <w:rPr>
          <w:szCs w:val="28"/>
        </w:rPr>
        <w:t xml:space="preserve"> № </w:t>
      </w:r>
      <w:r w:rsidRPr="00AE00A7">
        <w:rPr>
          <w:szCs w:val="28"/>
          <w:u w:val="single"/>
        </w:rPr>
        <w:t>222</w:t>
      </w:r>
    </w:p>
    <w:p w:rsidR="00D24F7E" w:rsidRDefault="00D24F7E" w:rsidP="00D24F7E"/>
    <w:p w:rsidR="00D24F7E" w:rsidRDefault="00D24F7E" w:rsidP="00D24F7E"/>
    <w:p w:rsidR="00D24F7E" w:rsidRPr="00534ADB" w:rsidRDefault="00D24F7E" w:rsidP="00D24F7E">
      <w:pPr>
        <w:jc w:val="center"/>
        <w:rPr>
          <w:b/>
        </w:rPr>
      </w:pPr>
      <w:r w:rsidRPr="00534ADB">
        <w:rPr>
          <w:b/>
        </w:rPr>
        <w:t>УМОВИ</w:t>
      </w:r>
    </w:p>
    <w:p w:rsidR="00D24F7E" w:rsidRDefault="00D24F7E" w:rsidP="00D24F7E">
      <w:pPr>
        <w:jc w:val="center"/>
      </w:pPr>
      <w:r>
        <w:t xml:space="preserve">проведення </w:t>
      </w:r>
      <w:r w:rsidR="00A93A19">
        <w:t>Чотирнадцятого</w:t>
      </w:r>
      <w:r>
        <w:t xml:space="preserve"> обласного дистанційного фестивалю-конкурсу</w:t>
      </w:r>
    </w:p>
    <w:p w:rsidR="00D24F7E" w:rsidRDefault="00D24F7E" w:rsidP="00D24F7E">
      <w:pPr>
        <w:jc w:val="center"/>
      </w:pPr>
      <w:r>
        <w:t>«Ти не згасла, зоре ясна» імені заслуженого артиста України</w:t>
      </w:r>
    </w:p>
    <w:p w:rsidR="00D24F7E" w:rsidRDefault="00D24F7E" w:rsidP="00D24F7E">
      <w:pPr>
        <w:jc w:val="center"/>
      </w:pPr>
      <w:r>
        <w:t>Олександра Самохваленка</w:t>
      </w:r>
    </w:p>
    <w:p w:rsidR="00D24F7E" w:rsidRDefault="00D24F7E" w:rsidP="00D24F7E">
      <w:pPr>
        <w:jc w:val="center"/>
      </w:pPr>
    </w:p>
    <w:p w:rsidR="00D24F7E" w:rsidRPr="00534ADB" w:rsidRDefault="00D24F7E" w:rsidP="00D24F7E">
      <w:pPr>
        <w:jc w:val="center"/>
        <w:rPr>
          <w:b/>
        </w:rPr>
      </w:pPr>
      <w:r w:rsidRPr="00534ADB">
        <w:rPr>
          <w:b/>
        </w:rPr>
        <w:t>І. Загальні положення</w:t>
      </w:r>
    </w:p>
    <w:p w:rsidR="00BD40D5" w:rsidRPr="00534ADB" w:rsidRDefault="00060987" w:rsidP="00060987">
      <w:pPr>
        <w:tabs>
          <w:tab w:val="left" w:pos="851"/>
        </w:tabs>
        <w:ind w:firstLine="567"/>
        <w:jc w:val="both"/>
      </w:pPr>
      <w:r>
        <w:t>1. </w:t>
      </w:r>
      <w:r w:rsidR="00814A81">
        <w:t>Чотирнадцятий</w:t>
      </w:r>
      <w:r w:rsidR="00BD40D5" w:rsidRPr="00534ADB">
        <w:t xml:space="preserve"> обласний </w:t>
      </w:r>
      <w:r w:rsidR="00BD40D5">
        <w:t>фестиваль-конкурс «Ти не згасла, зоре</w:t>
      </w:r>
      <w:r w:rsidR="00BD40D5" w:rsidRPr="00534ADB">
        <w:t xml:space="preserve"> яс</w:t>
      </w:r>
      <w:r w:rsidR="00BD40D5">
        <w:t>на» імені заслуженого артиста України Олександра Самохваленка (далі – Фестиваль-</w:t>
      </w:r>
      <w:r w:rsidR="00BD40D5" w:rsidRPr="00534ADB">
        <w:t>конкурс)</w:t>
      </w:r>
      <w:r w:rsidR="00BD40D5">
        <w:t xml:space="preserve"> відбудеться </w:t>
      </w:r>
      <w:r w:rsidR="00BD40D5" w:rsidRPr="00B82BF8">
        <w:rPr>
          <w:b/>
        </w:rPr>
        <w:t>дистанційно</w:t>
      </w:r>
      <w:r w:rsidR="00BD40D5">
        <w:t>.</w:t>
      </w:r>
    </w:p>
    <w:p w:rsidR="00D24F7E" w:rsidRDefault="00060987" w:rsidP="00060987">
      <w:pPr>
        <w:tabs>
          <w:tab w:val="left" w:pos="851"/>
        </w:tabs>
        <w:ind w:firstLine="567"/>
        <w:jc w:val="both"/>
      </w:pPr>
      <w:r>
        <w:t>2. </w:t>
      </w:r>
      <w:r w:rsidR="00BD40D5">
        <w:t>О</w:t>
      </w:r>
      <w:r w:rsidR="00D24F7E">
        <w:t xml:space="preserve">рганізатори фестивалю – </w:t>
      </w:r>
      <w:r w:rsidR="00BD40D5">
        <w:t>Департамент</w:t>
      </w:r>
      <w:r w:rsidR="00D24F7E">
        <w:t xml:space="preserve"> </w:t>
      </w:r>
      <w:r w:rsidR="00D24F7E" w:rsidRPr="00534ADB">
        <w:t xml:space="preserve">культури, </w:t>
      </w:r>
      <w:r w:rsidR="00BD40D5">
        <w:t>молоді та спорту</w:t>
      </w:r>
      <w:r w:rsidR="00D24F7E" w:rsidRPr="00534ADB">
        <w:t xml:space="preserve"> Волинської обласної державної </w:t>
      </w:r>
      <w:r w:rsidR="00D24F7E">
        <w:t>адміністрації, Обласний науково-методичний центр культури, Волинське обласне ветеранське громадсько-культурне товариство «Холмщина», Громадсько-культурне</w:t>
      </w:r>
      <w:r w:rsidR="00D24F7E" w:rsidRPr="00534ADB">
        <w:t xml:space="preserve"> товари</w:t>
      </w:r>
      <w:r w:rsidR="00D24F7E">
        <w:t>ство «Холмщина молода»</w:t>
      </w:r>
      <w:r w:rsidR="00D24F7E" w:rsidRPr="00534ADB">
        <w:t>.</w:t>
      </w:r>
    </w:p>
    <w:p w:rsidR="00A73076" w:rsidRDefault="00A73076" w:rsidP="00A73076">
      <w:pPr>
        <w:tabs>
          <w:tab w:val="left" w:pos="851"/>
        </w:tabs>
        <w:ind w:left="567"/>
        <w:jc w:val="both"/>
      </w:pPr>
    </w:p>
    <w:p w:rsidR="00D24F7E" w:rsidRPr="003264F2" w:rsidRDefault="00D24F7E" w:rsidP="00D24F7E">
      <w:pPr>
        <w:jc w:val="center"/>
        <w:rPr>
          <w:b/>
        </w:rPr>
      </w:pPr>
      <w:r w:rsidRPr="003264F2">
        <w:rPr>
          <w:b/>
        </w:rPr>
        <w:t>II. Мета Фестивалю-конкурсу</w:t>
      </w:r>
    </w:p>
    <w:p w:rsidR="00D24F7E" w:rsidRDefault="00060987" w:rsidP="00060987">
      <w:pPr>
        <w:tabs>
          <w:tab w:val="left" w:pos="851"/>
        </w:tabs>
        <w:ind w:firstLine="567"/>
        <w:jc w:val="both"/>
      </w:pPr>
      <w:r>
        <w:t>1. </w:t>
      </w:r>
      <w:r w:rsidR="00D24F7E">
        <w:t>Виявлення та підтримка талановитих виконавців серед нащадків депортованих українців з українських етнічних земель на території Польщі. Пошук, відродження, популяризація та подальший розвиток музичного, вокального-хорового, образотворчого та декоративно-прикладного мистецтва, поетичних і прозових творів, пов’язаних із цією найзахіднішою гілкою українства.</w:t>
      </w:r>
    </w:p>
    <w:p w:rsidR="00A73076" w:rsidRDefault="00A73076" w:rsidP="00D24F7E">
      <w:pPr>
        <w:jc w:val="center"/>
        <w:rPr>
          <w:b/>
        </w:rPr>
      </w:pPr>
    </w:p>
    <w:p w:rsidR="00D24F7E" w:rsidRPr="007A5C96" w:rsidRDefault="00D24F7E" w:rsidP="00D24F7E">
      <w:pPr>
        <w:jc w:val="center"/>
        <w:rPr>
          <w:b/>
        </w:rPr>
      </w:pPr>
      <w:r w:rsidRPr="007A5C96">
        <w:rPr>
          <w:b/>
        </w:rPr>
        <w:t>III. Учасники Фестивалю-конкурсу</w:t>
      </w:r>
    </w:p>
    <w:p w:rsidR="00D24F7E" w:rsidRDefault="00060987" w:rsidP="00060987">
      <w:pPr>
        <w:tabs>
          <w:tab w:val="left" w:pos="851"/>
        </w:tabs>
        <w:ind w:firstLine="567"/>
        <w:jc w:val="both"/>
      </w:pPr>
      <w:r>
        <w:t>1. </w:t>
      </w:r>
      <w:r w:rsidR="00D24F7E">
        <w:t>У Фестивалі-конкурсі беруть участь талановиті виконавці серед нащадків депортованих українців з українських етнічних земель на території Польщі.</w:t>
      </w:r>
    </w:p>
    <w:p w:rsidR="00A73076" w:rsidRDefault="00A73076" w:rsidP="00D24F7E">
      <w:pPr>
        <w:jc w:val="center"/>
        <w:rPr>
          <w:b/>
        </w:rPr>
      </w:pPr>
    </w:p>
    <w:p w:rsidR="00D24F7E" w:rsidRPr="007A5C96" w:rsidRDefault="00D24F7E" w:rsidP="00D24F7E">
      <w:pPr>
        <w:jc w:val="center"/>
        <w:rPr>
          <w:b/>
        </w:rPr>
      </w:pPr>
      <w:r>
        <w:rPr>
          <w:b/>
        </w:rPr>
        <w:t xml:space="preserve">IV. </w:t>
      </w:r>
      <w:r w:rsidRPr="007A5C96">
        <w:rPr>
          <w:b/>
        </w:rPr>
        <w:t>Умови проведення Фестивалю-конкурсу</w:t>
      </w:r>
    </w:p>
    <w:p w:rsidR="00D24F7E" w:rsidRDefault="00060987" w:rsidP="00060987">
      <w:pPr>
        <w:tabs>
          <w:tab w:val="left" w:pos="851"/>
        </w:tabs>
        <w:ind w:firstLine="567"/>
      </w:pPr>
      <w:r>
        <w:t>1. </w:t>
      </w:r>
      <w:r w:rsidR="00D24F7E">
        <w:t>Фестиваль-конкурс проводиться у відповідних номінаціях:</w:t>
      </w:r>
    </w:p>
    <w:p w:rsidR="00D24F7E" w:rsidRPr="00B82BF8" w:rsidRDefault="00BD40D5" w:rsidP="00D24F7E">
      <w:pPr>
        <w:tabs>
          <w:tab w:val="left" w:pos="851"/>
        </w:tabs>
        <w:ind w:firstLine="567"/>
      </w:pPr>
      <w:r>
        <w:t>– </w:t>
      </w:r>
      <w:r w:rsidR="00D24F7E" w:rsidRPr="00B82BF8">
        <w:t>солісти-вокалісти (у двох вікових категоріях): </w:t>
      </w:r>
    </w:p>
    <w:p w:rsidR="00D24F7E" w:rsidRDefault="00D24F7E" w:rsidP="00D24F7E">
      <w:pPr>
        <w:tabs>
          <w:tab w:val="left" w:pos="851"/>
        </w:tabs>
      </w:pPr>
      <w:r>
        <w:t>I категорія (молодша) – від</w:t>
      </w:r>
      <w:r w:rsidRPr="00B82BF8">
        <w:t xml:space="preserve"> 6 до 12 років (включно)</w:t>
      </w:r>
    </w:p>
    <w:p w:rsidR="00D24F7E" w:rsidRPr="00B82BF8" w:rsidRDefault="00D24F7E" w:rsidP="00D24F7E">
      <w:pPr>
        <w:tabs>
          <w:tab w:val="left" w:pos="851"/>
        </w:tabs>
      </w:pPr>
      <w:r>
        <w:t>II категорія (старша) – від</w:t>
      </w:r>
      <w:r w:rsidRPr="00B82BF8">
        <w:t xml:space="preserve"> 13 років; </w:t>
      </w:r>
    </w:p>
    <w:p w:rsidR="00D24F7E" w:rsidRPr="00B82BF8" w:rsidRDefault="00BD40D5" w:rsidP="00D24F7E">
      <w:pPr>
        <w:tabs>
          <w:tab w:val="left" w:pos="851"/>
        </w:tabs>
        <w:ind w:firstLine="567"/>
      </w:pPr>
      <w:r>
        <w:t>– </w:t>
      </w:r>
      <w:r w:rsidR="00D24F7E" w:rsidRPr="00B82BF8">
        <w:t>вокальні ансамблі та хорові колективи; </w:t>
      </w:r>
    </w:p>
    <w:p w:rsidR="00D24F7E" w:rsidRPr="00B82BF8" w:rsidRDefault="00BD40D5" w:rsidP="00D24F7E">
      <w:pPr>
        <w:tabs>
          <w:tab w:val="left" w:pos="851"/>
        </w:tabs>
        <w:ind w:firstLine="567"/>
      </w:pPr>
      <w:r>
        <w:t>– </w:t>
      </w:r>
      <w:r w:rsidR="00D24F7E" w:rsidRPr="00B82BF8">
        <w:t>музичні виконавці, авторський твір; </w:t>
      </w:r>
    </w:p>
    <w:p w:rsidR="00D24F7E" w:rsidRPr="00B82BF8" w:rsidRDefault="00BD40D5" w:rsidP="00D24F7E">
      <w:pPr>
        <w:tabs>
          <w:tab w:val="left" w:pos="851"/>
        </w:tabs>
        <w:ind w:firstLine="567"/>
      </w:pPr>
      <w:r>
        <w:t>– </w:t>
      </w:r>
      <w:r w:rsidR="00D24F7E" w:rsidRPr="00B82BF8">
        <w:t>читці, театральне мистецтво, авторський твір;  </w:t>
      </w:r>
    </w:p>
    <w:p w:rsidR="00D24F7E" w:rsidRPr="00B82BF8" w:rsidRDefault="00BD40D5" w:rsidP="00D24F7E">
      <w:pPr>
        <w:tabs>
          <w:tab w:val="left" w:pos="851"/>
        </w:tabs>
        <w:ind w:firstLine="567"/>
      </w:pPr>
      <w:r>
        <w:t>– </w:t>
      </w:r>
      <w:r w:rsidR="00D24F7E" w:rsidRPr="00B82BF8">
        <w:t>танцювальні колективи та окремі виконавці; </w:t>
      </w:r>
    </w:p>
    <w:p w:rsidR="00D24F7E" w:rsidRPr="00B82BF8" w:rsidRDefault="00BD40D5" w:rsidP="00D24F7E">
      <w:pPr>
        <w:tabs>
          <w:tab w:val="left" w:pos="851"/>
        </w:tabs>
        <w:ind w:firstLine="567"/>
      </w:pPr>
      <w:r>
        <w:t>– </w:t>
      </w:r>
      <w:r w:rsidR="00D24F7E" w:rsidRPr="00B82BF8">
        <w:t>образотворче та декоративно-прикладне мистецтво. </w:t>
      </w:r>
    </w:p>
    <w:p w:rsidR="00D24F7E" w:rsidRDefault="00060987" w:rsidP="00060987">
      <w:pPr>
        <w:tabs>
          <w:tab w:val="left" w:pos="851"/>
        </w:tabs>
        <w:ind w:firstLine="567"/>
        <w:jc w:val="both"/>
      </w:pPr>
      <w:r>
        <w:lastRenderedPageBreak/>
        <w:t>2. </w:t>
      </w:r>
      <w:r w:rsidR="00D24F7E">
        <w:t>Н</w:t>
      </w:r>
      <w:r w:rsidR="00814A81">
        <w:t>а Фестиваль-конкурс надсилаються твори, що відображають</w:t>
      </w:r>
      <w:r w:rsidR="00D24F7E">
        <w:t xml:space="preserve"> українське мистецтво Закерзоння, або </w:t>
      </w:r>
      <w:r w:rsidR="005A52F4">
        <w:t>твори</w:t>
      </w:r>
      <w:bookmarkStart w:id="0" w:name="_GoBack"/>
      <w:bookmarkEnd w:id="0"/>
      <w:r w:rsidR="00D24F7E">
        <w:t xml:space="preserve"> </w:t>
      </w:r>
      <w:r w:rsidR="00814A81">
        <w:t>присвячені</w:t>
      </w:r>
      <w:r w:rsidR="00D24F7E">
        <w:t xml:space="preserve"> долі українців цього краю,</w:t>
      </w:r>
      <w:r w:rsidR="00BD40D5">
        <w:rPr>
          <w:szCs w:val="28"/>
        </w:rPr>
        <w:t xml:space="preserve"> зокрема, 80</w:t>
      </w:r>
      <w:r w:rsidR="00D24F7E" w:rsidRPr="0092398E">
        <w:rPr>
          <w:szCs w:val="28"/>
        </w:rPr>
        <w:t>-м роковинам початку їх депортації</w:t>
      </w:r>
      <w:r w:rsidR="00D24F7E">
        <w:rPr>
          <w:szCs w:val="28"/>
        </w:rPr>
        <w:t xml:space="preserve"> (</w:t>
      </w:r>
      <w:r w:rsidR="00D24F7E">
        <w:rPr>
          <w:b/>
        </w:rPr>
        <w:t>1 твір</w:t>
      </w:r>
      <w:r w:rsidR="00D24F7E" w:rsidRPr="0092398E">
        <w:rPr>
          <w:b/>
        </w:rPr>
        <w:t xml:space="preserve"> до 7 хвилин</w:t>
      </w:r>
      <w:r w:rsidR="00D24F7E">
        <w:t xml:space="preserve">). У номінації «Образотворче та декоративно-прикладне мистецтво» фото </w:t>
      </w:r>
      <w:r>
        <w:rPr>
          <w:b/>
        </w:rPr>
        <w:t xml:space="preserve">3-5 </w:t>
      </w:r>
      <w:r w:rsidR="00D24F7E" w:rsidRPr="0092398E">
        <w:rPr>
          <w:b/>
        </w:rPr>
        <w:t>робіт</w:t>
      </w:r>
      <w:r w:rsidR="00D24F7E">
        <w:t xml:space="preserve"> (об’ємні роботи мають бути сфотографовані </w:t>
      </w:r>
      <w:r w:rsidR="00D24F7E" w:rsidRPr="00DE49EA">
        <w:t>в різних ракурсах</w:t>
      </w:r>
      <w:r w:rsidR="00D24F7E">
        <w:t xml:space="preserve"> – </w:t>
      </w:r>
      <w:r w:rsidR="00D24F7E" w:rsidRPr="00DE49EA">
        <w:t>фронтально, ¾ та вид з боку</w:t>
      </w:r>
      <w:r w:rsidR="00D24F7E">
        <w:t>).</w:t>
      </w:r>
    </w:p>
    <w:p w:rsidR="00D24F7E" w:rsidRPr="00FD3FC6" w:rsidRDefault="00D24F7E" w:rsidP="00D24F7E">
      <w:pPr>
        <w:tabs>
          <w:tab w:val="left" w:pos="851"/>
        </w:tabs>
        <w:ind w:firstLine="567"/>
        <w:jc w:val="both"/>
        <w:rPr>
          <w:b/>
        </w:rPr>
      </w:pPr>
      <w:r w:rsidRPr="00FD3FC6">
        <w:rPr>
          <w:b/>
        </w:rPr>
        <w:t>Відеозапис повинен відповідати наступним вимогам:</w:t>
      </w:r>
    </w:p>
    <w:p w:rsidR="00BD40D5" w:rsidRDefault="00D24F7E" w:rsidP="00D24F7E">
      <w:pPr>
        <w:tabs>
          <w:tab w:val="left" w:pos="851"/>
        </w:tabs>
        <w:ind w:firstLine="567"/>
        <w:jc w:val="both"/>
      </w:pPr>
      <w:r>
        <w:t>–</w:t>
      </w:r>
      <w:r w:rsidR="00BD40D5">
        <w:t> в</w:t>
      </w:r>
      <w:r w:rsidR="00BD40D5" w:rsidRPr="00BD40D5">
        <w:t>ідеозапис конкурсної програми повинен бути хорошої якості, здійснений спеціально для участі у Конкурсі на статичну (нерухому) відеокамеру або смартфон</w:t>
      </w:r>
      <w:r w:rsidR="00BD40D5">
        <w:t>;</w:t>
      </w:r>
    </w:p>
    <w:p w:rsidR="00BD40D5" w:rsidRDefault="00BD40D5" w:rsidP="00D24F7E">
      <w:pPr>
        <w:tabs>
          <w:tab w:val="left" w:pos="851"/>
        </w:tabs>
        <w:ind w:firstLine="567"/>
        <w:jc w:val="both"/>
      </w:pPr>
      <w:r>
        <w:t xml:space="preserve">– відеозйомка проводиться </w:t>
      </w:r>
      <w:r w:rsidR="00B664AD">
        <w:t xml:space="preserve">без зупинки та монтажу відеоматеріалу, </w:t>
      </w:r>
      <w:r>
        <w:t>з використанням штативу, лише у горизонтальному положенні (для смартфонів), з якісним звуком (формати MP4, AVI);</w:t>
      </w:r>
    </w:p>
    <w:p w:rsidR="00D24F7E" w:rsidRPr="00C12A5F" w:rsidRDefault="00D24F7E" w:rsidP="00D24F7E">
      <w:pPr>
        <w:tabs>
          <w:tab w:val="left" w:pos="851"/>
        </w:tabs>
        <w:ind w:firstLine="567"/>
        <w:jc w:val="both"/>
      </w:pPr>
      <w:r>
        <w:t>–</w:t>
      </w:r>
      <w:r w:rsidR="00BD40D5">
        <w:rPr>
          <w:szCs w:val="28"/>
        </w:rPr>
        <w:t> </w:t>
      </w:r>
      <w:r>
        <w:rPr>
          <w:szCs w:val="28"/>
        </w:rPr>
        <w:t>н</w:t>
      </w:r>
      <w:r w:rsidRPr="007A17F0">
        <w:rPr>
          <w:szCs w:val="28"/>
        </w:rPr>
        <w:t xml:space="preserve">а записі </w:t>
      </w:r>
      <w:r>
        <w:rPr>
          <w:szCs w:val="28"/>
        </w:rPr>
        <w:t>має</w:t>
      </w:r>
      <w:r w:rsidRPr="007A17F0">
        <w:rPr>
          <w:szCs w:val="28"/>
        </w:rPr>
        <w:t xml:space="preserve"> бути чітко видно всіх учасників, видно руки </w:t>
      </w:r>
      <w:r>
        <w:rPr>
          <w:szCs w:val="28"/>
        </w:rPr>
        <w:t>конкурсанта</w:t>
      </w:r>
      <w:r w:rsidRPr="007A17F0">
        <w:rPr>
          <w:szCs w:val="28"/>
        </w:rPr>
        <w:t xml:space="preserve"> в номінації музичні виконавці</w:t>
      </w:r>
      <w:r>
        <w:rPr>
          <w:szCs w:val="28"/>
        </w:rPr>
        <w:t>.</w:t>
      </w:r>
    </w:p>
    <w:p w:rsidR="00D24F7E" w:rsidRDefault="00D24F7E" w:rsidP="00D24F7E">
      <w:pPr>
        <w:tabs>
          <w:tab w:val="left" w:pos="851"/>
        </w:tabs>
        <w:ind w:firstLine="567"/>
        <w:jc w:val="both"/>
      </w:pPr>
      <w:r>
        <w:t xml:space="preserve">При завантаженні відеоматеріалу на </w:t>
      </w:r>
      <w:proofErr w:type="spellStart"/>
      <w:r>
        <w:t>Google</w:t>
      </w:r>
      <w:proofErr w:type="spellEnd"/>
      <w:r>
        <w:t xml:space="preserve"> Диск надавати доступ для відкриття файлу. Можна надсилати посилання на відео з каналу </w:t>
      </w:r>
      <w:proofErr w:type="spellStart"/>
      <w:r>
        <w:t>YouTube</w:t>
      </w:r>
      <w:proofErr w:type="spellEnd"/>
      <w:r>
        <w:t>.</w:t>
      </w:r>
    </w:p>
    <w:p w:rsidR="00B664AD" w:rsidRPr="004A0F86" w:rsidRDefault="00060987" w:rsidP="00060987">
      <w:pPr>
        <w:tabs>
          <w:tab w:val="left" w:pos="851"/>
        </w:tabs>
        <w:ind w:firstLine="567"/>
        <w:jc w:val="both"/>
      </w:pPr>
      <w:r>
        <w:t>1. </w:t>
      </w:r>
      <w:r w:rsidR="00D24F7E">
        <w:t xml:space="preserve">Учасники Фестивалю-конкурсу надсилають до </w:t>
      </w:r>
      <w:r w:rsidR="00D24F7E">
        <w:rPr>
          <w:b/>
        </w:rPr>
        <w:t>14</w:t>
      </w:r>
      <w:r w:rsidR="00D24F7E" w:rsidRPr="007C73AF">
        <w:rPr>
          <w:b/>
        </w:rPr>
        <w:t xml:space="preserve"> </w:t>
      </w:r>
      <w:r w:rsidR="00D24F7E">
        <w:rPr>
          <w:b/>
        </w:rPr>
        <w:t>травня 202</w:t>
      </w:r>
      <w:r w:rsidR="00B664AD">
        <w:rPr>
          <w:b/>
        </w:rPr>
        <w:t>4</w:t>
      </w:r>
      <w:r w:rsidR="00D24F7E" w:rsidRPr="007C73AF">
        <w:rPr>
          <w:b/>
        </w:rPr>
        <w:t xml:space="preserve"> року</w:t>
      </w:r>
      <w:r w:rsidR="00D24F7E">
        <w:t xml:space="preserve"> на електронну пошту</w:t>
      </w:r>
      <w:r w:rsidR="00D24F7E" w:rsidRPr="004046B4">
        <w:t xml:space="preserve"> </w:t>
      </w:r>
      <w:r w:rsidR="00D24F7E">
        <w:t xml:space="preserve">Обласного </w:t>
      </w:r>
      <w:r w:rsidR="00D24F7E" w:rsidRPr="004046B4">
        <w:t>науко</w:t>
      </w:r>
      <w:r w:rsidR="00D24F7E">
        <w:t>во-методичного</w:t>
      </w:r>
      <w:r w:rsidR="00D24F7E" w:rsidRPr="004046B4">
        <w:t xml:space="preserve"> центру культури </w:t>
      </w:r>
      <w:hyperlink r:id="rId5" w:history="1">
        <w:r w:rsidR="00D24F7E" w:rsidRPr="004046B4">
          <w:rPr>
            <w:rStyle w:val="a3"/>
          </w:rPr>
          <w:t>nmckv@ukr.net</w:t>
        </w:r>
      </w:hyperlink>
      <w:r w:rsidR="00D24F7E">
        <w:t xml:space="preserve"> – </w:t>
      </w:r>
      <w:r w:rsidR="00D24F7E" w:rsidRPr="00975C47">
        <w:rPr>
          <w:b/>
        </w:rPr>
        <w:t>заявку</w:t>
      </w:r>
      <w:r w:rsidR="00FD3FC6">
        <w:t xml:space="preserve"> (Додаток</w:t>
      </w:r>
      <w:r w:rsidR="00D24F7E">
        <w:t xml:space="preserve">) та </w:t>
      </w:r>
      <w:r w:rsidR="00D24F7E" w:rsidRPr="00975C47">
        <w:rPr>
          <w:b/>
        </w:rPr>
        <w:t>відеоматеріал</w:t>
      </w:r>
      <w:r w:rsidR="00D24F7E">
        <w:t>, що відповідає</w:t>
      </w:r>
      <w:r w:rsidR="00814A81">
        <w:t xml:space="preserve"> </w:t>
      </w:r>
      <w:r w:rsidR="00D24F7E">
        <w:t>п.2</w:t>
      </w:r>
      <w:r w:rsidR="00814A81">
        <w:t> </w:t>
      </w:r>
      <w:r w:rsidR="00D24F7E">
        <w:t>розділу IV даних Умов.</w:t>
      </w:r>
      <w:r w:rsidR="00B664AD" w:rsidRPr="00B664AD">
        <w:rPr>
          <w:szCs w:val="28"/>
        </w:rPr>
        <w:t xml:space="preserve"> </w:t>
      </w:r>
      <w:r w:rsidR="00B664AD">
        <w:t xml:space="preserve">У </w:t>
      </w:r>
      <w:r w:rsidR="00B664AD" w:rsidRPr="00B560D7">
        <w:t>Волинське товариство «Холмщина»</w:t>
      </w:r>
      <w:r w:rsidR="00B664AD" w:rsidRPr="00B664AD">
        <w:t xml:space="preserve"> </w:t>
      </w:r>
      <w:r w:rsidR="00B664AD">
        <w:t xml:space="preserve">– </w:t>
      </w:r>
      <w:r w:rsidR="00B664AD" w:rsidRPr="00814A81">
        <w:rPr>
          <w:b/>
        </w:rPr>
        <w:t>тільки заявку</w:t>
      </w:r>
      <w:r w:rsidR="00814A81">
        <w:rPr>
          <w:b/>
        </w:rPr>
        <w:t>.</w:t>
      </w:r>
      <w:r w:rsidR="004A0F86">
        <w:rPr>
          <w:b/>
        </w:rPr>
        <w:t xml:space="preserve"> </w:t>
      </w:r>
      <w:r w:rsidR="004A0F86" w:rsidRPr="004A0F86">
        <w:t xml:space="preserve">Учасники заявки яких надійшли пізніше </w:t>
      </w:r>
      <w:r w:rsidR="004A0F86">
        <w:t xml:space="preserve">вказаної </w:t>
      </w:r>
      <w:r w:rsidR="004A0F86" w:rsidRPr="004A0F86">
        <w:t xml:space="preserve">дати або </w:t>
      </w:r>
      <w:r w:rsidR="004A0F86">
        <w:t xml:space="preserve">відеоматеріал, яких не відповідає вимогам не допускаються до участі у Фестивалі-конкурсі. </w:t>
      </w:r>
    </w:p>
    <w:p w:rsidR="00CF67BC" w:rsidRDefault="00060987" w:rsidP="00060987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B664AD">
        <w:rPr>
          <w:szCs w:val="28"/>
        </w:rPr>
        <w:t>За консультаціями з питань участі у Ф</w:t>
      </w:r>
      <w:r w:rsidR="00B664AD" w:rsidRPr="004046B4">
        <w:rPr>
          <w:szCs w:val="28"/>
        </w:rPr>
        <w:t>естивалі</w:t>
      </w:r>
      <w:r w:rsidR="00B664AD">
        <w:rPr>
          <w:szCs w:val="28"/>
        </w:rPr>
        <w:t>-конкурсі звертатися</w:t>
      </w:r>
      <w:r w:rsidR="00B664AD" w:rsidRPr="004046B4">
        <w:rPr>
          <w:szCs w:val="28"/>
        </w:rPr>
        <w:t>:</w:t>
      </w:r>
    </w:p>
    <w:p w:rsidR="00CF67BC" w:rsidRDefault="00CF67BC" w:rsidP="00CF67B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– з понеділка по п’ятницю в </w:t>
      </w:r>
      <w:r w:rsidR="00B664AD" w:rsidRPr="00CF67BC">
        <w:rPr>
          <w:szCs w:val="28"/>
        </w:rPr>
        <w:t>Обласний науково-методичний центр культури</w:t>
      </w:r>
      <w:r w:rsidRPr="00CF67BC">
        <w:rPr>
          <w:szCs w:val="28"/>
        </w:rPr>
        <w:t xml:space="preserve"> тел.</w:t>
      </w:r>
      <w:r>
        <w:rPr>
          <w:szCs w:val="28"/>
        </w:rPr>
        <w:t xml:space="preserve"> </w:t>
      </w:r>
      <w:r w:rsidRPr="00CF67BC">
        <w:rPr>
          <w:szCs w:val="28"/>
        </w:rPr>
        <w:t>(0332)723546, 0506618886</w:t>
      </w:r>
      <w:r>
        <w:rPr>
          <w:szCs w:val="28"/>
        </w:rPr>
        <w:t xml:space="preserve"> –</w:t>
      </w:r>
      <w:r w:rsidR="00B664AD" w:rsidRPr="00CF67BC">
        <w:rPr>
          <w:szCs w:val="28"/>
        </w:rPr>
        <w:t xml:space="preserve"> контактна особа </w:t>
      </w:r>
      <w:r w:rsidRPr="00CF67BC">
        <w:rPr>
          <w:szCs w:val="28"/>
        </w:rPr>
        <w:t>Олена Володимирівна Мартинович</w:t>
      </w:r>
      <w:r>
        <w:rPr>
          <w:szCs w:val="28"/>
        </w:rPr>
        <w:t>.</w:t>
      </w:r>
    </w:p>
    <w:p w:rsidR="00B664AD" w:rsidRPr="00187794" w:rsidRDefault="00CF67BC" w:rsidP="00CF67B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– </w:t>
      </w:r>
      <w:r w:rsidRPr="00187794">
        <w:rPr>
          <w:szCs w:val="28"/>
        </w:rPr>
        <w:t>по суботах з 10 до 12 год</w:t>
      </w:r>
      <w:r>
        <w:rPr>
          <w:szCs w:val="28"/>
        </w:rPr>
        <w:t>. в</w:t>
      </w:r>
      <w:r w:rsidRPr="00187794">
        <w:rPr>
          <w:szCs w:val="28"/>
        </w:rPr>
        <w:t xml:space="preserve"> </w:t>
      </w:r>
      <w:r w:rsidR="00B664AD" w:rsidRPr="00187794">
        <w:rPr>
          <w:szCs w:val="28"/>
        </w:rPr>
        <w:t>Обласне ветеранське громадсько-культурне товариство «Холмщина» (</w:t>
      </w:r>
      <w:r>
        <w:rPr>
          <w:szCs w:val="28"/>
        </w:rPr>
        <w:t xml:space="preserve">м. Луцьк, </w:t>
      </w:r>
      <w:r w:rsidR="00B664AD">
        <w:rPr>
          <w:szCs w:val="28"/>
        </w:rPr>
        <w:t xml:space="preserve">вул. Богдана </w:t>
      </w:r>
      <w:r w:rsidR="00060987">
        <w:rPr>
          <w:szCs w:val="28"/>
        </w:rPr>
        <w:t>Хмельницького, </w:t>
      </w:r>
      <w:r w:rsidR="00B664AD" w:rsidRPr="00187794">
        <w:rPr>
          <w:szCs w:val="28"/>
        </w:rPr>
        <w:t>40</w:t>
      </w:r>
      <w:r w:rsidR="00B664AD">
        <w:rPr>
          <w:szCs w:val="28"/>
        </w:rPr>
        <w:t>-</w:t>
      </w:r>
      <w:r w:rsidR="00B664AD" w:rsidRPr="00187794">
        <w:rPr>
          <w:szCs w:val="28"/>
        </w:rPr>
        <w:t>Б)</w:t>
      </w:r>
      <w:r>
        <w:rPr>
          <w:szCs w:val="28"/>
        </w:rPr>
        <w:t xml:space="preserve"> тел. 099</w:t>
      </w:r>
      <w:r w:rsidRPr="00187794">
        <w:rPr>
          <w:szCs w:val="28"/>
        </w:rPr>
        <w:t>7842506</w:t>
      </w:r>
      <w:r w:rsidRPr="00CF67BC">
        <w:t xml:space="preserve"> </w:t>
      </w:r>
      <w:r>
        <w:t xml:space="preserve">– контактна особа </w:t>
      </w:r>
      <w:r w:rsidRPr="00187794">
        <w:rPr>
          <w:szCs w:val="28"/>
        </w:rPr>
        <w:t>Тетяна Павлівна Мельничук</w:t>
      </w:r>
      <w:r>
        <w:rPr>
          <w:szCs w:val="28"/>
        </w:rPr>
        <w:t>.</w:t>
      </w:r>
    </w:p>
    <w:p w:rsidR="00A73076" w:rsidRDefault="00A73076" w:rsidP="00D24F7E">
      <w:pPr>
        <w:jc w:val="center"/>
        <w:rPr>
          <w:b/>
        </w:rPr>
      </w:pPr>
    </w:p>
    <w:p w:rsidR="00D24F7E" w:rsidRPr="00FD00F7" w:rsidRDefault="00D24F7E" w:rsidP="00D24F7E">
      <w:pPr>
        <w:jc w:val="center"/>
        <w:rPr>
          <w:b/>
        </w:rPr>
      </w:pPr>
      <w:r>
        <w:rPr>
          <w:b/>
        </w:rPr>
        <w:t>V</w:t>
      </w:r>
      <w:r w:rsidRPr="00FD00F7">
        <w:rPr>
          <w:b/>
        </w:rPr>
        <w:t>. Журі Фестивалю-конкурсу</w:t>
      </w:r>
    </w:p>
    <w:p w:rsidR="00D24F7E" w:rsidRDefault="00060987" w:rsidP="00060987">
      <w:pPr>
        <w:tabs>
          <w:tab w:val="left" w:pos="851"/>
        </w:tabs>
        <w:ind w:firstLine="567"/>
        <w:jc w:val="both"/>
      </w:pPr>
      <w:r>
        <w:t>1. </w:t>
      </w:r>
      <w:r w:rsidR="00D24F7E">
        <w:t>Для оцінювання виступів учасників Фестивалю-конкурсу створюється журі, до складу якого входять авторитетні фахівці в галузі культури і мистецтва.</w:t>
      </w:r>
    </w:p>
    <w:p w:rsidR="00D24F7E" w:rsidRDefault="00060987" w:rsidP="00060987">
      <w:pPr>
        <w:tabs>
          <w:tab w:val="left" w:pos="851"/>
        </w:tabs>
        <w:ind w:firstLine="567"/>
        <w:jc w:val="both"/>
      </w:pPr>
      <w:r>
        <w:t>2. </w:t>
      </w:r>
      <w:r w:rsidR="00D24F7E">
        <w:t>Критерії оцінювання:</w:t>
      </w:r>
    </w:p>
    <w:p w:rsidR="00D24F7E" w:rsidRDefault="00814A81" w:rsidP="00814A81">
      <w:pPr>
        <w:pStyle w:val="a4"/>
        <w:tabs>
          <w:tab w:val="left" w:pos="851"/>
        </w:tabs>
        <w:ind w:left="567"/>
        <w:jc w:val="both"/>
      </w:pPr>
      <w:r>
        <w:t>– </w:t>
      </w:r>
      <w:r w:rsidR="00D24F7E">
        <w:t>виконавська майстерність;</w:t>
      </w:r>
    </w:p>
    <w:p w:rsidR="00D24F7E" w:rsidRDefault="00814A81" w:rsidP="00814A81">
      <w:pPr>
        <w:pStyle w:val="a4"/>
        <w:tabs>
          <w:tab w:val="left" w:pos="851"/>
        </w:tabs>
        <w:ind w:left="567"/>
        <w:jc w:val="both"/>
      </w:pPr>
      <w:r>
        <w:t>– </w:t>
      </w:r>
      <w:r w:rsidR="00D24F7E">
        <w:t>якість фонограми;</w:t>
      </w:r>
    </w:p>
    <w:p w:rsidR="00D24F7E" w:rsidRDefault="00814A81" w:rsidP="00814A81">
      <w:pPr>
        <w:pStyle w:val="a4"/>
        <w:tabs>
          <w:tab w:val="left" w:pos="851"/>
        </w:tabs>
        <w:ind w:left="567"/>
        <w:jc w:val="both"/>
      </w:pPr>
      <w:r>
        <w:t>– </w:t>
      </w:r>
      <w:r w:rsidR="00D24F7E">
        <w:t>відповідність текстів творів тематиці фестивалю;</w:t>
      </w:r>
    </w:p>
    <w:p w:rsidR="00D24F7E" w:rsidRDefault="00814A81" w:rsidP="00814A81">
      <w:pPr>
        <w:pStyle w:val="a4"/>
        <w:tabs>
          <w:tab w:val="left" w:pos="851"/>
        </w:tabs>
        <w:ind w:left="567"/>
        <w:jc w:val="both"/>
      </w:pPr>
      <w:r>
        <w:t>– </w:t>
      </w:r>
      <w:r w:rsidR="00D24F7E">
        <w:t xml:space="preserve">костюм виконавця; </w:t>
      </w:r>
    </w:p>
    <w:p w:rsidR="00D24F7E" w:rsidRDefault="00814A81" w:rsidP="00814A81">
      <w:pPr>
        <w:pStyle w:val="a4"/>
        <w:tabs>
          <w:tab w:val="left" w:pos="851"/>
        </w:tabs>
        <w:ind w:left="567"/>
        <w:jc w:val="both"/>
      </w:pPr>
      <w:r>
        <w:t>– </w:t>
      </w:r>
      <w:r w:rsidR="00D24F7E">
        <w:t>художній рівень робіт аматорів образотворчого та декоративно-прикладного мистецтва.</w:t>
      </w:r>
    </w:p>
    <w:p w:rsidR="00A73076" w:rsidRDefault="00A73076" w:rsidP="00D24F7E">
      <w:pPr>
        <w:tabs>
          <w:tab w:val="left" w:pos="851"/>
        </w:tabs>
        <w:ind w:firstLine="567"/>
        <w:jc w:val="center"/>
        <w:rPr>
          <w:b/>
        </w:rPr>
      </w:pPr>
    </w:p>
    <w:p w:rsidR="00A73076" w:rsidRDefault="00A73076" w:rsidP="00D24F7E">
      <w:pPr>
        <w:tabs>
          <w:tab w:val="left" w:pos="851"/>
        </w:tabs>
        <w:ind w:firstLine="567"/>
        <w:jc w:val="center"/>
        <w:rPr>
          <w:b/>
        </w:rPr>
      </w:pPr>
    </w:p>
    <w:p w:rsidR="00D24F7E" w:rsidRPr="00187794" w:rsidRDefault="00D24F7E" w:rsidP="00D24F7E">
      <w:pPr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t>VI</w:t>
      </w:r>
      <w:r w:rsidRPr="00187794">
        <w:rPr>
          <w:b/>
        </w:rPr>
        <w:t>. Нагородження учасників</w:t>
      </w:r>
    </w:p>
    <w:p w:rsidR="00D24F7E" w:rsidRDefault="00060987" w:rsidP="00060987">
      <w:pPr>
        <w:tabs>
          <w:tab w:val="left" w:pos="851"/>
        </w:tabs>
        <w:ind w:firstLine="567"/>
        <w:jc w:val="both"/>
      </w:pPr>
      <w:r>
        <w:t>1. </w:t>
      </w:r>
      <w:r w:rsidR="00D24F7E">
        <w:t>Переможець Фестивалю</w:t>
      </w:r>
      <w:r w:rsidR="00D24F7E" w:rsidRPr="00187794">
        <w:t>-конкурсу</w:t>
      </w:r>
      <w:r w:rsidR="00D24F7E">
        <w:t xml:space="preserve"> – володар Гран-Прі </w:t>
      </w:r>
      <w:r w:rsidR="00D24F7E" w:rsidRPr="00187794">
        <w:t>та лауреати I,</w:t>
      </w:r>
      <w:r w:rsidR="00D24F7E">
        <w:t xml:space="preserve"> </w:t>
      </w:r>
      <w:r w:rsidR="00D24F7E" w:rsidRPr="00187794">
        <w:t xml:space="preserve">II, III місць у відповідних номінаціях </w:t>
      </w:r>
      <w:r w:rsidR="00D24F7E">
        <w:t>отримують дипло</w:t>
      </w:r>
      <w:r w:rsidR="00D24F7E" w:rsidRPr="00187794">
        <w:t>ми</w:t>
      </w:r>
      <w:r w:rsidR="00D24F7E" w:rsidRPr="00265FC9">
        <w:t xml:space="preserve"> </w:t>
      </w:r>
      <w:r w:rsidR="00814A81">
        <w:t>Департаменту</w:t>
      </w:r>
      <w:r w:rsidR="00D24F7E" w:rsidRPr="00265FC9">
        <w:t xml:space="preserve"> культури, </w:t>
      </w:r>
      <w:r w:rsidR="00814A81">
        <w:t>молоді та спорту</w:t>
      </w:r>
      <w:r w:rsidR="00D24F7E" w:rsidRPr="00265FC9">
        <w:t xml:space="preserve"> Волинської обласної </w:t>
      </w:r>
      <w:r w:rsidR="00D24F7E">
        <w:t>державної адміністрації</w:t>
      </w:r>
      <w:r w:rsidR="00814A81">
        <w:t>, Обласного науково-методичного центру культури</w:t>
      </w:r>
      <w:r w:rsidR="00D24F7E">
        <w:t>.</w:t>
      </w:r>
    </w:p>
    <w:p w:rsidR="00D24F7E" w:rsidRDefault="00060987" w:rsidP="00060987">
      <w:pPr>
        <w:tabs>
          <w:tab w:val="left" w:pos="851"/>
        </w:tabs>
        <w:ind w:firstLine="567"/>
        <w:jc w:val="both"/>
      </w:pPr>
      <w:r>
        <w:t>2. </w:t>
      </w:r>
      <w:r w:rsidR="00814A81">
        <w:t>Результати</w:t>
      </w:r>
      <w:r w:rsidR="00D24F7E">
        <w:t xml:space="preserve"> Фестивалю</w:t>
      </w:r>
      <w:r w:rsidR="00814A81">
        <w:t>-конкурсу будуть висвітлені на офіційному</w:t>
      </w:r>
      <w:r w:rsidR="00D24F7E">
        <w:t xml:space="preserve"> </w:t>
      </w:r>
      <w:r w:rsidR="00814A81">
        <w:t>сайті</w:t>
      </w:r>
      <w:r w:rsidR="00D24F7E" w:rsidRPr="00F030FE">
        <w:t xml:space="preserve"> </w:t>
      </w:r>
      <w:r w:rsidR="00D24F7E">
        <w:t xml:space="preserve">Обласного науково-методичного центру культури </w:t>
      </w:r>
      <w:hyperlink r:id="rId6" w:history="1">
        <w:r w:rsidR="00092CB5" w:rsidRPr="00534F28">
          <w:rPr>
            <w:rStyle w:val="a3"/>
          </w:rPr>
          <w:t>http://www.nmck-volyn.com.ua</w:t>
        </w:r>
      </w:hyperlink>
      <w:r w:rsidR="00092CB5">
        <w:t xml:space="preserve"> </w:t>
      </w:r>
      <w:r w:rsidR="00D24F7E">
        <w:t xml:space="preserve">після </w:t>
      </w:r>
      <w:r w:rsidR="00092CB5">
        <w:t>19</w:t>
      </w:r>
      <w:r w:rsidR="00D24F7E">
        <w:t xml:space="preserve"> травня</w:t>
      </w:r>
      <w:r w:rsidR="00D24F7E" w:rsidRPr="00F030FE">
        <w:t xml:space="preserve"> </w:t>
      </w:r>
      <w:r w:rsidR="00092CB5">
        <w:t>2024</w:t>
      </w:r>
      <w:r w:rsidR="00D24F7E">
        <w:t xml:space="preserve"> року.</w:t>
      </w:r>
    </w:p>
    <w:p w:rsidR="00D92B4B" w:rsidRDefault="00060987" w:rsidP="00D24F7E"/>
    <w:sectPr w:rsidR="00D92B4B" w:rsidSect="0077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13E"/>
    <w:multiLevelType w:val="hybridMultilevel"/>
    <w:tmpl w:val="C3623A3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9D7304"/>
    <w:multiLevelType w:val="hybridMultilevel"/>
    <w:tmpl w:val="D43A452A"/>
    <w:lvl w:ilvl="0" w:tplc="E21A885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4F5DE4"/>
    <w:multiLevelType w:val="hybridMultilevel"/>
    <w:tmpl w:val="7750C0AE"/>
    <w:lvl w:ilvl="0" w:tplc="60C01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60D0E"/>
    <w:multiLevelType w:val="hybridMultilevel"/>
    <w:tmpl w:val="B6660FFA"/>
    <w:lvl w:ilvl="0" w:tplc="60F04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D20E0"/>
    <w:multiLevelType w:val="hybridMultilevel"/>
    <w:tmpl w:val="A490CC46"/>
    <w:lvl w:ilvl="0" w:tplc="3D2C3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C0F96"/>
    <w:multiLevelType w:val="hybridMultilevel"/>
    <w:tmpl w:val="B35C635C"/>
    <w:lvl w:ilvl="0" w:tplc="C4FEBCE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97108A"/>
    <w:multiLevelType w:val="hybridMultilevel"/>
    <w:tmpl w:val="D0D4F00C"/>
    <w:lvl w:ilvl="0" w:tplc="C270F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75CDD"/>
    <w:multiLevelType w:val="hybridMultilevel"/>
    <w:tmpl w:val="4AC4A4A0"/>
    <w:lvl w:ilvl="0" w:tplc="CFCAFEF2">
      <w:start w:val="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D11D5"/>
    <w:multiLevelType w:val="hybridMultilevel"/>
    <w:tmpl w:val="F2C041CA"/>
    <w:lvl w:ilvl="0" w:tplc="4B347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91D35"/>
    <w:multiLevelType w:val="hybridMultilevel"/>
    <w:tmpl w:val="86DAF984"/>
    <w:lvl w:ilvl="0" w:tplc="8B7A4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4F7E"/>
    <w:rsid w:val="00037505"/>
    <w:rsid w:val="00060987"/>
    <w:rsid w:val="00092CB5"/>
    <w:rsid w:val="000C5480"/>
    <w:rsid w:val="003164BF"/>
    <w:rsid w:val="004175E3"/>
    <w:rsid w:val="004A0F86"/>
    <w:rsid w:val="004F4BB9"/>
    <w:rsid w:val="005A52F4"/>
    <w:rsid w:val="005D2E41"/>
    <w:rsid w:val="00614A42"/>
    <w:rsid w:val="006A3D41"/>
    <w:rsid w:val="006C51F6"/>
    <w:rsid w:val="0077373A"/>
    <w:rsid w:val="007C407C"/>
    <w:rsid w:val="00814A81"/>
    <w:rsid w:val="00872DC6"/>
    <w:rsid w:val="00887243"/>
    <w:rsid w:val="0089580C"/>
    <w:rsid w:val="00A73076"/>
    <w:rsid w:val="00A7344F"/>
    <w:rsid w:val="00A87B14"/>
    <w:rsid w:val="00A93A19"/>
    <w:rsid w:val="00AE00A7"/>
    <w:rsid w:val="00B664AD"/>
    <w:rsid w:val="00BD40D5"/>
    <w:rsid w:val="00CC3F15"/>
    <w:rsid w:val="00CF67BC"/>
    <w:rsid w:val="00D24F7E"/>
    <w:rsid w:val="00DB79D1"/>
    <w:rsid w:val="00EE09DB"/>
    <w:rsid w:val="00EF5D3A"/>
    <w:rsid w:val="00F17831"/>
    <w:rsid w:val="00FD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7E"/>
    <w:pPr>
      <w:ind w:left="0" w:firstLine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4F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ck-volyn.com.ua" TargetMode="External"/><Relationship Id="rId5" Type="http://schemas.openxmlformats.org/officeDocument/2006/relationships/hyperlink" Target="mailto:nmck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2933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Мартинович</dc:creator>
  <cp:keywords/>
  <dc:description/>
  <cp:lastModifiedBy>Admin</cp:lastModifiedBy>
  <cp:revision>12</cp:revision>
  <dcterms:created xsi:type="dcterms:W3CDTF">2024-04-04T07:27:00Z</dcterms:created>
  <dcterms:modified xsi:type="dcterms:W3CDTF">2024-04-11T13:04:00Z</dcterms:modified>
</cp:coreProperties>
</file>