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EE181D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26572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D26572">
        <w:rPr>
          <w:sz w:val="28"/>
          <w:szCs w:val="28"/>
        </w:rPr>
        <w:t xml:space="preserve"> з </w:t>
      </w:r>
    </w:p>
    <w:p w:rsidR="00D26572" w:rsidRPr="00205C8A" w:rsidRDefault="00525EBB" w:rsidP="00AF64D5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Ляснюк</w:t>
      </w:r>
      <w:proofErr w:type="spellEnd"/>
      <w:r>
        <w:rPr>
          <w:sz w:val="28"/>
          <w:szCs w:val="28"/>
        </w:rPr>
        <w:t xml:space="preserve"> Наталією Олегівною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525EBB">
        <w:rPr>
          <w:sz w:val="28"/>
          <w:szCs w:val="28"/>
        </w:rPr>
        <w:t>Ляснюк</w:t>
      </w:r>
      <w:proofErr w:type="spellEnd"/>
      <w:r w:rsidR="00525EBB">
        <w:rPr>
          <w:sz w:val="28"/>
          <w:szCs w:val="28"/>
        </w:rPr>
        <w:t xml:space="preserve"> Наталії Олегівни від 12.06.2024 № Л-839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FF32E3">
        <w:rPr>
          <w:sz w:val="28"/>
          <w:szCs w:val="28"/>
        </w:rPr>
        <w:t>_____________</w:t>
      </w:r>
      <w:r w:rsidR="00464AD0">
        <w:rPr>
          <w:sz w:val="28"/>
          <w:szCs w:val="28"/>
        </w:rPr>
        <w:t>,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464AD0">
        <w:rPr>
          <w:sz w:val="28"/>
          <w:szCs w:val="28"/>
        </w:rPr>
        <w:t xml:space="preserve">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proofErr w:type="spellStart"/>
      <w:r w:rsidR="00525EBB">
        <w:rPr>
          <w:color w:val="000000" w:themeColor="text1"/>
          <w:sz w:val="28"/>
          <w:szCs w:val="28"/>
        </w:rPr>
        <w:t>Ляснюк</w:t>
      </w:r>
      <w:proofErr w:type="spellEnd"/>
      <w:r w:rsidR="00525EBB">
        <w:rPr>
          <w:color w:val="000000" w:themeColor="text1"/>
          <w:sz w:val="28"/>
          <w:szCs w:val="28"/>
        </w:rPr>
        <w:t xml:space="preserve"> Наталії Олегівні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FF32E3">
        <w:rPr>
          <w:color w:val="000000" w:themeColor="text1"/>
          <w:sz w:val="28"/>
          <w:szCs w:val="28"/>
        </w:rPr>
        <w:t>___________</w:t>
      </w:r>
      <w:bookmarkStart w:id="0" w:name="_GoBack"/>
      <w:bookmarkEnd w:id="0"/>
      <w:r w:rsidR="006B1EF9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BD5DC2">
        <w:rPr>
          <w:color w:val="000000" w:themeColor="text1"/>
          <w:sz w:val="28"/>
          <w:szCs w:val="28"/>
        </w:rPr>
        <w:t xml:space="preserve">з доданими документами </w:t>
      </w:r>
      <w:proofErr w:type="spellStart"/>
      <w:r w:rsidR="006B1EF9">
        <w:rPr>
          <w:color w:val="000000" w:themeColor="text1"/>
          <w:sz w:val="28"/>
          <w:szCs w:val="28"/>
        </w:rPr>
        <w:t>Ляснюк</w:t>
      </w:r>
      <w:proofErr w:type="spellEnd"/>
      <w:r w:rsidR="006B1EF9">
        <w:rPr>
          <w:color w:val="000000" w:themeColor="text1"/>
          <w:sz w:val="28"/>
          <w:szCs w:val="28"/>
        </w:rPr>
        <w:t xml:space="preserve"> Наталії Олегівни від 12.06.2024 № Л-839.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464AD0">
        <w:rPr>
          <w:color w:val="000000" w:themeColor="text1"/>
          <w:sz w:val="28"/>
          <w:szCs w:val="28"/>
          <w:shd w:val="clear" w:color="auto" w:fill="FFFFFF"/>
        </w:rPr>
        <w:t>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 w:rsidR="006B1EF9"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 w:rsidR="006B1EF9"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BD5DC2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EE181D" w:rsidRDefault="00A60710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договору найму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соціального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та своєчасно вживати </w:t>
      </w:r>
    </w:p>
    <w:p w:rsidR="00EE181D" w:rsidRDefault="00EE181D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E181D" w:rsidRPr="00EE181D" w:rsidRDefault="00EE181D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EE181D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EE181D" w:rsidRDefault="00EE181D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4608FF" w:rsidP="00EE181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визначені чинним законодавством заходи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EE181D">
      <w:pgSz w:w="11906" w:h="16838"/>
      <w:pgMar w:top="28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4AD0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25EBB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1EF9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2AEF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D5DC2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572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181D"/>
    <w:rsid w:val="00EE7637"/>
    <w:rsid w:val="00EF056C"/>
    <w:rsid w:val="00F02D3C"/>
    <w:rsid w:val="00F06C7E"/>
    <w:rsid w:val="00F129BA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117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106</cp:revision>
  <cp:lastPrinted>2024-06-12T12:17:00Z</cp:lastPrinted>
  <dcterms:created xsi:type="dcterms:W3CDTF">2023-01-26T15:07:00Z</dcterms:created>
  <dcterms:modified xsi:type="dcterms:W3CDTF">2024-06-13T13:52:00Z</dcterms:modified>
</cp:coreProperties>
</file>