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CCF73BA" w:rsidR="00782AF3" w:rsidRPr="00B706B1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D01E87" w:rsidRPr="00B706B1">
        <w:rPr>
          <w:rFonts w:ascii="Times New Roman" w:hAnsi="Times New Roman"/>
          <w:sz w:val="28"/>
          <w:szCs w:val="28"/>
          <w:lang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68A9FBB5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744024" w:rsidRPr="000B6249">
        <w:rPr>
          <w:rFonts w:ascii="Times New Roman" w:hAnsi="Times New Roman"/>
          <w:b/>
          <w:sz w:val="28"/>
          <w:szCs w:val="28"/>
          <w:lang w:eastAsia="uk-UA"/>
        </w:rPr>
        <w:t>160-01835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2EEB8AEA" w14:textId="77777777" w:rsidR="00744024" w:rsidRDefault="00175D04" w:rsidP="0074402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841F0C1" w14:textId="514DC0D5" w:rsidR="00744024" w:rsidRPr="00744024" w:rsidRDefault="00744024" w:rsidP="0074402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proofErr w:type="spellStart"/>
      <w:r w:rsidRPr="00744024">
        <w:rPr>
          <w:rFonts w:ascii="Times New Roman" w:hAnsi="Times New Roman"/>
          <w:b/>
          <w:sz w:val="28"/>
          <w:szCs w:val="28"/>
          <w:u w:val="single"/>
        </w:rPr>
        <w:t>Надання</w:t>
      </w:r>
      <w:proofErr w:type="spellEnd"/>
      <w:r w:rsidRPr="0074402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44024">
        <w:rPr>
          <w:rFonts w:ascii="Times New Roman" w:hAnsi="Times New Roman"/>
          <w:b/>
          <w:sz w:val="28"/>
          <w:szCs w:val="28"/>
          <w:u w:val="single"/>
        </w:rPr>
        <w:t>дозволу</w:t>
      </w:r>
      <w:proofErr w:type="spellEnd"/>
      <w:r w:rsidRPr="00744024">
        <w:rPr>
          <w:rFonts w:ascii="Times New Roman" w:hAnsi="Times New Roman"/>
          <w:b/>
          <w:sz w:val="28"/>
          <w:szCs w:val="28"/>
          <w:u w:val="single"/>
        </w:rPr>
        <w:t xml:space="preserve"> на </w:t>
      </w:r>
      <w:proofErr w:type="spellStart"/>
      <w:r w:rsidRPr="00744024">
        <w:rPr>
          <w:rFonts w:ascii="Times New Roman" w:hAnsi="Times New Roman"/>
          <w:b/>
          <w:sz w:val="28"/>
          <w:szCs w:val="28"/>
          <w:u w:val="single"/>
        </w:rPr>
        <w:t>затвердження</w:t>
      </w:r>
      <w:proofErr w:type="spellEnd"/>
      <w:r w:rsidRPr="0074402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44024">
        <w:rPr>
          <w:rFonts w:ascii="Times New Roman" w:hAnsi="Times New Roman"/>
          <w:b/>
          <w:sz w:val="28"/>
          <w:szCs w:val="28"/>
          <w:u w:val="single"/>
        </w:rPr>
        <w:t>містобудівної</w:t>
      </w:r>
      <w:proofErr w:type="spellEnd"/>
      <w:r w:rsidRPr="0074402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744024">
        <w:rPr>
          <w:rFonts w:ascii="Times New Roman" w:hAnsi="Times New Roman"/>
          <w:b/>
          <w:sz w:val="28"/>
          <w:szCs w:val="28"/>
          <w:u w:val="single"/>
        </w:rPr>
        <w:t>документації</w:t>
      </w:r>
      <w:proofErr w:type="spellEnd"/>
    </w:p>
    <w:p w14:paraId="3A8CF87D" w14:textId="7C9D0546" w:rsidR="007D799E" w:rsidRPr="00744024" w:rsidRDefault="00744024" w:rsidP="0074402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(генерального плану, плану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зонування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території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 xml:space="preserve">, детального плану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</w:rPr>
        <w:t>території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</w:rPr>
        <w:t>)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54B132AF" w:rsidR="006C4341" w:rsidRPr="001800D7" w:rsidRDefault="0021057C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81"/>
        <w:gridCol w:w="3013"/>
        <w:gridCol w:w="6290"/>
      </w:tblGrid>
      <w:tr w:rsidR="004D4238" w:rsidRPr="00C835C2" w14:paraId="3D875699" w14:textId="77777777" w:rsidTr="00B706B1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B706B1">
        <w:trPr>
          <w:trHeight w:val="671"/>
          <w:tblCellSpacing w:w="20" w:type="dxa"/>
        </w:trPr>
        <w:tc>
          <w:tcPr>
            <w:tcW w:w="31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0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B706B1">
        <w:trPr>
          <w:trHeight w:val="1950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с.Гряди-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с.Грибовиця-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B706B1">
        <w:trPr>
          <w:gridAfter w:val="1"/>
          <w:wAfter w:w="3106" w:type="pct"/>
          <w:trHeight w:val="322"/>
          <w:tblCellSpacing w:w="20" w:type="dxa"/>
        </w:trPr>
        <w:tc>
          <w:tcPr>
            <w:tcW w:w="31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B706B1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B706B1" w:rsidRPr="00C835C2" w14:paraId="09FFD931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B706B1" w:rsidRPr="00E96080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B706B1" w:rsidRPr="0042661B" w:rsidRDefault="00B706B1" w:rsidP="00F3033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90C8" w14:textId="77777777" w:rsidR="00B706B1" w:rsidRPr="0021057C" w:rsidRDefault="00B706B1" w:rsidP="002105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1.Закон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proofErr w:type="gram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</w:t>
            </w:r>
            <w:proofErr w:type="gram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ісцеве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самоврядування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Україні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», п. 34,  ч. 1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статті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26, </w:t>
            </w:r>
          </w:p>
          <w:p w14:paraId="68264E8D" w14:textId="77777777" w:rsidR="00B706B1" w:rsidRPr="0021057C" w:rsidRDefault="00B706B1" w:rsidP="002105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2.Закон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«Про 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регулювання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містобудівної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діяльності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»,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зі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змінами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ст.ст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. 8, 10, 16, 19, 20, 21</w:t>
            </w:r>
          </w:p>
          <w:p w14:paraId="20A067D8" w14:textId="77777777" w:rsidR="00B706B1" w:rsidRPr="0021057C" w:rsidRDefault="00B706B1" w:rsidP="002105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3.Постанова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Кабінету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Міні</w:t>
            </w:r>
            <w:proofErr w:type="gram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стр</w:t>
            </w:r>
            <w:proofErr w:type="gram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ів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 1 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вересня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2021 р. № 926  «Про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розроблення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оновлення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внесення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змін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містобудівної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документації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», </w:t>
            </w:r>
          </w:p>
          <w:p w14:paraId="6FD6441C" w14:textId="44BC7D2B" w:rsidR="00B706B1" w:rsidRPr="0021057C" w:rsidRDefault="00B706B1" w:rsidP="0021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4.Постанова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Кабінету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Міні</w:t>
            </w:r>
            <w:proofErr w:type="gram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стр</w:t>
            </w:r>
            <w:proofErr w:type="gram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ів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від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25.05.2011 №555 «Про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Порядку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громадських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слухань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врахування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громадських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інтересів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під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розроблення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проектів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містобудівної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документації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місцевому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рівні</w:t>
            </w:r>
            <w:proofErr w:type="spellEnd"/>
            <w:r w:rsidRPr="0021057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</w:tr>
      <w:tr w:rsidR="00B706B1" w:rsidRPr="006B4EAB" w14:paraId="30A84255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2B6382DE" w:rsidR="00B706B1" w:rsidRPr="0021057C" w:rsidRDefault="00B706B1" w:rsidP="0021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B1" w:rsidRPr="00C835C2" w14:paraId="64ED5761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B706B1" w:rsidRPr="0042661B" w:rsidRDefault="00B706B1" w:rsidP="00116F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B706B1" w:rsidRPr="0042661B" w:rsidRDefault="00B706B1" w:rsidP="00116F1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B706B1" w:rsidRPr="0021057C" w:rsidRDefault="00B706B1" w:rsidP="0021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6B1" w:rsidRPr="00D03B85" w14:paraId="1121BF2F" w14:textId="77777777" w:rsidTr="00B706B1">
        <w:trPr>
          <w:trHeight w:val="1098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B706B1" w:rsidRPr="0042661B" w:rsidRDefault="00B706B1" w:rsidP="00116F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B706B1" w:rsidRPr="0042661B" w:rsidRDefault="00B706B1" w:rsidP="00116F1F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B706B1" w:rsidRPr="0021057C" w:rsidRDefault="00B706B1" w:rsidP="0021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06B1" w:rsidRPr="00C835C2" w14:paraId="3CE75CB3" w14:textId="77777777" w:rsidTr="00B706B1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B706B1" w:rsidRPr="0021057C" w:rsidRDefault="00B706B1" w:rsidP="0021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>адм</w:t>
            </w:r>
            <w:proofErr w:type="gramEnd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B706B1" w:rsidRPr="006403B8" w14:paraId="1258B0CE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CF2413C" w:rsidR="00B706B1" w:rsidRPr="0021057C" w:rsidRDefault="0021057C" w:rsidP="00210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1057C">
              <w:rPr>
                <w:rFonts w:ascii="Times New Roman" w:hAnsi="Times New Roman"/>
                <w:sz w:val="24"/>
                <w:szCs w:val="24"/>
                <w:lang w:val="uk-UA"/>
              </w:rPr>
              <w:t>Фізичні та юридичні особи що мають наміри щодо забудови</w:t>
            </w:r>
          </w:p>
        </w:tc>
      </w:tr>
      <w:tr w:rsidR="00B706B1" w:rsidRPr="00C835C2" w14:paraId="37DC3B54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B8955" w14:textId="77777777" w:rsidR="00B706B1" w:rsidRPr="0021057C" w:rsidRDefault="00B706B1" w:rsidP="0021057C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79"/>
              </w:tabs>
              <w:suppressAutoHyphens w:val="0"/>
              <w:spacing w:before="0" w:after="0"/>
              <w:ind w:left="221" w:hanging="22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Заява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21057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клопотання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) про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надання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дозволу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 на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розроблення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містобудівної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документації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  <w:lang w:val="uk-UA"/>
              </w:rPr>
              <w:t xml:space="preserve">; </w:t>
            </w:r>
          </w:p>
          <w:p w14:paraId="4E00496F" w14:textId="77777777" w:rsidR="00B706B1" w:rsidRPr="0021057C" w:rsidRDefault="00B706B1" w:rsidP="0021057C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79"/>
              </w:tabs>
              <w:suppressAutoHyphens w:val="0"/>
              <w:spacing w:before="0" w:after="0"/>
              <w:ind w:left="221" w:hanging="22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Графічні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матеріали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>;</w:t>
            </w:r>
            <w:r w:rsidRPr="0021057C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  <w:p w14:paraId="7C0E1311" w14:textId="77777777" w:rsidR="00B706B1" w:rsidRPr="0021057C" w:rsidRDefault="00B706B1" w:rsidP="0021057C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79"/>
              </w:tabs>
              <w:suppressAutoHyphens w:val="0"/>
              <w:spacing w:before="0" w:after="0"/>
              <w:ind w:left="221" w:hanging="221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21057C">
              <w:rPr>
                <w:rFonts w:ascii="Times New Roman" w:hAnsi="Times New Roman" w:cs="Times New Roman"/>
                <w:sz w:val="24"/>
                <w:lang w:val="uk-UA"/>
              </w:rPr>
              <w:t xml:space="preserve">Витяги про власність на нерухоме майно, в разі наявності на земельній ділянці існуючого об’єкту забудови (за наявності); </w:t>
            </w:r>
          </w:p>
          <w:p w14:paraId="42FE7B05" w14:textId="77777777" w:rsidR="00B706B1" w:rsidRPr="0021057C" w:rsidRDefault="00B706B1" w:rsidP="0021057C">
            <w:pPr>
              <w:pStyle w:val="a7"/>
              <w:widowControl/>
              <w:numPr>
                <w:ilvl w:val="0"/>
                <w:numId w:val="42"/>
              </w:numPr>
              <w:shd w:val="clear" w:color="auto" w:fill="FFFFFF"/>
              <w:tabs>
                <w:tab w:val="left" w:pos="79"/>
              </w:tabs>
              <w:suppressAutoHyphens w:val="0"/>
              <w:spacing w:before="0" w:after="0"/>
              <w:ind w:left="221" w:hanging="221"/>
              <w:jc w:val="both"/>
              <w:rPr>
                <w:rFonts w:ascii="Times New Roman" w:hAnsi="Times New Roman" w:cs="Times New Roman"/>
                <w:sz w:val="24"/>
              </w:rPr>
            </w:pPr>
            <w:r w:rsidRPr="0021057C">
              <w:rPr>
                <w:rFonts w:ascii="Times New Roman" w:hAnsi="Times New Roman" w:cs="Times New Roman"/>
                <w:sz w:val="24"/>
              </w:rPr>
              <w:t xml:space="preserve">Документ,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 w:cs="Times New Roman"/>
                <w:sz w:val="24"/>
              </w:rPr>
              <w:t>посвідчує</w:t>
            </w:r>
            <w:proofErr w:type="spellEnd"/>
            <w:r w:rsidRPr="0021057C">
              <w:rPr>
                <w:rFonts w:ascii="Times New Roman" w:hAnsi="Times New Roman" w:cs="Times New Roman"/>
                <w:sz w:val="24"/>
              </w:rPr>
              <w:t xml:space="preserve"> особу</w:t>
            </w:r>
            <w:r w:rsidRPr="0021057C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</w:p>
          <w:p w14:paraId="6036F830" w14:textId="37C254CB" w:rsidR="00B706B1" w:rsidRPr="0021057C" w:rsidRDefault="00B706B1" w:rsidP="00210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подаються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повноваження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якого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засвідчені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належним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чином,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надсилаються</w:t>
            </w:r>
            <w:proofErr w:type="spellEnd"/>
            <w:r w:rsidRPr="002105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sz w:val="24"/>
                <w:szCs w:val="24"/>
              </w:rPr>
              <w:t>поштою</w:t>
            </w:r>
            <w:proofErr w:type="spellEnd"/>
          </w:p>
        </w:tc>
      </w:tr>
      <w:tr w:rsidR="00B706B1" w:rsidRPr="00C835C2" w14:paraId="514CBA1C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необхідних для отримання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80890" w14:textId="77777777" w:rsidR="0021057C" w:rsidRPr="0021057C" w:rsidRDefault="0021057C" w:rsidP="006403B8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>Особисто</w:t>
            </w:r>
            <w:proofErr w:type="spellEnd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– </w:t>
            </w:r>
            <w:proofErr w:type="spell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пред’</w:t>
            </w:r>
            <w:proofErr w:type="gram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являється</w:t>
            </w:r>
            <w:proofErr w:type="spellEnd"/>
            <w:proofErr w:type="gramEnd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документ, </w:t>
            </w:r>
            <w:proofErr w:type="spell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що</w:t>
            </w:r>
            <w:proofErr w:type="spellEnd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посвідчує</w:t>
            </w:r>
            <w:proofErr w:type="spellEnd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особу.</w:t>
            </w:r>
          </w:p>
          <w:p w14:paraId="4A5D8402" w14:textId="77777777" w:rsidR="0021057C" w:rsidRPr="0021057C" w:rsidRDefault="0021057C" w:rsidP="006403B8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lastRenderedPageBreak/>
              <w:t xml:space="preserve">Через </w:t>
            </w:r>
            <w:proofErr w:type="spell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представника</w:t>
            </w:r>
            <w:proofErr w:type="spellEnd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 (законного </w:t>
            </w:r>
            <w:proofErr w:type="spell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>представника</w:t>
            </w:r>
            <w:proofErr w:type="spellEnd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bdr w:val="none" w:sz="0" w:space="0" w:color="auto" w:frame="1"/>
                <w:lang w:eastAsia="uk-UA"/>
              </w:rPr>
              <w:t xml:space="preserve">). </w:t>
            </w:r>
          </w:p>
          <w:p w14:paraId="733EF512" w14:textId="009E18C6" w:rsidR="00B706B1" w:rsidRPr="0021057C" w:rsidRDefault="0021057C" w:rsidP="006403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2105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Поштою</w:t>
            </w:r>
            <w:proofErr w:type="spellEnd"/>
          </w:p>
        </w:tc>
      </w:tr>
      <w:tr w:rsidR="00B706B1" w:rsidRPr="00C835C2" w14:paraId="366C012E" w14:textId="77777777" w:rsidTr="00B706B1">
        <w:trPr>
          <w:trHeight w:val="296"/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B706B1" w:rsidRPr="0042661B" w:rsidRDefault="00B706B1" w:rsidP="00F3033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64BD7695" w:rsidR="00B706B1" w:rsidRPr="0021057C" w:rsidRDefault="0021057C" w:rsidP="0021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21057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B706B1" w:rsidRPr="00C835C2" w14:paraId="15F4C2EF" w14:textId="77777777" w:rsidTr="00B706B1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B706B1" w:rsidRPr="0021057C" w:rsidRDefault="00B706B1" w:rsidP="0021057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proofErr w:type="gramStart"/>
            <w:r w:rsidRPr="0021057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У</w:t>
            </w:r>
            <w:proofErr w:type="gramEnd"/>
            <w:r w:rsidRPr="0021057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21057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21057C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B706B1" w:rsidRPr="00C835C2" w14:paraId="1292EB4B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6D7C82C" w:rsidR="00B706B1" w:rsidRPr="0021057C" w:rsidRDefault="00B706B1" w:rsidP="0021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B706B1" w:rsidRPr="00C835C2" w14:paraId="6F161CB8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F26E59A" w:rsidR="00B706B1" w:rsidRPr="0021057C" w:rsidRDefault="00B706B1" w:rsidP="0021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B706B1" w:rsidRPr="00C835C2" w14:paraId="25269EA0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3242FF77" w:rsidR="00B706B1" w:rsidRPr="0021057C" w:rsidRDefault="00B706B1" w:rsidP="00210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B706B1" w:rsidRPr="006403B8" w14:paraId="314B189D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06" w:type="pct"/>
          </w:tcPr>
          <w:p w14:paraId="3AED00F9" w14:textId="6DBA85E8" w:rsidR="00B706B1" w:rsidRPr="0021057C" w:rsidRDefault="00B706B1" w:rsidP="0021057C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21057C">
              <w:rPr>
                <w:w w:val="115"/>
                <w:sz w:val="24"/>
                <w:szCs w:val="24"/>
              </w:rPr>
              <w:t>10</w:t>
            </w:r>
            <w:r w:rsidRPr="0021057C">
              <w:rPr>
                <w:spacing w:val="42"/>
                <w:w w:val="115"/>
                <w:sz w:val="24"/>
                <w:szCs w:val="24"/>
              </w:rPr>
              <w:t xml:space="preserve"> </w:t>
            </w:r>
            <w:r w:rsidRPr="0021057C">
              <w:rPr>
                <w:w w:val="115"/>
                <w:sz w:val="24"/>
                <w:szCs w:val="24"/>
              </w:rPr>
              <w:t>робочих</w:t>
            </w:r>
            <w:r w:rsidRPr="0021057C">
              <w:rPr>
                <w:spacing w:val="43"/>
                <w:w w:val="115"/>
                <w:sz w:val="24"/>
                <w:szCs w:val="24"/>
              </w:rPr>
              <w:t xml:space="preserve"> </w:t>
            </w:r>
            <w:r w:rsidRPr="0021057C">
              <w:rPr>
                <w:w w:val="115"/>
                <w:sz w:val="24"/>
                <w:szCs w:val="24"/>
              </w:rPr>
              <w:t>днів</w:t>
            </w:r>
            <w:r w:rsidRPr="0021057C">
              <w:rPr>
                <w:spacing w:val="44"/>
                <w:w w:val="115"/>
                <w:sz w:val="24"/>
                <w:szCs w:val="24"/>
              </w:rPr>
              <w:t xml:space="preserve"> </w:t>
            </w:r>
            <w:r w:rsidRPr="0021057C">
              <w:rPr>
                <w:w w:val="115"/>
                <w:sz w:val="24"/>
                <w:szCs w:val="24"/>
              </w:rPr>
              <w:t>після</w:t>
            </w:r>
            <w:r w:rsidRPr="0021057C">
              <w:rPr>
                <w:spacing w:val="45"/>
                <w:w w:val="115"/>
                <w:sz w:val="24"/>
                <w:szCs w:val="24"/>
              </w:rPr>
              <w:t xml:space="preserve"> </w:t>
            </w:r>
            <w:r w:rsidRPr="0021057C">
              <w:rPr>
                <w:w w:val="115"/>
                <w:sz w:val="24"/>
                <w:szCs w:val="24"/>
              </w:rPr>
              <w:t>прийняття</w:t>
            </w:r>
            <w:r w:rsidRPr="0021057C">
              <w:rPr>
                <w:spacing w:val="46"/>
                <w:w w:val="115"/>
                <w:sz w:val="24"/>
                <w:szCs w:val="24"/>
              </w:rPr>
              <w:t xml:space="preserve"> </w:t>
            </w:r>
            <w:r w:rsidRPr="0021057C">
              <w:rPr>
                <w:w w:val="115"/>
                <w:sz w:val="24"/>
                <w:szCs w:val="24"/>
              </w:rPr>
              <w:t>рішення</w:t>
            </w:r>
            <w:r w:rsidRPr="0021057C">
              <w:rPr>
                <w:spacing w:val="44"/>
                <w:w w:val="115"/>
                <w:sz w:val="24"/>
                <w:szCs w:val="24"/>
              </w:rPr>
              <w:t xml:space="preserve"> </w:t>
            </w:r>
            <w:r w:rsidRPr="0021057C">
              <w:rPr>
                <w:w w:val="115"/>
                <w:sz w:val="24"/>
                <w:szCs w:val="24"/>
              </w:rPr>
              <w:t>міською радою</w:t>
            </w:r>
          </w:p>
        </w:tc>
      </w:tr>
      <w:tr w:rsidR="00B706B1" w:rsidRPr="00C835C2" w14:paraId="4ABA82C2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06" w:type="pct"/>
          </w:tcPr>
          <w:p w14:paraId="180F5840" w14:textId="77777777" w:rsidR="00B706B1" w:rsidRPr="0021057C" w:rsidRDefault="00B706B1" w:rsidP="006403B8">
            <w:pPr>
              <w:spacing w:after="0" w:line="240" w:lineRule="auto"/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</w:pP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Невідповідність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її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положень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вимогам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законі</w:t>
            </w:r>
            <w:proofErr w:type="gram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та</w:t>
            </w:r>
            <w:proofErr w:type="gram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прийнятих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до них нормативно-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правових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актів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землеустрою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містобудівній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</w:p>
          <w:p w14:paraId="4CC8B452" w14:textId="1FB94CEB" w:rsidR="00B706B1" w:rsidRPr="0021057C" w:rsidRDefault="00B706B1" w:rsidP="006403B8">
            <w:pPr>
              <w:pStyle w:val="TableParagraph"/>
              <w:tabs>
                <w:tab w:val="left" w:pos="486"/>
              </w:tabs>
              <w:ind w:left="-130" w:firstLine="477"/>
              <w:rPr>
                <w:sz w:val="24"/>
                <w:szCs w:val="24"/>
              </w:rPr>
            </w:pPr>
            <w:r w:rsidRPr="0021057C">
              <w:rPr>
                <w:color w:val="323229"/>
                <w:sz w:val="24"/>
                <w:szCs w:val="24"/>
                <w:shd w:val="clear" w:color="auto" w:fill="FFFFFF"/>
              </w:rPr>
              <w:t>Неп</w:t>
            </w:r>
            <w:bookmarkStart w:id="2" w:name="_GoBack"/>
            <w:bookmarkEnd w:id="2"/>
            <w:r w:rsidRPr="0021057C">
              <w:rPr>
                <w:color w:val="323229"/>
                <w:sz w:val="24"/>
                <w:szCs w:val="24"/>
                <w:shd w:val="clear" w:color="auto" w:fill="FFFFFF"/>
              </w:rPr>
              <w:t>овний перелік або невідповідність вимогам чинного законодавства, виявлення недостовірних відомостей у поданих документах.</w:t>
            </w:r>
          </w:p>
        </w:tc>
      </w:tr>
      <w:tr w:rsidR="00B706B1" w:rsidRPr="00E96080" w14:paraId="5CF82127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0839AA4B" w:rsidR="00B706B1" w:rsidRPr="0021057C" w:rsidRDefault="00B706B1" w:rsidP="00210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ішення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дозволу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розроблення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містобудівної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(генерального плану, плану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зонування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території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, детального плану</w:t>
            </w:r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0ECCD"/>
              </w:rPr>
              <w:t xml:space="preserve"> </w:t>
            </w:r>
            <w:proofErr w:type="spellStart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території</w:t>
            </w:r>
            <w:proofErr w:type="spellEnd"/>
            <w:r w:rsidRPr="0021057C">
              <w:rPr>
                <w:rFonts w:ascii="Times New Roman" w:hAnsi="Times New Roman"/>
                <w:color w:val="323229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706B1" w:rsidRPr="00C835C2" w14:paraId="462C8FD2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9FAD3" w14:textId="77777777" w:rsidR="00B706B1" w:rsidRPr="0021057C" w:rsidRDefault="00B706B1" w:rsidP="00210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21057C">
              <w:rPr>
                <w:rFonts w:ascii="Times New Roman" w:hAnsi="Times New Roman"/>
                <w:color w:val="000000"/>
                <w:sz w:val="24"/>
                <w:szCs w:val="24"/>
              </w:rPr>
              <w:t>Особисто</w:t>
            </w:r>
            <w:proofErr w:type="spellEnd"/>
            <w:r w:rsidRPr="00210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59D149D" w14:textId="79F83522" w:rsidR="00B706B1" w:rsidRPr="0021057C" w:rsidRDefault="00B706B1" w:rsidP="00210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1057C">
              <w:rPr>
                <w:rFonts w:ascii="Times New Roman" w:hAnsi="Times New Roman"/>
                <w:color w:val="000000"/>
                <w:sz w:val="24"/>
                <w:szCs w:val="24"/>
              </w:rPr>
              <w:t>Поштою</w:t>
            </w:r>
            <w:proofErr w:type="spellEnd"/>
          </w:p>
        </w:tc>
      </w:tr>
      <w:tr w:rsidR="00B706B1" w:rsidRPr="00C835C2" w14:paraId="2690A2E3" w14:textId="77777777" w:rsidTr="00B706B1">
        <w:trPr>
          <w:tblCellSpacing w:w="20" w:type="dxa"/>
        </w:trPr>
        <w:tc>
          <w:tcPr>
            <w:tcW w:w="3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B706B1" w:rsidRPr="0042661B" w:rsidRDefault="00B706B1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B706B1" w:rsidRPr="0042661B" w:rsidRDefault="00B706B1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6EBFD231" w:rsidR="00B706B1" w:rsidRPr="0021057C" w:rsidRDefault="00B706B1" w:rsidP="00210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250ED65" w14:textId="00AB3758" w:rsidR="0073128B" w:rsidRDefault="0073128B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D4FA0BC" w14:textId="77777777" w:rsidR="00B706B1" w:rsidRPr="0021057C" w:rsidRDefault="0073128B" w:rsidP="00B706B1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  <w:proofErr w:type="spellStart"/>
      <w:r w:rsidR="00B706B1" w:rsidRPr="0021057C">
        <w:rPr>
          <w:rFonts w:ascii="Times New Roman" w:hAnsi="Times New Roman"/>
          <w:sz w:val="24"/>
          <w:szCs w:val="24"/>
        </w:rPr>
        <w:lastRenderedPageBreak/>
        <w:t>Нововолинському</w:t>
      </w:r>
      <w:proofErr w:type="spellEnd"/>
      <w:r w:rsidR="00B706B1" w:rsidRPr="0021057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706B1" w:rsidRPr="0021057C">
        <w:rPr>
          <w:rFonts w:ascii="Times New Roman" w:hAnsi="Times New Roman"/>
          <w:sz w:val="24"/>
          <w:szCs w:val="24"/>
        </w:rPr>
        <w:t>міському</w:t>
      </w:r>
      <w:proofErr w:type="spellEnd"/>
      <w:r w:rsidR="00B706B1"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06B1" w:rsidRPr="0021057C">
        <w:rPr>
          <w:rFonts w:ascii="Times New Roman" w:hAnsi="Times New Roman"/>
          <w:sz w:val="24"/>
          <w:szCs w:val="24"/>
        </w:rPr>
        <w:t>голові</w:t>
      </w:r>
      <w:proofErr w:type="spellEnd"/>
    </w:p>
    <w:p w14:paraId="52D63E69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ab/>
        <w:t>Борису КАРПУСУ</w:t>
      </w:r>
    </w:p>
    <w:p w14:paraId="2E5B59EE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left="4536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>____________________________________</w:t>
      </w:r>
    </w:p>
    <w:p w14:paraId="6BF22836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>__________________________________</w:t>
      </w:r>
    </w:p>
    <w:p w14:paraId="43FD8C44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1057C">
        <w:rPr>
          <w:rFonts w:ascii="Times New Roman" w:hAnsi="Times New Roman"/>
          <w:sz w:val="24"/>
          <w:szCs w:val="24"/>
          <w:vertAlign w:val="superscript"/>
        </w:rPr>
        <w:t>(</w:t>
      </w:r>
      <w:proofErr w:type="spellStart"/>
      <w:proofErr w:type="gramStart"/>
      <w:r w:rsidRPr="0021057C">
        <w:rPr>
          <w:rFonts w:ascii="Times New Roman" w:hAnsi="Times New Roman"/>
          <w:sz w:val="24"/>
          <w:szCs w:val="24"/>
          <w:vertAlign w:val="superscript"/>
        </w:rPr>
        <w:t>пр</w:t>
      </w:r>
      <w:proofErr w:type="gramEnd"/>
      <w:r w:rsidRPr="0021057C">
        <w:rPr>
          <w:rFonts w:ascii="Times New Roman" w:hAnsi="Times New Roman"/>
          <w:sz w:val="24"/>
          <w:szCs w:val="24"/>
          <w:vertAlign w:val="superscript"/>
        </w:rPr>
        <w:t>ізвище</w:t>
      </w:r>
      <w:proofErr w:type="spellEnd"/>
      <w:r w:rsidRPr="0021057C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proofErr w:type="spellStart"/>
      <w:r w:rsidRPr="0021057C">
        <w:rPr>
          <w:rFonts w:ascii="Times New Roman" w:hAnsi="Times New Roman"/>
          <w:sz w:val="24"/>
          <w:szCs w:val="24"/>
          <w:vertAlign w:val="superscript"/>
        </w:rPr>
        <w:t>ім’я</w:t>
      </w:r>
      <w:proofErr w:type="spellEnd"/>
      <w:r w:rsidRPr="0021057C">
        <w:rPr>
          <w:rFonts w:ascii="Times New Roman" w:hAnsi="Times New Roman"/>
          <w:sz w:val="24"/>
          <w:szCs w:val="24"/>
          <w:vertAlign w:val="superscript"/>
        </w:rPr>
        <w:t xml:space="preserve"> та по </w:t>
      </w:r>
      <w:proofErr w:type="spellStart"/>
      <w:r w:rsidRPr="0021057C">
        <w:rPr>
          <w:rFonts w:ascii="Times New Roman" w:hAnsi="Times New Roman"/>
          <w:sz w:val="24"/>
          <w:szCs w:val="24"/>
          <w:vertAlign w:val="superscript"/>
        </w:rPr>
        <w:t>батькові</w:t>
      </w:r>
      <w:proofErr w:type="spellEnd"/>
      <w:r w:rsidRPr="0021057C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0FADA40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>____________________________________</w:t>
      </w:r>
    </w:p>
    <w:p w14:paraId="6293C960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1057C">
        <w:rPr>
          <w:rFonts w:ascii="Times New Roman" w:hAnsi="Times New Roman"/>
          <w:sz w:val="24"/>
          <w:szCs w:val="24"/>
        </w:rPr>
        <w:t xml:space="preserve">____________________________________   </w:t>
      </w:r>
      <w:r w:rsidRPr="0021057C">
        <w:rPr>
          <w:rFonts w:ascii="Times New Roman" w:hAnsi="Times New Roman"/>
          <w:sz w:val="24"/>
          <w:szCs w:val="24"/>
          <w:vertAlign w:val="superscript"/>
        </w:rPr>
        <w:t>(</w:t>
      </w:r>
      <w:proofErr w:type="spellStart"/>
      <w:proofErr w:type="gramStart"/>
      <w:r w:rsidRPr="0021057C">
        <w:rPr>
          <w:rFonts w:ascii="Times New Roman" w:hAnsi="Times New Roman"/>
          <w:sz w:val="24"/>
          <w:szCs w:val="24"/>
          <w:vertAlign w:val="superscript"/>
        </w:rPr>
        <w:t>м</w:t>
      </w:r>
      <w:proofErr w:type="gramEnd"/>
      <w:r w:rsidRPr="0021057C">
        <w:rPr>
          <w:rFonts w:ascii="Times New Roman" w:hAnsi="Times New Roman"/>
          <w:sz w:val="24"/>
          <w:szCs w:val="24"/>
          <w:vertAlign w:val="superscript"/>
        </w:rPr>
        <w:t>ісце</w:t>
      </w:r>
      <w:proofErr w:type="spellEnd"/>
      <w:r w:rsidRPr="0021057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  <w:vertAlign w:val="superscript"/>
        </w:rPr>
        <w:t>проживання</w:t>
      </w:r>
      <w:proofErr w:type="spellEnd"/>
      <w:r w:rsidRPr="0021057C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AA15917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>____________________________________</w:t>
      </w:r>
    </w:p>
    <w:p w14:paraId="59813B83" w14:textId="221CA65B" w:rsidR="00B706B1" w:rsidRPr="0021057C" w:rsidRDefault="00B706B1" w:rsidP="0021057C">
      <w:pPr>
        <w:widowControl w:val="0"/>
        <w:autoSpaceDE w:val="0"/>
        <w:autoSpaceDN w:val="0"/>
        <w:adjustRightInd w:val="0"/>
        <w:ind w:left="4536"/>
        <w:jc w:val="center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  <w:vertAlign w:val="superscript"/>
        </w:rPr>
        <w:t>(телефон)</w:t>
      </w:r>
    </w:p>
    <w:p w14:paraId="4DD4F119" w14:textId="77777777" w:rsidR="00B706B1" w:rsidRPr="0021057C" w:rsidRDefault="00B706B1" w:rsidP="00B706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1057C">
        <w:rPr>
          <w:rFonts w:ascii="Times New Roman" w:hAnsi="Times New Roman"/>
          <w:b/>
          <w:sz w:val="24"/>
          <w:szCs w:val="24"/>
        </w:rPr>
        <w:t>ЗАЯВА</w:t>
      </w:r>
    </w:p>
    <w:p w14:paraId="782A9415" w14:textId="259CCC48" w:rsidR="00B706B1" w:rsidRPr="0021057C" w:rsidRDefault="00B706B1" w:rsidP="0021057C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 xml:space="preserve">Прошу </w:t>
      </w:r>
      <w:proofErr w:type="spellStart"/>
      <w:r w:rsidRPr="0021057C">
        <w:rPr>
          <w:rFonts w:ascii="Times New Roman" w:hAnsi="Times New Roman"/>
          <w:sz w:val="24"/>
          <w:szCs w:val="24"/>
        </w:rPr>
        <w:t>надати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дозвіл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1057C">
        <w:rPr>
          <w:rFonts w:ascii="Times New Roman" w:hAnsi="Times New Roman"/>
          <w:sz w:val="24"/>
          <w:szCs w:val="24"/>
        </w:rPr>
        <w:t>розроблення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детального плану </w:t>
      </w:r>
      <w:proofErr w:type="spellStart"/>
      <w:r w:rsidRPr="0021057C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________________________________________________________________ ________________________________________________________________ ________________________________________________________________ </w:t>
      </w:r>
      <w:proofErr w:type="spellStart"/>
      <w:r w:rsidRPr="0021057C">
        <w:rPr>
          <w:rFonts w:ascii="Times New Roman" w:hAnsi="Times New Roman"/>
          <w:sz w:val="24"/>
          <w:szCs w:val="24"/>
        </w:rPr>
        <w:t>Відомості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21057C">
        <w:rPr>
          <w:rFonts w:ascii="Times New Roman" w:hAnsi="Times New Roman"/>
          <w:sz w:val="24"/>
          <w:szCs w:val="24"/>
        </w:rPr>
        <w:t>земельну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ділянку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1057C">
        <w:rPr>
          <w:rFonts w:ascii="Times New Roman" w:hAnsi="Times New Roman"/>
          <w:sz w:val="24"/>
          <w:szCs w:val="24"/>
        </w:rPr>
        <w:t>місце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розташування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(адреса) ______________________________________________________________ _________________________________________________________________ _________________________________________________________________; </w:t>
      </w:r>
      <w:proofErr w:type="spellStart"/>
      <w:r w:rsidRPr="0021057C">
        <w:rPr>
          <w:rFonts w:ascii="Times New Roman" w:hAnsi="Times New Roman"/>
          <w:sz w:val="24"/>
          <w:szCs w:val="24"/>
        </w:rPr>
        <w:t>розмі</w:t>
      </w:r>
      <w:proofErr w:type="gramStart"/>
      <w:r w:rsidRPr="0021057C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21057C">
        <w:rPr>
          <w:rFonts w:ascii="Times New Roman" w:hAnsi="Times New Roman"/>
          <w:sz w:val="24"/>
          <w:szCs w:val="24"/>
        </w:rPr>
        <w:t xml:space="preserve"> __________ ____________ ___________ _____ </w:t>
      </w:r>
      <w:proofErr w:type="spellStart"/>
      <w:r w:rsidRPr="0021057C">
        <w:rPr>
          <w:rFonts w:ascii="Times New Roman" w:hAnsi="Times New Roman"/>
          <w:sz w:val="24"/>
          <w:szCs w:val="24"/>
        </w:rPr>
        <w:t>гектарів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(кв. </w:t>
      </w:r>
      <w:proofErr w:type="spellStart"/>
      <w:r w:rsidRPr="0021057C">
        <w:rPr>
          <w:rFonts w:ascii="Times New Roman" w:hAnsi="Times New Roman"/>
          <w:sz w:val="24"/>
          <w:szCs w:val="24"/>
        </w:rPr>
        <w:t>метрів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); </w:t>
      </w:r>
      <w:proofErr w:type="spellStart"/>
      <w:r w:rsidRPr="0021057C">
        <w:rPr>
          <w:rFonts w:ascii="Times New Roman" w:hAnsi="Times New Roman"/>
          <w:sz w:val="24"/>
          <w:szCs w:val="24"/>
        </w:rPr>
        <w:t>цільове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призначення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_______________________________________________ _________________________________________________________________ _________________________________________________________________ _________________________________________________________________ _________________________________________________________________; Даю </w:t>
      </w:r>
      <w:proofErr w:type="spellStart"/>
      <w:r w:rsidRPr="0021057C">
        <w:rPr>
          <w:rFonts w:ascii="Times New Roman" w:hAnsi="Times New Roman"/>
          <w:sz w:val="24"/>
          <w:szCs w:val="24"/>
        </w:rPr>
        <w:t>згоду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1057C">
        <w:rPr>
          <w:rFonts w:ascii="Times New Roman" w:hAnsi="Times New Roman"/>
          <w:sz w:val="24"/>
          <w:szCs w:val="24"/>
        </w:rPr>
        <w:t>обробку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персональних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даних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в межах, </w:t>
      </w:r>
      <w:proofErr w:type="spellStart"/>
      <w:r w:rsidRPr="0021057C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послугою</w:t>
      </w:r>
      <w:proofErr w:type="spellEnd"/>
      <w:r w:rsidRPr="0021057C">
        <w:rPr>
          <w:rFonts w:ascii="Times New Roman" w:hAnsi="Times New Roman"/>
          <w:sz w:val="24"/>
          <w:szCs w:val="24"/>
        </w:rPr>
        <w:t>.</w:t>
      </w:r>
    </w:p>
    <w:p w14:paraId="147FDB4C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 xml:space="preserve">До </w:t>
      </w:r>
      <w:proofErr w:type="spellStart"/>
      <w:r w:rsidRPr="0021057C">
        <w:rPr>
          <w:rFonts w:ascii="Times New Roman" w:hAnsi="Times New Roman"/>
          <w:sz w:val="24"/>
          <w:szCs w:val="24"/>
        </w:rPr>
        <w:t>клопотання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додаються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документи</w:t>
      </w:r>
      <w:proofErr w:type="spellEnd"/>
      <w:r w:rsidRPr="0021057C">
        <w:rPr>
          <w:rFonts w:ascii="Times New Roman" w:hAnsi="Times New Roman"/>
          <w:sz w:val="24"/>
          <w:szCs w:val="24"/>
        </w:rPr>
        <w:t>:</w:t>
      </w:r>
    </w:p>
    <w:p w14:paraId="080CBB38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21057C">
        <w:rPr>
          <w:rFonts w:ascii="Times New Roman" w:hAnsi="Times New Roman"/>
          <w:sz w:val="24"/>
          <w:szCs w:val="24"/>
        </w:rPr>
        <w:t>Графічні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21057C">
        <w:rPr>
          <w:rFonts w:ascii="Times New Roman" w:hAnsi="Times New Roman"/>
          <w:sz w:val="24"/>
          <w:szCs w:val="24"/>
        </w:rPr>
        <w:t>.</w:t>
      </w:r>
    </w:p>
    <w:p w14:paraId="6B770731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1057C">
        <w:rPr>
          <w:rFonts w:ascii="Times New Roman" w:hAnsi="Times New Roman"/>
          <w:sz w:val="24"/>
          <w:szCs w:val="24"/>
        </w:rPr>
        <w:t>Копії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правовстановлюючих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документі</w:t>
      </w:r>
      <w:proofErr w:type="gramStart"/>
      <w:r w:rsidRPr="0021057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21057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1057C">
        <w:rPr>
          <w:rFonts w:ascii="Times New Roman" w:hAnsi="Times New Roman"/>
          <w:sz w:val="24"/>
          <w:szCs w:val="24"/>
        </w:rPr>
        <w:t>нерухоме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057C">
        <w:rPr>
          <w:rFonts w:ascii="Times New Roman" w:hAnsi="Times New Roman"/>
          <w:sz w:val="24"/>
          <w:szCs w:val="24"/>
        </w:rPr>
        <w:t>майно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(за </w:t>
      </w:r>
      <w:proofErr w:type="spellStart"/>
      <w:r w:rsidRPr="0021057C">
        <w:rPr>
          <w:rFonts w:ascii="Times New Roman" w:hAnsi="Times New Roman"/>
          <w:sz w:val="24"/>
          <w:szCs w:val="24"/>
        </w:rPr>
        <w:t>наявності</w:t>
      </w:r>
      <w:proofErr w:type="spellEnd"/>
      <w:r w:rsidRPr="0021057C">
        <w:rPr>
          <w:rFonts w:ascii="Times New Roman" w:hAnsi="Times New Roman"/>
          <w:sz w:val="24"/>
          <w:szCs w:val="24"/>
        </w:rPr>
        <w:t>).</w:t>
      </w:r>
    </w:p>
    <w:p w14:paraId="505BD750" w14:textId="77777777" w:rsidR="00B706B1" w:rsidRPr="0021057C" w:rsidRDefault="00B706B1" w:rsidP="00B706B1">
      <w:pPr>
        <w:widowControl w:val="0"/>
        <w:autoSpaceDE w:val="0"/>
        <w:autoSpaceDN w:val="0"/>
        <w:adjustRightInd w:val="0"/>
        <w:ind w:firstLine="426"/>
        <w:rPr>
          <w:rFonts w:ascii="Times New Roman" w:hAnsi="Times New Roman"/>
          <w:b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1057C">
        <w:rPr>
          <w:rFonts w:ascii="Times New Roman" w:hAnsi="Times New Roman"/>
          <w:sz w:val="24"/>
          <w:szCs w:val="24"/>
        </w:rPr>
        <w:t>Копія</w:t>
      </w:r>
      <w:proofErr w:type="spellEnd"/>
      <w:r w:rsidRPr="0021057C">
        <w:rPr>
          <w:rFonts w:ascii="Times New Roman" w:hAnsi="Times New Roman"/>
          <w:sz w:val="24"/>
          <w:szCs w:val="24"/>
        </w:rPr>
        <w:t xml:space="preserve"> паспорта.</w:t>
      </w:r>
    </w:p>
    <w:p w14:paraId="6E600348" w14:textId="77777777" w:rsidR="00B706B1" w:rsidRPr="0021057C" w:rsidRDefault="00B706B1" w:rsidP="00B706B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14:paraId="746ADE95" w14:textId="77777777" w:rsidR="00B706B1" w:rsidRPr="0021057C" w:rsidRDefault="00B706B1" w:rsidP="00B706B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 xml:space="preserve">              ________________</w:t>
      </w:r>
      <w:r w:rsidRPr="0021057C">
        <w:rPr>
          <w:rFonts w:ascii="Times New Roman" w:hAnsi="Times New Roman"/>
          <w:sz w:val="24"/>
          <w:szCs w:val="24"/>
        </w:rPr>
        <w:tab/>
      </w:r>
      <w:r w:rsidRPr="0021057C">
        <w:rPr>
          <w:rFonts w:ascii="Times New Roman" w:hAnsi="Times New Roman"/>
          <w:sz w:val="24"/>
          <w:szCs w:val="24"/>
        </w:rPr>
        <w:tab/>
        <w:t xml:space="preserve">                               </w:t>
      </w:r>
      <w:r w:rsidRPr="0021057C">
        <w:rPr>
          <w:rFonts w:ascii="Times New Roman" w:hAnsi="Times New Roman"/>
          <w:sz w:val="24"/>
          <w:szCs w:val="24"/>
        </w:rPr>
        <w:tab/>
        <w:t>________________</w:t>
      </w:r>
    </w:p>
    <w:p w14:paraId="42E9FD07" w14:textId="3269FA6D" w:rsidR="00B706B1" w:rsidRPr="0021057C" w:rsidRDefault="00B706B1" w:rsidP="00B706B1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1057C">
        <w:rPr>
          <w:rFonts w:ascii="Times New Roman" w:hAnsi="Times New Roman"/>
          <w:sz w:val="24"/>
          <w:szCs w:val="24"/>
        </w:rPr>
        <w:t xml:space="preserve">                                  Дата                                                          </w:t>
      </w:r>
      <w:proofErr w:type="spellStart"/>
      <w:proofErr w:type="gramStart"/>
      <w:r w:rsidRPr="0021057C">
        <w:rPr>
          <w:rFonts w:ascii="Times New Roman" w:hAnsi="Times New Roman"/>
          <w:sz w:val="24"/>
          <w:szCs w:val="24"/>
        </w:rPr>
        <w:t>П</w:t>
      </w:r>
      <w:proofErr w:type="gramEnd"/>
      <w:r w:rsidRPr="0021057C">
        <w:rPr>
          <w:rFonts w:ascii="Times New Roman" w:hAnsi="Times New Roman"/>
          <w:sz w:val="24"/>
          <w:szCs w:val="24"/>
        </w:rPr>
        <w:t>ідпис</w:t>
      </w:r>
      <w:proofErr w:type="spellEnd"/>
    </w:p>
    <w:p w14:paraId="259CDBF9" w14:textId="77777777" w:rsidR="00B706B1" w:rsidRDefault="00B706B1" w:rsidP="00B706B1">
      <w:pPr>
        <w:rPr>
          <w:rFonts w:ascii="Times New Roman" w:hAnsi="Times New Roman"/>
          <w:sz w:val="24"/>
          <w:szCs w:val="24"/>
          <w:lang w:val="uk-UA"/>
        </w:rPr>
      </w:pPr>
    </w:p>
    <w:p w14:paraId="26B8E963" w14:textId="77777777" w:rsidR="0021057C" w:rsidRDefault="0021057C" w:rsidP="00B706B1">
      <w:pPr>
        <w:rPr>
          <w:rFonts w:ascii="Times New Roman" w:hAnsi="Times New Roman"/>
          <w:sz w:val="24"/>
          <w:szCs w:val="24"/>
          <w:lang w:val="uk-UA"/>
        </w:rPr>
      </w:pPr>
    </w:p>
    <w:p w14:paraId="1EDE40E0" w14:textId="77777777" w:rsidR="0021057C" w:rsidRPr="0021057C" w:rsidRDefault="0021057C" w:rsidP="00B706B1">
      <w:pPr>
        <w:rPr>
          <w:rFonts w:ascii="Times New Roman" w:hAnsi="Times New Roman"/>
          <w:sz w:val="24"/>
          <w:szCs w:val="24"/>
          <w:lang w:val="uk-UA"/>
        </w:rPr>
      </w:pPr>
    </w:p>
    <w:p w14:paraId="09682597" w14:textId="7707CE78" w:rsidR="00E96080" w:rsidRPr="0021057C" w:rsidRDefault="00E96080" w:rsidP="0073128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4C31F338" w14:textId="77777777" w:rsidR="00744024" w:rsidRPr="00744024" w:rsidRDefault="00BC7A45" w:rsidP="00744024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744024"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  <w:t>ТЕХНОЛОГІЧНА КАРТКА</w:t>
      </w:r>
      <w:r w:rsidR="00744024" w:rsidRPr="00744024">
        <w:rPr>
          <w:rFonts w:ascii="Times New Roman" w:hAnsi="Times New Roman"/>
          <w:b/>
          <w:sz w:val="24"/>
          <w:szCs w:val="24"/>
          <w:lang w:val="uk-UA" w:eastAsia="uk-UA"/>
        </w:rPr>
        <w:t>(</w:t>
      </w:r>
      <w:r w:rsidR="00744024" w:rsidRPr="00744024">
        <w:rPr>
          <w:rFonts w:ascii="Times New Roman" w:hAnsi="Times New Roman"/>
          <w:b/>
          <w:sz w:val="24"/>
          <w:szCs w:val="24"/>
          <w:lang w:eastAsia="uk-UA"/>
        </w:rPr>
        <w:t>160-01835</w:t>
      </w:r>
      <w:r w:rsidR="00744024" w:rsidRPr="00744024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334C9A63" w14:textId="77777777" w:rsidR="00744024" w:rsidRPr="00744024" w:rsidRDefault="00744024" w:rsidP="0074402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74402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1CCBA926" w14:textId="77777777" w:rsidR="00744024" w:rsidRPr="00744024" w:rsidRDefault="00744024" w:rsidP="0074402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Надання</w:t>
      </w:r>
      <w:proofErr w:type="spellEnd"/>
      <w:r w:rsidRPr="007440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дозволу</w:t>
      </w:r>
      <w:proofErr w:type="spellEnd"/>
      <w:r w:rsidRPr="00744024">
        <w:rPr>
          <w:rFonts w:ascii="Times New Roman" w:hAnsi="Times New Roman"/>
          <w:b/>
          <w:sz w:val="24"/>
          <w:szCs w:val="24"/>
          <w:u w:val="single"/>
        </w:rPr>
        <w:t xml:space="preserve"> на </w:t>
      </w: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затвердження</w:t>
      </w:r>
      <w:proofErr w:type="spellEnd"/>
      <w:r w:rsidRPr="007440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містобудівної</w:t>
      </w:r>
      <w:proofErr w:type="spellEnd"/>
      <w:r w:rsidRPr="007440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документації</w:t>
      </w:r>
      <w:proofErr w:type="spellEnd"/>
    </w:p>
    <w:p w14:paraId="4C24E0D5" w14:textId="77777777" w:rsidR="00744024" w:rsidRPr="00744024" w:rsidRDefault="00744024" w:rsidP="00744024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744024">
        <w:rPr>
          <w:rFonts w:ascii="Times New Roman" w:hAnsi="Times New Roman"/>
          <w:b/>
          <w:sz w:val="24"/>
          <w:szCs w:val="24"/>
          <w:u w:val="single"/>
        </w:rPr>
        <w:t xml:space="preserve">(генерального плану, плану </w:t>
      </w: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зонування</w:t>
      </w:r>
      <w:proofErr w:type="spellEnd"/>
      <w:r w:rsidRPr="007440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території</w:t>
      </w:r>
      <w:proofErr w:type="spellEnd"/>
      <w:r w:rsidRPr="00744024">
        <w:rPr>
          <w:rFonts w:ascii="Times New Roman" w:hAnsi="Times New Roman"/>
          <w:b/>
          <w:sz w:val="24"/>
          <w:szCs w:val="24"/>
          <w:u w:val="single"/>
        </w:rPr>
        <w:t xml:space="preserve">, детального плану </w:t>
      </w:r>
      <w:proofErr w:type="spellStart"/>
      <w:r w:rsidRPr="00744024">
        <w:rPr>
          <w:rFonts w:ascii="Times New Roman" w:hAnsi="Times New Roman"/>
          <w:b/>
          <w:sz w:val="24"/>
          <w:szCs w:val="24"/>
          <w:u w:val="single"/>
        </w:rPr>
        <w:t>території</w:t>
      </w:r>
      <w:proofErr w:type="spellEnd"/>
      <w:r w:rsidRPr="00744024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07013244" w14:textId="77777777" w:rsidR="005D551E" w:rsidRPr="00D01E87" w:rsidRDefault="005D551E" w:rsidP="00782AF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14:paraId="0D25B549" w14:textId="77777777" w:rsidR="00D01E87" w:rsidRDefault="00D01E87" w:rsidP="00D01E87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2090"/>
        <w:gridCol w:w="1779"/>
      </w:tblGrid>
      <w:tr w:rsidR="00D01E87" w14:paraId="76AAE4C2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86F2F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№ п/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п</w:t>
            </w:r>
            <w:proofErr w:type="spellEnd"/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E4AB9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55D5E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BC7E6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099D8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D01E87" w14:paraId="10DD29FB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16D8E5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B8AC1" w14:textId="77777777" w:rsidR="00D01E87" w:rsidRDefault="00D01E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Прийом заяви,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6E57C" w14:textId="77777777" w:rsidR="00D01E87" w:rsidRDefault="00D01E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CAE7194" w14:textId="77777777" w:rsidR="00D01E87" w:rsidRDefault="00D01E8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  <w:p w14:paraId="4B48290F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C0CAD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15BA" w14:textId="77777777" w:rsidR="00D01E87" w:rsidRDefault="00D01E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62D141FB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01E87" w14:paraId="7F8CCA16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035F6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2E58D" w14:textId="77777777" w:rsidR="00D01E87" w:rsidRDefault="00D01E87">
            <w:pPr>
              <w:suppressLineNumbers/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Реєстрація вхідного пакету документів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1B20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690B7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A7A25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01E87" w14:paraId="40A7A218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1AD5F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4E743" w14:textId="77777777" w:rsidR="00D01E87" w:rsidRDefault="00D01E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Передача заяви і пакету документів відділу містобудування та архітектури 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8AF56" w14:textId="77777777" w:rsidR="00D01E87" w:rsidRDefault="00D01E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  <w:p w14:paraId="212B4059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06276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E1154" w14:textId="77777777" w:rsidR="00D01E87" w:rsidRDefault="00D01E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1B4B696F" w14:textId="77777777" w:rsidR="00D01E87" w:rsidRDefault="00D01E8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</w:t>
            </w:r>
          </w:p>
          <w:p w14:paraId="3718775B" w14:textId="77777777" w:rsidR="00D01E87" w:rsidRDefault="00D0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 дня</w:t>
            </w:r>
          </w:p>
        </w:tc>
      </w:tr>
      <w:tr w:rsidR="00D01E87" w14:paraId="42D8CAB8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0249DB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86047" w14:textId="77777777" w:rsidR="00D01E87" w:rsidRDefault="00D01E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Опрацювання заяви, перевірка відповідності поданих документів вимогам чинного законодавства, підготовка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рішення . 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2583D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FEAD5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0E2F1" w14:textId="77777777" w:rsidR="00D01E87" w:rsidRDefault="00D01E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321F112B" w14:textId="77777777" w:rsidR="00D01E87" w:rsidRDefault="00D01E8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протягом  3 робочих  </w:t>
            </w:r>
          </w:p>
          <w:p w14:paraId="6CE25B63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днів</w:t>
            </w:r>
          </w:p>
        </w:tc>
      </w:tr>
      <w:tr w:rsidR="00D01E87" w14:paraId="327F4D8A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5C219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3F6F9" w14:textId="77777777" w:rsidR="00D01E87" w:rsidRDefault="00D01E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Винесення питання на розгляд депутатської комісії.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689A5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B5AF5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D1E93" w14:textId="77777777" w:rsidR="00D01E87" w:rsidRDefault="00D01E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протязі 30-ти днів  з дня реєстрації звернення  до дня проведення </w:t>
            </w:r>
          </w:p>
          <w:p w14:paraId="19BAE8BD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сесії</w:t>
            </w:r>
          </w:p>
        </w:tc>
      </w:tr>
      <w:tr w:rsidR="00D01E87" w14:paraId="2EFEE4B8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E676C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26E3C" w14:textId="77777777" w:rsidR="00D01E87" w:rsidRDefault="00D01E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рішення для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розгляду питання на сесії міської ради.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98AA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Посадова особа відділу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C7351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lastRenderedPageBreak/>
              <w:t xml:space="preserve">Відділ містобудування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lastRenderedPageBreak/>
              <w:t xml:space="preserve">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0F39E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 протязі 30-ти днів з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реєстрації звернення</w:t>
            </w:r>
          </w:p>
        </w:tc>
      </w:tr>
      <w:tr w:rsidR="00D01E87" w14:paraId="305A9058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9250A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7.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E9AF8" w14:textId="77777777" w:rsidR="00D01E87" w:rsidRDefault="00D01E8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Виготовлення Витягу з рішення</w:t>
            </w:r>
          </w:p>
          <w:p w14:paraId="07FBE7A0" w14:textId="77777777" w:rsidR="00D01E87" w:rsidRDefault="00D01E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19C32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Посадова особа відділу містобудування та архітектури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2176A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ru-RU"/>
              </w:rPr>
              <w:t xml:space="preserve">Відділ містобудування та архітектури </w:t>
            </w: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8EA8A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протягом 10 робочих днів з дня прийняття рішення на сесії селищної ради</w:t>
            </w:r>
          </w:p>
        </w:tc>
      </w:tr>
      <w:tr w:rsidR="00D01E87" w14:paraId="32239B61" w14:textId="77777777" w:rsidTr="00D01E87">
        <w:trPr>
          <w:tblCellSpacing w:w="20" w:type="dxa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0479A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7AB4D" w14:textId="77777777" w:rsidR="00D01E87" w:rsidRDefault="00D01E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  <w:shd w:val="clear" w:color="auto" w:fill="FFFFFF"/>
                <w:lang w:val="uk-UA" w:eastAsia="zh-C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Повідомлення про результат надання адміністративної послуги суб’єктові звернення у спосіб, зазначений в описі вхідного пакету документів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35FF8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935F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37B08" w14:textId="77777777" w:rsidR="00D01E87" w:rsidRDefault="00D01E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день надходження вхідного пакета документів</w:t>
            </w:r>
          </w:p>
        </w:tc>
      </w:tr>
    </w:tbl>
    <w:p w14:paraId="1B0C97EE" w14:textId="77777777" w:rsidR="00D01E87" w:rsidRDefault="00D01E87" w:rsidP="00D01E87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4D2D4812" w14:textId="77777777" w:rsidR="00D01E87" w:rsidRDefault="00D01E87" w:rsidP="00D01E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D32C6BC" w14:textId="77777777" w:rsidR="00D01E87" w:rsidRDefault="00D01E87" w:rsidP="00D01E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FFEFF39" w14:textId="77777777" w:rsidR="00D01E87" w:rsidRDefault="00D01E87" w:rsidP="00D01E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92213E" w14:textId="77777777" w:rsidR="00D01E87" w:rsidRDefault="00D01E87" w:rsidP="00D01E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1EE48FE" w14:textId="77777777" w:rsidR="00D01E87" w:rsidRPr="00D01E87" w:rsidRDefault="00D01E87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D01E87" w:rsidRPr="00D01E87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5"/>
  </w:num>
  <w:num w:numId="13">
    <w:abstractNumId w:val="24"/>
  </w:num>
  <w:num w:numId="14">
    <w:abstractNumId w:val="17"/>
  </w:num>
  <w:num w:numId="15">
    <w:abstractNumId w:val="38"/>
  </w:num>
  <w:num w:numId="16">
    <w:abstractNumId w:val="22"/>
  </w:num>
  <w:num w:numId="17">
    <w:abstractNumId w:val="19"/>
  </w:num>
  <w:num w:numId="18">
    <w:abstractNumId w:val="8"/>
  </w:num>
  <w:num w:numId="19">
    <w:abstractNumId w:val="42"/>
  </w:num>
  <w:num w:numId="20">
    <w:abstractNumId w:val="33"/>
  </w:num>
  <w:num w:numId="21">
    <w:abstractNumId w:val="26"/>
  </w:num>
  <w:num w:numId="22">
    <w:abstractNumId w:val="34"/>
  </w:num>
  <w:num w:numId="23">
    <w:abstractNumId w:val="20"/>
  </w:num>
  <w:num w:numId="24">
    <w:abstractNumId w:val="29"/>
  </w:num>
  <w:num w:numId="25">
    <w:abstractNumId w:val="30"/>
  </w:num>
  <w:num w:numId="26">
    <w:abstractNumId w:val="2"/>
  </w:num>
  <w:num w:numId="27">
    <w:abstractNumId w:val="0"/>
  </w:num>
  <w:num w:numId="28">
    <w:abstractNumId w:val="43"/>
  </w:num>
  <w:num w:numId="29">
    <w:abstractNumId w:val="16"/>
  </w:num>
  <w:num w:numId="30">
    <w:abstractNumId w:val="28"/>
  </w:num>
  <w:num w:numId="31">
    <w:abstractNumId w:val="9"/>
  </w:num>
  <w:num w:numId="32">
    <w:abstractNumId w:val="3"/>
  </w:num>
  <w:num w:numId="33">
    <w:abstractNumId w:val="4"/>
  </w:num>
  <w:num w:numId="34">
    <w:abstractNumId w:val="7"/>
  </w:num>
  <w:num w:numId="35">
    <w:abstractNumId w:val="36"/>
  </w:num>
  <w:num w:numId="36">
    <w:abstractNumId w:val="35"/>
  </w:num>
  <w:num w:numId="37">
    <w:abstractNumId w:val="21"/>
  </w:num>
  <w:num w:numId="38">
    <w:abstractNumId w:val="5"/>
  </w:num>
  <w:num w:numId="39">
    <w:abstractNumId w:val="13"/>
  </w:num>
  <w:num w:numId="40">
    <w:abstractNumId w:val="37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057C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77100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403B8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024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706B1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1E87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2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744024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2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iPriority w:val="99"/>
    <w:unhideWhenUsed/>
    <w:rsid w:val="0007385A"/>
    <w:rPr>
      <w:color w:val="0000FF"/>
      <w:u w:val="single"/>
    </w:rPr>
  </w:style>
  <w:style w:type="character" w:styleId="a9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uiPriority w:val="59"/>
    <w:rsid w:val="005C18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59"/>
    <w:rsid w:val="000B6CE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74402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5EFB-12FD-48B8-9758-896D71E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1342</Words>
  <Characters>7650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8975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</cp:lastModifiedBy>
  <cp:revision>6</cp:revision>
  <cp:lastPrinted>2021-04-14T14:14:00Z</cp:lastPrinted>
  <dcterms:created xsi:type="dcterms:W3CDTF">2024-06-18T12:51:00Z</dcterms:created>
  <dcterms:modified xsi:type="dcterms:W3CDTF">2024-06-20T20:10:00Z</dcterms:modified>
</cp:coreProperties>
</file>