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rsidR="00782AF3" w:rsidRPr="00EA32E9" w:rsidRDefault="002B0864" w:rsidP="002B0864">
      <w:pPr>
        <w:spacing w:after="0" w:line="240" w:lineRule="auto"/>
        <w:ind w:right="-144"/>
        <w:jc w:val="both"/>
        <w:rPr>
          <w:rFonts w:ascii="Times New Roman" w:hAnsi="Times New Roman"/>
          <w:sz w:val="28"/>
          <w:szCs w:val="28"/>
          <w:lang w:val="en-US"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04 червня 2024 року № </w:t>
      </w:r>
      <w:r w:rsidR="00EA32E9">
        <w:rPr>
          <w:rFonts w:ascii="Times New Roman" w:hAnsi="Times New Roman"/>
          <w:sz w:val="28"/>
          <w:szCs w:val="28"/>
          <w:lang w:val="en-US" w:eastAsia="ru-RU"/>
        </w:rPr>
        <w:t>555</w:t>
      </w:r>
    </w:p>
    <w:p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EA32E9">
        <w:rPr>
          <w:rFonts w:ascii="Times New Roman" w:hAnsi="Times New Roman"/>
          <w:b/>
          <w:sz w:val="28"/>
          <w:szCs w:val="28"/>
          <w:lang w:val="en-US" w:eastAsia="uk-UA"/>
        </w:rPr>
        <w:t>161</w:t>
      </w:r>
      <w:r w:rsidR="001800D7" w:rsidRPr="001800D7">
        <w:rPr>
          <w:rFonts w:ascii="Times New Roman" w:hAnsi="Times New Roman"/>
          <w:b/>
          <w:sz w:val="28"/>
          <w:szCs w:val="28"/>
          <w:lang w:val="uk-UA" w:eastAsia="uk-UA"/>
        </w:rPr>
        <w:t xml:space="preserve"> – 00</w:t>
      </w:r>
      <w:r w:rsidR="00EA32E9">
        <w:rPr>
          <w:rFonts w:ascii="Times New Roman" w:hAnsi="Times New Roman"/>
          <w:b/>
          <w:sz w:val="28"/>
          <w:szCs w:val="28"/>
          <w:lang w:val="en-US" w:eastAsia="uk-UA"/>
        </w:rPr>
        <w:t>122</w:t>
      </w:r>
      <w:r w:rsidR="001800D7" w:rsidRPr="001800D7">
        <w:rPr>
          <w:rFonts w:ascii="Times New Roman" w:hAnsi="Times New Roman"/>
          <w:b/>
          <w:sz w:val="28"/>
          <w:szCs w:val="28"/>
          <w:lang w:val="uk-UA" w:eastAsia="uk-UA"/>
        </w:rPr>
        <w:t>)</w:t>
      </w:r>
      <w:bookmarkEnd w:id="0"/>
    </w:p>
    <w:p w:rsidR="00175D04" w:rsidRPr="001800D7" w:rsidRDefault="00175D04" w:rsidP="00175D04">
      <w:pPr>
        <w:shd w:val="clear" w:color="auto" w:fill="FFFFFF"/>
        <w:spacing w:after="0" w:line="240" w:lineRule="auto"/>
        <w:jc w:val="center"/>
        <w:rPr>
          <w:rFonts w:ascii="Helvetica" w:eastAsia="Times New Roman" w:hAnsi="Helvetica"/>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rsidR="007B4237" w:rsidRPr="00EA32E9" w:rsidRDefault="007B4237" w:rsidP="00501445">
      <w:pPr>
        <w:pStyle w:val="a5"/>
        <w:spacing w:after="0" w:line="240" w:lineRule="atLeast"/>
        <w:ind w:left="426"/>
        <w:jc w:val="center"/>
        <w:rPr>
          <w:rFonts w:ascii="Times New Roman" w:eastAsia="Times New Roman" w:hAnsi="Times New Roman"/>
          <w:b/>
          <w:bCs/>
          <w:i/>
          <w:sz w:val="24"/>
          <w:szCs w:val="24"/>
          <w:lang w:val="uk-UA" w:eastAsia="uk-UA"/>
        </w:rPr>
      </w:pPr>
    </w:p>
    <w:p w:rsidR="00145FBB" w:rsidRPr="00EA32E9" w:rsidRDefault="00EA32E9" w:rsidP="00145FBB">
      <w:pPr>
        <w:jc w:val="center"/>
        <w:rPr>
          <w:rFonts w:ascii="Times New Roman" w:eastAsia="Times New Roman" w:hAnsi="Times New Roman"/>
          <w:b/>
          <w:sz w:val="24"/>
          <w:szCs w:val="24"/>
          <w:u w:val="single"/>
          <w:lang w:val="uk-UA" w:eastAsia="ru-RU"/>
        </w:rPr>
      </w:pPr>
      <w:r>
        <w:rPr>
          <w:rFonts w:ascii="Times New Roman" w:eastAsia="Times New Roman" w:hAnsi="Times New Roman"/>
          <w:b/>
          <w:sz w:val="24"/>
          <w:szCs w:val="24"/>
          <w:u w:val="single"/>
          <w:lang w:val="uk-UA" w:eastAsia="ru-RU"/>
        </w:rPr>
        <w:t>Видача особі подання про можливість призначення її опікуном або піклувальником повнолітньої недієздатної особи або особи,цивільна дієздатність якої обмежена</w:t>
      </w:r>
      <w:r w:rsidR="00145FBB" w:rsidRPr="00EA32E9">
        <w:rPr>
          <w:rFonts w:ascii="Times New Roman" w:eastAsia="Times New Roman" w:hAnsi="Times New Roman"/>
          <w:b/>
          <w:sz w:val="24"/>
          <w:szCs w:val="24"/>
          <w:u w:val="single"/>
          <w:lang w:val="uk-UA" w:eastAsia="ru-RU"/>
        </w:rPr>
        <w:t xml:space="preserve"> </w:t>
      </w:r>
    </w:p>
    <w:p w:rsidR="006C4341" w:rsidRPr="002B0864" w:rsidRDefault="007B4237" w:rsidP="00145FBB">
      <w:pPr>
        <w:jc w:val="center"/>
        <w:rPr>
          <w:rFonts w:ascii="Times New Roman" w:eastAsia="Times New Roman" w:hAnsi="Times New Roman"/>
          <w:i/>
          <w:sz w:val="24"/>
          <w:szCs w:val="24"/>
          <w:lang w:val="uk-UA" w:eastAsia="uk-UA"/>
        </w:rPr>
      </w:pPr>
      <w:r w:rsidRPr="002B0864">
        <w:rPr>
          <w:rFonts w:ascii="Times New Roman" w:eastAsia="Times New Roman" w:hAnsi="Times New Roman"/>
          <w:b/>
          <w:bCs/>
          <w:i/>
          <w:sz w:val="24"/>
          <w:szCs w:val="24"/>
          <w:lang w:val="uk-UA" w:eastAsia="uk-UA"/>
        </w:rPr>
        <w:t xml:space="preserve"> </w:t>
      </w:r>
      <w:r w:rsidR="006C4341" w:rsidRPr="002B0864">
        <w:rPr>
          <w:rFonts w:ascii="Times New Roman" w:eastAsia="Times New Roman" w:hAnsi="Times New Roman"/>
          <w:b/>
          <w:bCs/>
          <w:i/>
          <w:sz w:val="24"/>
          <w:szCs w:val="24"/>
          <w:lang w:val="uk-UA" w:eastAsia="uk-UA"/>
        </w:rPr>
        <w:t>(</w:t>
      </w:r>
      <w:r w:rsidR="008C5F8B" w:rsidRPr="002B0864">
        <w:rPr>
          <w:rFonts w:ascii="Times New Roman" w:eastAsia="Times New Roman" w:hAnsi="Times New Roman"/>
          <w:i/>
          <w:sz w:val="24"/>
          <w:szCs w:val="24"/>
          <w:lang w:val="uk-UA" w:eastAsia="uk-UA"/>
        </w:rPr>
        <w:t>назва адміністративної послуги)</w:t>
      </w:r>
    </w:p>
    <w:p w:rsidR="006C4341" w:rsidRPr="001800D7" w:rsidRDefault="002B0864" w:rsidP="00046E79">
      <w:pPr>
        <w:shd w:val="clear" w:color="auto" w:fill="FFFFFF"/>
        <w:spacing w:after="0" w:line="240" w:lineRule="auto"/>
        <w:jc w:val="center"/>
        <w:rPr>
          <w:rFonts w:ascii="Times New Roman" w:hAnsi="Times New Roman"/>
          <w:b/>
          <w:sz w:val="24"/>
          <w:szCs w:val="24"/>
          <w:u w:val="single"/>
          <w:lang w:val="uk-UA"/>
        </w:rPr>
      </w:pPr>
      <w:r w:rsidRPr="001800D7">
        <w:rPr>
          <w:rFonts w:ascii="Times New Roman" w:hAnsi="Times New Roman"/>
          <w:b/>
          <w:sz w:val="24"/>
          <w:szCs w:val="24"/>
          <w:u w:val="single"/>
          <w:lang w:val="uk-UA"/>
        </w:rPr>
        <w:t xml:space="preserve">Управління </w:t>
      </w:r>
      <w:r w:rsidR="00E7035C">
        <w:rPr>
          <w:rFonts w:ascii="Times New Roman" w:hAnsi="Times New Roman"/>
          <w:b/>
          <w:sz w:val="24"/>
          <w:szCs w:val="24"/>
          <w:u w:val="single"/>
          <w:lang w:val="uk-UA"/>
        </w:rPr>
        <w:t>соціальної та ветеранської політики</w:t>
      </w:r>
      <w:r w:rsidR="006C4341" w:rsidRPr="001800D7">
        <w:rPr>
          <w:rFonts w:ascii="Times New Roman" w:hAnsi="Times New Roman"/>
          <w:b/>
          <w:sz w:val="24"/>
          <w:szCs w:val="24"/>
          <w:u w:val="single"/>
          <w:lang w:val="uk-UA"/>
        </w:rPr>
        <w:t xml:space="preserve"> Нововолинської міської ради</w:t>
      </w:r>
    </w:p>
    <w:p w:rsidR="008C5F8B" w:rsidRPr="002B0864" w:rsidRDefault="00046E79" w:rsidP="00501445">
      <w:pPr>
        <w:shd w:val="clear" w:color="auto" w:fill="FFFFFF"/>
        <w:spacing w:after="0" w:line="240" w:lineRule="auto"/>
        <w:jc w:val="center"/>
        <w:rPr>
          <w:rFonts w:ascii="Helvetica" w:eastAsia="Times New Roman" w:hAnsi="Helvetica"/>
          <w:i/>
          <w:sz w:val="24"/>
          <w:szCs w:val="24"/>
          <w:lang w:val="uk-UA" w:eastAsia="uk-UA"/>
        </w:rPr>
      </w:pPr>
      <w:r w:rsidRPr="002B0864">
        <w:rPr>
          <w:rFonts w:ascii="Times New Roman" w:eastAsia="Times New Roman" w:hAnsi="Times New Roman"/>
          <w:i/>
          <w:sz w:val="24"/>
          <w:szCs w:val="24"/>
          <w:lang w:val="uk-UA" w:eastAsia="uk-UA"/>
        </w:rPr>
        <w:t xml:space="preserve"> </w:t>
      </w:r>
      <w:r w:rsidR="008C5F8B" w:rsidRPr="002B0864">
        <w:rPr>
          <w:rFonts w:ascii="Times New Roman" w:eastAsia="Times New Roman" w:hAnsi="Times New Roman"/>
          <w:i/>
          <w:sz w:val="24"/>
          <w:szCs w:val="24"/>
          <w:lang w:val="uk-UA" w:eastAsia="uk-UA"/>
        </w:rPr>
        <w:t>(найменування суб’єкта надання адміністративної послуги)</w:t>
      </w:r>
    </w:p>
    <w:p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74"/>
        <w:gridCol w:w="3185"/>
        <w:gridCol w:w="6125"/>
      </w:tblGrid>
      <w:tr w:rsidR="004D4238"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rsidTr="00145FBB">
        <w:trPr>
          <w:trHeight w:val="671"/>
          <w:tblCellSpacing w:w="20" w:type="dxa"/>
        </w:trPr>
        <w:tc>
          <w:tcPr>
            <w:tcW w:w="310" w:type="pct"/>
            <w:vMerge w:val="restart"/>
            <w:tcBorders>
              <w:top w:val="outset" w:sz="6" w:space="0" w:color="auto"/>
              <w:left w:val="outset" w:sz="6" w:space="0" w:color="auto"/>
              <w:right w:val="outset" w:sz="6" w:space="0" w:color="auto"/>
            </w:tcBorders>
            <w:hideMark/>
          </w:tcPr>
          <w:p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588" w:type="pct"/>
            <w:vMerge w:val="restart"/>
            <w:tcBorders>
              <w:top w:val="outset" w:sz="6" w:space="0" w:color="auto"/>
              <w:left w:val="outset" w:sz="6" w:space="0" w:color="auto"/>
              <w:right w:val="outset" w:sz="6" w:space="0" w:color="auto"/>
            </w:tcBorders>
            <w:hideMark/>
          </w:tcPr>
          <w:p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022" w:type="pct"/>
            <w:tcBorders>
              <w:top w:val="outset" w:sz="6" w:space="0" w:color="auto"/>
              <w:left w:val="outset" w:sz="6" w:space="0" w:color="auto"/>
              <w:bottom w:val="outset" w:sz="6" w:space="0" w:color="auto"/>
              <w:right w:val="outset" w:sz="6" w:space="0" w:color="auto"/>
            </w:tcBorders>
            <w:hideMark/>
          </w:tcPr>
          <w:p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1"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1"/>
            <w:r w:rsidRPr="0042661B">
              <w:rPr>
                <w:rFonts w:ascii="Times New Roman" w:hAnsi="Times New Roman"/>
                <w:b/>
                <w:sz w:val="24"/>
                <w:szCs w:val="24"/>
                <w:lang w:val="uk-UA" w:eastAsia="uk-UA"/>
              </w:rPr>
              <w:t>виконавчого комітету Нововолинської міської ради</w:t>
            </w:r>
          </w:p>
          <w:p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proofErr w:type="spellStart"/>
            <w:r w:rsidRPr="0042661B">
              <w:rPr>
                <w:rFonts w:ascii="Times New Roman" w:hAnsi="Times New Roman"/>
                <w:sz w:val="24"/>
                <w:szCs w:val="24"/>
                <w:u w:val="single"/>
                <w:lang w:val="en-US"/>
              </w:rPr>
              <w:t>cnap</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nov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rada</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gov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ua</w:t>
            </w:r>
            <w:proofErr w:type="spellEnd"/>
            <w:r w:rsidRPr="0042661B">
              <w:rPr>
                <w:rFonts w:ascii="Times New Roman" w:hAnsi="Times New Roman"/>
                <w:sz w:val="24"/>
                <w:szCs w:val="24"/>
                <w:lang w:val="uk-UA"/>
              </w:rPr>
              <w:t xml:space="preserve"> </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nov</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rada</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gov</w:t>
            </w:r>
            <w:proofErr w:type="spellEnd"/>
            <w:r w:rsidRPr="0042661B">
              <w:rPr>
                <w:rFonts w:ascii="Times New Roman" w:eastAsia="Times New Roman" w:hAnsi="Times New Roman"/>
                <w:sz w:val="24"/>
                <w:szCs w:val="24"/>
                <w:lang w:val="uk-UA" w:eastAsia="ru-RU"/>
              </w:rPr>
              <w:t>.</w:t>
            </w:r>
            <w:proofErr w:type="spellStart"/>
            <w:r w:rsidRPr="0042661B">
              <w:rPr>
                <w:rFonts w:ascii="Times New Roman" w:eastAsia="Times New Roman" w:hAnsi="Times New Roman"/>
                <w:sz w:val="24"/>
                <w:szCs w:val="24"/>
                <w:lang w:val="en-US" w:eastAsia="ru-RU"/>
              </w:rPr>
              <w:t>ua</w:t>
            </w:r>
            <w:proofErr w:type="spellEnd"/>
            <w:r w:rsidRPr="0042661B">
              <w:rPr>
                <w:rFonts w:ascii="Times New Roman" w:eastAsia="Times New Roman" w:hAnsi="Times New Roman"/>
                <w:b/>
                <w:sz w:val="24"/>
                <w:szCs w:val="24"/>
                <w:lang w:val="uk-UA" w:eastAsia="ru-RU"/>
              </w:rPr>
              <w:t xml:space="preserve">                   </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rsidR="00AE3863" w:rsidRPr="0042661B" w:rsidRDefault="00AE3863" w:rsidP="00AE3863">
            <w:pPr>
              <w:spacing w:after="0" w:line="240" w:lineRule="auto"/>
              <w:ind w:left="-1"/>
              <w:rPr>
                <w:rFonts w:ascii="Times New Roman" w:eastAsia="Times New Roman" w:hAnsi="Times New Roman"/>
                <w:sz w:val="24"/>
                <w:szCs w:val="24"/>
                <w:lang w:val="uk-UA" w:eastAsia="ru-RU"/>
              </w:rPr>
            </w:pP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В.Стуса, 16,  </w:t>
            </w:r>
            <w:proofErr w:type="spellStart"/>
            <w:r w:rsidRPr="0042661B">
              <w:rPr>
                <w:rFonts w:ascii="Times New Roman" w:eastAsia="Times New Roman" w:hAnsi="Times New Roman"/>
                <w:sz w:val="24"/>
                <w:szCs w:val="24"/>
                <w:lang w:val="uk-UA" w:eastAsia="ru-RU"/>
              </w:rPr>
              <w:t>м.Нововолинськ</w:t>
            </w:r>
            <w:proofErr w:type="spellEnd"/>
            <w:r w:rsidRPr="0042661B">
              <w:rPr>
                <w:rFonts w:ascii="Times New Roman" w:eastAsia="Times New Roman" w:hAnsi="Times New Roman"/>
                <w:sz w:val="24"/>
                <w:szCs w:val="24"/>
                <w:lang w:val="uk-UA" w:eastAsia="ru-RU"/>
              </w:rPr>
              <w:t xml:space="preserve">, </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смт.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П’ятниця                8.00-16.00</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rsidTr="00145FBB">
        <w:trPr>
          <w:trHeight w:val="1950"/>
          <w:tblCellSpacing w:w="20" w:type="dxa"/>
        </w:trPr>
        <w:tc>
          <w:tcPr>
            <w:tcW w:w="310" w:type="pct"/>
            <w:vMerge/>
            <w:tcBorders>
              <w:left w:val="outset" w:sz="6" w:space="0" w:color="auto"/>
              <w:right w:val="outset" w:sz="6" w:space="0" w:color="auto"/>
            </w:tcBorders>
          </w:tcPr>
          <w:p w:rsidR="00AE3863" w:rsidRPr="00AE3863" w:rsidRDefault="00AE3863">
            <w:pPr>
              <w:spacing w:after="0" w:line="240" w:lineRule="auto"/>
              <w:rPr>
                <w:rFonts w:ascii="Times New Roman" w:eastAsia="Times New Roman" w:hAnsi="Times New Roman"/>
                <w:sz w:val="28"/>
                <w:szCs w:val="28"/>
                <w:lang w:val="uk-UA" w:eastAsia="uk-UA"/>
              </w:rPr>
            </w:pPr>
          </w:p>
        </w:tc>
        <w:tc>
          <w:tcPr>
            <w:tcW w:w="1588" w:type="pct"/>
            <w:vMerge/>
            <w:tcBorders>
              <w:left w:val="outset" w:sz="6" w:space="0" w:color="auto"/>
              <w:right w:val="outset" w:sz="6" w:space="0" w:color="auto"/>
            </w:tcBorders>
          </w:tcPr>
          <w:p w:rsidR="00AE3863" w:rsidRPr="0042661B" w:rsidRDefault="00AE3863" w:rsidP="00594954">
            <w:pPr>
              <w:spacing w:after="0" w:line="240" w:lineRule="auto"/>
              <w:rPr>
                <w:rFonts w:ascii="Times New Roman" w:hAnsi="Times New Roman"/>
                <w:sz w:val="24"/>
                <w:szCs w:val="24"/>
                <w:lang w:val="uk-UA" w:eastAsia="ar-SA"/>
              </w:rPr>
            </w:pPr>
          </w:p>
        </w:tc>
        <w:tc>
          <w:tcPr>
            <w:tcW w:w="3022" w:type="pct"/>
            <w:tcBorders>
              <w:top w:val="outset" w:sz="6" w:space="0" w:color="auto"/>
              <w:left w:val="outset" w:sz="6" w:space="0" w:color="auto"/>
              <w:bottom w:val="outset" w:sz="6" w:space="0" w:color="auto"/>
              <w:right w:val="outset" w:sz="6" w:space="0" w:color="auto"/>
            </w:tcBorders>
          </w:tcPr>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rsidR="00AE3863" w:rsidRPr="0042661B" w:rsidRDefault="00AE3863" w:rsidP="00AE3863">
            <w:pPr>
              <w:spacing w:after="0" w:line="240" w:lineRule="auto"/>
              <w:rPr>
                <w:rFonts w:ascii="Times New Roman" w:eastAsia="Times New Roman" w:hAnsi="Times New Roman"/>
                <w:sz w:val="24"/>
                <w:szCs w:val="24"/>
                <w:lang w:val="uk-UA" w:eastAsia="ru-RU"/>
              </w:rPr>
            </w:pPr>
            <w:proofErr w:type="spellStart"/>
            <w:r w:rsidRPr="0042661B">
              <w:rPr>
                <w:rFonts w:ascii="Times New Roman" w:eastAsia="Times New Roman" w:hAnsi="Times New Roman"/>
                <w:b/>
                <w:sz w:val="24"/>
                <w:szCs w:val="24"/>
                <w:lang w:val="uk-UA" w:eastAsia="ru-RU"/>
              </w:rPr>
              <w:t>с.Гряди-</w:t>
            </w:r>
            <w:proofErr w:type="spellEnd"/>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proofErr w:type="spellStart"/>
            <w:r w:rsidRPr="00E41FB9">
              <w:rPr>
                <w:rFonts w:ascii="Times New Roman" w:eastAsia="Times New Roman" w:hAnsi="Times New Roman"/>
                <w:sz w:val="24"/>
                <w:szCs w:val="24"/>
                <w:lang w:val="en-US" w:eastAsia="ru-RU"/>
              </w:rPr>
              <w:t>grjad</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rada</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ukr</w:t>
            </w:r>
            <w:proofErr w:type="spellEnd"/>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Понеділок-четвер 8.00-17.15</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Обідня перерва     13.00-14.00</w:t>
            </w:r>
          </w:p>
          <w:p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rsidR="00E41FB9" w:rsidRDefault="00E41FB9" w:rsidP="00E41FB9">
            <w:pPr>
              <w:spacing w:after="0" w:line="240" w:lineRule="auto"/>
              <w:rPr>
                <w:rFonts w:ascii="Times New Roman" w:hAnsi="Times New Roman"/>
                <w:b/>
                <w:sz w:val="24"/>
                <w:szCs w:val="24"/>
                <w:lang w:val="uk-UA" w:eastAsia="uk-UA"/>
              </w:rPr>
            </w:pPr>
          </w:p>
          <w:p w:rsidR="00E41FB9" w:rsidRPr="00E41FB9" w:rsidRDefault="00E41FB9" w:rsidP="00E41FB9">
            <w:pPr>
              <w:spacing w:after="0" w:line="240" w:lineRule="auto"/>
              <w:rPr>
                <w:rFonts w:ascii="Times New Roman" w:hAnsi="Times New Roman"/>
                <w:sz w:val="24"/>
                <w:szCs w:val="24"/>
                <w:lang w:val="uk-UA" w:eastAsia="uk-UA"/>
              </w:rPr>
            </w:pPr>
            <w:proofErr w:type="spellStart"/>
            <w:r w:rsidRPr="00E41FB9">
              <w:rPr>
                <w:rFonts w:ascii="Times New Roman" w:hAnsi="Times New Roman"/>
                <w:b/>
                <w:sz w:val="24"/>
                <w:szCs w:val="24"/>
                <w:lang w:val="uk-UA" w:eastAsia="uk-UA"/>
              </w:rPr>
              <w:t>с.Грибовиця-</w:t>
            </w:r>
            <w:proofErr w:type="spellEnd"/>
            <w:r w:rsidRPr="00E41FB9">
              <w:rPr>
                <w:rFonts w:ascii="Times New Roman" w:hAnsi="Times New Roman"/>
                <w:b/>
                <w:sz w:val="24"/>
                <w:szCs w:val="24"/>
                <w:lang w:val="uk-UA" w:eastAsia="uk-UA"/>
              </w:rPr>
              <w:t xml:space="preserve">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p w:rsidR="00E41FB9" w:rsidRPr="0042661B" w:rsidRDefault="00E41FB9" w:rsidP="00E41FB9">
            <w:pPr>
              <w:spacing w:after="0" w:line="240" w:lineRule="auto"/>
              <w:rPr>
                <w:rFonts w:ascii="Times New Roman" w:hAnsi="Times New Roman"/>
                <w:b/>
                <w:sz w:val="24"/>
                <w:szCs w:val="24"/>
                <w:lang w:val="uk-UA" w:eastAsia="uk-UA"/>
              </w:rPr>
            </w:pPr>
          </w:p>
        </w:tc>
      </w:tr>
      <w:tr w:rsidR="00E41FB9" w:rsidRPr="00AE3863" w:rsidTr="00145FBB">
        <w:trPr>
          <w:gridAfter w:val="1"/>
          <w:wAfter w:w="3022" w:type="pct"/>
          <w:trHeight w:val="322"/>
          <w:tblCellSpacing w:w="20" w:type="dxa"/>
        </w:trPr>
        <w:tc>
          <w:tcPr>
            <w:tcW w:w="310" w:type="pct"/>
            <w:vMerge/>
            <w:tcBorders>
              <w:left w:val="outset" w:sz="6" w:space="0" w:color="auto"/>
              <w:right w:val="outset" w:sz="6" w:space="0" w:color="auto"/>
            </w:tcBorders>
          </w:tcPr>
          <w:p w:rsidR="00E41FB9" w:rsidRPr="00AE3863" w:rsidRDefault="00E41FB9">
            <w:pPr>
              <w:spacing w:after="0" w:line="240" w:lineRule="auto"/>
              <w:rPr>
                <w:rFonts w:ascii="Times New Roman" w:eastAsia="Times New Roman" w:hAnsi="Times New Roman"/>
                <w:sz w:val="28"/>
                <w:szCs w:val="28"/>
                <w:lang w:val="uk-UA" w:eastAsia="uk-UA"/>
              </w:rPr>
            </w:pPr>
          </w:p>
        </w:tc>
        <w:tc>
          <w:tcPr>
            <w:tcW w:w="1588" w:type="pct"/>
            <w:vMerge/>
            <w:tcBorders>
              <w:left w:val="outset" w:sz="6" w:space="0" w:color="auto"/>
              <w:right w:val="outset" w:sz="6" w:space="0" w:color="auto"/>
            </w:tcBorders>
          </w:tcPr>
          <w:p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7421BC" w:rsidRPr="00EA32E9"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2</w:t>
            </w:r>
            <w:r w:rsidRPr="0042661B">
              <w:rPr>
                <w:rFonts w:ascii="Times New Roman" w:eastAsia="Times New Roman" w:hAnsi="Times New Roman"/>
                <w:sz w:val="24"/>
                <w:szCs w:val="24"/>
                <w:lang w:val="uk-UA" w:eastAsia="uk-UA"/>
              </w:rPr>
              <w:t xml:space="preserve">. </w:t>
            </w:r>
          </w:p>
        </w:tc>
        <w:tc>
          <w:tcPr>
            <w:tcW w:w="1588"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ind w:firstLine="5"/>
              <w:jc w:val="both"/>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Закони України</w:t>
            </w:r>
          </w:p>
        </w:tc>
        <w:tc>
          <w:tcPr>
            <w:tcW w:w="3022" w:type="pct"/>
            <w:tcBorders>
              <w:top w:val="outset" w:sz="6" w:space="0" w:color="auto"/>
              <w:left w:val="outset" w:sz="6" w:space="0" w:color="auto"/>
              <w:bottom w:val="outset" w:sz="6" w:space="0" w:color="auto"/>
              <w:right w:val="outset" w:sz="6" w:space="0" w:color="auto"/>
            </w:tcBorders>
          </w:tcPr>
          <w:p w:rsidR="007421BC" w:rsidRPr="00EA32E9" w:rsidRDefault="00EA32E9" w:rsidP="00805726">
            <w:pPr>
              <w:spacing w:after="0" w:line="240" w:lineRule="auto"/>
              <w:rPr>
                <w:rFonts w:ascii="Times New Roman" w:hAnsi="Times New Roman"/>
                <w:sz w:val="24"/>
                <w:szCs w:val="24"/>
                <w:lang w:val="uk-UA"/>
              </w:rPr>
            </w:pPr>
            <w:r w:rsidRPr="00EA32E9">
              <w:rPr>
                <w:rFonts w:ascii="Times New Roman" w:hAnsi="Times New Roman"/>
                <w:sz w:val="20"/>
                <w:szCs w:val="20"/>
                <w:lang w:val="uk-UA"/>
              </w:rPr>
              <w:t>Цивільний кодекс України від 16.01.2003 № 435-І</w:t>
            </w:r>
            <w:r w:rsidRPr="00DF03DA">
              <w:rPr>
                <w:rFonts w:ascii="Times New Roman" w:hAnsi="Times New Roman"/>
                <w:sz w:val="20"/>
                <w:szCs w:val="20"/>
                <w:lang w:val="en-US"/>
              </w:rPr>
              <w:t>V</w:t>
            </w:r>
            <w:r w:rsidRPr="00EA32E9">
              <w:rPr>
                <w:rFonts w:ascii="Times New Roman" w:hAnsi="Times New Roman"/>
                <w:sz w:val="20"/>
                <w:szCs w:val="20"/>
                <w:lang w:val="uk-UA"/>
              </w:rPr>
              <w:t>; Цивільний процесуальний кодекс України від 18.03.2004 № 1618- І</w:t>
            </w:r>
            <w:r w:rsidRPr="00DF03DA">
              <w:rPr>
                <w:rFonts w:ascii="Times New Roman" w:hAnsi="Times New Roman"/>
                <w:sz w:val="20"/>
                <w:szCs w:val="20"/>
                <w:lang w:val="en-US"/>
              </w:rPr>
              <w:t>V</w:t>
            </w:r>
          </w:p>
        </w:tc>
      </w:tr>
      <w:tr w:rsidR="007421BC" w:rsidRPr="00EA32E9"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3</w:t>
            </w:r>
            <w:r w:rsidRPr="0042661B">
              <w:rPr>
                <w:rFonts w:ascii="Times New Roman" w:eastAsia="Times New Roman" w:hAnsi="Times New Roman"/>
                <w:sz w:val="24"/>
                <w:szCs w:val="24"/>
                <w:lang w:val="uk-UA" w:eastAsia="uk-UA"/>
              </w:rPr>
              <w:t xml:space="preserve">. </w:t>
            </w:r>
          </w:p>
        </w:tc>
        <w:tc>
          <w:tcPr>
            <w:tcW w:w="1588"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w:t>
            </w:r>
            <w:r w:rsidRPr="0042661B">
              <w:rPr>
                <w:rFonts w:ascii="Times New Roman" w:eastAsia="Times New Roman" w:hAnsi="Times New Roman"/>
                <w:sz w:val="24"/>
                <w:szCs w:val="24"/>
                <w:lang w:eastAsia="uk-UA"/>
              </w:rPr>
              <w:t xml:space="preserve"> </w:t>
            </w:r>
            <w:r w:rsidRPr="0042661B">
              <w:rPr>
                <w:rFonts w:ascii="Times New Roman" w:eastAsia="Times New Roman" w:hAnsi="Times New Roman"/>
                <w:sz w:val="24"/>
                <w:szCs w:val="24"/>
                <w:lang w:val="uk-UA" w:eastAsia="uk-UA"/>
              </w:rPr>
              <w:t>Кабінету Міністрів України</w:t>
            </w:r>
          </w:p>
        </w:tc>
        <w:tc>
          <w:tcPr>
            <w:tcW w:w="3022" w:type="pct"/>
            <w:tcBorders>
              <w:top w:val="outset" w:sz="6" w:space="0" w:color="auto"/>
              <w:left w:val="outset" w:sz="6" w:space="0" w:color="auto"/>
              <w:bottom w:val="outset" w:sz="6" w:space="0" w:color="auto"/>
              <w:right w:val="outset" w:sz="6" w:space="0" w:color="auto"/>
            </w:tcBorders>
          </w:tcPr>
          <w:p w:rsidR="007421BC" w:rsidRPr="00EA32E9" w:rsidRDefault="00EA32E9" w:rsidP="00805726">
            <w:pPr>
              <w:spacing w:line="240" w:lineRule="auto"/>
              <w:rPr>
                <w:rFonts w:ascii="Times New Roman" w:hAnsi="Times New Roman"/>
                <w:sz w:val="24"/>
                <w:szCs w:val="24"/>
                <w:lang w:val="uk-UA"/>
              </w:rPr>
            </w:pPr>
            <w:r w:rsidRPr="00EA32E9">
              <w:rPr>
                <w:rFonts w:ascii="Times New Roman" w:eastAsia="Times New Roman" w:hAnsi="Times New Roman"/>
                <w:sz w:val="20"/>
                <w:szCs w:val="20"/>
                <w:lang w:val="uk-UA" w:eastAsia="zh-CN"/>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7421BC" w:rsidRPr="007B4237"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w:t>
            </w:r>
            <w:r w:rsidRPr="0042661B">
              <w:rPr>
                <w:rFonts w:ascii="Times New Roman" w:eastAsia="Times New Roman" w:hAnsi="Times New Roman"/>
                <w:sz w:val="24"/>
                <w:szCs w:val="24"/>
                <w:lang w:val="uk-UA" w:eastAsia="uk-UA"/>
              </w:rPr>
              <w:t>.</w:t>
            </w:r>
          </w:p>
        </w:tc>
        <w:tc>
          <w:tcPr>
            <w:tcW w:w="1588"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ind w:firstLine="5"/>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Акти центральних органів виконавчої влади</w:t>
            </w:r>
          </w:p>
        </w:tc>
        <w:tc>
          <w:tcPr>
            <w:tcW w:w="3022" w:type="pct"/>
            <w:tcBorders>
              <w:top w:val="outset" w:sz="6" w:space="0" w:color="auto"/>
              <w:left w:val="outset" w:sz="6" w:space="0" w:color="auto"/>
              <w:bottom w:val="outset" w:sz="6" w:space="0" w:color="auto"/>
              <w:right w:val="outset" w:sz="6" w:space="0" w:color="auto"/>
            </w:tcBorders>
          </w:tcPr>
          <w:p w:rsidR="007421BC" w:rsidRPr="00805726" w:rsidRDefault="007421BC" w:rsidP="00805726">
            <w:pPr>
              <w:spacing w:line="240" w:lineRule="auto"/>
              <w:rPr>
                <w:rFonts w:ascii="Times New Roman" w:hAnsi="Times New Roman"/>
                <w:sz w:val="24"/>
                <w:szCs w:val="24"/>
                <w:lang w:val="uk-UA"/>
              </w:rPr>
            </w:pPr>
          </w:p>
        </w:tc>
      </w:tr>
      <w:tr w:rsidR="007421BC" w:rsidRPr="00D03B85" w:rsidTr="00145FBB">
        <w:trPr>
          <w:trHeight w:val="1098"/>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w:t>
            </w:r>
            <w:r w:rsidRPr="0042661B">
              <w:rPr>
                <w:rFonts w:ascii="Times New Roman" w:eastAsia="Times New Roman" w:hAnsi="Times New Roman"/>
                <w:sz w:val="24"/>
                <w:szCs w:val="24"/>
                <w:lang w:val="uk-UA" w:eastAsia="uk-UA"/>
              </w:rPr>
              <w:t xml:space="preserve">. </w:t>
            </w:r>
          </w:p>
        </w:tc>
        <w:tc>
          <w:tcPr>
            <w:tcW w:w="1588"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022" w:type="pct"/>
            <w:tcBorders>
              <w:top w:val="outset" w:sz="6" w:space="0" w:color="auto"/>
              <w:left w:val="outset" w:sz="6" w:space="0" w:color="auto"/>
              <w:bottom w:val="outset" w:sz="6" w:space="0" w:color="auto"/>
              <w:right w:val="outset" w:sz="6" w:space="0" w:color="auto"/>
            </w:tcBorders>
          </w:tcPr>
          <w:p w:rsidR="007421BC" w:rsidRPr="00805726" w:rsidRDefault="007421BC" w:rsidP="00805726">
            <w:pPr>
              <w:spacing w:line="240" w:lineRule="auto"/>
              <w:rPr>
                <w:rFonts w:ascii="Times New Roman" w:hAnsi="Times New Roman"/>
                <w:sz w:val="24"/>
                <w:szCs w:val="24"/>
                <w:lang w:val="uk-UA"/>
              </w:rPr>
            </w:pPr>
            <w:r w:rsidRPr="00805726">
              <w:rPr>
                <w:rFonts w:ascii="Times New Roman" w:hAnsi="Times New Roman"/>
                <w:sz w:val="24"/>
                <w:szCs w:val="24"/>
                <w:lang w:val="uk-UA"/>
              </w:rPr>
              <w:t>-</w:t>
            </w:r>
          </w:p>
        </w:tc>
      </w:tr>
      <w:tr w:rsidR="00380F0D"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380F0D" w:rsidRPr="00805726" w:rsidRDefault="00380F0D" w:rsidP="00805726">
            <w:pPr>
              <w:spacing w:after="0" w:line="240" w:lineRule="auto"/>
              <w:jc w:val="center"/>
              <w:rPr>
                <w:rFonts w:ascii="Times New Roman" w:eastAsia="Times New Roman" w:hAnsi="Times New Roman"/>
                <w:b/>
                <w:sz w:val="24"/>
                <w:szCs w:val="24"/>
                <w:lang w:val="uk-UA" w:eastAsia="uk-UA"/>
              </w:rPr>
            </w:pPr>
            <w:r w:rsidRPr="00805726">
              <w:rPr>
                <w:rFonts w:ascii="Times New Roman" w:eastAsia="Times New Roman" w:hAnsi="Times New Roman"/>
                <w:b/>
                <w:sz w:val="24"/>
                <w:szCs w:val="24"/>
                <w:lang w:val="uk-UA" w:eastAsia="uk-UA"/>
              </w:rPr>
              <w:t>Умови отримання адміністративної послуги</w:t>
            </w:r>
          </w:p>
        </w:tc>
      </w:tr>
      <w:tr w:rsidR="00145FBB" w:rsidRPr="007B4237"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6</w:t>
            </w:r>
            <w:r w:rsidRPr="0042661B">
              <w:rPr>
                <w:rFonts w:ascii="Times New Roman" w:eastAsia="Times New Roman" w:hAnsi="Times New Roman"/>
                <w:sz w:val="24"/>
                <w:szCs w:val="24"/>
                <w:lang w:val="uk-UA" w:eastAsia="uk-UA"/>
              </w:rPr>
              <w:t xml:space="preserve">. </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Підстава для отримання адміністративної послуги</w:t>
            </w:r>
          </w:p>
        </w:tc>
        <w:tc>
          <w:tcPr>
            <w:tcW w:w="3022" w:type="pct"/>
            <w:tcBorders>
              <w:top w:val="outset" w:sz="6" w:space="0" w:color="auto"/>
              <w:left w:val="outset" w:sz="6" w:space="0" w:color="auto"/>
              <w:bottom w:val="outset" w:sz="6" w:space="0" w:color="auto"/>
              <w:right w:val="outset" w:sz="6" w:space="0" w:color="auto"/>
            </w:tcBorders>
          </w:tcPr>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proofErr w:type="gramStart"/>
            <w:r w:rsidRPr="00EA32E9">
              <w:rPr>
                <w:rFonts w:ascii="Times New Roman" w:eastAsia="Times New Roman" w:hAnsi="Times New Roman"/>
                <w:sz w:val="20"/>
                <w:szCs w:val="20"/>
                <w:lang w:eastAsia="zh-CN"/>
              </w:rPr>
              <w:t>П</w:t>
            </w:r>
            <w:proofErr w:type="spellStart"/>
            <w:proofErr w:type="gramEnd"/>
            <w:r w:rsidRPr="00EA32E9">
              <w:rPr>
                <w:rFonts w:ascii="Times New Roman" w:eastAsia="Times New Roman" w:hAnsi="Times New Roman"/>
                <w:sz w:val="20"/>
                <w:szCs w:val="20"/>
                <w:lang w:val="uk-UA" w:eastAsia="zh-CN"/>
              </w:rPr>
              <w:t>ідготовка</w:t>
            </w:r>
            <w:proofErr w:type="spellEnd"/>
            <w:r w:rsidRPr="00EA32E9">
              <w:rPr>
                <w:rFonts w:ascii="Times New Roman" w:eastAsia="Times New Roman" w:hAnsi="Times New Roman"/>
                <w:sz w:val="20"/>
                <w:szCs w:val="20"/>
                <w:lang w:val="uk-UA" w:eastAsia="zh-CN"/>
              </w:rPr>
              <w:t xml:space="preserve"> заяви до суду (розгляд у суді справи) про визнання особи недієздатною, встановлення над нею опіки та призначення їй опікуна / про обмеження цивільної дієздатності особи, встановлення над нею піклування та призначення їй піклувальника.</w:t>
            </w:r>
          </w:p>
          <w:p w:rsidR="00145FBB" w:rsidRPr="00805726" w:rsidRDefault="00EA32E9" w:rsidP="00EA32E9">
            <w:pPr>
              <w:spacing w:line="240" w:lineRule="auto"/>
              <w:jc w:val="both"/>
              <w:rPr>
                <w:rFonts w:ascii="Times New Roman" w:hAnsi="Times New Roman"/>
                <w:sz w:val="24"/>
                <w:szCs w:val="24"/>
                <w:lang w:eastAsia="ru-RU"/>
              </w:rPr>
            </w:pPr>
            <w:r w:rsidRPr="00EA32E9">
              <w:rPr>
                <w:rFonts w:ascii="Times New Roman" w:eastAsia="Times New Roman" w:hAnsi="Times New Roman"/>
                <w:sz w:val="20"/>
                <w:szCs w:val="20"/>
                <w:lang w:val="uk-UA" w:eastAsia="zh-CN"/>
              </w:rPr>
              <w:t>Підготовка заяви до суду (розгляд у суді справи) про призначення опікуна / піклувальника особі, визнаній судом недієздатною / обмеженій судом у цивільній дієздатності</w:t>
            </w:r>
          </w:p>
        </w:tc>
      </w:tr>
      <w:tr w:rsidR="00145FBB" w:rsidRPr="00EA32E9"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7</w:t>
            </w:r>
            <w:r w:rsidRPr="0042661B">
              <w:rPr>
                <w:rFonts w:ascii="Times New Roman" w:eastAsia="Times New Roman" w:hAnsi="Times New Roman"/>
                <w:sz w:val="24"/>
                <w:szCs w:val="24"/>
                <w:lang w:val="uk-UA" w:eastAsia="uk-UA"/>
              </w:rPr>
              <w:t>.</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022" w:type="pct"/>
            <w:tcBorders>
              <w:top w:val="outset" w:sz="6" w:space="0" w:color="auto"/>
              <w:left w:val="outset" w:sz="6" w:space="0" w:color="auto"/>
              <w:bottom w:val="outset" w:sz="6" w:space="0" w:color="auto"/>
              <w:right w:val="outset" w:sz="6" w:space="0" w:color="auto"/>
            </w:tcBorders>
          </w:tcPr>
          <w:p w:rsidR="00EA32E9" w:rsidRPr="00EA32E9" w:rsidRDefault="00EA32E9" w:rsidP="00EA32E9">
            <w:pPr>
              <w:suppressAutoHyphens/>
              <w:autoSpaceDE w:val="0"/>
              <w:spacing w:after="0" w:line="240" w:lineRule="auto"/>
              <w:ind w:right="113"/>
              <w:jc w:val="both"/>
              <w:rPr>
                <w:rFonts w:ascii="Times New Roman" w:eastAsia="Times New Roman" w:hAnsi="Times New Roman"/>
                <w:color w:val="000000"/>
                <w:sz w:val="20"/>
                <w:szCs w:val="20"/>
                <w:lang w:val="uk-UA" w:eastAsia="zh-CN"/>
              </w:rPr>
            </w:pPr>
            <w:r w:rsidRPr="00EA32E9">
              <w:rPr>
                <w:rFonts w:ascii="Times New Roman" w:eastAsia="Times New Roman" w:hAnsi="Times New Roman"/>
                <w:color w:val="000000"/>
                <w:sz w:val="20"/>
                <w:szCs w:val="20"/>
                <w:lang w:val="uk-UA" w:eastAsia="zh-CN"/>
              </w:rPr>
              <w:t>- Заява громадянина (повідомлення державних, громадських організацій) до виконавчого органу місцевого самоврядування (органу опіки та піклування) про можливість призначення опікуном або піклувальником повнолітньої недієздатної особи або особи, цивільна дієздатність якої обмежена (далі – подання).</w:t>
            </w:r>
          </w:p>
          <w:p w:rsidR="00EA32E9" w:rsidRPr="00EA32E9" w:rsidRDefault="00EA32E9" w:rsidP="00EA32E9">
            <w:pPr>
              <w:suppressAutoHyphens/>
              <w:autoSpaceDE w:val="0"/>
              <w:spacing w:after="0" w:line="240" w:lineRule="auto"/>
              <w:ind w:right="113"/>
              <w:jc w:val="both"/>
              <w:rPr>
                <w:rFonts w:ascii="Times New Roman" w:eastAsia="Times New Roman" w:hAnsi="Times New Roman"/>
                <w:sz w:val="20"/>
                <w:szCs w:val="20"/>
                <w:lang w:val="uk-UA" w:eastAsia="zh-CN"/>
              </w:rPr>
            </w:pPr>
            <w:r w:rsidRPr="00EA32E9">
              <w:rPr>
                <w:rFonts w:ascii="Times New Roman" w:eastAsia="Times New Roman" w:hAnsi="Times New Roman"/>
                <w:color w:val="000000"/>
                <w:sz w:val="20"/>
                <w:szCs w:val="20"/>
                <w:lang w:val="uk-UA" w:eastAsia="zh-CN"/>
              </w:rPr>
              <w:t xml:space="preserve">     К</w:t>
            </w:r>
            <w:r w:rsidRPr="00EA32E9">
              <w:rPr>
                <w:rFonts w:ascii="Times New Roman" w:eastAsia="Times New Roman" w:hAnsi="Times New Roman"/>
                <w:sz w:val="20"/>
                <w:szCs w:val="20"/>
                <w:lang w:val="uk-UA" w:eastAsia="zh-CN"/>
              </w:rPr>
              <w:t>опія рішення / ухвали суду:</w:t>
            </w:r>
          </w:p>
          <w:p w:rsidR="00EA32E9" w:rsidRPr="00EA32E9" w:rsidRDefault="00EA32E9" w:rsidP="00EA32E9">
            <w:pPr>
              <w:suppressAutoHyphens/>
              <w:autoSpaceDE w:val="0"/>
              <w:spacing w:after="0" w:line="240" w:lineRule="auto"/>
              <w:ind w:right="113"/>
              <w:jc w:val="both"/>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EA32E9" w:rsidRPr="00EA32E9" w:rsidRDefault="00EA32E9" w:rsidP="00EA32E9">
            <w:pPr>
              <w:suppressAutoHyphens/>
              <w:autoSpaceDE w:val="0"/>
              <w:spacing w:after="0" w:line="240" w:lineRule="auto"/>
              <w:ind w:right="113"/>
              <w:jc w:val="both"/>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lastRenderedPageBreak/>
              <w:t>- ухвала суду про відкриття провадження у справі, якщо судом розглядається справа про визнання 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копії паспортів  потенційного опікуна / піклувальника і підопічного (з пред’явленням оригіналу);</w:t>
            </w:r>
          </w:p>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довідка про склад сім’ї або зареєстрованих у житловому приміщенні / будинку осіб (потенційного опікуна/ піклувальника та підопічного);</w:t>
            </w:r>
          </w:p>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висновок про стан здоров’я потенційного опікуна / піклувальника;</w:t>
            </w:r>
          </w:p>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xml:space="preserve">- довідка про відсутність судимості потенційного </w:t>
            </w:r>
            <w:r w:rsidRPr="00EA32E9">
              <w:rPr>
                <w:rFonts w:ascii="Times New Roman" w:eastAsia="Times New Roman" w:hAnsi="Times New Roman"/>
                <w:sz w:val="20"/>
                <w:szCs w:val="20"/>
                <w:lang w:val="uk-UA" w:eastAsia="zh-CN"/>
              </w:rPr>
              <w:br/>
              <w:t xml:space="preserve">опікуна / піклувальника; </w:t>
            </w:r>
          </w:p>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довідка про дохід з місця роботи потенційного опікуна / піклувальника за останні 6 місяців або декларація про доходи за останній рік, для пенсіонерів – копія пенсійного посвідчення, для непрацюючих – довідка з центру зайнятості;</w:t>
            </w:r>
          </w:p>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копії документів, які підтверджують родинні відносини потенційного опікуна / піклувальника та підопічного (при наявності родинних відносин);</w:t>
            </w:r>
          </w:p>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копія довідки МСЕК про встановлення групи інвалідності підопічному (з пред’явленням оригіналу) та довідка із закладу охорони здоров’я про стан здоров’я  особи, яка потребує опіки (якщо підопічний перебуває на лікуванні або група інвалідності відсутня);</w:t>
            </w:r>
          </w:p>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заяви повнолітніх членів сім’ї, які проживають разом із потенційним опікуном / піклувальником про надання згоди на призначення його опікуном / піклувальником;</w:t>
            </w:r>
          </w:p>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t>- копія правовстановлюючого документа, що підтверджує право власності підопічного на майно (у разі наявності майна);</w:t>
            </w:r>
          </w:p>
          <w:p w:rsidR="00145FBB" w:rsidRPr="00EA32E9" w:rsidRDefault="00EA32E9" w:rsidP="00EA32E9">
            <w:pPr>
              <w:spacing w:after="0" w:line="240" w:lineRule="auto"/>
              <w:jc w:val="both"/>
              <w:rPr>
                <w:rFonts w:ascii="Times New Roman" w:hAnsi="Times New Roman"/>
                <w:sz w:val="24"/>
                <w:szCs w:val="24"/>
                <w:lang w:val="uk-UA"/>
              </w:rPr>
            </w:pPr>
            <w:r w:rsidRPr="00EA32E9">
              <w:rPr>
                <w:rFonts w:ascii="Times New Roman" w:eastAsia="Times New Roman" w:hAnsi="Times New Roman"/>
                <w:sz w:val="20"/>
                <w:szCs w:val="20"/>
                <w:lang w:val="uk-UA" w:eastAsia="zh-CN"/>
              </w:rPr>
              <w:t>- акти обстеження житлових умов потенційного опікуна/ піклувальника та підопічного (якщо місце їх проживання знаходиться за однією адресою складається один акт обстеження) (акти складаються представником органу опіки та піклування після подання особою заяви).</w:t>
            </w: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rsidP="0007385A">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8</w:t>
            </w:r>
            <w:r w:rsidRPr="0042661B">
              <w:rPr>
                <w:rFonts w:ascii="Times New Roman" w:eastAsia="Times New Roman" w:hAnsi="Times New Roman"/>
                <w:sz w:val="24"/>
                <w:szCs w:val="24"/>
                <w:lang w:val="uk-UA" w:eastAsia="uk-UA"/>
              </w:rPr>
              <w:t>.</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536958">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022" w:type="pct"/>
            <w:tcBorders>
              <w:top w:val="outset" w:sz="6" w:space="0" w:color="auto"/>
              <w:left w:val="outset" w:sz="6" w:space="0" w:color="auto"/>
              <w:bottom w:val="outset" w:sz="6" w:space="0" w:color="auto"/>
              <w:right w:val="outset" w:sz="6" w:space="0" w:color="auto"/>
            </w:tcBorders>
          </w:tcPr>
          <w:p w:rsidR="00145FBB" w:rsidRPr="00805726" w:rsidRDefault="00EA32E9" w:rsidP="00805726">
            <w:pPr>
              <w:spacing w:before="60" w:after="60" w:line="240" w:lineRule="auto"/>
              <w:jc w:val="both"/>
              <w:rPr>
                <w:rFonts w:ascii="Times New Roman" w:hAnsi="Times New Roman"/>
                <w:sz w:val="24"/>
                <w:szCs w:val="24"/>
                <w:lang w:val="uk-UA"/>
              </w:rPr>
            </w:pPr>
            <w:r w:rsidRPr="00EA32E9">
              <w:rPr>
                <w:rFonts w:ascii="Times New Roman" w:eastAsia="Times New Roman" w:hAnsi="Times New Roman"/>
                <w:sz w:val="20"/>
                <w:szCs w:val="20"/>
                <w:lang w:val="uk-UA" w:eastAsia="zh-CN"/>
              </w:rPr>
              <w:t>Заява та документи подаються заявником особисто або уповноваженою ним особою у паперовій формі</w:t>
            </w:r>
          </w:p>
        </w:tc>
      </w:tr>
      <w:tr w:rsidR="00145FBB" w:rsidRPr="00C835C2" w:rsidTr="00145FBB">
        <w:trPr>
          <w:trHeight w:val="296"/>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F66144">
            <w:pPr>
              <w:spacing w:after="0" w:line="240" w:lineRule="auto"/>
              <w:ind w:firstLine="5"/>
              <w:jc w:val="both"/>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Платність (безоплатність) надання адміністративної послуги</w:t>
            </w:r>
          </w:p>
        </w:tc>
        <w:tc>
          <w:tcPr>
            <w:tcW w:w="3022" w:type="pct"/>
            <w:tcBorders>
              <w:top w:val="outset" w:sz="6" w:space="0" w:color="auto"/>
              <w:left w:val="outset" w:sz="6" w:space="0" w:color="auto"/>
              <w:bottom w:val="outset" w:sz="6" w:space="0" w:color="auto"/>
              <w:right w:val="outset" w:sz="6" w:space="0" w:color="auto"/>
            </w:tcBorders>
          </w:tcPr>
          <w:p w:rsidR="00EA32E9" w:rsidRPr="00EA32E9" w:rsidRDefault="00EA32E9" w:rsidP="00EA32E9">
            <w:pPr>
              <w:suppressAutoHyphens/>
              <w:spacing w:after="0" w:line="240" w:lineRule="auto"/>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uk-UA"/>
              </w:rPr>
              <w:t xml:space="preserve">Адміністративна послуга надається </w:t>
            </w:r>
            <w:r w:rsidRPr="00EA32E9">
              <w:rPr>
                <w:rFonts w:ascii="Times New Roman" w:eastAsia="Times New Roman" w:hAnsi="Times New Roman"/>
                <w:sz w:val="20"/>
                <w:szCs w:val="20"/>
                <w:lang w:val="uk-UA" w:eastAsia="zh-CN"/>
              </w:rPr>
              <w:t>безоплатно</w:t>
            </w:r>
          </w:p>
          <w:p w:rsidR="00145FBB" w:rsidRPr="00805726" w:rsidRDefault="00145FBB" w:rsidP="00027270">
            <w:pPr>
              <w:spacing w:before="60" w:after="60" w:line="240" w:lineRule="auto"/>
              <w:jc w:val="both"/>
              <w:rPr>
                <w:rFonts w:ascii="Times New Roman" w:eastAsia="Times New Roman" w:hAnsi="Times New Roman"/>
                <w:color w:val="000000"/>
                <w:sz w:val="24"/>
                <w:szCs w:val="24"/>
                <w:lang w:val="uk-UA" w:eastAsia="ru-RU"/>
              </w:rPr>
            </w:pPr>
          </w:p>
        </w:tc>
      </w:tr>
      <w:tr w:rsidR="00145FBB"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145FBB" w:rsidRPr="00805726" w:rsidRDefault="00145FBB">
            <w:pPr>
              <w:spacing w:after="0" w:line="240" w:lineRule="auto"/>
              <w:jc w:val="center"/>
              <w:rPr>
                <w:rFonts w:ascii="Times New Roman" w:eastAsia="Times New Roman" w:hAnsi="Times New Roman"/>
                <w:i/>
                <w:sz w:val="24"/>
                <w:szCs w:val="24"/>
                <w:lang w:val="uk-UA" w:eastAsia="uk-UA"/>
              </w:rPr>
            </w:pPr>
            <w:r w:rsidRPr="00805726">
              <w:rPr>
                <w:rFonts w:ascii="Times New Roman" w:eastAsia="Times New Roman" w:hAnsi="Times New Roman"/>
                <w:i/>
                <w:sz w:val="24"/>
                <w:szCs w:val="24"/>
                <w:lang w:val="uk-UA" w:eastAsia="uk-UA"/>
              </w:rPr>
              <w:t>У разі платності:</w:t>
            </w: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.1.</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536958">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022" w:type="pct"/>
            <w:tcBorders>
              <w:top w:val="outset" w:sz="6" w:space="0" w:color="auto"/>
              <w:left w:val="outset" w:sz="6" w:space="0" w:color="auto"/>
              <w:bottom w:val="outset" w:sz="6" w:space="0" w:color="auto"/>
              <w:right w:val="outset" w:sz="6" w:space="0" w:color="auto"/>
            </w:tcBorders>
          </w:tcPr>
          <w:p w:rsidR="00145FBB" w:rsidRPr="00805726" w:rsidRDefault="00145FBB" w:rsidP="00805726">
            <w:pPr>
              <w:spacing w:after="0" w:line="240" w:lineRule="auto"/>
              <w:rPr>
                <w:rFonts w:ascii="Times New Roman" w:eastAsia="Times New Roman" w:hAnsi="Times New Roman"/>
                <w:i/>
                <w:sz w:val="24"/>
                <w:szCs w:val="24"/>
                <w:lang w:val="uk-UA" w:eastAsia="ru-RU"/>
              </w:rPr>
            </w:pP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.2.</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536958">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022" w:type="pct"/>
            <w:tcBorders>
              <w:top w:val="outset" w:sz="6" w:space="0" w:color="auto"/>
              <w:left w:val="outset" w:sz="6" w:space="0" w:color="auto"/>
              <w:bottom w:val="outset" w:sz="6" w:space="0" w:color="auto"/>
              <w:right w:val="outset" w:sz="6" w:space="0" w:color="auto"/>
            </w:tcBorders>
          </w:tcPr>
          <w:p w:rsidR="00145FBB" w:rsidRPr="00805726" w:rsidRDefault="00145FBB" w:rsidP="00805726">
            <w:pPr>
              <w:spacing w:after="0" w:line="240" w:lineRule="auto"/>
              <w:rPr>
                <w:rFonts w:ascii="Times New Roman" w:eastAsia="Times New Roman" w:hAnsi="Times New Roman"/>
                <w:i/>
                <w:sz w:val="24"/>
                <w:szCs w:val="24"/>
                <w:lang w:val="uk-UA" w:eastAsia="ru-RU"/>
              </w:rPr>
            </w:pP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9</w:t>
            </w:r>
            <w:r w:rsidRPr="0042661B">
              <w:rPr>
                <w:rFonts w:ascii="Times New Roman" w:eastAsia="Times New Roman" w:hAnsi="Times New Roman"/>
                <w:sz w:val="24"/>
                <w:szCs w:val="24"/>
                <w:lang w:val="uk-UA" w:eastAsia="uk-UA"/>
              </w:rPr>
              <w:t>.3.</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536958">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Розрахунковий рахунок для внесення плати</w:t>
            </w:r>
          </w:p>
        </w:tc>
        <w:tc>
          <w:tcPr>
            <w:tcW w:w="3022" w:type="pct"/>
            <w:tcBorders>
              <w:top w:val="outset" w:sz="6" w:space="0" w:color="auto"/>
              <w:left w:val="outset" w:sz="6" w:space="0" w:color="auto"/>
              <w:bottom w:val="outset" w:sz="6" w:space="0" w:color="auto"/>
              <w:right w:val="outset" w:sz="6" w:space="0" w:color="auto"/>
            </w:tcBorders>
          </w:tcPr>
          <w:p w:rsidR="00145FBB" w:rsidRPr="00805726" w:rsidRDefault="00145FBB" w:rsidP="00805726">
            <w:pPr>
              <w:widowControl w:val="0"/>
              <w:suppressAutoHyphens/>
              <w:autoSpaceDN w:val="0"/>
              <w:spacing w:after="0" w:line="240" w:lineRule="auto"/>
              <w:rPr>
                <w:rFonts w:ascii="Times New Roman" w:eastAsia="Times New Roman" w:hAnsi="Times New Roman"/>
                <w:i/>
                <w:sz w:val="24"/>
                <w:szCs w:val="24"/>
                <w:lang w:val="uk-UA" w:eastAsia="ru-RU"/>
              </w:rPr>
            </w:pP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10</w:t>
            </w:r>
            <w:r w:rsidRPr="0042661B">
              <w:rPr>
                <w:rFonts w:ascii="Times New Roman" w:eastAsia="Times New Roman" w:hAnsi="Times New Roman"/>
                <w:sz w:val="24"/>
                <w:szCs w:val="24"/>
                <w:lang w:val="uk-UA" w:eastAsia="uk-UA"/>
              </w:rPr>
              <w:t xml:space="preserve">. </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Строк надання адміністративної послуги</w:t>
            </w:r>
          </w:p>
        </w:tc>
        <w:tc>
          <w:tcPr>
            <w:tcW w:w="3022" w:type="pct"/>
          </w:tcPr>
          <w:p w:rsidR="00145FBB" w:rsidRPr="00805726" w:rsidRDefault="00EA32E9" w:rsidP="00805726">
            <w:pPr>
              <w:pStyle w:val="TableParagraph"/>
              <w:tabs>
                <w:tab w:val="left" w:pos="382"/>
              </w:tabs>
              <w:spacing w:line="260" w:lineRule="exact"/>
              <w:ind w:left="0"/>
              <w:jc w:val="both"/>
              <w:rPr>
                <w:sz w:val="24"/>
                <w:szCs w:val="24"/>
              </w:rPr>
            </w:pPr>
            <w:proofErr w:type="spellStart"/>
            <w:r w:rsidRPr="00EA32E9">
              <w:rPr>
                <w:sz w:val="20"/>
                <w:szCs w:val="20"/>
                <w:lang w:val="ru-RU" w:eastAsia="zh-CN"/>
              </w:rPr>
              <w:t>Розгляд</w:t>
            </w:r>
            <w:proofErr w:type="spellEnd"/>
            <w:r w:rsidRPr="00EA32E9">
              <w:rPr>
                <w:sz w:val="20"/>
                <w:szCs w:val="20"/>
                <w:lang w:val="ru-RU" w:eastAsia="zh-CN"/>
              </w:rPr>
              <w:t xml:space="preserve"> </w:t>
            </w:r>
            <w:proofErr w:type="spellStart"/>
            <w:r w:rsidRPr="00EA32E9">
              <w:rPr>
                <w:sz w:val="20"/>
                <w:szCs w:val="20"/>
                <w:lang w:val="ru-RU" w:eastAsia="zh-CN"/>
              </w:rPr>
              <w:t>документів</w:t>
            </w:r>
            <w:proofErr w:type="spellEnd"/>
            <w:r w:rsidRPr="00EA32E9">
              <w:rPr>
                <w:sz w:val="20"/>
                <w:szCs w:val="20"/>
                <w:lang w:val="ru-RU" w:eastAsia="zh-CN"/>
              </w:rPr>
              <w:t xml:space="preserve"> та </w:t>
            </w:r>
            <w:proofErr w:type="spellStart"/>
            <w:r w:rsidRPr="00EA32E9">
              <w:rPr>
                <w:sz w:val="20"/>
                <w:szCs w:val="20"/>
                <w:lang w:val="ru-RU" w:eastAsia="zh-CN"/>
              </w:rPr>
              <w:t>надання</w:t>
            </w:r>
            <w:proofErr w:type="spellEnd"/>
            <w:r w:rsidRPr="00EA32E9">
              <w:rPr>
                <w:sz w:val="20"/>
                <w:szCs w:val="20"/>
                <w:lang w:val="ru-RU" w:eastAsia="zh-CN"/>
              </w:rPr>
              <w:t xml:space="preserve"> </w:t>
            </w:r>
            <w:proofErr w:type="spellStart"/>
            <w:r w:rsidRPr="00EA32E9">
              <w:rPr>
                <w:sz w:val="20"/>
                <w:szCs w:val="20"/>
                <w:lang w:val="ru-RU" w:eastAsia="zh-CN"/>
              </w:rPr>
              <w:t>дозволу</w:t>
            </w:r>
            <w:proofErr w:type="spellEnd"/>
            <w:r w:rsidRPr="00EA32E9">
              <w:rPr>
                <w:sz w:val="20"/>
                <w:szCs w:val="20"/>
                <w:lang w:val="ru-RU" w:eastAsia="zh-CN"/>
              </w:rPr>
              <w:t xml:space="preserve"> проводиться </w:t>
            </w:r>
            <w:proofErr w:type="spellStart"/>
            <w:r w:rsidRPr="00EA32E9">
              <w:rPr>
                <w:sz w:val="20"/>
                <w:szCs w:val="20"/>
                <w:lang w:val="ru-RU" w:eastAsia="zh-CN"/>
              </w:rPr>
              <w:t>протягом</w:t>
            </w:r>
            <w:proofErr w:type="spellEnd"/>
            <w:r w:rsidRPr="00EA32E9">
              <w:rPr>
                <w:sz w:val="20"/>
                <w:szCs w:val="20"/>
                <w:lang w:val="ru-RU" w:eastAsia="zh-CN"/>
              </w:rPr>
              <w:t xml:space="preserve"> 30 </w:t>
            </w:r>
            <w:proofErr w:type="spellStart"/>
            <w:r w:rsidRPr="00EA32E9">
              <w:rPr>
                <w:sz w:val="20"/>
                <w:szCs w:val="20"/>
                <w:lang w:val="ru-RU" w:eastAsia="zh-CN"/>
              </w:rPr>
              <w:t>днів</w:t>
            </w:r>
            <w:proofErr w:type="spellEnd"/>
            <w:r w:rsidRPr="00EA32E9">
              <w:rPr>
                <w:sz w:val="20"/>
                <w:szCs w:val="20"/>
                <w:lang w:val="ru-RU" w:eastAsia="zh-CN"/>
              </w:rPr>
              <w:t xml:space="preserve"> з дня </w:t>
            </w:r>
            <w:proofErr w:type="spellStart"/>
            <w:r w:rsidRPr="00EA32E9">
              <w:rPr>
                <w:sz w:val="20"/>
                <w:szCs w:val="20"/>
                <w:lang w:val="ru-RU" w:eastAsia="zh-CN"/>
              </w:rPr>
              <w:t>подання</w:t>
            </w:r>
            <w:proofErr w:type="spellEnd"/>
            <w:r w:rsidRPr="00EA32E9">
              <w:rPr>
                <w:sz w:val="20"/>
                <w:szCs w:val="20"/>
                <w:lang w:val="ru-RU" w:eastAsia="zh-CN"/>
              </w:rPr>
              <w:t xml:space="preserve"> </w:t>
            </w:r>
            <w:proofErr w:type="spellStart"/>
            <w:r w:rsidRPr="00EA32E9">
              <w:rPr>
                <w:sz w:val="20"/>
                <w:szCs w:val="20"/>
                <w:lang w:val="ru-RU" w:eastAsia="zh-CN"/>
              </w:rPr>
              <w:t>повного</w:t>
            </w:r>
            <w:proofErr w:type="spellEnd"/>
            <w:r w:rsidRPr="00EA32E9">
              <w:rPr>
                <w:sz w:val="20"/>
                <w:szCs w:val="20"/>
                <w:lang w:val="ru-RU" w:eastAsia="zh-CN"/>
              </w:rPr>
              <w:t xml:space="preserve"> пакету </w:t>
            </w:r>
            <w:proofErr w:type="spellStart"/>
            <w:r w:rsidRPr="00EA32E9">
              <w:rPr>
                <w:sz w:val="20"/>
                <w:szCs w:val="20"/>
                <w:lang w:val="ru-RU" w:eastAsia="zh-CN"/>
              </w:rPr>
              <w:t>документів</w:t>
            </w:r>
            <w:proofErr w:type="spellEnd"/>
            <w:r w:rsidRPr="00EA32E9">
              <w:rPr>
                <w:sz w:val="20"/>
                <w:szCs w:val="20"/>
                <w:lang w:val="ru-RU" w:eastAsia="zh-CN"/>
              </w:rPr>
              <w:t xml:space="preserve"> (строк </w:t>
            </w:r>
            <w:proofErr w:type="spellStart"/>
            <w:r w:rsidRPr="00EA32E9">
              <w:rPr>
                <w:sz w:val="20"/>
                <w:szCs w:val="20"/>
                <w:lang w:val="ru-RU" w:eastAsia="zh-CN"/>
              </w:rPr>
              <w:t>може</w:t>
            </w:r>
            <w:proofErr w:type="spellEnd"/>
            <w:r w:rsidRPr="00EA32E9">
              <w:rPr>
                <w:sz w:val="20"/>
                <w:szCs w:val="20"/>
                <w:lang w:val="ru-RU" w:eastAsia="zh-CN"/>
              </w:rPr>
              <w:t xml:space="preserve"> бути </w:t>
            </w:r>
            <w:proofErr w:type="spellStart"/>
            <w:r w:rsidRPr="00EA32E9">
              <w:rPr>
                <w:sz w:val="20"/>
                <w:szCs w:val="20"/>
                <w:lang w:val="ru-RU" w:eastAsia="zh-CN"/>
              </w:rPr>
              <w:t>продовжено</w:t>
            </w:r>
            <w:proofErr w:type="spellEnd"/>
            <w:r w:rsidRPr="00EA32E9">
              <w:rPr>
                <w:sz w:val="20"/>
                <w:szCs w:val="20"/>
                <w:lang w:val="ru-RU" w:eastAsia="zh-CN"/>
              </w:rPr>
              <w:t xml:space="preserve"> для </w:t>
            </w:r>
            <w:proofErr w:type="spellStart"/>
            <w:r w:rsidRPr="00EA32E9">
              <w:rPr>
                <w:sz w:val="20"/>
                <w:szCs w:val="20"/>
                <w:lang w:val="ru-RU" w:eastAsia="zh-CN"/>
              </w:rPr>
              <w:t>розгляду</w:t>
            </w:r>
            <w:proofErr w:type="spellEnd"/>
            <w:r w:rsidRPr="00EA32E9">
              <w:rPr>
                <w:sz w:val="20"/>
                <w:szCs w:val="20"/>
                <w:lang w:val="ru-RU" w:eastAsia="zh-CN"/>
              </w:rPr>
              <w:t xml:space="preserve"> </w:t>
            </w:r>
            <w:proofErr w:type="spellStart"/>
            <w:r w:rsidRPr="00EA32E9">
              <w:rPr>
                <w:sz w:val="20"/>
                <w:szCs w:val="20"/>
                <w:lang w:val="ru-RU" w:eastAsia="zh-CN"/>
              </w:rPr>
              <w:t>питання</w:t>
            </w:r>
            <w:proofErr w:type="spellEnd"/>
            <w:r w:rsidRPr="00EA32E9">
              <w:rPr>
                <w:sz w:val="20"/>
                <w:szCs w:val="20"/>
                <w:lang w:val="ru-RU" w:eastAsia="zh-CN"/>
              </w:rPr>
              <w:t xml:space="preserve"> на </w:t>
            </w:r>
            <w:proofErr w:type="spellStart"/>
            <w:r w:rsidRPr="00EA32E9">
              <w:rPr>
                <w:sz w:val="20"/>
                <w:szCs w:val="20"/>
                <w:lang w:val="ru-RU" w:eastAsia="zh-CN"/>
              </w:rPr>
              <w:t>засіданні</w:t>
            </w:r>
            <w:proofErr w:type="spellEnd"/>
            <w:r w:rsidRPr="00EA32E9">
              <w:rPr>
                <w:sz w:val="20"/>
                <w:szCs w:val="20"/>
                <w:lang w:val="ru-RU" w:eastAsia="zh-CN"/>
              </w:rPr>
              <w:t xml:space="preserve"> </w:t>
            </w:r>
            <w:proofErr w:type="spellStart"/>
            <w:r w:rsidRPr="00EA32E9">
              <w:rPr>
                <w:sz w:val="20"/>
                <w:szCs w:val="20"/>
                <w:lang w:val="ru-RU" w:eastAsia="zh-CN"/>
              </w:rPr>
              <w:t>опікунської</w:t>
            </w:r>
            <w:proofErr w:type="spellEnd"/>
            <w:r w:rsidRPr="00EA32E9">
              <w:rPr>
                <w:sz w:val="20"/>
                <w:szCs w:val="20"/>
                <w:lang w:val="ru-RU" w:eastAsia="zh-CN"/>
              </w:rPr>
              <w:t xml:space="preserve"> ради при </w:t>
            </w:r>
            <w:proofErr w:type="spellStart"/>
            <w:r w:rsidRPr="00EA32E9">
              <w:rPr>
                <w:sz w:val="20"/>
                <w:szCs w:val="20"/>
                <w:lang w:val="ru-RU" w:eastAsia="zh-CN"/>
              </w:rPr>
              <w:t>органі</w:t>
            </w:r>
            <w:proofErr w:type="spellEnd"/>
            <w:r w:rsidRPr="00EA32E9">
              <w:rPr>
                <w:sz w:val="20"/>
                <w:szCs w:val="20"/>
                <w:lang w:val="ru-RU" w:eastAsia="zh-CN"/>
              </w:rPr>
              <w:t xml:space="preserve"> </w:t>
            </w:r>
            <w:proofErr w:type="spellStart"/>
            <w:r w:rsidRPr="00EA32E9">
              <w:rPr>
                <w:sz w:val="20"/>
                <w:szCs w:val="20"/>
                <w:lang w:val="ru-RU" w:eastAsia="zh-CN"/>
              </w:rPr>
              <w:t>опіки</w:t>
            </w:r>
            <w:proofErr w:type="spellEnd"/>
            <w:r w:rsidRPr="00EA32E9">
              <w:rPr>
                <w:sz w:val="20"/>
                <w:szCs w:val="20"/>
                <w:lang w:val="ru-RU" w:eastAsia="zh-CN"/>
              </w:rPr>
              <w:t xml:space="preserve"> та </w:t>
            </w:r>
            <w:proofErr w:type="spellStart"/>
            <w:proofErr w:type="gramStart"/>
            <w:r w:rsidRPr="00EA32E9">
              <w:rPr>
                <w:sz w:val="20"/>
                <w:szCs w:val="20"/>
                <w:lang w:val="ru-RU" w:eastAsia="zh-CN"/>
              </w:rPr>
              <w:t>п</w:t>
            </w:r>
            <w:proofErr w:type="gramEnd"/>
            <w:r w:rsidRPr="00EA32E9">
              <w:rPr>
                <w:sz w:val="20"/>
                <w:szCs w:val="20"/>
                <w:lang w:val="ru-RU" w:eastAsia="zh-CN"/>
              </w:rPr>
              <w:t>іклування</w:t>
            </w:r>
            <w:proofErr w:type="spellEnd"/>
            <w:r w:rsidRPr="00EA32E9">
              <w:rPr>
                <w:sz w:val="20"/>
                <w:szCs w:val="20"/>
                <w:lang w:val="ru-RU" w:eastAsia="zh-CN"/>
              </w:rPr>
              <w:t>)</w:t>
            </w: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11</w:t>
            </w:r>
            <w:r w:rsidRPr="0042661B">
              <w:rPr>
                <w:rFonts w:ascii="Times New Roman" w:eastAsia="Times New Roman" w:hAnsi="Times New Roman"/>
                <w:sz w:val="24"/>
                <w:szCs w:val="24"/>
                <w:lang w:val="uk-UA" w:eastAsia="uk-UA"/>
              </w:rPr>
              <w:t xml:space="preserve">. </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 xml:space="preserve">Перелік підстав для відмови у наданні </w:t>
            </w:r>
            <w:r w:rsidRPr="0042661B">
              <w:rPr>
                <w:rFonts w:ascii="Times New Roman" w:eastAsia="Times New Roman" w:hAnsi="Times New Roman"/>
                <w:sz w:val="24"/>
                <w:szCs w:val="24"/>
                <w:lang w:val="uk-UA" w:eastAsia="uk-UA"/>
              </w:rPr>
              <w:lastRenderedPageBreak/>
              <w:t>адміністративної послуги</w:t>
            </w:r>
          </w:p>
        </w:tc>
        <w:tc>
          <w:tcPr>
            <w:tcW w:w="3022" w:type="pct"/>
          </w:tcPr>
          <w:p w:rsidR="00EA32E9" w:rsidRPr="00EA32E9" w:rsidRDefault="00EA32E9" w:rsidP="00EA32E9">
            <w:pPr>
              <w:shd w:val="clear" w:color="auto" w:fill="FFFFFF"/>
              <w:tabs>
                <w:tab w:val="center" w:pos="4677"/>
                <w:tab w:val="right" w:pos="9355"/>
              </w:tabs>
              <w:suppressAutoHyphens/>
              <w:spacing w:after="0" w:line="240" w:lineRule="auto"/>
              <w:ind w:right="113"/>
              <w:jc w:val="both"/>
              <w:textAlignment w:val="baseline"/>
              <w:rPr>
                <w:rFonts w:ascii="Times New Roman" w:eastAsia="Times New Roman" w:hAnsi="Times New Roman"/>
                <w:sz w:val="20"/>
                <w:szCs w:val="20"/>
                <w:lang w:val="uk-UA" w:eastAsia="zh-CN"/>
              </w:rPr>
            </w:pPr>
            <w:r w:rsidRPr="00EA32E9">
              <w:rPr>
                <w:rFonts w:ascii="Times New Roman" w:eastAsia="Times New Roman" w:hAnsi="Times New Roman"/>
                <w:sz w:val="20"/>
                <w:szCs w:val="20"/>
                <w:lang w:val="uk-UA" w:eastAsia="zh-CN"/>
              </w:rPr>
              <w:lastRenderedPageBreak/>
              <w:t>Подання неповного пакету документів;</w:t>
            </w:r>
          </w:p>
          <w:p w:rsidR="00145FBB" w:rsidRPr="00805726" w:rsidRDefault="00EA32E9" w:rsidP="00EA32E9">
            <w:pPr>
              <w:pStyle w:val="TableParagraph"/>
              <w:tabs>
                <w:tab w:val="left" w:pos="486"/>
              </w:tabs>
              <w:ind w:left="64" w:firstLine="283"/>
              <w:jc w:val="both"/>
              <w:rPr>
                <w:sz w:val="24"/>
                <w:szCs w:val="24"/>
              </w:rPr>
            </w:pPr>
            <w:r w:rsidRPr="00EA32E9">
              <w:rPr>
                <w:sz w:val="20"/>
                <w:szCs w:val="20"/>
                <w:lang w:eastAsia="zh-CN"/>
              </w:rPr>
              <w:t xml:space="preserve">невідповідність поданих документів вимогам чинного </w:t>
            </w:r>
            <w:r w:rsidRPr="00EA32E9">
              <w:rPr>
                <w:sz w:val="20"/>
                <w:szCs w:val="20"/>
                <w:lang w:eastAsia="zh-CN"/>
              </w:rPr>
              <w:lastRenderedPageBreak/>
              <w:t>законодавства; подання недостовірних даних</w:t>
            </w:r>
          </w:p>
        </w:tc>
      </w:tr>
      <w:tr w:rsidR="00145FBB" w:rsidRPr="00EA32E9" w:rsidTr="00805726">
        <w:trPr>
          <w:trHeight w:val="1003"/>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lastRenderedPageBreak/>
              <w:t>12</w:t>
            </w:r>
            <w:r w:rsidRPr="0042661B">
              <w:rPr>
                <w:rFonts w:ascii="Times New Roman" w:eastAsia="Times New Roman" w:hAnsi="Times New Roman"/>
                <w:sz w:val="24"/>
                <w:szCs w:val="24"/>
                <w:lang w:val="uk-UA" w:eastAsia="uk-UA"/>
              </w:rPr>
              <w:t>.</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Результат надання адміністративної послуги</w:t>
            </w:r>
          </w:p>
        </w:tc>
        <w:tc>
          <w:tcPr>
            <w:tcW w:w="3022" w:type="pct"/>
            <w:tcBorders>
              <w:top w:val="outset" w:sz="6" w:space="0" w:color="auto"/>
              <w:left w:val="outset" w:sz="6" w:space="0" w:color="auto"/>
              <w:bottom w:val="outset" w:sz="6" w:space="0" w:color="auto"/>
              <w:right w:val="outset" w:sz="6" w:space="0" w:color="auto"/>
            </w:tcBorders>
          </w:tcPr>
          <w:p w:rsidR="00145FBB" w:rsidRPr="00805726" w:rsidRDefault="00EA32E9" w:rsidP="007421BC">
            <w:pPr>
              <w:jc w:val="both"/>
              <w:rPr>
                <w:rFonts w:ascii="Times New Roman" w:hAnsi="Times New Roman"/>
                <w:sz w:val="24"/>
                <w:szCs w:val="24"/>
                <w:lang w:val="uk-UA"/>
              </w:rPr>
            </w:pPr>
            <w:r w:rsidRPr="00EA32E9">
              <w:rPr>
                <w:rFonts w:ascii="Times New Roman" w:eastAsia="Times New Roman" w:hAnsi="Times New Roman"/>
                <w:sz w:val="20"/>
                <w:szCs w:val="20"/>
                <w:lang w:val="uk-UA" w:eastAsia="zh-CN"/>
              </w:rPr>
              <w:t>Видача особі подання про можливість призначення опікуном або піклувальником повнолітньої недієздатної особи або особи, цивільна дієздатність якої обмежена / відмова у видачі особі вищезазначеного подання</w:t>
            </w:r>
          </w:p>
        </w:tc>
      </w:tr>
      <w:tr w:rsidR="00145FBB" w:rsidRPr="00C835C2"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13</w:t>
            </w:r>
            <w:r w:rsidRPr="0042661B">
              <w:rPr>
                <w:rFonts w:ascii="Times New Roman" w:eastAsia="Times New Roman" w:hAnsi="Times New Roman"/>
                <w:sz w:val="24"/>
                <w:szCs w:val="24"/>
                <w:lang w:val="uk-UA" w:eastAsia="uk-UA"/>
              </w:rPr>
              <w:t>.</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7421BC">
            <w:pPr>
              <w:spacing w:after="0" w:line="240" w:lineRule="auto"/>
              <w:ind w:firstLine="5"/>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uk-UA"/>
              </w:rPr>
              <w:t>Способи отримання відповіді (результату)</w:t>
            </w:r>
          </w:p>
        </w:tc>
        <w:tc>
          <w:tcPr>
            <w:tcW w:w="3022" w:type="pct"/>
            <w:tcBorders>
              <w:top w:val="outset" w:sz="6" w:space="0" w:color="auto"/>
              <w:left w:val="outset" w:sz="6" w:space="0" w:color="auto"/>
              <w:bottom w:val="outset" w:sz="6" w:space="0" w:color="auto"/>
              <w:right w:val="outset" w:sz="6" w:space="0" w:color="auto"/>
            </w:tcBorders>
          </w:tcPr>
          <w:p w:rsidR="00EA32E9" w:rsidRPr="00EA32E9" w:rsidRDefault="00EA32E9" w:rsidP="00EA32E9">
            <w:pPr>
              <w:suppressAutoHyphens/>
              <w:autoSpaceDE w:val="0"/>
              <w:spacing w:after="0" w:line="240" w:lineRule="auto"/>
              <w:ind w:right="113"/>
              <w:jc w:val="both"/>
              <w:rPr>
                <w:rFonts w:ascii="Times New Roman" w:eastAsia="Times New Roman" w:hAnsi="Times New Roman"/>
                <w:color w:val="000000"/>
                <w:sz w:val="20"/>
                <w:szCs w:val="20"/>
                <w:lang w:eastAsia="zh-CN"/>
              </w:rPr>
            </w:pPr>
            <w:proofErr w:type="spellStart"/>
            <w:r w:rsidRPr="00EA32E9">
              <w:rPr>
                <w:rFonts w:ascii="Times New Roman" w:eastAsia="Times New Roman" w:hAnsi="Times New Roman"/>
                <w:color w:val="000000"/>
                <w:sz w:val="20"/>
                <w:szCs w:val="20"/>
                <w:lang w:eastAsia="zh-CN"/>
              </w:rPr>
              <w:t>Повідомлення</w:t>
            </w:r>
            <w:proofErr w:type="spellEnd"/>
            <w:r w:rsidRPr="00EA32E9">
              <w:rPr>
                <w:rFonts w:ascii="Times New Roman" w:eastAsia="Times New Roman" w:hAnsi="Times New Roman"/>
                <w:color w:val="000000"/>
                <w:sz w:val="20"/>
                <w:szCs w:val="20"/>
                <w:lang w:eastAsia="zh-CN"/>
              </w:rPr>
              <w:t xml:space="preserve"> про результат </w:t>
            </w:r>
            <w:proofErr w:type="spellStart"/>
            <w:r w:rsidRPr="00EA32E9">
              <w:rPr>
                <w:rFonts w:ascii="Times New Roman" w:eastAsia="Times New Roman" w:hAnsi="Times New Roman"/>
                <w:color w:val="000000"/>
                <w:sz w:val="20"/>
                <w:szCs w:val="20"/>
                <w:lang w:eastAsia="zh-CN"/>
              </w:rPr>
              <w:t>надсилається</w:t>
            </w:r>
            <w:proofErr w:type="spellEnd"/>
            <w:r w:rsidRPr="00EA32E9">
              <w:rPr>
                <w:rFonts w:ascii="Times New Roman" w:eastAsia="Times New Roman" w:hAnsi="Times New Roman"/>
                <w:color w:val="000000"/>
                <w:sz w:val="20"/>
                <w:szCs w:val="20"/>
                <w:lang w:eastAsia="zh-CN"/>
              </w:rPr>
              <w:t xml:space="preserve"> </w:t>
            </w:r>
            <w:proofErr w:type="spellStart"/>
            <w:r w:rsidRPr="00EA32E9">
              <w:rPr>
                <w:rFonts w:ascii="Times New Roman" w:eastAsia="Times New Roman" w:hAnsi="Times New Roman"/>
                <w:color w:val="000000"/>
                <w:sz w:val="20"/>
                <w:szCs w:val="20"/>
                <w:lang w:eastAsia="zh-CN"/>
              </w:rPr>
              <w:t>суб’єкту</w:t>
            </w:r>
            <w:proofErr w:type="spellEnd"/>
            <w:r w:rsidRPr="00EA32E9">
              <w:rPr>
                <w:rFonts w:ascii="Times New Roman" w:eastAsia="Times New Roman" w:hAnsi="Times New Roman"/>
                <w:color w:val="000000"/>
                <w:sz w:val="20"/>
                <w:szCs w:val="20"/>
                <w:lang w:eastAsia="zh-CN"/>
              </w:rPr>
              <w:t xml:space="preserve"> </w:t>
            </w:r>
            <w:proofErr w:type="spellStart"/>
            <w:r w:rsidRPr="00EA32E9">
              <w:rPr>
                <w:rFonts w:ascii="Times New Roman" w:eastAsia="Times New Roman" w:hAnsi="Times New Roman"/>
                <w:color w:val="000000"/>
                <w:sz w:val="20"/>
                <w:szCs w:val="20"/>
                <w:lang w:eastAsia="zh-CN"/>
              </w:rPr>
              <w:t>звернення</w:t>
            </w:r>
            <w:proofErr w:type="spellEnd"/>
            <w:r w:rsidRPr="00EA32E9">
              <w:rPr>
                <w:rFonts w:ascii="Times New Roman" w:eastAsia="Times New Roman" w:hAnsi="Times New Roman"/>
                <w:color w:val="000000"/>
                <w:sz w:val="20"/>
                <w:szCs w:val="20"/>
                <w:lang w:eastAsia="zh-CN"/>
              </w:rPr>
              <w:t xml:space="preserve"> у </w:t>
            </w:r>
            <w:proofErr w:type="spellStart"/>
            <w:r w:rsidRPr="00EA32E9">
              <w:rPr>
                <w:rFonts w:ascii="Times New Roman" w:eastAsia="Times New Roman" w:hAnsi="Times New Roman"/>
                <w:color w:val="000000"/>
                <w:sz w:val="20"/>
                <w:szCs w:val="20"/>
                <w:lang w:eastAsia="zh-CN"/>
              </w:rPr>
              <w:t>спосіб</w:t>
            </w:r>
            <w:proofErr w:type="spellEnd"/>
            <w:r w:rsidRPr="00EA32E9">
              <w:rPr>
                <w:rFonts w:ascii="Times New Roman" w:eastAsia="Times New Roman" w:hAnsi="Times New Roman"/>
                <w:color w:val="000000"/>
                <w:sz w:val="20"/>
                <w:szCs w:val="20"/>
                <w:lang w:eastAsia="zh-CN"/>
              </w:rPr>
              <w:t xml:space="preserve">, </w:t>
            </w:r>
            <w:proofErr w:type="spellStart"/>
            <w:r w:rsidRPr="00EA32E9">
              <w:rPr>
                <w:rFonts w:ascii="Times New Roman" w:eastAsia="Times New Roman" w:hAnsi="Times New Roman"/>
                <w:color w:val="000000"/>
                <w:sz w:val="20"/>
                <w:szCs w:val="20"/>
                <w:lang w:eastAsia="zh-CN"/>
              </w:rPr>
              <w:t>зазначений</w:t>
            </w:r>
            <w:proofErr w:type="spellEnd"/>
            <w:r w:rsidRPr="00EA32E9">
              <w:rPr>
                <w:rFonts w:ascii="Times New Roman" w:eastAsia="Times New Roman" w:hAnsi="Times New Roman"/>
                <w:color w:val="000000"/>
                <w:sz w:val="20"/>
                <w:szCs w:val="20"/>
                <w:lang w:eastAsia="zh-CN"/>
              </w:rPr>
              <w:t xml:space="preserve"> в </w:t>
            </w:r>
            <w:proofErr w:type="spellStart"/>
            <w:r w:rsidRPr="00EA32E9">
              <w:rPr>
                <w:rFonts w:ascii="Times New Roman" w:eastAsia="Times New Roman" w:hAnsi="Times New Roman"/>
                <w:color w:val="000000"/>
                <w:sz w:val="20"/>
                <w:szCs w:val="20"/>
                <w:lang w:eastAsia="zh-CN"/>
              </w:rPr>
              <w:t>описі</w:t>
            </w:r>
            <w:proofErr w:type="spellEnd"/>
            <w:r w:rsidRPr="00EA32E9">
              <w:rPr>
                <w:rFonts w:ascii="Times New Roman" w:eastAsia="Times New Roman" w:hAnsi="Times New Roman"/>
                <w:color w:val="000000"/>
                <w:sz w:val="20"/>
                <w:szCs w:val="20"/>
                <w:lang w:eastAsia="zh-CN"/>
              </w:rPr>
              <w:t xml:space="preserve"> </w:t>
            </w:r>
            <w:proofErr w:type="spellStart"/>
            <w:r w:rsidRPr="00EA32E9">
              <w:rPr>
                <w:rFonts w:ascii="Times New Roman" w:eastAsia="Times New Roman" w:hAnsi="Times New Roman"/>
                <w:color w:val="000000"/>
                <w:sz w:val="20"/>
                <w:szCs w:val="20"/>
                <w:lang w:eastAsia="zh-CN"/>
              </w:rPr>
              <w:t>вхідного</w:t>
            </w:r>
            <w:proofErr w:type="spellEnd"/>
            <w:r w:rsidRPr="00EA32E9">
              <w:rPr>
                <w:rFonts w:ascii="Times New Roman" w:eastAsia="Times New Roman" w:hAnsi="Times New Roman"/>
                <w:color w:val="000000"/>
                <w:sz w:val="20"/>
                <w:szCs w:val="20"/>
                <w:lang w:eastAsia="zh-CN"/>
              </w:rPr>
              <w:t xml:space="preserve"> пакета </w:t>
            </w:r>
            <w:proofErr w:type="spellStart"/>
            <w:r w:rsidRPr="00EA32E9">
              <w:rPr>
                <w:rFonts w:ascii="Times New Roman" w:eastAsia="Times New Roman" w:hAnsi="Times New Roman"/>
                <w:color w:val="000000"/>
                <w:sz w:val="20"/>
                <w:szCs w:val="20"/>
                <w:lang w:eastAsia="zh-CN"/>
              </w:rPr>
              <w:t>документі</w:t>
            </w:r>
            <w:proofErr w:type="gramStart"/>
            <w:r w:rsidRPr="00EA32E9">
              <w:rPr>
                <w:rFonts w:ascii="Times New Roman" w:eastAsia="Times New Roman" w:hAnsi="Times New Roman"/>
                <w:color w:val="000000"/>
                <w:sz w:val="20"/>
                <w:szCs w:val="20"/>
                <w:lang w:eastAsia="zh-CN"/>
              </w:rPr>
              <w:t>в</w:t>
            </w:r>
            <w:proofErr w:type="spellEnd"/>
            <w:proofErr w:type="gramEnd"/>
            <w:r w:rsidRPr="00EA32E9">
              <w:rPr>
                <w:rFonts w:ascii="Times New Roman" w:eastAsia="Times New Roman" w:hAnsi="Times New Roman"/>
                <w:color w:val="000000"/>
                <w:sz w:val="20"/>
                <w:szCs w:val="20"/>
                <w:lang w:eastAsia="zh-CN"/>
              </w:rPr>
              <w:t xml:space="preserve"> (телефоном, </w:t>
            </w:r>
            <w:r w:rsidRPr="00EA32E9">
              <w:rPr>
                <w:rFonts w:ascii="Times New Roman" w:eastAsia="Times New Roman" w:hAnsi="Times New Roman"/>
                <w:color w:val="000000"/>
                <w:sz w:val="20"/>
                <w:szCs w:val="20"/>
                <w:lang w:val="uk-UA" w:eastAsia="zh-CN"/>
              </w:rPr>
              <w:t xml:space="preserve">на </w:t>
            </w:r>
            <w:proofErr w:type="spellStart"/>
            <w:r w:rsidRPr="00EA32E9">
              <w:rPr>
                <w:rFonts w:ascii="Times New Roman" w:eastAsia="Times New Roman" w:hAnsi="Times New Roman"/>
                <w:color w:val="000000"/>
                <w:sz w:val="20"/>
                <w:szCs w:val="20"/>
                <w:lang w:eastAsia="zh-CN"/>
              </w:rPr>
              <w:t>електронн</w:t>
            </w:r>
            <w:proofErr w:type="spellEnd"/>
            <w:r w:rsidRPr="00EA32E9">
              <w:rPr>
                <w:rFonts w:ascii="Times New Roman" w:eastAsia="Times New Roman" w:hAnsi="Times New Roman"/>
                <w:color w:val="000000"/>
                <w:sz w:val="20"/>
                <w:szCs w:val="20"/>
                <w:lang w:val="uk-UA" w:eastAsia="zh-CN"/>
              </w:rPr>
              <w:t>у адресу</w:t>
            </w:r>
            <w:r w:rsidRPr="00EA32E9">
              <w:rPr>
                <w:rFonts w:ascii="Times New Roman" w:eastAsia="Times New Roman" w:hAnsi="Times New Roman"/>
                <w:color w:val="000000"/>
                <w:sz w:val="20"/>
                <w:szCs w:val="20"/>
                <w:lang w:eastAsia="zh-CN"/>
              </w:rPr>
              <w:t xml:space="preserve"> </w:t>
            </w:r>
            <w:proofErr w:type="spellStart"/>
            <w:r w:rsidRPr="00EA32E9">
              <w:rPr>
                <w:rFonts w:ascii="Times New Roman" w:eastAsia="Times New Roman" w:hAnsi="Times New Roman"/>
                <w:color w:val="000000"/>
                <w:sz w:val="20"/>
                <w:szCs w:val="20"/>
                <w:lang w:eastAsia="zh-CN"/>
              </w:rPr>
              <w:t>чи</w:t>
            </w:r>
            <w:proofErr w:type="spellEnd"/>
            <w:r w:rsidRPr="00EA32E9">
              <w:rPr>
                <w:rFonts w:ascii="Times New Roman" w:eastAsia="Times New Roman" w:hAnsi="Times New Roman"/>
                <w:color w:val="000000"/>
                <w:sz w:val="20"/>
                <w:szCs w:val="20"/>
                <w:lang w:eastAsia="zh-CN"/>
              </w:rPr>
              <w:t xml:space="preserve"> </w:t>
            </w:r>
            <w:proofErr w:type="spellStart"/>
            <w:r w:rsidRPr="00EA32E9">
              <w:rPr>
                <w:rFonts w:ascii="Times New Roman" w:eastAsia="Times New Roman" w:hAnsi="Times New Roman"/>
                <w:color w:val="000000"/>
                <w:sz w:val="20"/>
                <w:szCs w:val="20"/>
                <w:lang w:eastAsia="zh-CN"/>
              </w:rPr>
              <w:t>іншими</w:t>
            </w:r>
            <w:proofErr w:type="spellEnd"/>
            <w:r w:rsidRPr="00EA32E9">
              <w:rPr>
                <w:rFonts w:ascii="Times New Roman" w:eastAsia="Times New Roman" w:hAnsi="Times New Roman"/>
                <w:color w:val="000000"/>
                <w:sz w:val="20"/>
                <w:szCs w:val="20"/>
                <w:lang w:eastAsia="zh-CN"/>
              </w:rPr>
              <w:t xml:space="preserve"> </w:t>
            </w:r>
            <w:proofErr w:type="spellStart"/>
            <w:r w:rsidRPr="00EA32E9">
              <w:rPr>
                <w:rFonts w:ascii="Times New Roman" w:eastAsia="Times New Roman" w:hAnsi="Times New Roman"/>
                <w:color w:val="000000"/>
                <w:sz w:val="20"/>
                <w:szCs w:val="20"/>
                <w:lang w:eastAsia="zh-CN"/>
              </w:rPr>
              <w:t>засобами</w:t>
            </w:r>
            <w:proofErr w:type="spellEnd"/>
            <w:r w:rsidRPr="00EA32E9">
              <w:rPr>
                <w:rFonts w:ascii="Times New Roman" w:eastAsia="Times New Roman" w:hAnsi="Times New Roman"/>
                <w:color w:val="000000"/>
                <w:sz w:val="20"/>
                <w:szCs w:val="20"/>
                <w:lang w:eastAsia="zh-CN"/>
              </w:rPr>
              <w:t xml:space="preserve"> </w:t>
            </w:r>
            <w:proofErr w:type="spellStart"/>
            <w:r w:rsidRPr="00EA32E9">
              <w:rPr>
                <w:rFonts w:ascii="Times New Roman" w:eastAsia="Times New Roman" w:hAnsi="Times New Roman"/>
                <w:color w:val="000000"/>
                <w:sz w:val="20"/>
                <w:szCs w:val="20"/>
                <w:lang w:eastAsia="zh-CN"/>
              </w:rPr>
              <w:t>телекомунікаційного</w:t>
            </w:r>
            <w:proofErr w:type="spellEnd"/>
            <w:r w:rsidRPr="00EA32E9">
              <w:rPr>
                <w:rFonts w:ascii="Times New Roman" w:eastAsia="Times New Roman" w:hAnsi="Times New Roman"/>
                <w:color w:val="000000"/>
                <w:sz w:val="20"/>
                <w:szCs w:val="20"/>
                <w:lang w:eastAsia="zh-CN"/>
              </w:rPr>
              <w:t xml:space="preserve"> </w:t>
            </w:r>
            <w:proofErr w:type="spellStart"/>
            <w:r w:rsidRPr="00EA32E9">
              <w:rPr>
                <w:rFonts w:ascii="Times New Roman" w:eastAsia="Times New Roman" w:hAnsi="Times New Roman"/>
                <w:color w:val="000000"/>
                <w:sz w:val="20"/>
                <w:szCs w:val="20"/>
                <w:lang w:eastAsia="zh-CN"/>
              </w:rPr>
              <w:t>зв’язку</w:t>
            </w:r>
            <w:proofErr w:type="spellEnd"/>
            <w:r w:rsidRPr="00EA32E9">
              <w:rPr>
                <w:rFonts w:ascii="Times New Roman" w:eastAsia="Times New Roman" w:hAnsi="Times New Roman"/>
                <w:color w:val="000000"/>
                <w:sz w:val="20"/>
                <w:szCs w:val="20"/>
                <w:lang w:eastAsia="zh-CN"/>
              </w:rPr>
              <w:t xml:space="preserve">). </w:t>
            </w:r>
          </w:p>
          <w:p w:rsidR="00EA32E9" w:rsidRPr="00EA32E9" w:rsidRDefault="00EA32E9" w:rsidP="00EA32E9">
            <w:pPr>
              <w:suppressAutoHyphens/>
              <w:autoSpaceDE w:val="0"/>
              <w:spacing w:after="0" w:line="240" w:lineRule="auto"/>
              <w:ind w:right="113"/>
              <w:jc w:val="both"/>
              <w:rPr>
                <w:rFonts w:ascii="Times New Roman" w:eastAsia="Times New Roman" w:hAnsi="Times New Roman"/>
                <w:color w:val="000000"/>
                <w:sz w:val="20"/>
                <w:szCs w:val="20"/>
                <w:lang w:eastAsia="zh-CN"/>
              </w:rPr>
            </w:pPr>
            <w:r w:rsidRPr="00EA32E9">
              <w:rPr>
                <w:rFonts w:ascii="Times New Roman" w:eastAsia="Times New Roman" w:hAnsi="Times New Roman"/>
                <w:color w:val="000000"/>
                <w:sz w:val="20"/>
                <w:szCs w:val="20"/>
                <w:lang w:val="uk-UA" w:eastAsia="uk-UA"/>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145FBB" w:rsidRPr="00805726" w:rsidRDefault="00EA32E9" w:rsidP="00EA32E9">
            <w:pPr>
              <w:jc w:val="both"/>
              <w:rPr>
                <w:rFonts w:ascii="Times New Roman" w:hAnsi="Times New Roman"/>
                <w:sz w:val="24"/>
                <w:szCs w:val="24"/>
                <w:lang w:eastAsia="ru-RU"/>
              </w:rPr>
            </w:pPr>
            <w:r w:rsidRPr="00EA32E9">
              <w:rPr>
                <w:rFonts w:ascii="Times New Roman" w:eastAsia="Times New Roman" w:hAnsi="Times New Roman"/>
                <w:sz w:val="20"/>
                <w:szCs w:val="20"/>
                <w:lang w:val="uk-UA" w:eastAsia="zh-CN"/>
              </w:rPr>
              <w:t>Отримання результату – заявником особисто або уповноваженою ним особою / подання скеровується до суду для прийняття судом остаточного рішення</w:t>
            </w:r>
          </w:p>
        </w:tc>
      </w:tr>
      <w:tr w:rsidR="00145FBB" w:rsidRPr="00EA32E9" w:rsidTr="00145FBB">
        <w:trPr>
          <w:tblCellSpacing w:w="20" w:type="dxa"/>
        </w:trPr>
        <w:tc>
          <w:tcPr>
            <w:tcW w:w="310" w:type="pct"/>
            <w:tcBorders>
              <w:top w:val="outset" w:sz="6" w:space="0" w:color="auto"/>
              <w:left w:val="outset" w:sz="6" w:space="0" w:color="auto"/>
              <w:bottom w:val="outset" w:sz="6" w:space="0" w:color="auto"/>
              <w:right w:val="outset" w:sz="6" w:space="0" w:color="auto"/>
            </w:tcBorders>
            <w:hideMark/>
          </w:tcPr>
          <w:p w:rsidR="00145FBB" w:rsidRPr="0042661B" w:rsidRDefault="00145FBB">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14</w:t>
            </w:r>
            <w:r w:rsidRPr="0042661B">
              <w:rPr>
                <w:rFonts w:ascii="Times New Roman" w:eastAsia="Times New Roman" w:hAnsi="Times New Roman"/>
                <w:sz w:val="24"/>
                <w:szCs w:val="24"/>
                <w:lang w:val="uk-UA" w:eastAsia="uk-UA"/>
              </w:rPr>
              <w:t>.</w:t>
            </w:r>
          </w:p>
        </w:tc>
        <w:tc>
          <w:tcPr>
            <w:tcW w:w="1588" w:type="pct"/>
            <w:tcBorders>
              <w:top w:val="outset" w:sz="6" w:space="0" w:color="auto"/>
              <w:left w:val="outset" w:sz="6" w:space="0" w:color="auto"/>
              <w:bottom w:val="outset" w:sz="6" w:space="0" w:color="auto"/>
              <w:right w:val="outset" w:sz="6" w:space="0" w:color="auto"/>
            </w:tcBorders>
            <w:hideMark/>
          </w:tcPr>
          <w:p w:rsidR="00145FBB" w:rsidRPr="0042661B" w:rsidRDefault="00145FBB" w:rsidP="00536958">
            <w:pPr>
              <w:spacing w:after="0" w:line="240" w:lineRule="auto"/>
              <w:ind w:firstLine="5"/>
              <w:rPr>
                <w:rFonts w:ascii="Times New Roman" w:eastAsia="Times New Roman" w:hAnsi="Times New Roman"/>
                <w:sz w:val="24"/>
                <w:szCs w:val="24"/>
                <w:lang w:val="uk-UA" w:eastAsia="uk-UA"/>
              </w:rPr>
            </w:pPr>
            <w:r w:rsidRPr="0042661B">
              <w:rPr>
                <w:rFonts w:ascii="Times New Roman" w:eastAsia="Times New Roman" w:hAnsi="Times New Roman"/>
                <w:sz w:val="24"/>
                <w:szCs w:val="24"/>
                <w:lang w:val="uk-UA" w:eastAsia="uk-UA"/>
              </w:rPr>
              <w:t xml:space="preserve">Примітка </w:t>
            </w:r>
          </w:p>
        </w:tc>
        <w:tc>
          <w:tcPr>
            <w:tcW w:w="3022" w:type="pct"/>
            <w:tcBorders>
              <w:top w:val="outset" w:sz="6" w:space="0" w:color="auto"/>
              <w:left w:val="outset" w:sz="6" w:space="0" w:color="auto"/>
              <w:bottom w:val="outset" w:sz="6" w:space="0" w:color="auto"/>
              <w:right w:val="outset" w:sz="6" w:space="0" w:color="auto"/>
            </w:tcBorders>
          </w:tcPr>
          <w:p w:rsidR="00145FBB" w:rsidRPr="00805726" w:rsidRDefault="00145FBB" w:rsidP="00145FBB">
            <w:pPr>
              <w:spacing w:before="60" w:after="60" w:line="240" w:lineRule="auto"/>
              <w:jc w:val="both"/>
              <w:rPr>
                <w:rFonts w:ascii="Times New Roman" w:eastAsia="Times New Roman" w:hAnsi="Times New Roman"/>
                <w:color w:val="000000"/>
                <w:sz w:val="24"/>
                <w:szCs w:val="24"/>
                <w:lang w:val="uk-UA" w:eastAsia="ru-RU"/>
              </w:rPr>
            </w:pPr>
          </w:p>
        </w:tc>
      </w:tr>
    </w:tbl>
    <w:p w:rsidR="007B4237" w:rsidRPr="00145FBB" w:rsidRDefault="007B4237" w:rsidP="00BC7A45">
      <w:pPr>
        <w:spacing w:after="0" w:line="240" w:lineRule="auto"/>
        <w:jc w:val="center"/>
        <w:rPr>
          <w:rFonts w:ascii="Times New Roman" w:eastAsiaTheme="minorEastAsia" w:hAnsi="Times New Roman" w:cstheme="minorBidi"/>
          <w:b/>
          <w:sz w:val="24"/>
          <w:lang w:val="uk-UA" w:eastAsia="uk-UA"/>
        </w:rPr>
      </w:pPr>
    </w:p>
    <w:p w:rsidR="00002DA5" w:rsidRDefault="00002DA5" w:rsidP="00BC7A45">
      <w:pPr>
        <w:spacing w:after="0" w:line="240" w:lineRule="auto"/>
        <w:jc w:val="center"/>
        <w:rPr>
          <w:rFonts w:ascii="Times New Roman" w:eastAsiaTheme="minorEastAsia" w:hAnsi="Times New Roman" w:cstheme="minorBidi"/>
          <w:b/>
          <w:sz w:val="24"/>
          <w:lang w:val="uk-UA" w:eastAsia="uk-UA"/>
        </w:rPr>
      </w:pPr>
    </w:p>
    <w:p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ТЕХНОЛОГІЧНА КАРТКА (</w:t>
      </w:r>
      <w:r w:rsidR="00EA32E9">
        <w:rPr>
          <w:rFonts w:ascii="Times New Roman" w:eastAsiaTheme="minorEastAsia" w:hAnsi="Times New Roman" w:cstheme="minorBidi"/>
          <w:b/>
          <w:sz w:val="24"/>
          <w:lang w:val="uk-UA" w:eastAsia="uk-UA"/>
        </w:rPr>
        <w:t>161</w:t>
      </w:r>
      <w:r w:rsidRPr="00BC7A45">
        <w:rPr>
          <w:rFonts w:ascii="Times New Roman" w:eastAsiaTheme="minorEastAsia" w:hAnsi="Times New Roman" w:cstheme="minorBidi"/>
          <w:b/>
          <w:sz w:val="24"/>
          <w:lang w:val="uk-UA" w:eastAsia="uk-UA"/>
        </w:rPr>
        <w:t xml:space="preserve"> – 0</w:t>
      </w:r>
      <w:r w:rsidR="007964C8" w:rsidRPr="007964C8">
        <w:rPr>
          <w:rFonts w:ascii="Times New Roman" w:eastAsiaTheme="minorEastAsia" w:hAnsi="Times New Roman" w:cstheme="minorBidi"/>
          <w:b/>
          <w:sz w:val="24"/>
          <w:lang w:eastAsia="uk-UA"/>
        </w:rPr>
        <w:t>0</w:t>
      </w:r>
      <w:r w:rsidR="00EA32E9">
        <w:rPr>
          <w:rFonts w:ascii="Times New Roman" w:eastAsiaTheme="minorEastAsia" w:hAnsi="Times New Roman" w:cstheme="minorBidi"/>
          <w:b/>
          <w:sz w:val="24"/>
          <w:lang w:val="uk-UA" w:eastAsia="uk-UA"/>
        </w:rPr>
        <w:t>122</w:t>
      </w:r>
      <w:r w:rsidRPr="00BC7A45">
        <w:rPr>
          <w:rFonts w:ascii="Times New Roman" w:eastAsiaTheme="minorEastAsia" w:hAnsi="Times New Roman" w:cstheme="minorBidi"/>
          <w:b/>
          <w:sz w:val="24"/>
          <w:lang w:val="uk-UA" w:eastAsia="uk-UA"/>
        </w:rPr>
        <w:t>)</w:t>
      </w:r>
    </w:p>
    <w:p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АДМІНІСТАРТИВНОЇ ПОСЛУГИ</w:t>
      </w:r>
    </w:p>
    <w:p w:rsidR="00EA32E9" w:rsidRPr="00EA32E9" w:rsidRDefault="00EA32E9" w:rsidP="00EA32E9">
      <w:pPr>
        <w:jc w:val="center"/>
        <w:rPr>
          <w:rFonts w:ascii="Times New Roman" w:eastAsia="Times New Roman" w:hAnsi="Times New Roman"/>
          <w:b/>
          <w:sz w:val="24"/>
          <w:szCs w:val="24"/>
          <w:u w:val="single"/>
          <w:lang w:val="uk-UA" w:eastAsia="ru-RU"/>
        </w:rPr>
      </w:pPr>
      <w:r>
        <w:rPr>
          <w:rFonts w:ascii="Times New Roman" w:eastAsia="Times New Roman" w:hAnsi="Times New Roman"/>
          <w:b/>
          <w:sz w:val="24"/>
          <w:szCs w:val="24"/>
          <w:u w:val="single"/>
          <w:lang w:val="uk-UA" w:eastAsia="ru-RU"/>
        </w:rPr>
        <w:t>Видача особі подання про можливість призначення її опікуном або піклувальником повнолітньої недієздатної особи або особи,цивільна дієздатність якої обмежена</w:t>
      </w:r>
      <w:r w:rsidRPr="00EA32E9">
        <w:rPr>
          <w:rFonts w:ascii="Times New Roman" w:eastAsia="Times New Roman" w:hAnsi="Times New Roman"/>
          <w:b/>
          <w:sz w:val="24"/>
          <w:szCs w:val="24"/>
          <w:u w:val="single"/>
          <w:lang w:val="uk-UA" w:eastAsia="ru-RU"/>
        </w:rPr>
        <w:t xml:space="preserve"> </w:t>
      </w:r>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11"/>
        <w:gridCol w:w="2813"/>
        <w:gridCol w:w="2090"/>
        <w:gridCol w:w="2090"/>
        <w:gridCol w:w="1876"/>
      </w:tblGrid>
      <w:tr w:rsidR="00BC7A45" w:rsidRPr="00BC7A45" w:rsidTr="007964C8">
        <w:trPr>
          <w:tblCellSpacing w:w="20" w:type="dxa"/>
        </w:trPr>
        <w:tc>
          <w:tcPr>
            <w:tcW w:w="751"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 п/</w:t>
            </w:r>
            <w:proofErr w:type="spellStart"/>
            <w:r w:rsidRPr="00BC7A45">
              <w:rPr>
                <w:rFonts w:ascii="Times New Roman" w:hAnsi="Times New Roman" w:cs="Times New Roman"/>
                <w:b/>
                <w:sz w:val="24"/>
                <w:szCs w:val="24"/>
                <w:lang w:val="uk-UA" w:eastAsia="uk-UA"/>
              </w:rPr>
              <w:t>п</w:t>
            </w:r>
            <w:proofErr w:type="spellEnd"/>
          </w:p>
        </w:tc>
        <w:tc>
          <w:tcPr>
            <w:tcW w:w="2773"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Етапи послуги</w:t>
            </w:r>
          </w:p>
        </w:tc>
        <w:tc>
          <w:tcPr>
            <w:tcW w:w="2050"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Відповідальна посадова особа і структурний підрозділ</w:t>
            </w:r>
          </w:p>
        </w:tc>
        <w:tc>
          <w:tcPr>
            <w:tcW w:w="2050"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Структурні підрозділи, відповідальні за етапи</w:t>
            </w:r>
          </w:p>
        </w:tc>
        <w:tc>
          <w:tcPr>
            <w:tcW w:w="1816"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Строк виконання етапів</w:t>
            </w:r>
          </w:p>
        </w:tc>
      </w:tr>
      <w:tr w:rsidR="00BC7A45" w:rsidRPr="00BC7A45" w:rsidTr="007964C8">
        <w:trPr>
          <w:tblCellSpacing w:w="20" w:type="dxa"/>
        </w:trPr>
        <w:tc>
          <w:tcPr>
            <w:tcW w:w="751" w:type="dxa"/>
          </w:tcPr>
          <w:p w:rsidR="00BC7A45" w:rsidRPr="00BC7A45" w:rsidRDefault="00BC7A45" w:rsidP="00BC7A45">
            <w:pPr>
              <w:spacing w:after="0" w:line="240" w:lineRule="auto"/>
              <w:rPr>
                <w:rFonts w:ascii="Times New Roman" w:hAnsi="Times New Roman" w:cs="Times New Roman"/>
                <w:sz w:val="24"/>
                <w:szCs w:val="24"/>
                <w:lang w:val="uk-UA" w:eastAsia="uk-UA"/>
              </w:rPr>
            </w:pPr>
            <w:r w:rsidRPr="00BC7A45">
              <w:rPr>
                <w:rFonts w:ascii="Times New Roman" w:hAnsi="Times New Roman" w:cs="Times New Roman"/>
                <w:sz w:val="24"/>
                <w:szCs w:val="24"/>
                <w:lang w:val="uk-UA" w:eastAsia="uk-UA"/>
              </w:rPr>
              <w:t>1</w:t>
            </w:r>
          </w:p>
        </w:tc>
        <w:tc>
          <w:tcPr>
            <w:tcW w:w="2773" w:type="dxa"/>
          </w:tcPr>
          <w:p w:rsidR="00BC7A45" w:rsidRPr="00BC7A45" w:rsidRDefault="00E7035C" w:rsidP="007964C8">
            <w:pPr>
              <w:spacing w:after="0" w:line="240" w:lineRule="auto"/>
              <w:jc w:val="both"/>
              <w:rPr>
                <w:rFonts w:ascii="Times New Roman" w:hAnsi="Times New Roman" w:cs="Times New Roman"/>
                <w:sz w:val="24"/>
                <w:szCs w:val="24"/>
                <w:lang w:val="uk-UA" w:eastAsia="uk-UA"/>
              </w:rPr>
            </w:pPr>
            <w:r w:rsidRPr="00E7035C">
              <w:rPr>
                <w:rFonts w:ascii="Times New Roman" w:eastAsia="Times New Roman" w:hAnsi="Times New Roman" w:cs="Times New Roman"/>
                <w:color w:val="000000"/>
                <w:sz w:val="20"/>
                <w:szCs w:val="20"/>
                <w:lang w:val="uk-UA" w:eastAsia="zh-CN"/>
              </w:rPr>
              <w:t xml:space="preserve">Прийом і перевірка повноти пакету документів щодо </w:t>
            </w:r>
            <w:r w:rsidRPr="00E7035C">
              <w:rPr>
                <w:rFonts w:ascii="Times New Roman" w:eastAsia="Times New Roman" w:hAnsi="Times New Roman" w:cs="Times New Roman"/>
                <w:b/>
                <w:sz w:val="20"/>
                <w:szCs w:val="20"/>
                <w:lang w:val="uk-UA" w:eastAsia="zh-CN"/>
              </w:rPr>
              <w:t xml:space="preserve"> </w:t>
            </w:r>
            <w:r w:rsidRPr="00E7035C">
              <w:rPr>
                <w:rFonts w:ascii="Times New Roman" w:eastAsia="Times New Roman" w:hAnsi="Times New Roman" w:cs="Times New Roman"/>
                <w:sz w:val="20"/>
                <w:szCs w:val="20"/>
                <w:lang w:val="uk-UA" w:eastAsia="zh-CN"/>
              </w:rPr>
              <w:t>можливості призначення заявника опікуном або піклувальником повнолітньої недієздатної особи або особи, цивільна дієздатність якої обмежена</w:t>
            </w:r>
          </w:p>
        </w:tc>
        <w:tc>
          <w:tcPr>
            <w:tcW w:w="2050" w:type="dxa"/>
          </w:tcPr>
          <w:p w:rsidR="00BC7A45" w:rsidRPr="00BC7A45" w:rsidRDefault="007964C8" w:rsidP="00BC7A45">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Адміністратор</w:t>
            </w:r>
            <w:r w:rsidR="00BC7A45" w:rsidRPr="00BC7A45">
              <w:rPr>
                <w:rFonts w:ascii="Times New Roman" w:hAnsi="Times New Roman" w:cs="Times New Roman"/>
                <w:sz w:val="24"/>
                <w:szCs w:val="24"/>
                <w:lang w:val="uk-UA" w:eastAsia="uk-UA"/>
              </w:rPr>
              <w:t xml:space="preserve"> управління «Центр надання адміністративних послуг» виконавчого комітету Нововолинської міської ради</w:t>
            </w:r>
          </w:p>
        </w:tc>
        <w:tc>
          <w:tcPr>
            <w:tcW w:w="2050" w:type="dxa"/>
          </w:tcPr>
          <w:p w:rsidR="00BC7A45" w:rsidRPr="00BC7A45" w:rsidRDefault="00BC7A45" w:rsidP="00BC7A45">
            <w:pPr>
              <w:spacing w:after="0" w:line="240" w:lineRule="auto"/>
              <w:rPr>
                <w:rFonts w:ascii="Times New Roman" w:hAnsi="Times New Roman" w:cs="Times New Roman"/>
                <w:b/>
                <w:sz w:val="24"/>
                <w:szCs w:val="24"/>
                <w:u w:val="single"/>
                <w:lang w:val="uk-UA" w:eastAsia="uk-UA"/>
              </w:rPr>
            </w:pPr>
            <w:r w:rsidRPr="00BC7A45">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rsidR="00BC7A45" w:rsidRPr="00BC7A45" w:rsidRDefault="00E7035C" w:rsidP="00BC7A45">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Протягом 1 дня</w:t>
            </w:r>
          </w:p>
        </w:tc>
      </w:tr>
      <w:tr w:rsidR="00BC7A45" w:rsidRPr="00BC7A45" w:rsidTr="007964C8">
        <w:trPr>
          <w:tblCellSpacing w:w="20" w:type="dxa"/>
        </w:trPr>
        <w:tc>
          <w:tcPr>
            <w:tcW w:w="751" w:type="dxa"/>
          </w:tcPr>
          <w:p w:rsidR="00BC7A45" w:rsidRPr="00BC7A45" w:rsidRDefault="00BC7A45" w:rsidP="00BC7A45">
            <w:pPr>
              <w:spacing w:after="0" w:line="240" w:lineRule="auto"/>
              <w:rPr>
                <w:rFonts w:ascii="Times New Roman" w:hAnsi="Times New Roman" w:cs="Times New Roman"/>
                <w:sz w:val="24"/>
                <w:szCs w:val="24"/>
                <w:lang w:val="uk-UA" w:eastAsia="uk-UA"/>
              </w:rPr>
            </w:pPr>
            <w:r w:rsidRPr="00BC7A45">
              <w:rPr>
                <w:rFonts w:ascii="Times New Roman" w:hAnsi="Times New Roman" w:cs="Times New Roman"/>
                <w:sz w:val="24"/>
                <w:szCs w:val="24"/>
                <w:lang w:val="uk-UA" w:eastAsia="uk-UA"/>
              </w:rPr>
              <w:t>2</w:t>
            </w:r>
          </w:p>
        </w:tc>
        <w:tc>
          <w:tcPr>
            <w:tcW w:w="2773" w:type="dxa"/>
          </w:tcPr>
          <w:p w:rsidR="00BC7A45" w:rsidRPr="00BC7A45" w:rsidRDefault="00E7035C" w:rsidP="007964C8">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sz w:val="24"/>
                <w:szCs w:val="24"/>
                <w:lang w:val="uk-UA" w:eastAsia="zh-CN" w:bidi="hi-IN"/>
              </w:rPr>
            </w:pPr>
            <w:r w:rsidRPr="00E7035C">
              <w:rPr>
                <w:rFonts w:ascii="Times New Roman" w:eastAsia="Times New Roman" w:hAnsi="Times New Roman" w:cs="Times New Roman"/>
                <w:color w:val="000000"/>
                <w:sz w:val="20"/>
                <w:szCs w:val="20"/>
                <w:lang w:val="uk-UA" w:eastAsia="zh-CN"/>
              </w:rPr>
              <w:t>Формування справи, занесення   даних до реєстру</w:t>
            </w:r>
          </w:p>
        </w:tc>
        <w:tc>
          <w:tcPr>
            <w:tcW w:w="2050" w:type="dxa"/>
          </w:tcPr>
          <w:p w:rsidR="00BC7A45" w:rsidRPr="00BC7A45" w:rsidRDefault="00002DA5" w:rsidP="00BC7A45">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Адміністратор </w:t>
            </w:r>
            <w:r w:rsidR="00BC7A45" w:rsidRPr="00002DA5">
              <w:rPr>
                <w:rFonts w:ascii="Times New Roman" w:hAnsi="Times New Roman" w:cs="Times New Roman"/>
                <w:sz w:val="24"/>
                <w:szCs w:val="24"/>
                <w:lang w:val="uk-UA" w:eastAsia="uk-UA"/>
              </w:rPr>
              <w:t>управління</w:t>
            </w:r>
            <w:r w:rsidR="00BC7A45" w:rsidRPr="00BC7A45">
              <w:rPr>
                <w:rFonts w:ascii="Times New Roman" w:hAnsi="Times New Roman" w:cs="Times New Roman"/>
                <w:sz w:val="24"/>
                <w:szCs w:val="24"/>
                <w:lang w:val="uk-UA" w:eastAsia="uk-UA"/>
              </w:rPr>
              <w:t xml:space="preserve"> «Центр надання адміністративних послуг» виконавчого комітету Нововолинської міської ради</w:t>
            </w:r>
          </w:p>
        </w:tc>
        <w:tc>
          <w:tcPr>
            <w:tcW w:w="2050" w:type="dxa"/>
          </w:tcPr>
          <w:p w:rsidR="00BC7A45" w:rsidRPr="00BC7A45" w:rsidRDefault="00BC7A45" w:rsidP="00BC7A45">
            <w:pPr>
              <w:spacing w:after="0" w:line="240" w:lineRule="auto"/>
              <w:rPr>
                <w:rFonts w:ascii="Times New Roman" w:hAnsi="Times New Roman" w:cs="Times New Roman"/>
                <w:b/>
                <w:sz w:val="24"/>
                <w:szCs w:val="24"/>
                <w:u w:val="single"/>
                <w:lang w:val="uk-UA" w:eastAsia="uk-UA"/>
              </w:rPr>
            </w:pPr>
            <w:r w:rsidRPr="00BC7A45">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rsidR="00BC7A45" w:rsidRPr="00BC7A45" w:rsidRDefault="00E7035C" w:rsidP="00BC7A45">
            <w:pPr>
              <w:spacing w:after="0" w:line="240" w:lineRule="auto"/>
              <w:rPr>
                <w:rFonts w:ascii="Times New Roman" w:hAnsi="Times New Roman" w:cs="Times New Roman"/>
                <w:lang w:val="uk-UA" w:eastAsia="uk-UA"/>
              </w:rPr>
            </w:pPr>
            <w:r>
              <w:rPr>
                <w:rFonts w:ascii="Times New Roman" w:hAnsi="Times New Roman" w:cs="Times New Roman"/>
                <w:sz w:val="24"/>
                <w:szCs w:val="24"/>
                <w:lang w:val="uk-UA" w:eastAsia="uk-UA"/>
              </w:rPr>
              <w:t>Протягом 1 дня</w:t>
            </w:r>
          </w:p>
        </w:tc>
      </w:tr>
      <w:tr w:rsidR="00BC7A45" w:rsidRPr="00BC7A45" w:rsidTr="007964C8">
        <w:trPr>
          <w:tblCellSpacing w:w="20" w:type="dxa"/>
        </w:trPr>
        <w:tc>
          <w:tcPr>
            <w:tcW w:w="751" w:type="dxa"/>
          </w:tcPr>
          <w:p w:rsidR="00BC7A45" w:rsidRPr="00BC7A45" w:rsidRDefault="00BC7A45" w:rsidP="00BC7A45">
            <w:pPr>
              <w:spacing w:after="0" w:line="240" w:lineRule="auto"/>
              <w:rPr>
                <w:rFonts w:ascii="Times New Roman" w:hAnsi="Times New Roman" w:cs="Times New Roman"/>
                <w:sz w:val="24"/>
                <w:szCs w:val="24"/>
                <w:lang w:val="uk-UA" w:eastAsia="uk-UA"/>
              </w:rPr>
            </w:pPr>
            <w:r w:rsidRPr="00BC7A45">
              <w:rPr>
                <w:rFonts w:ascii="Times New Roman" w:hAnsi="Times New Roman" w:cs="Times New Roman"/>
                <w:sz w:val="24"/>
                <w:szCs w:val="24"/>
                <w:lang w:val="uk-UA" w:eastAsia="uk-UA"/>
              </w:rPr>
              <w:t>3</w:t>
            </w:r>
          </w:p>
        </w:tc>
        <w:tc>
          <w:tcPr>
            <w:tcW w:w="2773" w:type="dxa"/>
          </w:tcPr>
          <w:p w:rsidR="00BC7A45" w:rsidRPr="00BC7A45" w:rsidRDefault="00E7035C" w:rsidP="007964C8">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r w:rsidRPr="00E7035C">
              <w:rPr>
                <w:rFonts w:ascii="Times New Roman" w:eastAsia="Times New Roman" w:hAnsi="Times New Roman" w:cs="Times New Roman"/>
                <w:color w:val="000000"/>
                <w:sz w:val="20"/>
                <w:szCs w:val="20"/>
                <w:lang w:val="uk-UA" w:eastAsia="zh-CN"/>
              </w:rPr>
              <w:t>Передача пакету документів до управління соціального захисту населення</w:t>
            </w:r>
          </w:p>
        </w:tc>
        <w:tc>
          <w:tcPr>
            <w:tcW w:w="2050" w:type="dxa"/>
          </w:tcPr>
          <w:p w:rsidR="00BC7A45" w:rsidRPr="00BC7A45" w:rsidRDefault="00002DA5" w:rsidP="00BC7A45">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Адміністратор</w:t>
            </w:r>
            <w:r w:rsidR="00BC7A45" w:rsidRPr="00BC7A45">
              <w:rPr>
                <w:rFonts w:ascii="Times New Roman" w:hAnsi="Times New Roman" w:cs="Times New Roman"/>
                <w:sz w:val="24"/>
                <w:szCs w:val="24"/>
                <w:lang w:val="uk-UA" w:eastAsia="uk-UA"/>
              </w:rPr>
              <w:t xml:space="preserve"> управління «Центр надання адміністративних послуг» виконавчого комітету Нововолинської міської ради</w:t>
            </w:r>
          </w:p>
        </w:tc>
        <w:tc>
          <w:tcPr>
            <w:tcW w:w="2050" w:type="dxa"/>
          </w:tcPr>
          <w:p w:rsidR="00BC7A45" w:rsidRPr="00BC7A45" w:rsidRDefault="00BC7A45" w:rsidP="00BC7A45">
            <w:pPr>
              <w:spacing w:after="0" w:line="240" w:lineRule="auto"/>
              <w:rPr>
                <w:rFonts w:ascii="Times New Roman" w:hAnsi="Times New Roman" w:cs="Times New Roman"/>
                <w:b/>
                <w:sz w:val="24"/>
                <w:szCs w:val="24"/>
                <w:u w:val="single"/>
                <w:lang w:val="uk-UA" w:eastAsia="uk-UA"/>
              </w:rPr>
            </w:pPr>
            <w:r w:rsidRPr="00BC7A45">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816" w:type="dxa"/>
          </w:tcPr>
          <w:p w:rsidR="00BC7A45" w:rsidRPr="00BC7A45" w:rsidRDefault="00E7035C" w:rsidP="00BC7A45">
            <w:pPr>
              <w:spacing w:after="0" w:line="240" w:lineRule="auto"/>
              <w:rPr>
                <w:rFonts w:ascii="Times New Roman" w:hAnsi="Times New Roman" w:cs="Times New Roman"/>
                <w:lang w:val="uk-UA" w:eastAsia="uk-UA"/>
              </w:rPr>
            </w:pPr>
            <w:r>
              <w:rPr>
                <w:rFonts w:ascii="Times New Roman" w:hAnsi="Times New Roman" w:cs="Times New Roman"/>
                <w:sz w:val="24"/>
                <w:szCs w:val="24"/>
                <w:lang w:val="uk-UA" w:eastAsia="uk-UA"/>
              </w:rPr>
              <w:t>Протягом 1 дня</w:t>
            </w:r>
          </w:p>
        </w:tc>
      </w:tr>
      <w:tr w:rsidR="00E7035C" w:rsidRPr="00BC7A45" w:rsidTr="007964C8">
        <w:trPr>
          <w:tblCellSpacing w:w="20" w:type="dxa"/>
        </w:trPr>
        <w:tc>
          <w:tcPr>
            <w:tcW w:w="751" w:type="dxa"/>
          </w:tcPr>
          <w:p w:rsidR="00E7035C" w:rsidRPr="00BC7A45" w:rsidRDefault="00E7035C" w:rsidP="00BC7A45">
            <w:pPr>
              <w:spacing w:after="0" w:line="240" w:lineRule="auto"/>
              <w:rPr>
                <w:rFonts w:ascii="Times New Roman" w:hAnsi="Times New Roman" w:cs="Times New Roman"/>
                <w:sz w:val="24"/>
                <w:szCs w:val="24"/>
                <w:lang w:val="uk-UA" w:eastAsia="uk-UA"/>
              </w:rPr>
            </w:pPr>
            <w:r w:rsidRPr="00BC7A45">
              <w:rPr>
                <w:rFonts w:ascii="Times New Roman" w:hAnsi="Times New Roman" w:cs="Times New Roman"/>
                <w:sz w:val="24"/>
                <w:szCs w:val="24"/>
                <w:lang w:val="uk-UA" w:eastAsia="uk-UA"/>
              </w:rPr>
              <w:lastRenderedPageBreak/>
              <w:t>4</w:t>
            </w:r>
          </w:p>
        </w:tc>
        <w:tc>
          <w:tcPr>
            <w:tcW w:w="2773" w:type="dxa"/>
          </w:tcPr>
          <w:p w:rsidR="00E7035C" w:rsidRPr="00DF03DA" w:rsidRDefault="00E7035C" w:rsidP="00E9523E">
            <w:pPr>
              <w:spacing w:before="60" w:after="60"/>
              <w:ind w:right="27" w:hanging="17"/>
              <w:jc w:val="both"/>
              <w:rPr>
                <w:rFonts w:ascii="Times New Roman" w:hAnsi="Times New Roman" w:cs="Times New Roman"/>
                <w:sz w:val="20"/>
                <w:szCs w:val="20"/>
              </w:rPr>
            </w:pPr>
            <w:proofErr w:type="spellStart"/>
            <w:proofErr w:type="gramStart"/>
            <w:r w:rsidRPr="00DF03DA">
              <w:rPr>
                <w:rFonts w:ascii="Times New Roman" w:hAnsi="Times New Roman" w:cs="Times New Roman"/>
                <w:color w:val="000000"/>
                <w:sz w:val="20"/>
                <w:szCs w:val="20"/>
              </w:rPr>
              <w:t>П</w:t>
            </w:r>
            <w:proofErr w:type="gramEnd"/>
            <w:r w:rsidRPr="00DF03DA">
              <w:rPr>
                <w:rFonts w:ascii="Times New Roman" w:hAnsi="Times New Roman" w:cs="Times New Roman"/>
                <w:color w:val="000000"/>
                <w:sz w:val="20"/>
                <w:szCs w:val="20"/>
              </w:rPr>
              <w:t>ідготовка</w:t>
            </w:r>
            <w:proofErr w:type="spellEnd"/>
            <w:r w:rsidRPr="00DF03DA">
              <w:rPr>
                <w:rFonts w:ascii="Times New Roman" w:hAnsi="Times New Roman" w:cs="Times New Roman"/>
                <w:color w:val="000000"/>
                <w:sz w:val="20"/>
                <w:szCs w:val="20"/>
              </w:rPr>
              <w:t xml:space="preserve"> пакету </w:t>
            </w:r>
            <w:proofErr w:type="spellStart"/>
            <w:r w:rsidRPr="00DF03DA">
              <w:rPr>
                <w:rFonts w:ascii="Times New Roman" w:hAnsi="Times New Roman" w:cs="Times New Roman"/>
                <w:color w:val="000000"/>
                <w:sz w:val="20"/>
                <w:szCs w:val="20"/>
              </w:rPr>
              <w:t>документів</w:t>
            </w:r>
            <w:proofErr w:type="spellEnd"/>
            <w:r w:rsidRPr="00DF03DA">
              <w:rPr>
                <w:rFonts w:ascii="Times New Roman" w:hAnsi="Times New Roman" w:cs="Times New Roman"/>
                <w:color w:val="000000"/>
                <w:sz w:val="20"/>
                <w:szCs w:val="20"/>
              </w:rPr>
              <w:t xml:space="preserve"> до </w:t>
            </w:r>
            <w:proofErr w:type="spellStart"/>
            <w:r w:rsidRPr="00DF03DA">
              <w:rPr>
                <w:rFonts w:ascii="Times New Roman" w:hAnsi="Times New Roman" w:cs="Times New Roman"/>
                <w:color w:val="000000"/>
                <w:sz w:val="20"/>
                <w:szCs w:val="20"/>
              </w:rPr>
              <w:t>розгляду</w:t>
            </w:r>
            <w:proofErr w:type="spellEnd"/>
            <w:r w:rsidRPr="00DF03DA">
              <w:rPr>
                <w:rFonts w:ascii="Times New Roman" w:hAnsi="Times New Roman" w:cs="Times New Roman"/>
                <w:color w:val="000000"/>
                <w:sz w:val="20"/>
                <w:szCs w:val="20"/>
              </w:rPr>
              <w:t xml:space="preserve"> на </w:t>
            </w:r>
            <w:proofErr w:type="spellStart"/>
            <w:r w:rsidRPr="00DF03DA">
              <w:rPr>
                <w:rFonts w:ascii="Times New Roman" w:hAnsi="Times New Roman" w:cs="Times New Roman"/>
                <w:color w:val="000000"/>
                <w:sz w:val="20"/>
                <w:szCs w:val="20"/>
              </w:rPr>
              <w:t>засіданні</w:t>
            </w:r>
            <w:proofErr w:type="spellEnd"/>
            <w:r w:rsidRPr="00DF03DA">
              <w:rPr>
                <w:rFonts w:ascii="Times New Roman" w:hAnsi="Times New Roman" w:cs="Times New Roman"/>
                <w:color w:val="000000"/>
                <w:sz w:val="20"/>
                <w:szCs w:val="20"/>
              </w:rPr>
              <w:t xml:space="preserve"> </w:t>
            </w:r>
            <w:proofErr w:type="spellStart"/>
            <w:r w:rsidRPr="00DF03DA">
              <w:rPr>
                <w:rFonts w:ascii="Times New Roman" w:hAnsi="Times New Roman" w:cs="Times New Roman"/>
                <w:color w:val="000000"/>
                <w:sz w:val="20"/>
                <w:szCs w:val="20"/>
              </w:rPr>
              <w:t>опікунської</w:t>
            </w:r>
            <w:proofErr w:type="spellEnd"/>
            <w:r w:rsidRPr="00DF03DA">
              <w:rPr>
                <w:rFonts w:ascii="Times New Roman" w:hAnsi="Times New Roman" w:cs="Times New Roman"/>
                <w:color w:val="000000"/>
                <w:sz w:val="20"/>
                <w:szCs w:val="20"/>
              </w:rPr>
              <w:t xml:space="preserve"> ради при </w:t>
            </w:r>
            <w:proofErr w:type="spellStart"/>
            <w:r w:rsidRPr="00DF03DA">
              <w:rPr>
                <w:rFonts w:ascii="Times New Roman" w:hAnsi="Times New Roman" w:cs="Times New Roman"/>
                <w:color w:val="000000"/>
                <w:sz w:val="20"/>
                <w:szCs w:val="20"/>
              </w:rPr>
              <w:t>виконавчому</w:t>
            </w:r>
            <w:proofErr w:type="spellEnd"/>
            <w:r w:rsidRPr="00DF03DA">
              <w:rPr>
                <w:rFonts w:ascii="Times New Roman" w:hAnsi="Times New Roman" w:cs="Times New Roman"/>
                <w:color w:val="000000"/>
                <w:sz w:val="20"/>
                <w:szCs w:val="20"/>
              </w:rPr>
              <w:t xml:space="preserve"> </w:t>
            </w:r>
            <w:proofErr w:type="spellStart"/>
            <w:r w:rsidRPr="00DF03DA">
              <w:rPr>
                <w:rFonts w:ascii="Times New Roman" w:hAnsi="Times New Roman" w:cs="Times New Roman"/>
                <w:color w:val="000000"/>
                <w:sz w:val="20"/>
                <w:szCs w:val="20"/>
              </w:rPr>
              <w:t>комітеті</w:t>
            </w:r>
            <w:proofErr w:type="spellEnd"/>
            <w:r w:rsidRPr="00DF03DA">
              <w:rPr>
                <w:rFonts w:ascii="Times New Roman" w:hAnsi="Times New Roman" w:cs="Times New Roman"/>
                <w:color w:val="000000"/>
                <w:sz w:val="20"/>
                <w:szCs w:val="20"/>
              </w:rPr>
              <w:t xml:space="preserve"> </w:t>
            </w:r>
            <w:proofErr w:type="spellStart"/>
            <w:r w:rsidRPr="00DF03DA">
              <w:rPr>
                <w:rFonts w:ascii="Times New Roman" w:hAnsi="Times New Roman" w:cs="Times New Roman"/>
                <w:color w:val="000000"/>
                <w:sz w:val="20"/>
                <w:szCs w:val="20"/>
              </w:rPr>
              <w:t>Нововолинської</w:t>
            </w:r>
            <w:proofErr w:type="spellEnd"/>
            <w:r w:rsidRPr="00DF03DA">
              <w:rPr>
                <w:rFonts w:ascii="Times New Roman" w:hAnsi="Times New Roman" w:cs="Times New Roman"/>
                <w:color w:val="000000"/>
                <w:sz w:val="20"/>
                <w:szCs w:val="20"/>
              </w:rPr>
              <w:t xml:space="preserve"> </w:t>
            </w:r>
            <w:proofErr w:type="spellStart"/>
            <w:r w:rsidRPr="00DF03DA">
              <w:rPr>
                <w:rFonts w:ascii="Times New Roman" w:hAnsi="Times New Roman" w:cs="Times New Roman"/>
                <w:color w:val="000000"/>
                <w:sz w:val="20"/>
                <w:szCs w:val="20"/>
              </w:rPr>
              <w:t>міської</w:t>
            </w:r>
            <w:proofErr w:type="spellEnd"/>
            <w:r w:rsidRPr="00DF03DA">
              <w:rPr>
                <w:rFonts w:ascii="Times New Roman" w:hAnsi="Times New Roman" w:cs="Times New Roman"/>
                <w:color w:val="000000"/>
                <w:sz w:val="20"/>
                <w:szCs w:val="20"/>
              </w:rPr>
              <w:t xml:space="preserve"> ради</w:t>
            </w:r>
          </w:p>
        </w:tc>
        <w:tc>
          <w:tcPr>
            <w:tcW w:w="2050" w:type="dxa"/>
          </w:tcPr>
          <w:p w:rsidR="00E7035C" w:rsidRPr="00BC7A45" w:rsidRDefault="00E7035C" w:rsidP="00BC7A45">
            <w:pPr>
              <w:spacing w:after="0" w:line="240" w:lineRule="auto"/>
              <w:rPr>
                <w:rFonts w:ascii="Times New Roman" w:hAnsi="Times New Roman" w:cs="Times New Roman"/>
                <w:sz w:val="24"/>
                <w:szCs w:val="24"/>
                <w:lang w:val="uk-UA" w:eastAsia="uk-UA"/>
              </w:rPr>
            </w:pPr>
            <w:r w:rsidRPr="00E7035C">
              <w:rPr>
                <w:rFonts w:ascii="Times New Roman" w:eastAsia="Times New Roman" w:hAnsi="Times New Roman" w:cs="Times New Roman"/>
                <w:color w:val="000000"/>
                <w:sz w:val="20"/>
                <w:szCs w:val="20"/>
                <w:lang w:val="uk-UA" w:eastAsia="zh-CN"/>
              </w:rPr>
              <w:t xml:space="preserve">Головний спеціаліст відділу питань з персоналу, юридичної роботи, діловодства та звернень громадян управління </w:t>
            </w:r>
            <w:r w:rsidRPr="00E7035C">
              <w:rPr>
                <w:rFonts w:ascii="Times New Roman" w:eastAsia="Times New Roman" w:hAnsi="Times New Roman" w:cs="Times New Roman"/>
                <w:sz w:val="20"/>
                <w:szCs w:val="20"/>
                <w:lang w:val="uk-UA" w:eastAsia="zh-CN"/>
              </w:rPr>
              <w:t>соціальної та ветеранської політики Нововолинської міської ради</w:t>
            </w:r>
          </w:p>
        </w:tc>
        <w:tc>
          <w:tcPr>
            <w:tcW w:w="2050" w:type="dxa"/>
          </w:tcPr>
          <w:p w:rsidR="00E7035C" w:rsidRPr="00BC7A45" w:rsidRDefault="00E7035C" w:rsidP="00BC7A45">
            <w:pPr>
              <w:spacing w:after="0" w:line="240" w:lineRule="auto"/>
              <w:rPr>
                <w:rFonts w:ascii="Times New Roman" w:hAnsi="Times New Roman" w:cs="Times New Roman"/>
                <w:b/>
                <w:sz w:val="24"/>
                <w:szCs w:val="24"/>
                <w:u w:val="single"/>
                <w:lang w:val="uk-UA" w:eastAsia="uk-UA"/>
              </w:rPr>
            </w:pPr>
          </w:p>
        </w:tc>
        <w:tc>
          <w:tcPr>
            <w:tcW w:w="1816" w:type="dxa"/>
          </w:tcPr>
          <w:p w:rsidR="00E7035C" w:rsidRPr="00BC7A45" w:rsidRDefault="00E7035C" w:rsidP="00002DA5">
            <w:pPr>
              <w:spacing w:after="0" w:line="240" w:lineRule="auto"/>
              <w:rPr>
                <w:rFonts w:ascii="Times New Roman" w:hAnsi="Times New Roman" w:cs="Times New Roman"/>
                <w:lang w:val="uk-UA" w:eastAsia="uk-UA"/>
              </w:rPr>
            </w:pPr>
            <w:r>
              <w:rPr>
                <w:rFonts w:ascii="Times New Roman" w:hAnsi="Times New Roman" w:cs="Times New Roman"/>
                <w:sz w:val="24"/>
                <w:szCs w:val="24"/>
                <w:lang w:val="uk-UA" w:eastAsia="uk-UA"/>
              </w:rPr>
              <w:t>Протягом 1</w:t>
            </w:r>
            <w:r>
              <w:rPr>
                <w:rFonts w:ascii="Times New Roman" w:hAnsi="Times New Roman" w:cs="Times New Roman"/>
                <w:sz w:val="24"/>
                <w:szCs w:val="24"/>
                <w:lang w:val="uk-UA" w:eastAsia="uk-UA"/>
              </w:rPr>
              <w:t>1 днів</w:t>
            </w:r>
          </w:p>
        </w:tc>
      </w:tr>
      <w:tr w:rsidR="00E7035C" w:rsidRPr="00BC7A45" w:rsidTr="007964C8">
        <w:trPr>
          <w:tblCellSpacing w:w="20" w:type="dxa"/>
        </w:trPr>
        <w:tc>
          <w:tcPr>
            <w:tcW w:w="751" w:type="dxa"/>
          </w:tcPr>
          <w:p w:rsidR="00E7035C" w:rsidRPr="00BC7A45" w:rsidRDefault="00E7035C" w:rsidP="00BC7A45">
            <w:pPr>
              <w:spacing w:after="0" w:line="240" w:lineRule="auto"/>
              <w:rPr>
                <w:rFonts w:ascii="Times New Roman" w:hAnsi="Times New Roman" w:cs="Times New Roman"/>
                <w:sz w:val="24"/>
                <w:szCs w:val="24"/>
                <w:lang w:val="uk-UA" w:eastAsia="uk-UA"/>
              </w:rPr>
            </w:pPr>
            <w:r>
              <w:rPr>
                <w:rFonts w:ascii="Times New Roman" w:hAnsi="Times New Roman" w:cs="Times New Roman"/>
                <w:sz w:val="24"/>
                <w:szCs w:val="24"/>
                <w:lang w:val="uk-UA" w:eastAsia="uk-UA"/>
              </w:rPr>
              <w:t>5.</w:t>
            </w:r>
          </w:p>
        </w:tc>
        <w:tc>
          <w:tcPr>
            <w:tcW w:w="2773" w:type="dxa"/>
          </w:tcPr>
          <w:p w:rsidR="00E7035C" w:rsidRPr="00BC7A45" w:rsidRDefault="00E7035C" w:rsidP="007964C8">
            <w:pPr>
              <w:suppressAutoHyphens/>
              <w:spacing w:after="0" w:line="240" w:lineRule="auto"/>
              <w:jc w:val="both"/>
              <w:rPr>
                <w:rFonts w:ascii="Times New Roman" w:hAnsi="Times New Roman" w:cs="Times New Roman"/>
                <w:kern w:val="1"/>
                <w:sz w:val="24"/>
                <w:szCs w:val="24"/>
                <w:lang w:val="uk-UA" w:eastAsia="zh-CN" w:bidi="hi-IN"/>
              </w:rPr>
            </w:pPr>
            <w:r w:rsidRPr="00E7035C">
              <w:rPr>
                <w:rFonts w:ascii="Times New Roman" w:eastAsia="Times New Roman" w:hAnsi="Times New Roman" w:cs="Times New Roman"/>
                <w:color w:val="000000"/>
                <w:sz w:val="20"/>
                <w:szCs w:val="20"/>
                <w:lang w:val="uk-UA" w:eastAsia="zh-CN"/>
              </w:rPr>
              <w:t>Розгляд документів на засіданні опікунської ради</w:t>
            </w:r>
          </w:p>
        </w:tc>
        <w:tc>
          <w:tcPr>
            <w:tcW w:w="2050" w:type="dxa"/>
          </w:tcPr>
          <w:p w:rsidR="00E7035C" w:rsidRPr="00BC7A45" w:rsidRDefault="00E7035C" w:rsidP="00BC7A45">
            <w:pPr>
              <w:spacing w:after="0" w:line="240" w:lineRule="auto"/>
              <w:rPr>
                <w:rFonts w:ascii="Times New Roman" w:hAnsi="Times New Roman" w:cs="Times New Roman"/>
                <w:sz w:val="24"/>
                <w:szCs w:val="24"/>
                <w:lang w:val="uk-UA" w:eastAsia="uk-UA"/>
              </w:rPr>
            </w:pPr>
            <w:r w:rsidRPr="00E7035C">
              <w:rPr>
                <w:rFonts w:ascii="Times New Roman" w:eastAsia="Times New Roman" w:hAnsi="Times New Roman" w:cs="Times New Roman"/>
                <w:color w:val="000000"/>
                <w:sz w:val="20"/>
                <w:szCs w:val="20"/>
                <w:lang w:val="uk-UA" w:eastAsia="zh-CN"/>
              </w:rPr>
              <w:t>Опікунська рада</w:t>
            </w:r>
          </w:p>
        </w:tc>
        <w:tc>
          <w:tcPr>
            <w:tcW w:w="2050" w:type="dxa"/>
          </w:tcPr>
          <w:p w:rsidR="00E7035C" w:rsidRPr="00BC7A45" w:rsidRDefault="00E7035C" w:rsidP="00BC7A45">
            <w:pPr>
              <w:spacing w:after="0" w:line="240" w:lineRule="auto"/>
              <w:rPr>
                <w:rFonts w:ascii="Times New Roman" w:hAnsi="Times New Roman" w:cs="Times New Roman"/>
                <w:b/>
                <w:sz w:val="24"/>
                <w:szCs w:val="24"/>
                <w:u w:val="single"/>
                <w:lang w:val="uk-UA" w:eastAsia="uk-UA"/>
              </w:rPr>
            </w:pPr>
          </w:p>
        </w:tc>
        <w:tc>
          <w:tcPr>
            <w:tcW w:w="1816" w:type="dxa"/>
          </w:tcPr>
          <w:p w:rsidR="00E7035C" w:rsidRPr="00BC7A45" w:rsidRDefault="00E7035C" w:rsidP="00BC7A45">
            <w:pPr>
              <w:spacing w:after="0" w:line="240" w:lineRule="auto"/>
              <w:rPr>
                <w:rFonts w:ascii="Times New Roman" w:hAnsi="Times New Roman" w:cs="Times New Roman"/>
                <w:lang w:val="uk-UA" w:eastAsia="uk-UA"/>
              </w:rPr>
            </w:pPr>
            <w:r>
              <w:rPr>
                <w:rFonts w:ascii="Times New Roman" w:hAnsi="Times New Roman" w:cs="Times New Roman"/>
                <w:sz w:val="24"/>
                <w:szCs w:val="24"/>
                <w:lang w:val="uk-UA" w:eastAsia="uk-UA"/>
              </w:rPr>
              <w:t>Протягом 1 дня</w:t>
            </w:r>
          </w:p>
        </w:tc>
      </w:tr>
      <w:tr w:rsidR="00E7035C" w:rsidRPr="00E7035C" w:rsidTr="007964C8">
        <w:trPr>
          <w:tblCellSpacing w:w="20" w:type="dxa"/>
        </w:trPr>
        <w:tc>
          <w:tcPr>
            <w:tcW w:w="751" w:type="dxa"/>
          </w:tcPr>
          <w:p w:rsidR="00E7035C" w:rsidRDefault="00E7035C" w:rsidP="00BC7A4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6.</w:t>
            </w:r>
          </w:p>
        </w:tc>
        <w:tc>
          <w:tcPr>
            <w:tcW w:w="2773" w:type="dxa"/>
          </w:tcPr>
          <w:p w:rsidR="00E7035C" w:rsidRPr="00E7035C" w:rsidRDefault="00E7035C" w:rsidP="007964C8">
            <w:pPr>
              <w:suppressAutoHyphens/>
              <w:spacing w:after="0" w:line="240" w:lineRule="auto"/>
              <w:jc w:val="both"/>
              <w:rPr>
                <w:rFonts w:ascii="Times New Roman" w:eastAsia="Times New Roman" w:hAnsi="Times New Roman"/>
                <w:color w:val="000000"/>
                <w:sz w:val="20"/>
                <w:szCs w:val="20"/>
                <w:lang w:val="uk-UA" w:eastAsia="zh-CN"/>
              </w:rPr>
            </w:pPr>
            <w:r w:rsidRPr="00E7035C">
              <w:rPr>
                <w:rFonts w:ascii="Times New Roman" w:eastAsia="Times New Roman" w:hAnsi="Times New Roman" w:cs="Times New Roman"/>
                <w:color w:val="000000"/>
                <w:sz w:val="20"/>
                <w:szCs w:val="20"/>
                <w:lang w:val="uk-UA" w:eastAsia="zh-CN"/>
              </w:rPr>
              <w:t xml:space="preserve">Підготовка та винесення </w:t>
            </w:r>
            <w:proofErr w:type="spellStart"/>
            <w:r w:rsidRPr="00E7035C">
              <w:rPr>
                <w:rFonts w:ascii="Times New Roman" w:eastAsia="Times New Roman" w:hAnsi="Times New Roman" w:cs="Times New Roman"/>
                <w:color w:val="000000"/>
                <w:sz w:val="20"/>
                <w:szCs w:val="20"/>
                <w:lang w:val="uk-UA" w:eastAsia="zh-CN"/>
              </w:rPr>
              <w:t>проєкту</w:t>
            </w:r>
            <w:proofErr w:type="spellEnd"/>
            <w:r w:rsidRPr="00E7035C">
              <w:rPr>
                <w:rFonts w:ascii="Times New Roman" w:eastAsia="Times New Roman" w:hAnsi="Times New Roman" w:cs="Times New Roman"/>
                <w:color w:val="000000"/>
                <w:sz w:val="20"/>
                <w:szCs w:val="20"/>
                <w:lang w:val="uk-UA" w:eastAsia="zh-CN"/>
              </w:rPr>
              <w:t xml:space="preserve"> рішення  на розгляд виконавчого комітету Нововолинської міської ради</w:t>
            </w:r>
          </w:p>
        </w:tc>
        <w:tc>
          <w:tcPr>
            <w:tcW w:w="2050" w:type="dxa"/>
          </w:tcPr>
          <w:p w:rsidR="00E7035C" w:rsidRDefault="00E7035C" w:rsidP="00BC7A45">
            <w:pPr>
              <w:spacing w:after="0" w:line="240" w:lineRule="auto"/>
              <w:rPr>
                <w:rFonts w:ascii="Times New Roman" w:hAnsi="Times New Roman"/>
                <w:sz w:val="24"/>
                <w:szCs w:val="24"/>
                <w:lang w:val="uk-UA" w:eastAsia="uk-UA"/>
              </w:rPr>
            </w:pPr>
            <w:r w:rsidRPr="00E7035C">
              <w:rPr>
                <w:rFonts w:ascii="Times New Roman" w:eastAsia="Times New Roman" w:hAnsi="Times New Roman" w:cs="Times New Roman"/>
                <w:color w:val="000000"/>
                <w:sz w:val="20"/>
                <w:szCs w:val="20"/>
                <w:lang w:val="uk-UA" w:eastAsia="zh-CN"/>
              </w:rPr>
              <w:t xml:space="preserve">Головний спеціаліст відділу питань з персоналу, юридичної роботи, діловодства та звернень громадян управління </w:t>
            </w:r>
            <w:r w:rsidRPr="00E7035C">
              <w:rPr>
                <w:rFonts w:ascii="Times New Roman" w:eastAsia="Times New Roman" w:hAnsi="Times New Roman" w:cs="Times New Roman"/>
                <w:sz w:val="20"/>
                <w:szCs w:val="20"/>
                <w:lang w:val="uk-UA" w:eastAsia="zh-CN"/>
              </w:rPr>
              <w:t>соціальної та ветеранської політики Нововолинської міської ради</w:t>
            </w:r>
          </w:p>
        </w:tc>
        <w:tc>
          <w:tcPr>
            <w:tcW w:w="2050" w:type="dxa"/>
          </w:tcPr>
          <w:p w:rsidR="00E7035C" w:rsidRPr="00BC7A45" w:rsidRDefault="00E7035C" w:rsidP="00BC7A45">
            <w:pPr>
              <w:spacing w:after="0" w:line="240" w:lineRule="auto"/>
              <w:rPr>
                <w:rFonts w:ascii="Times New Roman" w:hAnsi="Times New Roman"/>
                <w:sz w:val="24"/>
                <w:szCs w:val="24"/>
                <w:lang w:val="uk-UA" w:eastAsia="uk-UA"/>
              </w:rPr>
            </w:pPr>
          </w:p>
        </w:tc>
        <w:tc>
          <w:tcPr>
            <w:tcW w:w="1816" w:type="dxa"/>
          </w:tcPr>
          <w:p w:rsidR="00E7035C" w:rsidRPr="00BC7A45" w:rsidRDefault="00E7035C" w:rsidP="00E7035C">
            <w:pPr>
              <w:spacing w:after="0" w:line="240" w:lineRule="auto"/>
              <w:rPr>
                <w:rFonts w:ascii="Times New Roman" w:hAnsi="Times New Roman"/>
                <w:sz w:val="24"/>
                <w:szCs w:val="24"/>
                <w:lang w:val="uk-UA" w:eastAsia="uk-UA"/>
              </w:rPr>
            </w:pPr>
            <w:r>
              <w:rPr>
                <w:rFonts w:ascii="Times New Roman" w:hAnsi="Times New Roman" w:cs="Times New Roman"/>
                <w:sz w:val="24"/>
                <w:szCs w:val="24"/>
                <w:lang w:val="uk-UA" w:eastAsia="uk-UA"/>
              </w:rPr>
              <w:t>Протягом 1</w:t>
            </w:r>
            <w:r>
              <w:rPr>
                <w:rFonts w:ascii="Times New Roman" w:hAnsi="Times New Roman" w:cs="Times New Roman"/>
                <w:sz w:val="24"/>
                <w:szCs w:val="24"/>
                <w:lang w:val="uk-UA" w:eastAsia="uk-UA"/>
              </w:rPr>
              <w:t>2 робочих днів</w:t>
            </w:r>
            <w:r>
              <w:rPr>
                <w:rFonts w:ascii="Times New Roman" w:hAnsi="Times New Roman" w:cs="Times New Roman"/>
                <w:sz w:val="24"/>
                <w:szCs w:val="24"/>
                <w:lang w:val="uk-UA" w:eastAsia="uk-UA"/>
              </w:rPr>
              <w:t xml:space="preserve"> </w:t>
            </w:r>
          </w:p>
        </w:tc>
      </w:tr>
      <w:tr w:rsidR="00E7035C" w:rsidRPr="00BC7A45" w:rsidTr="007964C8">
        <w:trPr>
          <w:tblCellSpacing w:w="20" w:type="dxa"/>
        </w:trPr>
        <w:tc>
          <w:tcPr>
            <w:tcW w:w="751" w:type="dxa"/>
          </w:tcPr>
          <w:p w:rsidR="00E7035C" w:rsidRDefault="00E7035C" w:rsidP="00BC7A4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7.</w:t>
            </w:r>
          </w:p>
        </w:tc>
        <w:tc>
          <w:tcPr>
            <w:tcW w:w="2773" w:type="dxa"/>
          </w:tcPr>
          <w:p w:rsidR="00E7035C" w:rsidRPr="00E7035C" w:rsidRDefault="00E7035C" w:rsidP="007964C8">
            <w:pPr>
              <w:suppressAutoHyphens/>
              <w:spacing w:after="0" w:line="240" w:lineRule="auto"/>
              <w:jc w:val="both"/>
              <w:rPr>
                <w:rFonts w:ascii="Times New Roman" w:eastAsia="Times New Roman" w:hAnsi="Times New Roman"/>
                <w:color w:val="000000"/>
                <w:sz w:val="20"/>
                <w:szCs w:val="20"/>
                <w:lang w:val="uk-UA" w:eastAsia="zh-CN"/>
              </w:rPr>
            </w:pPr>
            <w:r w:rsidRPr="00E7035C">
              <w:rPr>
                <w:rFonts w:ascii="Times New Roman" w:eastAsia="Times New Roman" w:hAnsi="Times New Roman" w:cs="Times New Roman"/>
                <w:color w:val="000000"/>
                <w:sz w:val="20"/>
                <w:szCs w:val="20"/>
                <w:lang w:val="uk-UA" w:eastAsia="zh-CN"/>
              </w:rPr>
              <w:t>Розгляд документів на засіданні  виконавчого  комітету Нововолинської міської ради</w:t>
            </w:r>
          </w:p>
        </w:tc>
        <w:tc>
          <w:tcPr>
            <w:tcW w:w="2050" w:type="dxa"/>
          </w:tcPr>
          <w:p w:rsidR="00E7035C" w:rsidRPr="00DF03DA" w:rsidRDefault="00E7035C" w:rsidP="00E9523E">
            <w:pPr>
              <w:spacing w:before="60" w:after="60"/>
              <w:rPr>
                <w:rFonts w:ascii="Times New Roman" w:hAnsi="Times New Roman" w:cs="Times New Roman"/>
                <w:sz w:val="20"/>
                <w:szCs w:val="20"/>
              </w:rPr>
            </w:pPr>
            <w:proofErr w:type="spellStart"/>
            <w:r w:rsidRPr="00DF03DA">
              <w:rPr>
                <w:rFonts w:ascii="Times New Roman" w:hAnsi="Times New Roman" w:cs="Times New Roman"/>
                <w:color w:val="000000"/>
                <w:sz w:val="20"/>
                <w:szCs w:val="20"/>
              </w:rPr>
              <w:t>Виконавчий</w:t>
            </w:r>
            <w:proofErr w:type="spellEnd"/>
            <w:r w:rsidRPr="00DF03DA">
              <w:rPr>
                <w:rFonts w:ascii="Times New Roman" w:hAnsi="Times New Roman" w:cs="Times New Roman"/>
                <w:color w:val="000000"/>
                <w:sz w:val="20"/>
                <w:szCs w:val="20"/>
              </w:rPr>
              <w:t xml:space="preserve">  </w:t>
            </w:r>
            <w:proofErr w:type="spellStart"/>
            <w:r w:rsidRPr="00DF03DA">
              <w:rPr>
                <w:rFonts w:ascii="Times New Roman" w:hAnsi="Times New Roman" w:cs="Times New Roman"/>
                <w:color w:val="000000"/>
                <w:sz w:val="20"/>
                <w:szCs w:val="20"/>
              </w:rPr>
              <w:t>комітет</w:t>
            </w:r>
            <w:proofErr w:type="spellEnd"/>
            <w:r w:rsidRPr="00DF03DA">
              <w:rPr>
                <w:rFonts w:ascii="Times New Roman" w:hAnsi="Times New Roman" w:cs="Times New Roman"/>
                <w:color w:val="000000"/>
                <w:sz w:val="20"/>
                <w:szCs w:val="20"/>
              </w:rPr>
              <w:t xml:space="preserve"> </w:t>
            </w:r>
            <w:proofErr w:type="spellStart"/>
            <w:r w:rsidRPr="00DF03DA">
              <w:rPr>
                <w:rFonts w:ascii="Times New Roman" w:hAnsi="Times New Roman" w:cs="Times New Roman"/>
                <w:color w:val="000000"/>
                <w:sz w:val="20"/>
                <w:szCs w:val="20"/>
              </w:rPr>
              <w:t>Нововолинської</w:t>
            </w:r>
            <w:proofErr w:type="spellEnd"/>
            <w:r w:rsidRPr="00DF03DA">
              <w:rPr>
                <w:rFonts w:ascii="Times New Roman" w:hAnsi="Times New Roman" w:cs="Times New Roman"/>
                <w:color w:val="000000"/>
                <w:sz w:val="20"/>
                <w:szCs w:val="20"/>
              </w:rPr>
              <w:t xml:space="preserve"> </w:t>
            </w:r>
            <w:proofErr w:type="spellStart"/>
            <w:r w:rsidRPr="00DF03DA">
              <w:rPr>
                <w:rFonts w:ascii="Times New Roman" w:hAnsi="Times New Roman" w:cs="Times New Roman"/>
                <w:color w:val="000000"/>
                <w:sz w:val="20"/>
                <w:szCs w:val="20"/>
              </w:rPr>
              <w:t>міської</w:t>
            </w:r>
            <w:proofErr w:type="spellEnd"/>
            <w:r w:rsidRPr="00DF03DA">
              <w:rPr>
                <w:rFonts w:ascii="Times New Roman" w:hAnsi="Times New Roman" w:cs="Times New Roman"/>
                <w:color w:val="000000"/>
                <w:sz w:val="20"/>
                <w:szCs w:val="20"/>
              </w:rPr>
              <w:t xml:space="preserve"> </w:t>
            </w:r>
            <w:proofErr w:type="gramStart"/>
            <w:r w:rsidRPr="00DF03DA">
              <w:rPr>
                <w:rFonts w:ascii="Times New Roman" w:hAnsi="Times New Roman" w:cs="Times New Roman"/>
                <w:color w:val="000000"/>
                <w:sz w:val="20"/>
                <w:szCs w:val="20"/>
              </w:rPr>
              <w:t>ради</w:t>
            </w:r>
            <w:proofErr w:type="gramEnd"/>
          </w:p>
        </w:tc>
        <w:tc>
          <w:tcPr>
            <w:tcW w:w="2050" w:type="dxa"/>
          </w:tcPr>
          <w:p w:rsidR="00E7035C" w:rsidRPr="00BC7A45" w:rsidRDefault="00E7035C" w:rsidP="00BC7A45">
            <w:pPr>
              <w:spacing w:after="0" w:line="240" w:lineRule="auto"/>
              <w:rPr>
                <w:rFonts w:ascii="Times New Roman" w:hAnsi="Times New Roman"/>
                <w:sz w:val="24"/>
                <w:szCs w:val="24"/>
                <w:lang w:val="uk-UA" w:eastAsia="uk-UA"/>
              </w:rPr>
            </w:pPr>
          </w:p>
        </w:tc>
        <w:tc>
          <w:tcPr>
            <w:tcW w:w="1816" w:type="dxa"/>
          </w:tcPr>
          <w:p w:rsidR="00E7035C" w:rsidRPr="00BC7A45" w:rsidRDefault="00E7035C" w:rsidP="00BC7A45">
            <w:pPr>
              <w:spacing w:after="0" w:line="240" w:lineRule="auto"/>
              <w:rPr>
                <w:rFonts w:ascii="Times New Roman" w:hAnsi="Times New Roman"/>
                <w:sz w:val="24"/>
                <w:szCs w:val="24"/>
                <w:lang w:val="uk-UA" w:eastAsia="uk-UA"/>
              </w:rPr>
            </w:pPr>
            <w:r>
              <w:rPr>
                <w:rFonts w:ascii="Times New Roman" w:hAnsi="Times New Roman" w:cs="Times New Roman"/>
                <w:sz w:val="24"/>
                <w:szCs w:val="24"/>
                <w:lang w:val="uk-UA" w:eastAsia="uk-UA"/>
              </w:rPr>
              <w:t>Протягом 1 дня</w:t>
            </w:r>
          </w:p>
        </w:tc>
      </w:tr>
      <w:tr w:rsidR="00E7035C" w:rsidRPr="00E7035C" w:rsidTr="007964C8">
        <w:trPr>
          <w:tblCellSpacing w:w="20" w:type="dxa"/>
        </w:trPr>
        <w:tc>
          <w:tcPr>
            <w:tcW w:w="751" w:type="dxa"/>
          </w:tcPr>
          <w:p w:rsidR="00E7035C" w:rsidRDefault="00E7035C" w:rsidP="00BC7A45">
            <w:pPr>
              <w:spacing w:after="0" w:line="240" w:lineRule="auto"/>
              <w:rPr>
                <w:rFonts w:ascii="Times New Roman" w:hAnsi="Times New Roman"/>
                <w:sz w:val="24"/>
                <w:szCs w:val="24"/>
                <w:lang w:val="uk-UA" w:eastAsia="uk-UA"/>
              </w:rPr>
            </w:pPr>
          </w:p>
        </w:tc>
        <w:tc>
          <w:tcPr>
            <w:tcW w:w="2773" w:type="dxa"/>
          </w:tcPr>
          <w:p w:rsidR="00E7035C" w:rsidRPr="00E7035C" w:rsidRDefault="00E7035C" w:rsidP="007964C8">
            <w:pPr>
              <w:suppressAutoHyphens/>
              <w:spacing w:after="0" w:line="240" w:lineRule="auto"/>
              <w:jc w:val="both"/>
              <w:rPr>
                <w:rFonts w:ascii="Times New Roman" w:eastAsia="Times New Roman" w:hAnsi="Times New Roman"/>
                <w:color w:val="000000"/>
                <w:sz w:val="20"/>
                <w:szCs w:val="20"/>
                <w:lang w:val="uk-UA" w:eastAsia="zh-CN"/>
              </w:rPr>
            </w:pPr>
            <w:r w:rsidRPr="00E7035C">
              <w:rPr>
                <w:rFonts w:ascii="Times New Roman" w:eastAsia="Times New Roman" w:hAnsi="Times New Roman" w:cs="Times New Roman"/>
                <w:color w:val="000000"/>
                <w:sz w:val="20"/>
                <w:szCs w:val="20"/>
                <w:lang w:val="uk-UA" w:eastAsia="zh-CN"/>
              </w:rPr>
              <w:t xml:space="preserve">Передача  рішення виконавчого комітету  щодо </w:t>
            </w:r>
            <w:r w:rsidRPr="00E7035C">
              <w:rPr>
                <w:rFonts w:ascii="Times New Roman" w:eastAsia="Times New Roman" w:hAnsi="Times New Roman" w:cs="Times New Roman"/>
                <w:b/>
                <w:sz w:val="20"/>
                <w:szCs w:val="20"/>
                <w:lang w:val="uk-UA" w:eastAsia="zh-CN"/>
              </w:rPr>
              <w:t xml:space="preserve"> </w:t>
            </w:r>
            <w:r w:rsidRPr="00E7035C">
              <w:rPr>
                <w:rFonts w:ascii="Times New Roman" w:eastAsia="Times New Roman" w:hAnsi="Times New Roman" w:cs="Times New Roman"/>
                <w:sz w:val="20"/>
                <w:szCs w:val="20"/>
                <w:lang w:val="uk-UA" w:eastAsia="zh-CN"/>
              </w:rPr>
              <w:t>можливості призначення опікуна або піклувальника для повнолітньої недієздатної особи або особи, цивільна дієздатність якої обмежена</w:t>
            </w:r>
          </w:p>
        </w:tc>
        <w:tc>
          <w:tcPr>
            <w:tcW w:w="2050" w:type="dxa"/>
          </w:tcPr>
          <w:p w:rsidR="00E7035C" w:rsidRDefault="00E7035C" w:rsidP="00BC7A45">
            <w:pPr>
              <w:spacing w:after="0" w:line="240" w:lineRule="auto"/>
              <w:rPr>
                <w:rFonts w:ascii="Times New Roman" w:hAnsi="Times New Roman"/>
                <w:sz w:val="24"/>
                <w:szCs w:val="24"/>
                <w:lang w:val="uk-UA" w:eastAsia="uk-UA"/>
              </w:rPr>
            </w:pPr>
            <w:r w:rsidRPr="00E7035C">
              <w:rPr>
                <w:rFonts w:ascii="Times New Roman" w:eastAsia="Times New Roman" w:hAnsi="Times New Roman" w:cs="Times New Roman"/>
                <w:color w:val="000000"/>
                <w:sz w:val="20"/>
                <w:szCs w:val="20"/>
                <w:lang w:val="uk-UA" w:eastAsia="zh-CN"/>
              </w:rPr>
              <w:t xml:space="preserve">Головний спеціаліст відділу питань з персоналу, юридичної роботи, діловодства та звернень громадян управління </w:t>
            </w:r>
            <w:r w:rsidRPr="00E7035C">
              <w:rPr>
                <w:rFonts w:ascii="Times New Roman" w:eastAsia="Times New Roman" w:hAnsi="Times New Roman" w:cs="Times New Roman"/>
                <w:sz w:val="20"/>
                <w:szCs w:val="20"/>
                <w:lang w:val="uk-UA" w:eastAsia="zh-CN"/>
              </w:rPr>
              <w:t>соціальної та ветеранської політики Нововолинської міської ради</w:t>
            </w:r>
          </w:p>
        </w:tc>
        <w:tc>
          <w:tcPr>
            <w:tcW w:w="2050" w:type="dxa"/>
          </w:tcPr>
          <w:p w:rsidR="00E7035C" w:rsidRPr="00BC7A45" w:rsidRDefault="00E7035C" w:rsidP="00BC7A45">
            <w:pPr>
              <w:spacing w:after="0" w:line="240" w:lineRule="auto"/>
              <w:rPr>
                <w:rFonts w:ascii="Times New Roman" w:hAnsi="Times New Roman"/>
                <w:sz w:val="24"/>
                <w:szCs w:val="24"/>
                <w:lang w:val="uk-UA" w:eastAsia="uk-UA"/>
              </w:rPr>
            </w:pPr>
          </w:p>
        </w:tc>
        <w:tc>
          <w:tcPr>
            <w:tcW w:w="1816" w:type="dxa"/>
          </w:tcPr>
          <w:p w:rsidR="00E7035C" w:rsidRPr="00BC7A45" w:rsidRDefault="00E7035C" w:rsidP="00BC7A45">
            <w:pPr>
              <w:spacing w:after="0" w:line="240" w:lineRule="auto"/>
              <w:rPr>
                <w:rFonts w:ascii="Times New Roman" w:hAnsi="Times New Roman"/>
                <w:sz w:val="24"/>
                <w:szCs w:val="24"/>
                <w:lang w:val="uk-UA" w:eastAsia="uk-UA"/>
              </w:rPr>
            </w:pPr>
            <w:r>
              <w:rPr>
                <w:rFonts w:ascii="Times New Roman" w:hAnsi="Times New Roman" w:cs="Times New Roman"/>
                <w:sz w:val="24"/>
                <w:szCs w:val="24"/>
                <w:lang w:val="uk-UA" w:eastAsia="uk-UA"/>
              </w:rPr>
              <w:t>Протягом 1 дня</w:t>
            </w:r>
          </w:p>
        </w:tc>
      </w:tr>
      <w:tr w:rsidR="00E7035C" w:rsidRPr="00E7035C" w:rsidTr="007964C8">
        <w:trPr>
          <w:tblCellSpacing w:w="20" w:type="dxa"/>
        </w:trPr>
        <w:tc>
          <w:tcPr>
            <w:tcW w:w="751" w:type="dxa"/>
          </w:tcPr>
          <w:p w:rsidR="00E7035C" w:rsidRDefault="00E7035C" w:rsidP="00BC7A45">
            <w:pPr>
              <w:spacing w:after="0" w:line="240" w:lineRule="auto"/>
              <w:rPr>
                <w:rFonts w:ascii="Times New Roman" w:hAnsi="Times New Roman"/>
                <w:sz w:val="24"/>
                <w:szCs w:val="24"/>
                <w:lang w:val="uk-UA" w:eastAsia="uk-UA"/>
              </w:rPr>
            </w:pPr>
          </w:p>
        </w:tc>
        <w:tc>
          <w:tcPr>
            <w:tcW w:w="2773" w:type="dxa"/>
          </w:tcPr>
          <w:p w:rsidR="00E7035C" w:rsidRPr="00E7035C" w:rsidRDefault="00E7035C" w:rsidP="007964C8">
            <w:pPr>
              <w:suppressAutoHyphens/>
              <w:spacing w:after="0" w:line="240" w:lineRule="auto"/>
              <w:jc w:val="both"/>
              <w:rPr>
                <w:rFonts w:ascii="Times New Roman" w:eastAsia="Times New Roman" w:hAnsi="Times New Roman"/>
                <w:color w:val="000000"/>
                <w:sz w:val="20"/>
                <w:szCs w:val="20"/>
                <w:lang w:val="uk-UA" w:eastAsia="zh-CN"/>
              </w:rPr>
            </w:pPr>
            <w:r w:rsidRPr="00E7035C">
              <w:rPr>
                <w:rFonts w:ascii="Times New Roman" w:eastAsia="Times New Roman" w:hAnsi="Times New Roman" w:cs="Times New Roman"/>
                <w:color w:val="000000"/>
                <w:sz w:val="20"/>
                <w:szCs w:val="20"/>
                <w:lang w:val="uk-UA" w:eastAsia="zh-CN"/>
              </w:rPr>
              <w:t>Відповідь на звернення заявника</w:t>
            </w:r>
          </w:p>
        </w:tc>
        <w:tc>
          <w:tcPr>
            <w:tcW w:w="2050" w:type="dxa"/>
          </w:tcPr>
          <w:p w:rsidR="00E7035C" w:rsidRPr="00E7035C" w:rsidRDefault="00E7035C" w:rsidP="00E7035C">
            <w:pPr>
              <w:tabs>
                <w:tab w:val="left" w:pos="0"/>
                <w:tab w:val="center" w:pos="1324"/>
              </w:tabs>
              <w:suppressAutoHyphens/>
              <w:autoSpaceDE w:val="0"/>
              <w:spacing w:after="0" w:line="240" w:lineRule="auto"/>
              <w:ind w:right="-360"/>
              <w:rPr>
                <w:rFonts w:ascii="Times New Roman" w:eastAsia="Times New Roman" w:hAnsi="Times New Roman"/>
                <w:sz w:val="20"/>
                <w:szCs w:val="20"/>
                <w:lang w:val="uk-UA" w:eastAsia="zh-CN"/>
              </w:rPr>
            </w:pPr>
            <w:r w:rsidRPr="00E7035C">
              <w:rPr>
                <w:rFonts w:ascii="Times New Roman" w:eastAsia="Times New Roman" w:hAnsi="Times New Roman"/>
                <w:sz w:val="20"/>
                <w:szCs w:val="20"/>
                <w:lang w:val="uk-UA" w:eastAsia="zh-CN"/>
              </w:rPr>
              <w:t>Адміністратор Центру надання</w:t>
            </w:r>
          </w:p>
          <w:p w:rsidR="00E7035C" w:rsidRDefault="00E7035C" w:rsidP="00E7035C">
            <w:pPr>
              <w:spacing w:after="0" w:line="240" w:lineRule="auto"/>
              <w:rPr>
                <w:rFonts w:ascii="Times New Roman" w:hAnsi="Times New Roman"/>
                <w:sz w:val="24"/>
                <w:szCs w:val="24"/>
                <w:lang w:val="uk-UA" w:eastAsia="uk-UA"/>
              </w:rPr>
            </w:pPr>
            <w:r w:rsidRPr="00E7035C">
              <w:rPr>
                <w:rFonts w:ascii="Times New Roman" w:eastAsia="Times New Roman" w:hAnsi="Times New Roman" w:cs="Times New Roman"/>
                <w:sz w:val="20"/>
                <w:szCs w:val="20"/>
                <w:lang w:val="uk-UA" w:eastAsia="zh-CN"/>
              </w:rPr>
              <w:t>адміністративних послуг                                 (ЦНАП )</w:t>
            </w:r>
          </w:p>
        </w:tc>
        <w:tc>
          <w:tcPr>
            <w:tcW w:w="2050" w:type="dxa"/>
          </w:tcPr>
          <w:p w:rsidR="00E7035C" w:rsidRPr="00BC7A45" w:rsidRDefault="00E7035C" w:rsidP="00BC7A45">
            <w:pPr>
              <w:spacing w:after="0" w:line="240" w:lineRule="auto"/>
              <w:rPr>
                <w:rFonts w:ascii="Times New Roman" w:hAnsi="Times New Roman"/>
                <w:sz w:val="24"/>
                <w:szCs w:val="24"/>
                <w:lang w:val="uk-UA" w:eastAsia="uk-UA"/>
              </w:rPr>
            </w:pPr>
          </w:p>
        </w:tc>
        <w:tc>
          <w:tcPr>
            <w:tcW w:w="1816" w:type="dxa"/>
          </w:tcPr>
          <w:p w:rsidR="00E7035C" w:rsidRPr="00BC7A45" w:rsidRDefault="00E7035C" w:rsidP="00BC7A45">
            <w:pPr>
              <w:spacing w:after="0" w:line="240" w:lineRule="auto"/>
              <w:rPr>
                <w:rFonts w:ascii="Times New Roman" w:hAnsi="Times New Roman"/>
                <w:sz w:val="24"/>
                <w:szCs w:val="24"/>
                <w:lang w:val="uk-UA" w:eastAsia="uk-UA"/>
              </w:rPr>
            </w:pPr>
            <w:r>
              <w:rPr>
                <w:rFonts w:ascii="Times New Roman" w:hAnsi="Times New Roman" w:cs="Times New Roman"/>
                <w:sz w:val="24"/>
                <w:szCs w:val="24"/>
                <w:lang w:val="uk-UA" w:eastAsia="uk-UA"/>
              </w:rPr>
              <w:t>Протягом 1 дня</w:t>
            </w:r>
            <w:bookmarkStart w:id="2" w:name="_GoBack"/>
            <w:bookmarkEnd w:id="2"/>
          </w:p>
        </w:tc>
      </w:tr>
    </w:tbl>
    <w:p w:rsidR="005D551E" w:rsidRPr="00BC7A45"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p w:rsidR="005D551E" w:rsidRDefault="005D551E" w:rsidP="00782AF3">
      <w:pPr>
        <w:spacing w:after="0" w:line="240" w:lineRule="auto"/>
        <w:rPr>
          <w:rFonts w:ascii="Times New Roman" w:hAnsi="Times New Roman"/>
          <w:sz w:val="28"/>
          <w:szCs w:val="28"/>
          <w:lang w:val="uk-UA"/>
        </w:rPr>
      </w:pPr>
    </w:p>
    <w:sectPr w:rsidR="005D551E"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5F7"/>
    <w:multiLevelType w:val="multilevel"/>
    <w:tmpl w:val="994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57467AA"/>
    <w:multiLevelType w:val="multilevel"/>
    <w:tmpl w:val="580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8F4AB2"/>
    <w:multiLevelType w:val="multilevel"/>
    <w:tmpl w:val="B26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0567C5"/>
    <w:multiLevelType w:val="multilevel"/>
    <w:tmpl w:val="968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457B0C"/>
    <w:multiLevelType w:val="multilevel"/>
    <w:tmpl w:val="AC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3B585E"/>
    <w:multiLevelType w:val="hybridMultilevel"/>
    <w:tmpl w:val="D12887E0"/>
    <w:lvl w:ilvl="0" w:tplc="B04CD7C2">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AF20F38"/>
    <w:multiLevelType w:val="multilevel"/>
    <w:tmpl w:val="255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6F27E0"/>
    <w:multiLevelType w:val="multilevel"/>
    <w:tmpl w:val="EA2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8405EE"/>
    <w:multiLevelType w:val="multilevel"/>
    <w:tmpl w:val="3A6C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A27988"/>
    <w:multiLevelType w:val="hybridMultilevel"/>
    <w:tmpl w:val="4F20DEC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F2036D1"/>
    <w:multiLevelType w:val="multilevel"/>
    <w:tmpl w:val="374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5">
    <w:nsid w:val="28156F98"/>
    <w:multiLevelType w:val="multilevel"/>
    <w:tmpl w:val="DB4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976B0E"/>
    <w:multiLevelType w:val="hybridMultilevel"/>
    <w:tmpl w:val="C2561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78092D"/>
    <w:multiLevelType w:val="multilevel"/>
    <w:tmpl w:val="88E4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4A3CED"/>
    <w:multiLevelType w:val="multilevel"/>
    <w:tmpl w:val="348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42259B"/>
    <w:multiLevelType w:val="hybridMultilevel"/>
    <w:tmpl w:val="7F72C870"/>
    <w:lvl w:ilvl="0" w:tplc="261679C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BBA755D"/>
    <w:multiLevelType w:val="multilevel"/>
    <w:tmpl w:val="698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CB6C75"/>
    <w:multiLevelType w:val="multilevel"/>
    <w:tmpl w:val="317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866F5E"/>
    <w:multiLevelType w:val="multilevel"/>
    <w:tmpl w:val="512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DC55A4"/>
    <w:multiLevelType w:val="multilevel"/>
    <w:tmpl w:val="558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974332"/>
    <w:multiLevelType w:val="multilevel"/>
    <w:tmpl w:val="4EAE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072464F"/>
    <w:multiLevelType w:val="multilevel"/>
    <w:tmpl w:val="34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423868"/>
    <w:multiLevelType w:val="multilevel"/>
    <w:tmpl w:val="53E8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3E1444"/>
    <w:multiLevelType w:val="multilevel"/>
    <w:tmpl w:val="33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79F142B"/>
    <w:multiLevelType w:val="hybridMultilevel"/>
    <w:tmpl w:val="F6FA5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DD554BE"/>
    <w:multiLevelType w:val="hybridMultilevel"/>
    <w:tmpl w:val="1556F57E"/>
    <w:lvl w:ilvl="0" w:tplc="85D24F3C">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8">
    <w:nsid w:val="778F0919"/>
    <w:multiLevelType w:val="hybridMultilevel"/>
    <w:tmpl w:val="564AD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88B4371"/>
    <w:multiLevelType w:val="multilevel"/>
    <w:tmpl w:val="2F32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CC860E8"/>
    <w:multiLevelType w:val="multilevel"/>
    <w:tmpl w:val="CEEC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4"/>
  </w:num>
  <w:num w:numId="13">
    <w:abstractNumId w:val="23"/>
  </w:num>
  <w:num w:numId="14">
    <w:abstractNumId w:val="16"/>
  </w:num>
  <w:num w:numId="15">
    <w:abstractNumId w:val="35"/>
  </w:num>
  <w:num w:numId="16">
    <w:abstractNumId w:val="21"/>
  </w:num>
  <w:num w:numId="17">
    <w:abstractNumId w:val="18"/>
  </w:num>
  <w:num w:numId="18">
    <w:abstractNumId w:val="8"/>
  </w:num>
  <w:num w:numId="19">
    <w:abstractNumId w:val="39"/>
  </w:num>
  <w:num w:numId="20">
    <w:abstractNumId w:val="30"/>
  </w:num>
  <w:num w:numId="21">
    <w:abstractNumId w:val="25"/>
  </w:num>
  <w:num w:numId="22">
    <w:abstractNumId w:val="31"/>
  </w:num>
  <w:num w:numId="23">
    <w:abstractNumId w:val="19"/>
  </w:num>
  <w:num w:numId="24">
    <w:abstractNumId w:val="28"/>
  </w:num>
  <w:num w:numId="25">
    <w:abstractNumId w:val="29"/>
  </w:num>
  <w:num w:numId="26">
    <w:abstractNumId w:val="2"/>
  </w:num>
  <w:num w:numId="27">
    <w:abstractNumId w:val="0"/>
  </w:num>
  <w:num w:numId="28">
    <w:abstractNumId w:val="40"/>
  </w:num>
  <w:num w:numId="29">
    <w:abstractNumId w:val="15"/>
  </w:num>
  <w:num w:numId="30">
    <w:abstractNumId w:val="27"/>
  </w:num>
  <w:num w:numId="31">
    <w:abstractNumId w:val="9"/>
  </w:num>
  <w:num w:numId="32">
    <w:abstractNumId w:val="3"/>
  </w:num>
  <w:num w:numId="33">
    <w:abstractNumId w:val="4"/>
  </w:num>
  <w:num w:numId="34">
    <w:abstractNumId w:val="7"/>
  </w:num>
  <w:num w:numId="35">
    <w:abstractNumId w:val="33"/>
  </w:num>
  <w:num w:numId="36">
    <w:abstractNumId w:val="32"/>
  </w:num>
  <w:num w:numId="37">
    <w:abstractNumId w:val="20"/>
  </w:num>
  <w:num w:numId="38">
    <w:abstractNumId w:val="5"/>
  </w:num>
  <w:num w:numId="39">
    <w:abstractNumId w:val="12"/>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75"/>
    <w:rsid w:val="00000151"/>
    <w:rsid w:val="00001AFE"/>
    <w:rsid w:val="00002DA5"/>
    <w:rsid w:val="00027270"/>
    <w:rsid w:val="000342BA"/>
    <w:rsid w:val="00046E79"/>
    <w:rsid w:val="00051F03"/>
    <w:rsid w:val="000522BF"/>
    <w:rsid w:val="000712E7"/>
    <w:rsid w:val="0007385A"/>
    <w:rsid w:val="00073A50"/>
    <w:rsid w:val="0008215E"/>
    <w:rsid w:val="000954DA"/>
    <w:rsid w:val="000A07C8"/>
    <w:rsid w:val="000B147A"/>
    <w:rsid w:val="000B6CEF"/>
    <w:rsid w:val="000C2A68"/>
    <w:rsid w:val="000C4F05"/>
    <w:rsid w:val="000D160D"/>
    <w:rsid w:val="000E5644"/>
    <w:rsid w:val="000F1C27"/>
    <w:rsid w:val="001253BF"/>
    <w:rsid w:val="00145FBB"/>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3542"/>
    <w:rsid w:val="00314F3D"/>
    <w:rsid w:val="00351291"/>
    <w:rsid w:val="00362B25"/>
    <w:rsid w:val="00380F0D"/>
    <w:rsid w:val="00387C10"/>
    <w:rsid w:val="00396392"/>
    <w:rsid w:val="003B6849"/>
    <w:rsid w:val="003C22A8"/>
    <w:rsid w:val="003C47B7"/>
    <w:rsid w:val="003C5160"/>
    <w:rsid w:val="003D0C54"/>
    <w:rsid w:val="003D774A"/>
    <w:rsid w:val="003E1660"/>
    <w:rsid w:val="0042661B"/>
    <w:rsid w:val="00433000"/>
    <w:rsid w:val="004403F4"/>
    <w:rsid w:val="00475944"/>
    <w:rsid w:val="00480C86"/>
    <w:rsid w:val="00493B3B"/>
    <w:rsid w:val="004D4238"/>
    <w:rsid w:val="004D76BD"/>
    <w:rsid w:val="00501445"/>
    <w:rsid w:val="00533593"/>
    <w:rsid w:val="00536958"/>
    <w:rsid w:val="00550A27"/>
    <w:rsid w:val="00551BCF"/>
    <w:rsid w:val="005679AE"/>
    <w:rsid w:val="0057506D"/>
    <w:rsid w:val="00576189"/>
    <w:rsid w:val="005766CD"/>
    <w:rsid w:val="00592353"/>
    <w:rsid w:val="00594954"/>
    <w:rsid w:val="00596CE3"/>
    <w:rsid w:val="00596FA1"/>
    <w:rsid w:val="005A76C3"/>
    <w:rsid w:val="005B4175"/>
    <w:rsid w:val="005C18FD"/>
    <w:rsid w:val="005D551E"/>
    <w:rsid w:val="005E3F0B"/>
    <w:rsid w:val="00607025"/>
    <w:rsid w:val="0061350B"/>
    <w:rsid w:val="00634E5C"/>
    <w:rsid w:val="0063627D"/>
    <w:rsid w:val="00651974"/>
    <w:rsid w:val="006529F1"/>
    <w:rsid w:val="00653B10"/>
    <w:rsid w:val="006651D6"/>
    <w:rsid w:val="006736F4"/>
    <w:rsid w:val="006909E7"/>
    <w:rsid w:val="006A75DB"/>
    <w:rsid w:val="006B0BD8"/>
    <w:rsid w:val="006B4EAB"/>
    <w:rsid w:val="006C4341"/>
    <w:rsid w:val="006C6D7C"/>
    <w:rsid w:val="006F1053"/>
    <w:rsid w:val="0070473E"/>
    <w:rsid w:val="007348FD"/>
    <w:rsid w:val="007421BC"/>
    <w:rsid w:val="00744AF8"/>
    <w:rsid w:val="007724D8"/>
    <w:rsid w:val="00777DE5"/>
    <w:rsid w:val="00782AF3"/>
    <w:rsid w:val="007964C8"/>
    <w:rsid w:val="007A3945"/>
    <w:rsid w:val="007B03F4"/>
    <w:rsid w:val="007B4237"/>
    <w:rsid w:val="007B51A3"/>
    <w:rsid w:val="007C498C"/>
    <w:rsid w:val="007E558B"/>
    <w:rsid w:val="007F2CC1"/>
    <w:rsid w:val="00805726"/>
    <w:rsid w:val="00840D4C"/>
    <w:rsid w:val="0084180A"/>
    <w:rsid w:val="00843697"/>
    <w:rsid w:val="00852AA9"/>
    <w:rsid w:val="00855AEA"/>
    <w:rsid w:val="00866251"/>
    <w:rsid w:val="008C5F8B"/>
    <w:rsid w:val="008E6ADF"/>
    <w:rsid w:val="008E6EC2"/>
    <w:rsid w:val="008F0F9C"/>
    <w:rsid w:val="008F2C48"/>
    <w:rsid w:val="00910BEA"/>
    <w:rsid w:val="00912619"/>
    <w:rsid w:val="00914DF5"/>
    <w:rsid w:val="00917020"/>
    <w:rsid w:val="00923A6F"/>
    <w:rsid w:val="00927E2B"/>
    <w:rsid w:val="00943FB3"/>
    <w:rsid w:val="009502CF"/>
    <w:rsid w:val="009706A1"/>
    <w:rsid w:val="00980EAE"/>
    <w:rsid w:val="009B1757"/>
    <w:rsid w:val="009B4B23"/>
    <w:rsid w:val="009F1D07"/>
    <w:rsid w:val="009F4C9D"/>
    <w:rsid w:val="00A005EC"/>
    <w:rsid w:val="00A21888"/>
    <w:rsid w:val="00A35BA4"/>
    <w:rsid w:val="00A57CAA"/>
    <w:rsid w:val="00A67371"/>
    <w:rsid w:val="00AA7630"/>
    <w:rsid w:val="00AB1B6B"/>
    <w:rsid w:val="00AC2E5C"/>
    <w:rsid w:val="00AC4514"/>
    <w:rsid w:val="00AC4634"/>
    <w:rsid w:val="00AD3007"/>
    <w:rsid w:val="00AE3863"/>
    <w:rsid w:val="00AF581A"/>
    <w:rsid w:val="00B05891"/>
    <w:rsid w:val="00B24070"/>
    <w:rsid w:val="00B617BB"/>
    <w:rsid w:val="00B671FB"/>
    <w:rsid w:val="00B850DA"/>
    <w:rsid w:val="00BA0AA4"/>
    <w:rsid w:val="00BC7A45"/>
    <w:rsid w:val="00BD0442"/>
    <w:rsid w:val="00BD5CA6"/>
    <w:rsid w:val="00C42834"/>
    <w:rsid w:val="00C46719"/>
    <w:rsid w:val="00C53A4B"/>
    <w:rsid w:val="00C54001"/>
    <w:rsid w:val="00C7768D"/>
    <w:rsid w:val="00C77B18"/>
    <w:rsid w:val="00C835C2"/>
    <w:rsid w:val="00C90516"/>
    <w:rsid w:val="00C92398"/>
    <w:rsid w:val="00C9341A"/>
    <w:rsid w:val="00CF5842"/>
    <w:rsid w:val="00D03B85"/>
    <w:rsid w:val="00D32134"/>
    <w:rsid w:val="00D40A78"/>
    <w:rsid w:val="00D56E13"/>
    <w:rsid w:val="00DA0F09"/>
    <w:rsid w:val="00DA4FD6"/>
    <w:rsid w:val="00DD06F4"/>
    <w:rsid w:val="00DD6245"/>
    <w:rsid w:val="00DF0076"/>
    <w:rsid w:val="00DF4036"/>
    <w:rsid w:val="00DF62BF"/>
    <w:rsid w:val="00DF7265"/>
    <w:rsid w:val="00E07981"/>
    <w:rsid w:val="00E120E9"/>
    <w:rsid w:val="00E13632"/>
    <w:rsid w:val="00E32DA9"/>
    <w:rsid w:val="00E40A06"/>
    <w:rsid w:val="00E41FB9"/>
    <w:rsid w:val="00E45AE6"/>
    <w:rsid w:val="00E7035C"/>
    <w:rsid w:val="00E816C7"/>
    <w:rsid w:val="00E96191"/>
    <w:rsid w:val="00EA0353"/>
    <w:rsid w:val="00EA32E9"/>
    <w:rsid w:val="00EB5E2A"/>
    <w:rsid w:val="00EF03C8"/>
    <w:rsid w:val="00F2088C"/>
    <w:rsid w:val="00F45AFC"/>
    <w:rsid w:val="00F46494"/>
    <w:rsid w:val="00F5167F"/>
    <w:rsid w:val="00F561F4"/>
    <w:rsid w:val="00F66144"/>
    <w:rsid w:val="00F91C6E"/>
    <w:rsid w:val="00F93F75"/>
    <w:rsid w:val="00FB07FD"/>
    <w:rsid w:val="00FD0FE6"/>
    <w:rsid w:val="00FD3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и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4">
    <w:name w:val="heading 4"/>
    <w:basedOn w:val="a"/>
    <w:next w:val="a"/>
    <w:link w:val="40"/>
    <w:uiPriority w:val="9"/>
    <w:semiHidden/>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uiPriority w:val="34"/>
    <w:qFormat/>
    <w:rsid w:val="006A75DB"/>
    <w:pPr>
      <w:ind w:left="720"/>
      <w:contextualSpacing/>
    </w:pPr>
  </w:style>
  <w:style w:type="paragraph" w:styleId="a6">
    <w:name w:val="Normal (Web)"/>
    <w:basedOn w:val="a"/>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7">
    <w:name w:val="Hyperlink"/>
    <w:uiPriority w:val="99"/>
    <w:unhideWhenUsed/>
    <w:rsid w:val="0007385A"/>
    <w:rPr>
      <w:color w:val="0000FF"/>
      <w:u w:val="single"/>
    </w:rPr>
  </w:style>
  <w:style w:type="character" w:styleId="a8">
    <w:name w:val="Strong"/>
    <w:basedOn w:val="a0"/>
    <w:uiPriority w:val="22"/>
    <w:qFormat/>
    <w:rsid w:val="008C5F8B"/>
    <w:rPr>
      <w:b/>
      <w:bCs/>
    </w:rPr>
  </w:style>
  <w:style w:type="character" w:customStyle="1" w:styleId="10">
    <w:name w:val="Заголовок 1 Знак"/>
    <w:basedOn w:val="a0"/>
    <w:link w:val="1"/>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9">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a">
    <w:name w:val="Нормальний текст"/>
    <w:basedOn w:val="a"/>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b">
    <w:name w:val="Шапка документу"/>
    <w:basedOn w:val="a"/>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c">
    <w:name w:val="Назва документа"/>
    <w:basedOn w:val="a"/>
    <w:next w:val="aa"/>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d">
    <w:name w:val="Table Grid"/>
    <w:basedOn w:val="a1"/>
    <w:uiPriority w:val="59"/>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d"/>
    <w:uiPriority w:val="5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50144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1445"/>
    <w:rPr>
      <w:rFonts w:ascii="Tahoma" w:hAnsi="Tahoma" w:cs="Tahoma"/>
      <w:sz w:val="16"/>
      <w:szCs w:val="16"/>
      <w:lang w:val="ru-RU" w:eastAsia="en-US"/>
    </w:rPr>
  </w:style>
  <w:style w:type="paragraph" w:styleId="af1">
    <w:name w:val="footer"/>
    <w:basedOn w:val="a"/>
    <w:link w:val="af2"/>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Нижний колонтитул Знак"/>
    <w:basedOn w:val="a0"/>
    <w:link w:val="af1"/>
    <w:rsid w:val="000522BF"/>
    <w:rPr>
      <w:rFonts w:ascii="Times New Roman" w:eastAsia="Times New Roman" w:hAnsi="Times New Roman"/>
      <w:sz w:val="24"/>
      <w:szCs w:val="24"/>
      <w:lang w:val="ru-RU" w:eastAsia="ru-RU"/>
    </w:rPr>
  </w:style>
  <w:style w:type="paragraph" w:customStyle="1" w:styleId="af3">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d"/>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688CB-9D5B-4332-84E2-A54ED2AB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1588</Words>
  <Characters>9058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дозвільних процедур</Company>
  <LinksUpToDate>false</LinksUpToDate>
  <CharactersWithSpaces>10625</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p:lastModifiedBy>
  <cp:revision>8</cp:revision>
  <cp:lastPrinted>2021-04-14T14:14:00Z</cp:lastPrinted>
  <dcterms:created xsi:type="dcterms:W3CDTF">2024-06-02T13:14:00Z</dcterms:created>
  <dcterms:modified xsi:type="dcterms:W3CDTF">2024-06-13T20:32:00Z</dcterms:modified>
</cp:coreProperties>
</file>