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CC7CF7" w:rsidRPr="00A84FD2" w:rsidRDefault="00CC7CF7" w:rsidP="00CC7CF7">
      <w:pPr>
        <w:keepNext/>
        <w:tabs>
          <w:tab w:val="left" w:pos="4820"/>
        </w:tabs>
        <w:autoSpaceDE w:val="0"/>
        <w:autoSpaceDN w:val="0"/>
        <w:ind w:right="-1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A84FD2">
        <w:rPr>
          <w:b/>
          <w:bCs/>
          <w:sz w:val="32"/>
          <w:szCs w:val="32"/>
        </w:rPr>
        <w:t xml:space="preserve">Р І Ш Е Н </w:t>
      </w:r>
      <w:proofErr w:type="spellStart"/>
      <w:r w:rsidRPr="00A84FD2">
        <w:rPr>
          <w:b/>
          <w:bCs/>
          <w:sz w:val="32"/>
          <w:szCs w:val="32"/>
        </w:rPr>
        <w:t>Н</w:t>
      </w:r>
      <w:proofErr w:type="spellEnd"/>
      <w:r w:rsidRPr="00A84FD2">
        <w:rPr>
          <w:b/>
          <w:bCs/>
          <w:sz w:val="32"/>
          <w:szCs w:val="32"/>
        </w:rPr>
        <w:t xml:space="preserve"> Я            </w:t>
      </w:r>
      <w:r>
        <w:rPr>
          <w:b/>
          <w:bCs/>
          <w:sz w:val="32"/>
          <w:szCs w:val="32"/>
        </w:rPr>
        <w:t xml:space="preserve">                ПРОЄКТ</w:t>
      </w:r>
    </w:p>
    <w:p w:rsidR="004B7951" w:rsidRDefault="004B7951" w:rsidP="004B7951">
      <w:pPr>
        <w:tabs>
          <w:tab w:val="left" w:pos="567"/>
        </w:tabs>
        <w:rPr>
          <w:sz w:val="28"/>
          <w:szCs w:val="28"/>
          <w:u w:val="single"/>
        </w:rPr>
      </w:pPr>
    </w:p>
    <w:p w:rsidR="006342C3" w:rsidRDefault="008F5E10" w:rsidP="004B795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4B7951" w:rsidRPr="004B7951">
        <w:rPr>
          <w:sz w:val="28"/>
          <w:szCs w:val="28"/>
        </w:rPr>
        <w:t xml:space="preserve">6 </w:t>
      </w:r>
      <w:r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4B7951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</w:t>
      </w:r>
      <w:r w:rsidR="006C7ACF">
        <w:rPr>
          <w:sz w:val="28"/>
          <w:szCs w:val="28"/>
        </w:rPr>
        <w:t xml:space="preserve">  </w:t>
      </w:r>
      <w:r w:rsidR="006505CA">
        <w:rPr>
          <w:sz w:val="28"/>
          <w:szCs w:val="28"/>
        </w:rPr>
        <w:t xml:space="preserve">   </w:t>
      </w:r>
      <w:r w:rsidR="004B7951">
        <w:rPr>
          <w:sz w:val="28"/>
          <w:szCs w:val="28"/>
        </w:rPr>
        <w:t xml:space="preserve">           </w:t>
      </w:r>
      <w:r w:rsidR="006505CA">
        <w:rPr>
          <w:sz w:val="28"/>
          <w:szCs w:val="28"/>
        </w:rPr>
        <w:t xml:space="preserve">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61351D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4B7951" w:rsidRPr="006050CA" w:rsidRDefault="004B7951" w:rsidP="004B7951">
      <w:pPr>
        <w:spacing w:before="60"/>
        <w:jc w:val="both"/>
        <w:rPr>
          <w:sz w:val="28"/>
          <w:szCs w:val="28"/>
        </w:rPr>
      </w:pPr>
      <w:r w:rsidRPr="006050CA">
        <w:rPr>
          <w:sz w:val="28"/>
          <w:szCs w:val="28"/>
        </w:rPr>
        <w:t xml:space="preserve">Про надання дозволу </w:t>
      </w:r>
    </w:p>
    <w:p w:rsidR="00AC286C" w:rsidRDefault="004B7951" w:rsidP="004B7951">
      <w:pPr>
        <w:rPr>
          <w:sz w:val="28"/>
          <w:szCs w:val="28"/>
        </w:rPr>
      </w:pPr>
      <w:r w:rsidRPr="006050CA">
        <w:rPr>
          <w:sz w:val="28"/>
          <w:szCs w:val="28"/>
        </w:rPr>
        <w:t>на розміщення зовнішньої реклами</w:t>
      </w:r>
    </w:p>
    <w:p w:rsidR="004B7951" w:rsidRPr="004B7951" w:rsidRDefault="004B7951" w:rsidP="004B7951">
      <w:pPr>
        <w:rPr>
          <w:b/>
          <w:sz w:val="28"/>
          <w:szCs w:val="28"/>
        </w:rPr>
      </w:pPr>
      <w:proofErr w:type="spellStart"/>
      <w:r w:rsidRPr="004B7951">
        <w:rPr>
          <w:sz w:val="28"/>
          <w:szCs w:val="28"/>
        </w:rPr>
        <w:t>ФОП</w:t>
      </w:r>
      <w:proofErr w:type="spellEnd"/>
      <w:r w:rsidRPr="004B7951">
        <w:rPr>
          <w:sz w:val="28"/>
          <w:szCs w:val="28"/>
        </w:rPr>
        <w:t xml:space="preserve"> </w:t>
      </w:r>
      <w:r w:rsidR="004E3FD9">
        <w:rPr>
          <w:sz w:val="28"/>
          <w:szCs w:val="28"/>
        </w:rPr>
        <w:t>Купі</w:t>
      </w:r>
      <w:r w:rsidRPr="004B7951">
        <w:rPr>
          <w:sz w:val="28"/>
          <w:szCs w:val="28"/>
        </w:rPr>
        <w:t xml:space="preserve"> М.І.</w:t>
      </w:r>
    </w:p>
    <w:p w:rsidR="00E76BE5" w:rsidRDefault="00E76BE5" w:rsidP="00FF69FC">
      <w:pPr>
        <w:pStyle w:val="a4"/>
        <w:spacing w:before="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 xml:space="preserve">міської ради </w:t>
      </w:r>
      <w:r w:rsidR="00AC2AAB">
        <w:rPr>
          <w:b w:val="0"/>
          <w:szCs w:val="28"/>
        </w:rPr>
        <w:t>від 01.12.2016 №12/10</w:t>
      </w:r>
      <w:r w:rsidR="00AC2AAB" w:rsidRPr="001C5A5B">
        <w:rPr>
          <w:b w:val="0"/>
          <w:szCs w:val="28"/>
        </w:rPr>
        <w:t xml:space="preserve"> </w:t>
      </w:r>
      <w:r w:rsidR="00B609DE" w:rsidRPr="001C5A5B">
        <w:rPr>
          <w:b w:val="0"/>
          <w:szCs w:val="28"/>
        </w:rPr>
        <w:t>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8A5844">
        <w:rPr>
          <w:b w:val="0"/>
          <w:szCs w:val="28"/>
        </w:rPr>
        <w:t>ФОП</w:t>
      </w:r>
      <w:proofErr w:type="spellEnd"/>
      <w:r w:rsidR="008A5844">
        <w:rPr>
          <w:b w:val="0"/>
          <w:szCs w:val="28"/>
        </w:rPr>
        <w:t xml:space="preserve"> </w:t>
      </w:r>
      <w:r w:rsidR="002F1AAA">
        <w:rPr>
          <w:b w:val="0"/>
          <w:szCs w:val="28"/>
        </w:rPr>
        <w:t>Купи М.І.</w:t>
      </w:r>
      <w:r w:rsidR="00AC2AAB">
        <w:rPr>
          <w:b w:val="0"/>
          <w:szCs w:val="28"/>
        </w:rPr>
        <w:t xml:space="preserve"> від</w:t>
      </w:r>
      <w:r w:rsidR="001F605E">
        <w:rPr>
          <w:b w:val="0"/>
          <w:szCs w:val="28"/>
        </w:rPr>
        <w:t xml:space="preserve"> 26.01.2025 р. про надання дозволу на розміщення зовнішньої реклами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B7951" w:rsidRPr="00403D25" w:rsidRDefault="002B336E" w:rsidP="004B7951">
      <w:pPr>
        <w:pStyle w:val="a4"/>
        <w:spacing w:before="120"/>
        <w:ind w:firstLine="567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1</w:t>
      </w:r>
      <w:r w:rsidRPr="001C5A5B">
        <w:rPr>
          <w:b w:val="0"/>
          <w:szCs w:val="28"/>
        </w:rPr>
        <w:t xml:space="preserve">. Дозволити </w:t>
      </w:r>
      <w:r w:rsidR="00314028" w:rsidRPr="007042F5">
        <w:rPr>
          <w:b w:val="0"/>
          <w:szCs w:val="28"/>
        </w:rPr>
        <w:t>приватному</w:t>
      </w:r>
      <w:r w:rsidR="00314028" w:rsidRPr="001C5A5B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підприємцю </w:t>
      </w:r>
      <w:r>
        <w:rPr>
          <w:b w:val="0"/>
          <w:szCs w:val="28"/>
        </w:rPr>
        <w:t>Купі Мар’яну Івановичу</w:t>
      </w:r>
      <w:r w:rsidRPr="001C5A5B">
        <w:rPr>
          <w:b w:val="0"/>
          <w:szCs w:val="28"/>
        </w:rPr>
        <w:t>, враховуючи попередні пого</w:t>
      </w:r>
      <w:r w:rsidR="004B7951">
        <w:rPr>
          <w:b w:val="0"/>
          <w:szCs w:val="28"/>
        </w:rPr>
        <w:t xml:space="preserve">дження, </w:t>
      </w:r>
      <w:r w:rsidR="004B7951" w:rsidRPr="00403D25">
        <w:rPr>
          <w:b w:val="0"/>
        </w:rPr>
        <w:t xml:space="preserve">на розташування </w:t>
      </w:r>
      <w:proofErr w:type="spellStart"/>
      <w:r w:rsidR="004B7951" w:rsidRPr="00403D25">
        <w:rPr>
          <w:b w:val="0"/>
        </w:rPr>
        <w:t>рекламоносіїв</w:t>
      </w:r>
      <w:proofErr w:type="spellEnd"/>
      <w:r w:rsidR="004B7951" w:rsidRPr="00403D25">
        <w:rPr>
          <w:b w:val="0"/>
        </w:rPr>
        <w:t xml:space="preserve"> зовнішньої реклами </w:t>
      </w:r>
      <w:r w:rsidR="004B7951" w:rsidRPr="00403D25">
        <w:rPr>
          <w:b w:val="0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 w:rsidR="004B7951">
        <w:rPr>
          <w:b w:val="0"/>
          <w:szCs w:val="28"/>
          <w:bdr w:val="none" w:sz="0" w:space="0" w:color="auto" w:frame="1"/>
          <w:shd w:val="clear" w:color="auto" w:fill="FFFFFF"/>
        </w:rPr>
        <w:t>4</w:t>
      </w:r>
      <w:r w:rsidR="004B7951" w:rsidRPr="00403D25">
        <w:rPr>
          <w:b w:val="0"/>
        </w:rPr>
        <w:t xml:space="preserve"> </w:t>
      </w:r>
      <w:proofErr w:type="spellStart"/>
      <w:r w:rsidR="004B7951">
        <w:rPr>
          <w:b w:val="0"/>
        </w:rPr>
        <w:t>сітілайтів</w:t>
      </w:r>
      <w:proofErr w:type="spellEnd"/>
      <w:r w:rsidR="004B7951" w:rsidRPr="00403D25">
        <w:rPr>
          <w:b w:val="0"/>
        </w:rPr>
        <w:t xml:space="preserve"> </w:t>
      </w:r>
      <w:r w:rsidR="004B7951">
        <w:rPr>
          <w:b w:val="0"/>
        </w:rPr>
        <w:t>(</w:t>
      </w:r>
      <w:r w:rsidR="004B7951" w:rsidRPr="00403D25">
        <w:rPr>
          <w:b w:val="0"/>
        </w:rPr>
        <w:t xml:space="preserve">розміром </w:t>
      </w:r>
      <w:r w:rsidR="004B7951">
        <w:rPr>
          <w:b w:val="0"/>
          <w:szCs w:val="28"/>
        </w:rPr>
        <w:t xml:space="preserve">1,30х1,90 </w:t>
      </w:r>
      <w:r w:rsidR="004B7951" w:rsidRPr="00403D25">
        <w:rPr>
          <w:b w:val="0"/>
        </w:rPr>
        <w:t>м)</w:t>
      </w:r>
      <w:r w:rsidR="004B7951">
        <w:rPr>
          <w:b w:val="0"/>
        </w:rPr>
        <w:t xml:space="preserve"> </w:t>
      </w:r>
      <w:r w:rsidR="004B7951" w:rsidRPr="00403D25">
        <w:rPr>
          <w:b w:val="0"/>
          <w:szCs w:val="28"/>
        </w:rPr>
        <w:t>терміном на 5 роки</w:t>
      </w:r>
      <w:r w:rsidR="00E76BE5">
        <w:rPr>
          <w:b w:val="0"/>
          <w:szCs w:val="28"/>
        </w:rPr>
        <w:t>,</w:t>
      </w:r>
      <w:r w:rsidR="004B7951" w:rsidRPr="00403D25">
        <w:rPr>
          <w:b w:val="0"/>
          <w:szCs w:val="28"/>
        </w:rPr>
        <w:t xml:space="preserve"> на  земельній ділянці комунальної власності:</w:t>
      </w:r>
    </w:p>
    <w:p w:rsidR="002B336E" w:rsidRDefault="00E76BE5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B336E">
        <w:rPr>
          <w:b w:val="0"/>
          <w:szCs w:val="28"/>
        </w:rPr>
        <w:t>пр. Перемоги (в районі житлов</w:t>
      </w:r>
      <w:r w:rsidR="00AC2AAB">
        <w:rPr>
          <w:b w:val="0"/>
          <w:szCs w:val="28"/>
        </w:rPr>
        <w:t>ого будинку на пр. Перемоги, 1);</w:t>
      </w:r>
    </w:p>
    <w:p w:rsidR="002B336E" w:rsidRDefault="00E76BE5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B336E">
        <w:rPr>
          <w:b w:val="0"/>
          <w:szCs w:val="28"/>
        </w:rPr>
        <w:t>пр. Перемоги</w:t>
      </w:r>
      <w:r w:rsidR="004B7951">
        <w:rPr>
          <w:b w:val="0"/>
          <w:szCs w:val="28"/>
        </w:rPr>
        <w:t xml:space="preserve"> (в районі житлового будинку на</w:t>
      </w:r>
      <w:r w:rsidR="002F1AAA">
        <w:rPr>
          <w:b w:val="0"/>
          <w:szCs w:val="28"/>
        </w:rPr>
        <w:t xml:space="preserve"> </w:t>
      </w:r>
      <w:r w:rsidR="00AC2AAB">
        <w:rPr>
          <w:b w:val="0"/>
          <w:szCs w:val="28"/>
        </w:rPr>
        <w:t>пр. Перемоги, 1-А);</w:t>
      </w:r>
    </w:p>
    <w:p w:rsidR="002B336E" w:rsidRDefault="00E76BE5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2B336E">
        <w:rPr>
          <w:b w:val="0"/>
          <w:szCs w:val="28"/>
        </w:rPr>
        <w:t>бульв.</w:t>
      </w:r>
      <w:r w:rsidR="002B336E" w:rsidRPr="001C5A5B">
        <w:rPr>
          <w:b w:val="0"/>
          <w:szCs w:val="28"/>
        </w:rPr>
        <w:t xml:space="preserve"> Шевченка</w:t>
      </w:r>
      <w:r w:rsidR="002B336E">
        <w:rPr>
          <w:b w:val="0"/>
          <w:szCs w:val="28"/>
        </w:rPr>
        <w:t xml:space="preserve"> (в районі житлового будинку</w:t>
      </w:r>
      <w:r w:rsidR="002B336E" w:rsidRPr="00DE1E3A">
        <w:rPr>
          <w:b w:val="0"/>
          <w:szCs w:val="28"/>
        </w:rPr>
        <w:t xml:space="preserve"> </w:t>
      </w:r>
      <w:r w:rsidR="004B7951">
        <w:rPr>
          <w:b w:val="0"/>
          <w:szCs w:val="28"/>
        </w:rPr>
        <w:t>на</w:t>
      </w:r>
      <w:r w:rsidR="002B336E">
        <w:rPr>
          <w:b w:val="0"/>
          <w:szCs w:val="28"/>
        </w:rPr>
        <w:t xml:space="preserve"> бульв.</w:t>
      </w:r>
      <w:r w:rsidR="002B336E" w:rsidRPr="001C5A5B">
        <w:rPr>
          <w:b w:val="0"/>
          <w:szCs w:val="28"/>
        </w:rPr>
        <w:t xml:space="preserve"> Шевченка</w:t>
      </w:r>
      <w:r w:rsidR="002B336E">
        <w:rPr>
          <w:b w:val="0"/>
          <w:szCs w:val="28"/>
        </w:rPr>
        <w:t>, 1).</w:t>
      </w:r>
    </w:p>
    <w:p w:rsidR="00B25A02" w:rsidRDefault="00E76BE5" w:rsidP="002F1AAA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22B5">
        <w:rPr>
          <w:sz w:val="28"/>
          <w:szCs w:val="28"/>
        </w:rPr>
        <w:t>. 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E76BE5" w:rsidP="002F1AAA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8579A4" w:rsidRPr="001C6073">
        <w:rPr>
          <w:b w:val="0"/>
        </w:rPr>
        <w:t xml:space="preserve">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E76BE5" w:rsidP="002F1AAA">
      <w:pPr>
        <w:pStyle w:val="a4"/>
        <w:spacing w:before="60"/>
        <w:ind w:firstLine="567"/>
        <w:rPr>
          <w:b w:val="0"/>
        </w:rPr>
      </w:pPr>
      <w:r>
        <w:rPr>
          <w:b w:val="0"/>
        </w:rPr>
        <w:t>4</w:t>
      </w:r>
      <w:r w:rsidR="008579A4" w:rsidRPr="001C6073">
        <w:rPr>
          <w:b w:val="0"/>
        </w:rPr>
        <w:t xml:space="preserve">. Розповсюджувачу зовнішньої реклами: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E76BE5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5</w:t>
      </w:r>
      <w:r w:rsidR="008579A4" w:rsidRPr="001C6073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60" w:rsidRDefault="00CD7E60" w:rsidP="001079B6">
      <w:r>
        <w:separator/>
      </w:r>
    </w:p>
  </w:endnote>
  <w:endnote w:type="continuationSeparator" w:id="0">
    <w:p w:rsidR="00CD7E60" w:rsidRDefault="00CD7E60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60" w:rsidRDefault="00CD7E60" w:rsidP="001079B6">
      <w:r>
        <w:separator/>
      </w:r>
    </w:p>
  </w:footnote>
  <w:footnote w:type="continuationSeparator" w:id="0">
    <w:p w:rsidR="00CD7E60" w:rsidRDefault="00CD7E60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DD1F2A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605E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1F605E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B336E"/>
    <w:rsid w:val="002C1262"/>
    <w:rsid w:val="002C2D19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3D25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B7951"/>
    <w:rsid w:val="004C3E69"/>
    <w:rsid w:val="004D0350"/>
    <w:rsid w:val="004D3060"/>
    <w:rsid w:val="004D3152"/>
    <w:rsid w:val="004D5FC6"/>
    <w:rsid w:val="004E0034"/>
    <w:rsid w:val="004E048B"/>
    <w:rsid w:val="004E3FD9"/>
    <w:rsid w:val="004F4E68"/>
    <w:rsid w:val="004F7D9F"/>
    <w:rsid w:val="005012D9"/>
    <w:rsid w:val="0051365B"/>
    <w:rsid w:val="0052745B"/>
    <w:rsid w:val="0053064A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C7ACF"/>
    <w:rsid w:val="006D125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355E1"/>
    <w:rsid w:val="00741267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8F5E10"/>
    <w:rsid w:val="00903F7B"/>
    <w:rsid w:val="00921229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748F"/>
    <w:rsid w:val="00A5124C"/>
    <w:rsid w:val="00A51743"/>
    <w:rsid w:val="00A54B42"/>
    <w:rsid w:val="00A62CA9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C2AAB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74661"/>
    <w:rsid w:val="00B8203C"/>
    <w:rsid w:val="00B85457"/>
    <w:rsid w:val="00B94D03"/>
    <w:rsid w:val="00BA0951"/>
    <w:rsid w:val="00BA25B2"/>
    <w:rsid w:val="00BA4374"/>
    <w:rsid w:val="00BA7880"/>
    <w:rsid w:val="00BB2B89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42A4"/>
    <w:rsid w:val="00CB5866"/>
    <w:rsid w:val="00CB7643"/>
    <w:rsid w:val="00CC1465"/>
    <w:rsid w:val="00CC3929"/>
    <w:rsid w:val="00CC7CF7"/>
    <w:rsid w:val="00CD4F7B"/>
    <w:rsid w:val="00CD659A"/>
    <w:rsid w:val="00CD676B"/>
    <w:rsid w:val="00CD7809"/>
    <w:rsid w:val="00CD7E60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1F2A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2FA5"/>
    <w:rsid w:val="00E663D7"/>
    <w:rsid w:val="00E67DCD"/>
    <w:rsid w:val="00E71B9E"/>
    <w:rsid w:val="00E75A36"/>
    <w:rsid w:val="00E76BE5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EF1C80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46D0E-5482-41CD-B569-A1DD79BA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11</cp:revision>
  <cp:lastPrinted>2024-07-16T07:32:00Z</cp:lastPrinted>
  <dcterms:created xsi:type="dcterms:W3CDTF">2024-11-13T12:46:00Z</dcterms:created>
  <dcterms:modified xsi:type="dcterms:W3CDTF">2025-01-28T12:21:00Z</dcterms:modified>
</cp:coreProperties>
</file>