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1F3F4F" w:rsidRDefault="001F3F4F" w:rsidP="006F718D">
      <w:pPr>
        <w:spacing w:line="360" w:lineRule="auto"/>
        <w:rPr>
          <w:sz w:val="28"/>
          <w:szCs w:val="28"/>
        </w:rPr>
      </w:pPr>
    </w:p>
    <w:p w:rsidR="00943C79" w:rsidRPr="007B7190" w:rsidRDefault="00943C79" w:rsidP="00A5379D">
      <w:pPr>
        <w:spacing w:line="360" w:lineRule="auto"/>
        <w:rPr>
          <w:sz w:val="28"/>
          <w:szCs w:val="28"/>
        </w:rPr>
      </w:pPr>
    </w:p>
    <w:p w:rsidR="00A652E3" w:rsidRPr="00735009" w:rsidRDefault="00922DA7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18</w:t>
      </w:r>
      <w:r w:rsidR="005760A0">
        <w:rPr>
          <w:sz w:val="28"/>
          <w:szCs w:val="28"/>
          <w:lang w:val="ru-RU"/>
        </w:rPr>
        <w:t xml:space="preserve"> </w:t>
      </w:r>
      <w:r w:rsidR="00735009">
        <w:rPr>
          <w:sz w:val="28"/>
          <w:szCs w:val="28"/>
        </w:rPr>
        <w:t>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735009">
        <w:rPr>
          <w:sz w:val="28"/>
          <w:szCs w:val="28"/>
        </w:rPr>
        <w:t>5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943C79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735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735009">
        <w:rPr>
          <w:sz w:val="28"/>
          <w:szCs w:val="28"/>
        </w:rPr>
        <w:t xml:space="preserve"> 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</w:t>
      </w:r>
      <w:r w:rsidR="007B7190">
        <w:rPr>
          <w:sz w:val="28"/>
          <w:szCs w:val="28"/>
        </w:rPr>
        <w:t xml:space="preserve">ськ                            </w:t>
      </w:r>
      <w:r w:rsidR="00DF42CC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1148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F3F4F" w:rsidRDefault="00943C79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роботу адміністративної</w:t>
      </w:r>
    </w:p>
    <w:p w:rsidR="004862DF" w:rsidRDefault="00943C79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комісії при виконавчому</w:t>
      </w:r>
    </w:p>
    <w:p w:rsidR="00943C79" w:rsidRDefault="00943C79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комітеті</w:t>
      </w:r>
      <w:r w:rsidR="004862DF">
        <w:rPr>
          <w:sz w:val="28"/>
          <w:szCs w:val="28"/>
        </w:rPr>
        <w:t xml:space="preserve"> Нововолинської </w:t>
      </w:r>
    </w:p>
    <w:p w:rsidR="004862DF" w:rsidRPr="00735009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A92667">
        <w:rPr>
          <w:sz w:val="28"/>
          <w:szCs w:val="28"/>
        </w:rPr>
        <w:t xml:space="preserve"> </w:t>
      </w:r>
      <w:r w:rsidR="00735009">
        <w:rPr>
          <w:sz w:val="28"/>
          <w:szCs w:val="28"/>
        </w:rPr>
        <w:t>за 2025 рік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5261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</w:t>
      </w:r>
      <w:r w:rsidR="00943C79">
        <w:rPr>
          <w:sz w:val="28"/>
          <w:szCs w:val="28"/>
        </w:rPr>
        <w:t>статті 38</w:t>
      </w:r>
      <w:r w:rsidR="001F3F4F">
        <w:rPr>
          <w:sz w:val="28"/>
          <w:szCs w:val="28"/>
        </w:rPr>
        <w:t xml:space="preserve">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4862DF">
        <w:rPr>
          <w:sz w:val="28"/>
          <w:szCs w:val="28"/>
        </w:rPr>
        <w:t xml:space="preserve">заслухавши інформацію </w:t>
      </w:r>
      <w:r w:rsidR="00752616">
        <w:rPr>
          <w:sz w:val="28"/>
          <w:szCs w:val="28"/>
        </w:rPr>
        <w:t xml:space="preserve">відповідального секретаря адміністративної комісії при виконавчому комітеті </w:t>
      </w:r>
      <w:r w:rsidR="004862DF">
        <w:rPr>
          <w:sz w:val="28"/>
          <w:szCs w:val="28"/>
        </w:rPr>
        <w:t xml:space="preserve">Нововолинської міської ради Сергія Гальчика про роботу </w:t>
      </w:r>
      <w:r w:rsidR="00752616">
        <w:rPr>
          <w:sz w:val="28"/>
          <w:szCs w:val="28"/>
        </w:rPr>
        <w:t xml:space="preserve">адміністративної комісії при виконавчому комітеті Нововолинської </w:t>
      </w:r>
      <w:r w:rsidR="00735009">
        <w:rPr>
          <w:sz w:val="28"/>
          <w:szCs w:val="28"/>
        </w:rPr>
        <w:t>міської ради за 2025 рік</w:t>
      </w:r>
      <w:r w:rsidR="007F1B93">
        <w:rPr>
          <w:sz w:val="28"/>
          <w:szCs w:val="28"/>
        </w:rPr>
        <w:t>,</w:t>
      </w:r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4862DF">
        <w:rPr>
          <w:sz w:val="28"/>
          <w:szCs w:val="28"/>
        </w:rPr>
        <w:t xml:space="preserve">Інформацію </w:t>
      </w:r>
      <w:r w:rsidR="00752616" w:rsidRPr="00752616">
        <w:rPr>
          <w:sz w:val="28"/>
          <w:szCs w:val="28"/>
        </w:rPr>
        <w:t>відповідального секретаря адміністративної комісії при виконавчому комітеті Нововолинської міської ради Сергія Гальчика про роботу адміністративної комісії при виконавчому комітеті Новово</w:t>
      </w:r>
      <w:r w:rsidR="00735009">
        <w:rPr>
          <w:sz w:val="28"/>
          <w:szCs w:val="28"/>
        </w:rPr>
        <w:t>линської міської ради за 2025 рік</w:t>
      </w:r>
      <w:r w:rsidR="00752616">
        <w:rPr>
          <w:sz w:val="28"/>
          <w:szCs w:val="28"/>
        </w:rPr>
        <w:t xml:space="preserve"> </w:t>
      </w:r>
      <w:r w:rsidR="004862DF">
        <w:rPr>
          <w:sz w:val="28"/>
          <w:szCs w:val="28"/>
        </w:rPr>
        <w:t>взяти до відома (додається).</w:t>
      </w:r>
    </w:p>
    <w:p w:rsidR="004862DF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752616">
        <w:rPr>
          <w:sz w:val="28"/>
          <w:szCs w:val="28"/>
        </w:rPr>
        <w:t>А</w:t>
      </w:r>
      <w:r w:rsidR="00752616" w:rsidRPr="00752616">
        <w:rPr>
          <w:sz w:val="28"/>
          <w:szCs w:val="28"/>
        </w:rPr>
        <w:t>дміністра</w:t>
      </w:r>
      <w:r w:rsidR="00752616">
        <w:rPr>
          <w:sz w:val="28"/>
          <w:szCs w:val="28"/>
        </w:rPr>
        <w:t>тивній</w:t>
      </w:r>
      <w:r w:rsidR="00752616" w:rsidRPr="00752616">
        <w:rPr>
          <w:sz w:val="28"/>
          <w:szCs w:val="28"/>
        </w:rPr>
        <w:t xml:space="preserve"> комісії при виконавчому комітеті Нововолинської міської ради</w:t>
      </w:r>
      <w:r w:rsidR="004862DF" w:rsidRPr="00752616">
        <w:rPr>
          <w:sz w:val="28"/>
          <w:szCs w:val="28"/>
        </w:rPr>
        <w:t xml:space="preserve"> </w:t>
      </w:r>
      <w:r w:rsidR="004862DF">
        <w:rPr>
          <w:sz w:val="28"/>
          <w:szCs w:val="28"/>
        </w:rPr>
        <w:t>(Сергій Гальчик):</w:t>
      </w:r>
    </w:p>
    <w:p w:rsidR="00FF2E91" w:rsidRDefault="004231E8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4862DF">
        <w:rPr>
          <w:sz w:val="28"/>
          <w:szCs w:val="28"/>
        </w:rPr>
        <w:t xml:space="preserve"> </w:t>
      </w:r>
      <w:r w:rsidR="00A63A14">
        <w:rPr>
          <w:sz w:val="28"/>
          <w:szCs w:val="28"/>
        </w:rPr>
        <w:t>забезпечити</w:t>
      </w:r>
      <w:r w:rsidR="00752616" w:rsidRPr="00752616">
        <w:rPr>
          <w:sz w:val="28"/>
          <w:szCs w:val="28"/>
        </w:rPr>
        <w:t xml:space="preserve"> своєчасний та</w:t>
      </w:r>
      <w:r w:rsidR="00A63A14">
        <w:rPr>
          <w:sz w:val="28"/>
          <w:szCs w:val="28"/>
        </w:rPr>
        <w:t xml:space="preserve"> об`єктивний розгляд </w:t>
      </w:r>
      <w:r w:rsidR="00752616" w:rsidRPr="00752616">
        <w:rPr>
          <w:sz w:val="28"/>
          <w:szCs w:val="28"/>
        </w:rPr>
        <w:t>справ про адміністративні правопорушення</w:t>
      </w:r>
      <w:r w:rsidR="00D37F89" w:rsidRPr="00752616">
        <w:rPr>
          <w:sz w:val="28"/>
          <w:szCs w:val="28"/>
        </w:rPr>
        <w:t>;</w:t>
      </w:r>
    </w:p>
    <w:p w:rsidR="00D732E6" w:rsidRDefault="004231E8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</w:t>
      </w:r>
      <w:r w:rsidR="00D37F89">
        <w:rPr>
          <w:sz w:val="28"/>
          <w:szCs w:val="28"/>
        </w:rPr>
        <w:t xml:space="preserve"> п</w:t>
      </w:r>
      <w:r w:rsidR="001A5D3A">
        <w:rPr>
          <w:sz w:val="28"/>
          <w:szCs w:val="28"/>
        </w:rPr>
        <w:t xml:space="preserve">остійно проводити роботу </w:t>
      </w:r>
      <w:r w:rsidR="001A5D3A" w:rsidRPr="001A5D3A">
        <w:rPr>
          <w:sz w:val="28"/>
          <w:szCs w:val="28"/>
        </w:rPr>
        <w:t>щодо контролю за правильним і своєчасним виконанням постанов про накладення адміністративного стягнення</w:t>
      </w:r>
      <w:r w:rsidR="001A5D3A">
        <w:rPr>
          <w:sz w:val="28"/>
          <w:szCs w:val="28"/>
        </w:rPr>
        <w:t xml:space="preserve"> та вживати </w:t>
      </w:r>
      <w:r w:rsidR="001A5D3A" w:rsidRPr="001A5D3A">
        <w:rPr>
          <w:sz w:val="28"/>
          <w:szCs w:val="28"/>
        </w:rPr>
        <w:t>заходи для стягнення адміністративних штрафів</w:t>
      </w:r>
      <w:r w:rsidR="001A5D3A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2E6">
        <w:rPr>
          <w:sz w:val="28"/>
          <w:szCs w:val="28"/>
        </w:rPr>
        <w:t xml:space="preserve">      3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>конавчих органів Миколу Пасевича</w:t>
      </w:r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3D2CC9" w:rsidRPr="00FF2E91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>Сергій Гальчик 30376</w:t>
      </w:r>
    </w:p>
    <w:sectPr w:rsidR="003D2CC9" w:rsidRPr="00FF2E91" w:rsidSect="008648A9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39" w:rsidRDefault="00720939" w:rsidP="008648A9">
      <w:r>
        <w:separator/>
      </w:r>
    </w:p>
  </w:endnote>
  <w:endnote w:type="continuationSeparator" w:id="0">
    <w:p w:rsidR="00720939" w:rsidRDefault="00720939" w:rsidP="008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39" w:rsidRDefault="00720939" w:rsidP="008648A9">
      <w:r>
        <w:separator/>
      </w:r>
    </w:p>
  </w:footnote>
  <w:footnote w:type="continuationSeparator" w:id="0">
    <w:p w:rsidR="00720939" w:rsidRDefault="00720939" w:rsidP="0086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438677292"/>
      <w:docPartObj>
        <w:docPartGallery w:val="Page Numbers (Top of Page)"/>
        <w:docPartUnique/>
      </w:docPartObj>
    </w:sdtPr>
    <w:sdtEndPr/>
    <w:sdtContent>
      <w:p w:rsidR="008648A9" w:rsidRPr="008648A9" w:rsidRDefault="008648A9">
        <w:pPr>
          <w:pStyle w:val="ae"/>
          <w:jc w:val="center"/>
          <w:rPr>
            <w:sz w:val="28"/>
            <w:szCs w:val="28"/>
          </w:rPr>
        </w:pPr>
        <w:r w:rsidRPr="008648A9">
          <w:rPr>
            <w:sz w:val="28"/>
            <w:szCs w:val="28"/>
          </w:rPr>
          <w:fldChar w:fldCharType="begin"/>
        </w:r>
        <w:r w:rsidRPr="008648A9">
          <w:rPr>
            <w:sz w:val="28"/>
            <w:szCs w:val="28"/>
          </w:rPr>
          <w:instrText>PAGE   \* MERGEFORMAT</w:instrText>
        </w:r>
        <w:r w:rsidRPr="008648A9">
          <w:rPr>
            <w:sz w:val="28"/>
            <w:szCs w:val="28"/>
          </w:rPr>
          <w:fldChar w:fldCharType="separate"/>
        </w:r>
        <w:r w:rsidR="001A5D3A" w:rsidRPr="001A5D3A">
          <w:rPr>
            <w:noProof/>
            <w:sz w:val="28"/>
            <w:szCs w:val="28"/>
            <w:lang w:val="ru-RU"/>
          </w:rPr>
          <w:t>2</w:t>
        </w:r>
        <w:r w:rsidRPr="008648A9">
          <w:rPr>
            <w:sz w:val="28"/>
            <w:szCs w:val="28"/>
          </w:rPr>
          <w:fldChar w:fldCharType="end"/>
        </w:r>
      </w:p>
    </w:sdtContent>
  </w:sdt>
  <w:p w:rsidR="008648A9" w:rsidRDefault="008648A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0E0A53"/>
    <w:rsid w:val="000F1CFD"/>
    <w:rsid w:val="00101FDE"/>
    <w:rsid w:val="00124CE8"/>
    <w:rsid w:val="001742ED"/>
    <w:rsid w:val="001A5D3A"/>
    <w:rsid w:val="001D5E48"/>
    <w:rsid w:val="001F3F4F"/>
    <w:rsid w:val="00201346"/>
    <w:rsid w:val="0027329D"/>
    <w:rsid w:val="002D29EC"/>
    <w:rsid w:val="002D2BA1"/>
    <w:rsid w:val="002F0BBE"/>
    <w:rsid w:val="00382DEA"/>
    <w:rsid w:val="00387881"/>
    <w:rsid w:val="00393353"/>
    <w:rsid w:val="003C7D42"/>
    <w:rsid w:val="003D2CC9"/>
    <w:rsid w:val="003E1FED"/>
    <w:rsid w:val="004231E8"/>
    <w:rsid w:val="00471E3A"/>
    <w:rsid w:val="004862DF"/>
    <w:rsid w:val="004C049E"/>
    <w:rsid w:val="00517C5D"/>
    <w:rsid w:val="005760A0"/>
    <w:rsid w:val="006C5D8C"/>
    <w:rsid w:val="006F718D"/>
    <w:rsid w:val="00720939"/>
    <w:rsid w:val="007344EE"/>
    <w:rsid w:val="00735009"/>
    <w:rsid w:val="007355F7"/>
    <w:rsid w:val="00741672"/>
    <w:rsid w:val="00744B89"/>
    <w:rsid w:val="00752616"/>
    <w:rsid w:val="00780C15"/>
    <w:rsid w:val="00781831"/>
    <w:rsid w:val="007B3A42"/>
    <w:rsid w:val="007B7190"/>
    <w:rsid w:val="007D1BD4"/>
    <w:rsid w:val="007F1B93"/>
    <w:rsid w:val="008249B9"/>
    <w:rsid w:val="00834010"/>
    <w:rsid w:val="00850CAC"/>
    <w:rsid w:val="008648A9"/>
    <w:rsid w:val="008D68C3"/>
    <w:rsid w:val="008F03E2"/>
    <w:rsid w:val="00922DA7"/>
    <w:rsid w:val="00943C79"/>
    <w:rsid w:val="00954C1F"/>
    <w:rsid w:val="009D793A"/>
    <w:rsid w:val="00A12DF3"/>
    <w:rsid w:val="00A15AD0"/>
    <w:rsid w:val="00A40BD1"/>
    <w:rsid w:val="00A523AD"/>
    <w:rsid w:val="00A5379D"/>
    <w:rsid w:val="00A63A14"/>
    <w:rsid w:val="00A652E3"/>
    <w:rsid w:val="00A92667"/>
    <w:rsid w:val="00AB380D"/>
    <w:rsid w:val="00AD1E88"/>
    <w:rsid w:val="00B27AE7"/>
    <w:rsid w:val="00BE4730"/>
    <w:rsid w:val="00C01FF8"/>
    <w:rsid w:val="00C81E9F"/>
    <w:rsid w:val="00CB5211"/>
    <w:rsid w:val="00CF43DF"/>
    <w:rsid w:val="00D12D85"/>
    <w:rsid w:val="00D34ED5"/>
    <w:rsid w:val="00D3583D"/>
    <w:rsid w:val="00D37F89"/>
    <w:rsid w:val="00D55F73"/>
    <w:rsid w:val="00D732E6"/>
    <w:rsid w:val="00DA5B62"/>
    <w:rsid w:val="00DF42CC"/>
    <w:rsid w:val="00E05664"/>
    <w:rsid w:val="00E2039E"/>
    <w:rsid w:val="00E269A6"/>
    <w:rsid w:val="00E57651"/>
    <w:rsid w:val="00E61BB8"/>
    <w:rsid w:val="00E64232"/>
    <w:rsid w:val="00F6674D"/>
    <w:rsid w:val="00F75C34"/>
    <w:rsid w:val="00F90ED1"/>
    <w:rsid w:val="00F93C90"/>
    <w:rsid w:val="00FA1A91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D07D9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D565-4638-40C3-8EFF-CD686FC2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5</cp:revision>
  <cp:lastPrinted>2025-12-15T07:55:00Z</cp:lastPrinted>
  <dcterms:created xsi:type="dcterms:W3CDTF">2025-12-08T10:11:00Z</dcterms:created>
  <dcterms:modified xsi:type="dcterms:W3CDTF">2025-12-18T10:56:00Z</dcterms:modified>
</cp:coreProperties>
</file>