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606B87A9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16ADE68D" w:rsidR="007F3A84" w:rsidRPr="003A7982" w:rsidRDefault="00910C83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16 січня</w:t>
      </w:r>
      <w:r w:rsidR="00F05102">
        <w:rPr>
          <w:sz w:val="28"/>
          <w:szCs w:val="28"/>
          <w:lang w:val="uk-UA"/>
        </w:rPr>
        <w:t xml:space="preserve"> 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</w:t>
      </w:r>
      <w:r w:rsidR="002C6FC3">
        <w:rPr>
          <w:sz w:val="28"/>
          <w:szCs w:val="28"/>
          <w:lang w:val="uk-UA"/>
        </w:rPr>
        <w:t xml:space="preserve">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</w:t>
      </w:r>
      <w:r w:rsidR="00DE75E2">
        <w:rPr>
          <w:sz w:val="28"/>
          <w:szCs w:val="28"/>
          <w:lang w:val="uk-UA"/>
        </w:rPr>
        <w:t xml:space="preserve"> 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 w:rsidR="003A7982">
        <w:rPr>
          <w:sz w:val="28"/>
          <w:szCs w:val="28"/>
          <w:lang w:val="en-US"/>
        </w:rPr>
        <w:t>20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022EDC7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827695">
        <w:rPr>
          <w:sz w:val="28"/>
          <w:szCs w:val="28"/>
          <w:lang w:val="uk-UA"/>
        </w:rPr>
        <w:t>09.01.2025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827695">
        <w:rPr>
          <w:sz w:val="28"/>
          <w:szCs w:val="28"/>
          <w:lang w:val="uk-UA"/>
        </w:rPr>
        <w:t>24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373C5F6D" w14:textId="456B475F" w:rsidR="00F05102" w:rsidRDefault="008F45C6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 w:rsidR="00F05102">
        <w:rPr>
          <w:sz w:val="28"/>
          <w:szCs w:val="28"/>
          <w:lang w:val="uk-UA"/>
        </w:rPr>
        <w:t>Встановити ціну на платну послугу, яку надає заклад дошкільної освіти №4:</w:t>
      </w:r>
    </w:p>
    <w:p w14:paraId="2225B2E3" w14:textId="1E0A230B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120,00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24 год). </w:t>
      </w:r>
    </w:p>
    <w:p w14:paraId="1B4C8396" w14:textId="4019CAE6" w:rsidR="00F05102" w:rsidRDefault="00F05102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заклад дошкільної освіти №6:</w:t>
      </w:r>
    </w:p>
    <w:p w14:paraId="6160D227" w14:textId="3BCA48B3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120,00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A6AC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год). </w:t>
      </w:r>
    </w:p>
    <w:p w14:paraId="4427BDB3" w14:textId="0513BE84" w:rsidR="008F45C6" w:rsidRPr="003D2BB7" w:rsidRDefault="00F05102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>
        <w:rPr>
          <w:sz w:val="28"/>
          <w:szCs w:val="28"/>
        </w:rPr>
        <w:t>цього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0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19E063C1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78F7752B" w14:textId="005BCE0E" w:rsidR="00AD1321" w:rsidRDefault="00AD1321" w:rsidP="00F05102">
      <w:pPr>
        <w:ind w:right="-284"/>
        <w:rPr>
          <w:b/>
          <w:i/>
          <w:sz w:val="28"/>
          <w:szCs w:val="28"/>
        </w:rPr>
      </w:pPr>
    </w:p>
    <w:p w14:paraId="6220898E" w14:textId="77777777" w:rsidR="00F05102" w:rsidRPr="00F05102" w:rsidRDefault="00F05102" w:rsidP="00F05102">
      <w:pPr>
        <w:ind w:firstLine="720"/>
        <w:jc w:val="center"/>
        <w:rPr>
          <w:b/>
          <w:sz w:val="28"/>
          <w:szCs w:val="28"/>
        </w:rPr>
      </w:pPr>
      <w:r w:rsidRPr="00F05102">
        <w:rPr>
          <w:b/>
          <w:i/>
          <w:sz w:val="28"/>
          <w:szCs w:val="28"/>
        </w:rPr>
        <w:lastRenderedPageBreak/>
        <w:t>Р О З Р А Х У Н О К</w:t>
      </w:r>
    </w:p>
    <w:p w14:paraId="1549F26B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05102">
        <w:rPr>
          <w:b/>
          <w:i/>
          <w:sz w:val="28"/>
          <w:szCs w:val="28"/>
        </w:rPr>
        <w:t>вартост</w:t>
      </w:r>
      <w:proofErr w:type="spellEnd"/>
      <w:r w:rsidRPr="00F05102">
        <w:rPr>
          <w:b/>
          <w:i/>
          <w:sz w:val="28"/>
          <w:szCs w:val="28"/>
          <w:lang w:val="uk-UA"/>
        </w:rPr>
        <w:t>і</w:t>
      </w:r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платних</w:t>
      </w:r>
      <w:proofErr w:type="spellEnd"/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послуг</w:t>
      </w:r>
      <w:proofErr w:type="spellEnd"/>
      <w:r w:rsidRPr="00F05102">
        <w:rPr>
          <w:b/>
          <w:i/>
          <w:sz w:val="28"/>
          <w:szCs w:val="28"/>
        </w:rPr>
        <w:t xml:space="preserve"> в </w:t>
      </w:r>
      <w:r w:rsidRPr="00F05102">
        <w:rPr>
          <w:b/>
          <w:i/>
          <w:sz w:val="28"/>
          <w:szCs w:val="28"/>
          <w:lang w:val="uk-UA"/>
        </w:rPr>
        <w:t>ЗДО</w:t>
      </w:r>
      <w:r w:rsidRPr="00F05102">
        <w:rPr>
          <w:b/>
          <w:i/>
          <w:sz w:val="28"/>
          <w:szCs w:val="28"/>
        </w:rPr>
        <w:t xml:space="preserve"> №</w:t>
      </w:r>
      <w:r w:rsidRPr="00F05102">
        <w:rPr>
          <w:b/>
          <w:i/>
          <w:sz w:val="28"/>
          <w:szCs w:val="28"/>
          <w:lang w:val="uk-UA"/>
        </w:rPr>
        <w:t>4</w:t>
      </w:r>
    </w:p>
    <w:p w14:paraId="50E5A094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05102">
        <w:rPr>
          <w:b/>
          <w:i/>
          <w:sz w:val="28"/>
          <w:szCs w:val="28"/>
          <w:u w:val="single"/>
        </w:rPr>
        <w:t>Гурток</w:t>
      </w:r>
      <w:proofErr w:type="spellEnd"/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«</w:t>
      </w:r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Бойового Гопака»</w:t>
      </w:r>
    </w:p>
    <w:p w14:paraId="144E1FF7" w14:textId="77777777" w:rsidR="00F05102" w:rsidRPr="00F05102" w:rsidRDefault="00F05102" w:rsidP="00F0510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F05102" w:rsidRPr="00F05102" w14:paraId="34E546A1" w14:textId="77777777" w:rsidTr="00183C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Назва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319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sz w:val="20"/>
                <w:szCs w:val="20"/>
              </w:rPr>
              <w:t>, грн.</w:t>
            </w:r>
          </w:p>
          <w:p w14:paraId="7C67CB0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за один </w:t>
            </w:r>
            <w:proofErr w:type="spellStart"/>
            <w:r w:rsidRPr="00F05102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05102" w:rsidRPr="00F05102" w14:paraId="44575FFF" w14:textId="77777777" w:rsidTr="00183C5A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0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4C3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16288411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2B5F2EA2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7D8CC800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2431,88 (з/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 за 1 міс) х 5 міс. = 12159,40 грн</w:t>
            </w:r>
          </w:p>
          <w:p w14:paraId="1CE1AF53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/ 150 відпрацьовані календарні дні за роб. рік)  х 21 ( календарні дні відпустки) =  1702,32 грн</w:t>
            </w:r>
          </w:p>
          <w:p w14:paraId="190FB86E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 + 1702,32 грн  = 13861,72 грн</w:t>
            </w:r>
          </w:p>
          <w:p w14:paraId="0B230D0F" w14:textId="77777777" w:rsidR="00F05102" w:rsidRPr="00F05102" w:rsidRDefault="00F05102" w:rsidP="00F05102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13861,72 грн х 22 % (нарахування на 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.) =  3049,58 грн </w:t>
            </w:r>
          </w:p>
          <w:p w14:paraId="5AB8BBA9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(13861,72 грн + 3049,58 грн) / 5 міс. = 3382,26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99C" w14:textId="77777777" w:rsidR="00F05102" w:rsidRPr="00F05102" w:rsidRDefault="00F05102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05102">
              <w:rPr>
                <w:b/>
                <w:bCs/>
                <w:sz w:val="20"/>
                <w:szCs w:val="20"/>
                <w:lang w:val="uk-UA"/>
              </w:rPr>
              <w:t>3382,26 грн</w:t>
            </w:r>
          </w:p>
        </w:tc>
      </w:tr>
      <w:tr w:rsidR="00F05102" w:rsidRPr="00F05102" w14:paraId="65B24383" w14:textId="77777777" w:rsidTr="00183C5A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89E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18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7A8" w14:textId="77777777" w:rsidR="00F05102" w:rsidRPr="00F05102" w:rsidRDefault="00F05102" w:rsidP="00F0510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  <w:r w:rsidRPr="00F05102">
              <w:rPr>
                <w:b/>
                <w:sz w:val="20"/>
                <w:szCs w:val="20"/>
              </w:rPr>
              <w:t>:</w:t>
            </w:r>
            <w:r w:rsidRPr="00F05102">
              <w:rPr>
                <w:b/>
                <w:sz w:val="20"/>
                <w:szCs w:val="20"/>
                <w:lang w:val="uk-UA"/>
              </w:rPr>
              <w:t xml:space="preserve"> 839,70 грн</w:t>
            </w:r>
          </w:p>
          <w:p w14:paraId="3BFF5308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опалення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104,30</w:t>
            </w:r>
            <w:r w:rsidRPr="00F05102">
              <w:rPr>
                <w:sz w:val="20"/>
                <w:szCs w:val="20"/>
              </w:rPr>
              <w:t xml:space="preserve"> грн.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70</w:t>
            </w:r>
            <w:r w:rsidRPr="00F05102">
              <w:rPr>
                <w:sz w:val="20"/>
                <w:szCs w:val="20"/>
              </w:rPr>
              <w:t xml:space="preserve"> кв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z w:val="20"/>
                <w:szCs w:val="20"/>
              </w:rPr>
              <w:t>днів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 24 год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24</w:t>
            </w:r>
            <w:r w:rsidRPr="00F05102">
              <w:rPr>
                <w:sz w:val="20"/>
                <w:szCs w:val="20"/>
              </w:rPr>
              <w:t xml:space="preserve"> год  = </w:t>
            </w:r>
            <w:r w:rsidRPr="00F05102">
              <w:rPr>
                <w:sz w:val="20"/>
                <w:szCs w:val="20"/>
                <w:lang w:val="uk-UA"/>
              </w:rPr>
              <w:t>243,37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4D211C11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водопостачання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</w:p>
          <w:p w14:paraId="0A3EA0EE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(25л :1000л)м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05102">
              <w:rPr>
                <w:sz w:val="20"/>
                <w:szCs w:val="20"/>
              </w:rPr>
              <w:t>.х</w:t>
            </w:r>
            <w:r w:rsidRPr="00F05102">
              <w:rPr>
                <w:sz w:val="20"/>
                <w:szCs w:val="20"/>
                <w:lang w:val="uk-UA"/>
              </w:rPr>
              <w:t xml:space="preserve"> 62,96грн /</w:t>
            </w:r>
            <w:r w:rsidRPr="00F05102">
              <w:rPr>
                <w:sz w:val="20"/>
                <w:szCs w:val="20"/>
              </w:rPr>
              <w:t xml:space="preserve"> 24</w:t>
            </w:r>
            <w:r w:rsidRPr="00F05102">
              <w:rPr>
                <w:sz w:val="20"/>
                <w:szCs w:val="20"/>
                <w:lang w:val="uk-UA"/>
              </w:rPr>
              <w:t>год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× 24 </w:t>
            </w:r>
            <w:r w:rsidRPr="00F05102">
              <w:rPr>
                <w:sz w:val="20"/>
                <w:szCs w:val="20"/>
              </w:rPr>
              <w:t xml:space="preserve">год </w:t>
            </w:r>
            <w:r w:rsidRPr="00F05102">
              <w:rPr>
                <w:sz w:val="20"/>
                <w:szCs w:val="20"/>
                <w:lang w:val="uk-UA"/>
              </w:rPr>
              <w:t>×40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діт</w:t>
            </w:r>
            <w:proofErr w:type="spellEnd"/>
            <w:r w:rsidRPr="00F05102">
              <w:rPr>
                <w:sz w:val="20"/>
                <w:szCs w:val="20"/>
              </w:rPr>
              <w:t xml:space="preserve">. = </w:t>
            </w:r>
            <w:r w:rsidRPr="00F05102">
              <w:rPr>
                <w:sz w:val="20"/>
                <w:szCs w:val="20"/>
                <w:lang w:val="uk-UA"/>
              </w:rPr>
              <w:t>62,96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1FB07B64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507A7641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</w:t>
            </w:r>
            <w:r w:rsidRPr="00F05102">
              <w:rPr>
                <w:sz w:val="20"/>
                <w:szCs w:val="20"/>
                <w:lang w:val="uk-UA"/>
              </w:rPr>
              <w:t>6</w:t>
            </w:r>
            <w:r w:rsidRPr="00F05102">
              <w:rPr>
                <w:sz w:val="20"/>
                <w:szCs w:val="20"/>
              </w:rPr>
              <w:t xml:space="preserve"> ламп х </w:t>
            </w:r>
            <w:r w:rsidRPr="00F05102">
              <w:rPr>
                <w:sz w:val="20"/>
                <w:szCs w:val="20"/>
                <w:lang w:val="uk-UA"/>
              </w:rPr>
              <w:t>360</w:t>
            </w:r>
            <w:r w:rsidRPr="00F05102">
              <w:rPr>
                <w:sz w:val="20"/>
                <w:szCs w:val="20"/>
              </w:rPr>
              <w:t xml:space="preserve"> Ват)</w:t>
            </w:r>
            <w:r w:rsidRPr="00F05102">
              <w:rPr>
                <w:sz w:val="20"/>
                <w:szCs w:val="20"/>
                <w:lang w:val="uk-UA"/>
              </w:rPr>
              <w:t>/1000×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10,288968грн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24 </w:t>
            </w:r>
            <w:r w:rsidRPr="00F05102">
              <w:rPr>
                <w:sz w:val="20"/>
                <w:szCs w:val="20"/>
              </w:rPr>
              <w:t xml:space="preserve">год  = </w:t>
            </w:r>
            <w:r w:rsidRPr="00F05102">
              <w:rPr>
                <w:sz w:val="20"/>
                <w:szCs w:val="20"/>
                <w:lang w:val="uk-UA"/>
              </w:rPr>
              <w:t>533,38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05178E08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0510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r w:rsidRPr="00F05102">
              <w:rPr>
                <w:b/>
                <w:sz w:val="20"/>
                <w:szCs w:val="20"/>
                <w:lang w:val="uk-UA"/>
              </w:rPr>
              <w:t>240,00</w:t>
            </w:r>
            <w:r w:rsidRPr="00F05102">
              <w:rPr>
                <w:b/>
                <w:sz w:val="20"/>
                <w:szCs w:val="20"/>
              </w:rPr>
              <w:t xml:space="preserve"> грн</w:t>
            </w:r>
          </w:p>
          <w:p w14:paraId="73B08A64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</w:rPr>
              <w:t xml:space="preserve">Мило </w:t>
            </w:r>
            <w:r w:rsidRPr="00F05102">
              <w:rPr>
                <w:sz w:val="20"/>
                <w:szCs w:val="20"/>
                <w:lang w:val="uk-UA"/>
              </w:rPr>
              <w:t xml:space="preserve"> рідке 2 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</w:t>
            </w:r>
            <w:r w:rsidRPr="00F05102">
              <w:rPr>
                <w:sz w:val="20"/>
                <w:szCs w:val="20"/>
              </w:rPr>
              <w:t xml:space="preserve">  × </w:t>
            </w:r>
            <w:r w:rsidRPr="00F05102">
              <w:rPr>
                <w:sz w:val="20"/>
                <w:szCs w:val="20"/>
                <w:lang w:val="uk-UA"/>
              </w:rPr>
              <w:t>50,0</w:t>
            </w:r>
            <w:r w:rsidRPr="00F05102">
              <w:rPr>
                <w:sz w:val="20"/>
                <w:szCs w:val="20"/>
              </w:rPr>
              <w:t>0</w:t>
            </w:r>
            <w:r w:rsidRPr="00F05102">
              <w:rPr>
                <w:sz w:val="20"/>
                <w:szCs w:val="20"/>
                <w:lang w:val="uk-UA"/>
              </w:rPr>
              <w:t>грн</w:t>
            </w:r>
            <w:r w:rsidRPr="00F05102">
              <w:rPr>
                <w:sz w:val="20"/>
                <w:szCs w:val="20"/>
              </w:rPr>
              <w:t xml:space="preserve">  = </w:t>
            </w:r>
            <w:r w:rsidRPr="00F05102">
              <w:rPr>
                <w:sz w:val="20"/>
                <w:szCs w:val="20"/>
                <w:lang w:val="uk-UA"/>
              </w:rPr>
              <w:t>100,00</w:t>
            </w:r>
            <w:r w:rsidRPr="00F05102">
              <w:rPr>
                <w:sz w:val="20"/>
                <w:szCs w:val="20"/>
              </w:rPr>
              <w:t xml:space="preserve"> грн</w:t>
            </w:r>
            <w:r w:rsidRPr="00F05102">
              <w:rPr>
                <w:sz w:val="20"/>
                <w:szCs w:val="20"/>
                <w:lang w:val="uk-UA"/>
              </w:rPr>
              <w:t xml:space="preserve"> </w:t>
            </w:r>
          </w:p>
          <w:p w14:paraId="56BA1517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3BC7E973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 w:rsidRPr="00F05102">
              <w:rPr>
                <w:b/>
                <w:sz w:val="20"/>
                <w:szCs w:val="20"/>
              </w:rPr>
              <w:t xml:space="preserve">– </w:t>
            </w:r>
            <w:r w:rsidRPr="00F05102">
              <w:rPr>
                <w:b/>
                <w:sz w:val="20"/>
                <w:szCs w:val="20"/>
                <w:lang w:val="uk-UA"/>
              </w:rPr>
              <w:t>330,</w:t>
            </w:r>
            <w:r w:rsidRPr="00F05102">
              <w:rPr>
                <w:b/>
                <w:sz w:val="20"/>
                <w:szCs w:val="20"/>
              </w:rPr>
              <w:t>00 грн</w:t>
            </w:r>
          </w:p>
          <w:p w14:paraId="7F53AF4C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499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1409,70 грн</w:t>
            </w:r>
          </w:p>
        </w:tc>
      </w:tr>
      <w:tr w:rsidR="00F05102" w:rsidRPr="00F05102" w14:paraId="2F9636DD" w14:textId="77777777" w:rsidTr="00183C5A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E1F1" w14:textId="77777777" w:rsidR="00F05102" w:rsidRPr="00F05102" w:rsidRDefault="00F05102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CD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A9B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05102">
              <w:rPr>
                <w:sz w:val="20"/>
                <w:szCs w:val="20"/>
              </w:rPr>
              <w:t>мортизація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приміщення</w:t>
            </w:r>
            <w:proofErr w:type="spellEnd"/>
          </w:p>
          <w:p w14:paraId="6C1A38B9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864211,</w:t>
            </w:r>
            <w:r w:rsidRPr="00F05102">
              <w:rPr>
                <w:sz w:val="20"/>
                <w:szCs w:val="20"/>
              </w:rPr>
              <w:t>00 грн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</w:rPr>
              <w:t xml:space="preserve">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70</w:t>
            </w:r>
            <w:r w:rsidRPr="00F05102">
              <w:rPr>
                <w:spacing w:val="-20"/>
                <w:sz w:val="20"/>
                <w:szCs w:val="20"/>
              </w:rPr>
              <w:t xml:space="preserve"> ..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м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05102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.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 24 год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 w:rsidRPr="00F05102">
              <w:rPr>
                <w:spacing w:val="-20"/>
                <w:sz w:val="20"/>
                <w:szCs w:val="20"/>
              </w:rPr>
              <w:t xml:space="preserve"> год 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5%  = 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3,48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A55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4D662BA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3,48 грн</w:t>
            </w:r>
          </w:p>
        </w:tc>
      </w:tr>
      <w:tr w:rsidR="00F05102" w:rsidRPr="00F05102" w14:paraId="48F74264" w14:textId="77777777" w:rsidTr="00183C5A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8617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4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6F9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Накладні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765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05102">
              <w:rPr>
                <w:sz w:val="20"/>
                <w:szCs w:val="20"/>
              </w:rPr>
              <w:t>ослуги</w:t>
            </w:r>
            <w:proofErr w:type="spellEnd"/>
            <w:r w:rsidRPr="00F05102">
              <w:rPr>
                <w:sz w:val="20"/>
                <w:szCs w:val="20"/>
              </w:rPr>
              <w:t xml:space="preserve"> банку</w:t>
            </w:r>
          </w:p>
          <w:p w14:paraId="11DD1ED6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601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4,56 грн</w:t>
            </w:r>
          </w:p>
        </w:tc>
      </w:tr>
      <w:tr w:rsidR="00F05102" w:rsidRPr="00F05102" w14:paraId="45DB05B2" w14:textId="77777777" w:rsidTr="00183C5A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E43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5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0A3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855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Загальна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платної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AC7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4800,00 грн</w:t>
            </w:r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1B4475D8" w14:textId="77777777" w:rsidR="00F05102" w:rsidRPr="00F05102" w:rsidRDefault="00F05102" w:rsidP="00F05102">
      <w:pPr>
        <w:ind w:left="426"/>
        <w:rPr>
          <w:sz w:val="28"/>
          <w:szCs w:val="28"/>
          <w:lang w:val="uk-UA"/>
        </w:rPr>
      </w:pPr>
      <w:proofErr w:type="spellStart"/>
      <w:r w:rsidRPr="00F05102">
        <w:rPr>
          <w:sz w:val="28"/>
          <w:szCs w:val="28"/>
        </w:rPr>
        <w:t>Вартість</w:t>
      </w:r>
      <w:proofErr w:type="spellEnd"/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послуги</w:t>
      </w:r>
      <w:proofErr w:type="spellEnd"/>
      <w:r w:rsidRPr="00F05102">
        <w:rPr>
          <w:sz w:val="28"/>
          <w:szCs w:val="28"/>
        </w:rPr>
        <w:t xml:space="preserve"> на одну </w:t>
      </w:r>
      <w:proofErr w:type="spellStart"/>
      <w:r w:rsidRPr="00F05102">
        <w:rPr>
          <w:sz w:val="28"/>
          <w:szCs w:val="28"/>
        </w:rPr>
        <w:t>дитину</w:t>
      </w:r>
      <w:proofErr w:type="spellEnd"/>
      <w:r w:rsidRPr="00F05102">
        <w:rPr>
          <w:sz w:val="28"/>
          <w:szCs w:val="28"/>
        </w:rPr>
        <w:t xml:space="preserve"> :  </w:t>
      </w:r>
      <w:r w:rsidRPr="00F05102">
        <w:rPr>
          <w:sz w:val="28"/>
          <w:szCs w:val="28"/>
          <w:lang w:val="uk-UA"/>
        </w:rPr>
        <w:t>4800,00 грн</w:t>
      </w:r>
      <w:r w:rsidRPr="00F05102">
        <w:rPr>
          <w:sz w:val="28"/>
          <w:szCs w:val="28"/>
        </w:rPr>
        <w:t xml:space="preserve"> / </w:t>
      </w:r>
      <w:r w:rsidRPr="00F05102">
        <w:rPr>
          <w:sz w:val="28"/>
          <w:szCs w:val="28"/>
          <w:lang w:val="uk-UA"/>
        </w:rPr>
        <w:t xml:space="preserve">40 </w:t>
      </w:r>
      <w:proofErr w:type="spellStart"/>
      <w:r w:rsidRPr="00F05102">
        <w:rPr>
          <w:sz w:val="28"/>
          <w:szCs w:val="28"/>
        </w:rPr>
        <w:t>діт</w:t>
      </w:r>
      <w:proofErr w:type="spellEnd"/>
      <w:r w:rsidRPr="00F05102">
        <w:rPr>
          <w:sz w:val="28"/>
          <w:szCs w:val="28"/>
        </w:rPr>
        <w:t xml:space="preserve">.  =  </w:t>
      </w:r>
      <w:r w:rsidRPr="00F05102">
        <w:rPr>
          <w:sz w:val="28"/>
          <w:szCs w:val="28"/>
          <w:lang w:val="uk-UA"/>
        </w:rPr>
        <w:t>120,00</w:t>
      </w:r>
      <w:r w:rsidRPr="00F05102">
        <w:rPr>
          <w:sz w:val="28"/>
          <w:szCs w:val="28"/>
        </w:rPr>
        <w:t xml:space="preserve"> грн за м</w:t>
      </w:r>
      <w:proofErr w:type="spellStart"/>
      <w:r w:rsidRPr="00F05102">
        <w:rPr>
          <w:sz w:val="28"/>
          <w:szCs w:val="28"/>
          <w:lang w:val="uk-UA"/>
        </w:rPr>
        <w:t>ісяць</w:t>
      </w:r>
      <w:proofErr w:type="spellEnd"/>
      <w:r w:rsidRPr="00F05102">
        <w:rPr>
          <w:sz w:val="28"/>
          <w:szCs w:val="28"/>
          <w:lang w:val="uk-UA"/>
        </w:rPr>
        <w:t>.</w:t>
      </w:r>
    </w:p>
    <w:p w14:paraId="2C698D6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6862692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2268FAFA" w14:textId="77777777" w:rsidR="00F05102" w:rsidRPr="00F05102" w:rsidRDefault="00F05102" w:rsidP="00F0510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 Олег ЯНЮК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p w14:paraId="1747A9AA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33448BA4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67ADE4D9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1531439C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1DFB64EE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505BCD36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6CDC66C8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244D3F2C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427D3DD2" w14:textId="19430BDA" w:rsidR="00F05102" w:rsidRPr="00F05102" w:rsidRDefault="00F05102" w:rsidP="00F05102">
      <w:pPr>
        <w:ind w:left="426"/>
        <w:jc w:val="right"/>
        <w:rPr>
          <w:b/>
          <w:i/>
          <w:sz w:val="28"/>
          <w:szCs w:val="28"/>
        </w:rPr>
      </w:pPr>
      <w:r w:rsidRPr="00F05102">
        <w:rPr>
          <w:sz w:val="28"/>
          <w:szCs w:val="28"/>
        </w:rPr>
        <w:br w:type="page"/>
      </w:r>
      <w:r w:rsidRPr="00F05102">
        <w:rPr>
          <w:b/>
          <w:i/>
          <w:sz w:val="28"/>
          <w:szCs w:val="28"/>
        </w:rPr>
        <w:t xml:space="preserve"> </w:t>
      </w:r>
    </w:p>
    <w:p w14:paraId="59B97C07" w14:textId="77777777" w:rsidR="00F05102" w:rsidRPr="00F05102" w:rsidRDefault="00F05102" w:rsidP="00F05102">
      <w:pPr>
        <w:ind w:firstLine="720"/>
        <w:jc w:val="center"/>
        <w:rPr>
          <w:b/>
          <w:sz w:val="28"/>
          <w:szCs w:val="28"/>
        </w:rPr>
      </w:pPr>
      <w:r w:rsidRPr="00F05102">
        <w:rPr>
          <w:b/>
          <w:i/>
          <w:sz w:val="28"/>
          <w:szCs w:val="28"/>
        </w:rPr>
        <w:t>Р О З Р А Х У Н О К</w:t>
      </w:r>
    </w:p>
    <w:p w14:paraId="3BD7F11C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05102">
        <w:rPr>
          <w:b/>
          <w:i/>
          <w:sz w:val="28"/>
          <w:szCs w:val="28"/>
        </w:rPr>
        <w:t>вартост</w:t>
      </w:r>
      <w:proofErr w:type="spellEnd"/>
      <w:r w:rsidRPr="00F05102">
        <w:rPr>
          <w:b/>
          <w:i/>
          <w:sz w:val="28"/>
          <w:szCs w:val="28"/>
          <w:lang w:val="uk-UA"/>
        </w:rPr>
        <w:t>і</w:t>
      </w:r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платних</w:t>
      </w:r>
      <w:proofErr w:type="spellEnd"/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послуг</w:t>
      </w:r>
      <w:proofErr w:type="spellEnd"/>
      <w:r w:rsidRPr="00F05102">
        <w:rPr>
          <w:b/>
          <w:i/>
          <w:sz w:val="28"/>
          <w:szCs w:val="28"/>
        </w:rPr>
        <w:t xml:space="preserve"> в </w:t>
      </w:r>
      <w:r w:rsidRPr="00F05102">
        <w:rPr>
          <w:b/>
          <w:i/>
          <w:sz w:val="28"/>
          <w:szCs w:val="28"/>
          <w:lang w:val="uk-UA"/>
        </w:rPr>
        <w:t>ЗДО</w:t>
      </w:r>
      <w:r w:rsidRPr="00F05102">
        <w:rPr>
          <w:b/>
          <w:i/>
          <w:sz w:val="28"/>
          <w:szCs w:val="28"/>
        </w:rPr>
        <w:t xml:space="preserve"> №</w:t>
      </w:r>
      <w:r w:rsidRPr="00F05102">
        <w:rPr>
          <w:b/>
          <w:i/>
          <w:sz w:val="28"/>
          <w:szCs w:val="28"/>
          <w:lang w:val="uk-UA"/>
        </w:rPr>
        <w:t>6</w:t>
      </w:r>
    </w:p>
    <w:p w14:paraId="66498D78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05102">
        <w:rPr>
          <w:b/>
          <w:i/>
          <w:sz w:val="28"/>
          <w:szCs w:val="28"/>
          <w:u w:val="single"/>
        </w:rPr>
        <w:t>Гурток</w:t>
      </w:r>
      <w:proofErr w:type="spellEnd"/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«</w:t>
      </w:r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Бойового Гопака»</w:t>
      </w:r>
    </w:p>
    <w:p w14:paraId="2EC52DAE" w14:textId="77777777" w:rsidR="00F05102" w:rsidRPr="00F05102" w:rsidRDefault="00F05102" w:rsidP="00F0510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F05102" w:rsidRPr="00F05102" w14:paraId="4943A17E" w14:textId="77777777" w:rsidTr="00183C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3411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16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053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Назва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130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sz w:val="20"/>
                <w:szCs w:val="20"/>
              </w:rPr>
              <w:t>, грн.</w:t>
            </w:r>
          </w:p>
          <w:p w14:paraId="4D68D1C0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за один </w:t>
            </w:r>
            <w:proofErr w:type="spellStart"/>
            <w:r w:rsidRPr="00F05102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05102" w:rsidRPr="00F05102" w14:paraId="2CBF92F6" w14:textId="77777777" w:rsidTr="00183C5A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A7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1E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5B20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5DB58EEC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1938EBB2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37B6DE16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2431,88 (з/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 за 1 міс) х 5 міс. = 12159,40 грн</w:t>
            </w:r>
          </w:p>
          <w:p w14:paraId="7D72C456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/ 150 відпрацьовані календарні дні за роб. рік)  х 21 ( календарні дні відпустки) =  1702,32 грн</w:t>
            </w:r>
          </w:p>
          <w:p w14:paraId="36E308FC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 + 1702,32 грн  = 13861,72 грн</w:t>
            </w:r>
          </w:p>
          <w:p w14:paraId="3EDC7B32" w14:textId="77777777" w:rsidR="00F05102" w:rsidRPr="00F05102" w:rsidRDefault="00F05102" w:rsidP="00F05102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13861,72 грн х 22 % (нарахування на 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.) =  3049,58 грн </w:t>
            </w:r>
          </w:p>
          <w:p w14:paraId="2B6F0A3A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(13861,72 грн + 3049,58 грн) / 5 міс. = 3382,26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D79" w14:textId="77777777" w:rsidR="00F05102" w:rsidRPr="00F05102" w:rsidRDefault="00F05102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05102">
              <w:rPr>
                <w:b/>
                <w:bCs/>
                <w:sz w:val="20"/>
                <w:szCs w:val="20"/>
                <w:lang w:val="uk-UA"/>
              </w:rPr>
              <w:t>3382,26 грн</w:t>
            </w:r>
          </w:p>
        </w:tc>
      </w:tr>
      <w:tr w:rsidR="00F05102" w:rsidRPr="00F05102" w14:paraId="56833215" w14:textId="77777777" w:rsidTr="00183C5A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9F57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A61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69E8" w14:textId="77777777" w:rsidR="00F05102" w:rsidRPr="00F05102" w:rsidRDefault="00F05102" w:rsidP="00F0510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  <w:r w:rsidRPr="00F05102">
              <w:rPr>
                <w:b/>
                <w:sz w:val="20"/>
                <w:szCs w:val="20"/>
              </w:rPr>
              <w:t>:</w:t>
            </w:r>
            <w:r w:rsidRPr="00F05102">
              <w:rPr>
                <w:b/>
                <w:sz w:val="20"/>
                <w:szCs w:val="20"/>
                <w:lang w:val="uk-UA"/>
              </w:rPr>
              <w:t xml:space="preserve"> 272,82 грн</w:t>
            </w:r>
          </w:p>
          <w:p w14:paraId="3B5CCDFC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опалення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58,14</w:t>
            </w:r>
            <w:r w:rsidRPr="00F05102">
              <w:rPr>
                <w:sz w:val="20"/>
                <w:szCs w:val="20"/>
              </w:rPr>
              <w:t xml:space="preserve"> грн.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93</w:t>
            </w:r>
            <w:r w:rsidRPr="00F05102">
              <w:rPr>
                <w:sz w:val="20"/>
                <w:szCs w:val="20"/>
              </w:rPr>
              <w:t xml:space="preserve"> кв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z w:val="20"/>
                <w:szCs w:val="20"/>
              </w:rPr>
              <w:t>днів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 24 год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24</w:t>
            </w:r>
            <w:r w:rsidRPr="00F05102">
              <w:rPr>
                <w:sz w:val="20"/>
                <w:szCs w:val="20"/>
              </w:rPr>
              <w:t xml:space="preserve"> год  = </w:t>
            </w:r>
            <w:r w:rsidRPr="00F05102">
              <w:rPr>
                <w:sz w:val="20"/>
                <w:szCs w:val="20"/>
                <w:lang w:val="uk-UA"/>
              </w:rPr>
              <w:t>180,23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72571B2E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водопостачання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</w:p>
          <w:p w14:paraId="12BA9D5D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(25л :1000л)м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05102">
              <w:rPr>
                <w:sz w:val="20"/>
                <w:szCs w:val="20"/>
              </w:rPr>
              <w:t>.х</w:t>
            </w:r>
            <w:r w:rsidRPr="00F05102">
              <w:rPr>
                <w:sz w:val="20"/>
                <w:szCs w:val="20"/>
                <w:lang w:val="uk-UA"/>
              </w:rPr>
              <w:t xml:space="preserve"> 62,96грн /</w:t>
            </w:r>
            <w:r w:rsidRPr="00F05102">
              <w:rPr>
                <w:sz w:val="20"/>
                <w:szCs w:val="20"/>
              </w:rPr>
              <w:t xml:space="preserve"> 24</w:t>
            </w:r>
            <w:r w:rsidRPr="00F05102">
              <w:rPr>
                <w:sz w:val="20"/>
                <w:szCs w:val="20"/>
                <w:lang w:val="uk-UA"/>
              </w:rPr>
              <w:t>год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× 24 </w:t>
            </w:r>
            <w:r w:rsidRPr="00F05102">
              <w:rPr>
                <w:sz w:val="20"/>
                <w:szCs w:val="20"/>
              </w:rPr>
              <w:t xml:space="preserve">год </w:t>
            </w:r>
            <w:r w:rsidRPr="00F05102">
              <w:rPr>
                <w:sz w:val="20"/>
                <w:szCs w:val="20"/>
                <w:lang w:val="uk-UA"/>
              </w:rPr>
              <w:t>×40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діт</w:t>
            </w:r>
            <w:proofErr w:type="spellEnd"/>
            <w:r w:rsidRPr="00F05102">
              <w:rPr>
                <w:sz w:val="20"/>
                <w:szCs w:val="20"/>
              </w:rPr>
              <w:t xml:space="preserve">. = </w:t>
            </w:r>
            <w:r w:rsidRPr="00F05102">
              <w:rPr>
                <w:sz w:val="20"/>
                <w:szCs w:val="20"/>
                <w:lang w:val="uk-UA"/>
              </w:rPr>
              <w:t>62,96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1C33B0C2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610D042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</w:t>
            </w:r>
            <w:r w:rsidRPr="00F05102">
              <w:rPr>
                <w:sz w:val="20"/>
                <w:szCs w:val="20"/>
                <w:lang w:val="uk-UA"/>
              </w:rPr>
              <w:t>12</w:t>
            </w:r>
            <w:r w:rsidRPr="00F05102">
              <w:rPr>
                <w:sz w:val="20"/>
                <w:szCs w:val="20"/>
              </w:rPr>
              <w:t xml:space="preserve"> ламп х </w:t>
            </w:r>
            <w:r w:rsidRPr="00F05102">
              <w:rPr>
                <w:sz w:val="20"/>
                <w:szCs w:val="20"/>
                <w:lang w:val="uk-UA"/>
              </w:rPr>
              <w:t>10</w:t>
            </w:r>
            <w:r w:rsidRPr="00F05102">
              <w:rPr>
                <w:sz w:val="20"/>
                <w:szCs w:val="20"/>
              </w:rPr>
              <w:t xml:space="preserve"> Ват)</w:t>
            </w:r>
            <w:r w:rsidRPr="00F05102">
              <w:rPr>
                <w:sz w:val="20"/>
                <w:szCs w:val="20"/>
                <w:lang w:val="uk-UA"/>
              </w:rPr>
              <w:t>/1000×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10,288968грн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24 </w:t>
            </w:r>
            <w:r w:rsidRPr="00F05102">
              <w:rPr>
                <w:sz w:val="20"/>
                <w:szCs w:val="20"/>
              </w:rPr>
              <w:t xml:space="preserve">год  = </w:t>
            </w:r>
            <w:r w:rsidRPr="00F05102">
              <w:rPr>
                <w:sz w:val="20"/>
                <w:szCs w:val="20"/>
                <w:lang w:val="uk-UA"/>
              </w:rPr>
              <w:t>29,63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  <w:p w14:paraId="4E1215EB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0510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r w:rsidRPr="00F05102">
              <w:rPr>
                <w:b/>
                <w:sz w:val="20"/>
                <w:szCs w:val="20"/>
                <w:lang w:val="uk-UA"/>
              </w:rPr>
              <w:t>240,00</w:t>
            </w:r>
            <w:r w:rsidRPr="00F05102">
              <w:rPr>
                <w:b/>
                <w:sz w:val="20"/>
                <w:szCs w:val="20"/>
              </w:rPr>
              <w:t xml:space="preserve"> грн</w:t>
            </w:r>
          </w:p>
          <w:p w14:paraId="26DFBD14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</w:rPr>
              <w:t xml:space="preserve">Мило </w:t>
            </w:r>
            <w:r w:rsidRPr="00F05102">
              <w:rPr>
                <w:sz w:val="20"/>
                <w:szCs w:val="20"/>
                <w:lang w:val="uk-UA"/>
              </w:rPr>
              <w:t xml:space="preserve"> рідке 2 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</w:t>
            </w:r>
            <w:r w:rsidRPr="00F05102">
              <w:rPr>
                <w:sz w:val="20"/>
                <w:szCs w:val="20"/>
              </w:rPr>
              <w:t xml:space="preserve">  × </w:t>
            </w:r>
            <w:r w:rsidRPr="00F05102">
              <w:rPr>
                <w:sz w:val="20"/>
                <w:szCs w:val="20"/>
                <w:lang w:val="uk-UA"/>
              </w:rPr>
              <w:t>50,0</w:t>
            </w:r>
            <w:r w:rsidRPr="00F05102">
              <w:rPr>
                <w:sz w:val="20"/>
                <w:szCs w:val="20"/>
              </w:rPr>
              <w:t>0</w:t>
            </w:r>
            <w:r w:rsidRPr="00F05102">
              <w:rPr>
                <w:sz w:val="20"/>
                <w:szCs w:val="20"/>
                <w:lang w:val="uk-UA"/>
              </w:rPr>
              <w:t>грн</w:t>
            </w:r>
            <w:r w:rsidRPr="00F05102">
              <w:rPr>
                <w:sz w:val="20"/>
                <w:szCs w:val="20"/>
              </w:rPr>
              <w:t xml:space="preserve">  = </w:t>
            </w:r>
            <w:r w:rsidRPr="00F05102">
              <w:rPr>
                <w:sz w:val="20"/>
                <w:szCs w:val="20"/>
                <w:lang w:val="uk-UA"/>
              </w:rPr>
              <w:t>100,00</w:t>
            </w:r>
            <w:r w:rsidRPr="00F05102">
              <w:rPr>
                <w:sz w:val="20"/>
                <w:szCs w:val="20"/>
              </w:rPr>
              <w:t xml:space="preserve"> грн</w:t>
            </w:r>
            <w:r w:rsidRPr="00F05102">
              <w:rPr>
                <w:sz w:val="20"/>
                <w:szCs w:val="20"/>
                <w:lang w:val="uk-UA"/>
              </w:rPr>
              <w:t xml:space="preserve"> </w:t>
            </w:r>
          </w:p>
          <w:p w14:paraId="70656089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7C35516A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 w:rsidRPr="00F05102">
              <w:rPr>
                <w:b/>
                <w:sz w:val="20"/>
                <w:szCs w:val="20"/>
              </w:rPr>
              <w:t xml:space="preserve">– </w:t>
            </w:r>
            <w:r w:rsidRPr="00F05102">
              <w:rPr>
                <w:b/>
                <w:sz w:val="20"/>
                <w:szCs w:val="20"/>
                <w:lang w:val="uk-UA"/>
              </w:rPr>
              <w:t>150,</w:t>
            </w:r>
            <w:r w:rsidRPr="00F05102">
              <w:rPr>
                <w:b/>
                <w:sz w:val="20"/>
                <w:szCs w:val="20"/>
              </w:rPr>
              <w:t>00 грн</w:t>
            </w:r>
          </w:p>
          <w:p w14:paraId="24815435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31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1429,95 грн</w:t>
            </w:r>
          </w:p>
        </w:tc>
      </w:tr>
      <w:tr w:rsidR="00F05102" w:rsidRPr="00F05102" w14:paraId="7BBFC969" w14:textId="77777777" w:rsidTr="00183C5A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3037" w14:textId="77777777" w:rsidR="00F05102" w:rsidRPr="00F05102" w:rsidRDefault="00F05102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6A0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EE42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05102">
              <w:rPr>
                <w:sz w:val="20"/>
                <w:szCs w:val="20"/>
              </w:rPr>
              <w:t>мортизація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приміщення</w:t>
            </w:r>
            <w:proofErr w:type="spellEnd"/>
          </w:p>
          <w:p w14:paraId="60091432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1406962,</w:t>
            </w:r>
            <w:r w:rsidRPr="00F05102">
              <w:rPr>
                <w:sz w:val="20"/>
                <w:szCs w:val="20"/>
              </w:rPr>
              <w:t>00 грн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  3616,10  м.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</w:rPr>
              <w:t xml:space="preserve">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93</w:t>
            </w:r>
            <w:r w:rsidRPr="00F05102">
              <w:rPr>
                <w:spacing w:val="-20"/>
                <w:sz w:val="20"/>
                <w:szCs w:val="20"/>
              </w:rPr>
              <w:t xml:space="preserve"> ..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м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05102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.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 24 год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 w:rsidRPr="00F05102">
              <w:rPr>
                <w:spacing w:val="-20"/>
                <w:sz w:val="20"/>
                <w:szCs w:val="20"/>
              </w:rPr>
              <w:t xml:space="preserve"> год 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5%  = 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5,03</w:t>
            </w:r>
            <w:r w:rsidRPr="00F05102">
              <w:rPr>
                <w:sz w:val="20"/>
                <w:szCs w:val="20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12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E2C121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5,03 грн</w:t>
            </w:r>
          </w:p>
        </w:tc>
      </w:tr>
      <w:tr w:rsidR="00F05102" w:rsidRPr="00F05102" w14:paraId="5F9F02B7" w14:textId="77777777" w:rsidTr="00183C5A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A1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4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D2B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Накладні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684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05102">
              <w:rPr>
                <w:sz w:val="20"/>
                <w:szCs w:val="20"/>
              </w:rPr>
              <w:t>ослуги</w:t>
            </w:r>
            <w:proofErr w:type="spellEnd"/>
            <w:r w:rsidRPr="00F05102">
              <w:rPr>
                <w:sz w:val="20"/>
                <w:szCs w:val="20"/>
              </w:rPr>
              <w:t xml:space="preserve"> банку</w:t>
            </w:r>
          </w:p>
          <w:p w14:paraId="7B8CD55E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7B3F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2,45 грн</w:t>
            </w:r>
          </w:p>
        </w:tc>
      </w:tr>
      <w:tr w:rsidR="00F05102" w:rsidRPr="00F05102" w14:paraId="779264CE" w14:textId="77777777" w:rsidTr="00183C5A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16B8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5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4CA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4A3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Загальна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платної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9C6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4800,00 грн</w:t>
            </w:r>
          </w:p>
        </w:tc>
      </w:tr>
    </w:tbl>
    <w:p w14:paraId="463237E9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0F97AFE7" w14:textId="77777777" w:rsidR="00F05102" w:rsidRPr="00F05102" w:rsidRDefault="00F05102" w:rsidP="00F05102">
      <w:pPr>
        <w:ind w:left="426"/>
        <w:rPr>
          <w:sz w:val="28"/>
          <w:szCs w:val="28"/>
          <w:lang w:val="uk-UA"/>
        </w:rPr>
      </w:pPr>
      <w:proofErr w:type="spellStart"/>
      <w:r w:rsidRPr="00F05102">
        <w:rPr>
          <w:sz w:val="28"/>
          <w:szCs w:val="28"/>
        </w:rPr>
        <w:t>Вартість</w:t>
      </w:r>
      <w:proofErr w:type="spellEnd"/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послуги</w:t>
      </w:r>
      <w:proofErr w:type="spellEnd"/>
      <w:r w:rsidRPr="00F05102">
        <w:rPr>
          <w:sz w:val="28"/>
          <w:szCs w:val="28"/>
        </w:rPr>
        <w:t xml:space="preserve"> на одну </w:t>
      </w:r>
      <w:proofErr w:type="spellStart"/>
      <w:r w:rsidRPr="00F05102">
        <w:rPr>
          <w:sz w:val="28"/>
          <w:szCs w:val="28"/>
        </w:rPr>
        <w:t>дитину</w:t>
      </w:r>
      <w:proofErr w:type="spellEnd"/>
      <w:r w:rsidRPr="00F05102">
        <w:rPr>
          <w:sz w:val="28"/>
          <w:szCs w:val="28"/>
        </w:rPr>
        <w:t xml:space="preserve"> :  </w:t>
      </w:r>
      <w:r w:rsidRPr="00F05102">
        <w:rPr>
          <w:sz w:val="28"/>
          <w:szCs w:val="28"/>
          <w:lang w:val="uk-UA"/>
        </w:rPr>
        <w:t>4800,00 грн</w:t>
      </w:r>
      <w:r w:rsidRPr="00F05102">
        <w:rPr>
          <w:sz w:val="28"/>
          <w:szCs w:val="28"/>
        </w:rPr>
        <w:t xml:space="preserve"> / </w:t>
      </w:r>
      <w:r w:rsidRPr="00F05102">
        <w:rPr>
          <w:sz w:val="28"/>
          <w:szCs w:val="28"/>
          <w:lang w:val="uk-UA"/>
        </w:rPr>
        <w:t xml:space="preserve">40 </w:t>
      </w:r>
      <w:proofErr w:type="spellStart"/>
      <w:r w:rsidRPr="00F05102">
        <w:rPr>
          <w:sz w:val="28"/>
          <w:szCs w:val="28"/>
        </w:rPr>
        <w:t>діт</w:t>
      </w:r>
      <w:proofErr w:type="spellEnd"/>
      <w:r w:rsidRPr="00F05102">
        <w:rPr>
          <w:sz w:val="28"/>
          <w:szCs w:val="28"/>
        </w:rPr>
        <w:t xml:space="preserve">.  =  </w:t>
      </w:r>
      <w:r w:rsidRPr="00F05102">
        <w:rPr>
          <w:sz w:val="28"/>
          <w:szCs w:val="28"/>
          <w:lang w:val="uk-UA"/>
        </w:rPr>
        <w:t>120,00</w:t>
      </w:r>
      <w:r w:rsidRPr="00F05102">
        <w:rPr>
          <w:sz w:val="28"/>
          <w:szCs w:val="28"/>
        </w:rPr>
        <w:t xml:space="preserve"> грн за м</w:t>
      </w:r>
      <w:proofErr w:type="spellStart"/>
      <w:r w:rsidRPr="00F05102">
        <w:rPr>
          <w:sz w:val="28"/>
          <w:szCs w:val="28"/>
          <w:lang w:val="uk-UA"/>
        </w:rPr>
        <w:t>ісяць</w:t>
      </w:r>
      <w:proofErr w:type="spellEnd"/>
      <w:r w:rsidRPr="00F05102">
        <w:rPr>
          <w:sz w:val="28"/>
          <w:szCs w:val="28"/>
          <w:lang w:val="uk-UA"/>
        </w:rPr>
        <w:t>.</w:t>
      </w:r>
    </w:p>
    <w:p w14:paraId="4943E49E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4CA667FA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26EFAED9" w14:textId="77777777" w:rsidR="00F05102" w:rsidRPr="00F05102" w:rsidRDefault="00F05102" w:rsidP="00F0510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 Олег ЯНЮК</w:t>
      </w:r>
    </w:p>
    <w:p w14:paraId="54138A2E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5CFC9D04" w14:textId="77777777" w:rsidR="00F05102" w:rsidRDefault="00F05102" w:rsidP="00F05102">
      <w:pPr>
        <w:ind w:right="-284"/>
        <w:rPr>
          <w:b/>
          <w:i/>
          <w:sz w:val="28"/>
          <w:szCs w:val="28"/>
        </w:rPr>
      </w:pPr>
    </w:p>
    <w:p w14:paraId="4BE4CC6E" w14:textId="77777777" w:rsidR="00AD1321" w:rsidRDefault="00AD1321" w:rsidP="008F45C6">
      <w:pPr>
        <w:ind w:right="-284"/>
        <w:jc w:val="center"/>
        <w:rPr>
          <w:b/>
          <w:i/>
          <w:sz w:val="28"/>
          <w:szCs w:val="28"/>
        </w:rPr>
      </w:pPr>
    </w:p>
    <w:bookmarkEnd w:id="0"/>
    <w:p w14:paraId="75665CDB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C138885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519A4984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D5BDDC8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88818C6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C04D63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4BF915F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BBE624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4A334A4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7029AD0B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54B8FF7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1B58817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3E218F68" w14:textId="0CADBA41" w:rsidR="00F05102" w:rsidRPr="00ED6A4D" w:rsidRDefault="00F05102" w:rsidP="00F05102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клопотання Нововолинського ЗДО № 4 від 18.12.2024 року №128 та</w:t>
      </w:r>
      <w:r w:rsidRPr="00F05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Нововолинського ЗДО № 6 від 20.12.2024 року №94   централізована бухгалтерія управління  освіти Нововолинської міської ради подає розрахунок вартості платних освітніх послуг на гурток «Бойового гопака». До січня 2025 року у даних закладах ЗДО  платна  освітня послуга не надавалася.</w:t>
      </w:r>
    </w:p>
    <w:p w14:paraId="11F6F1D8" w14:textId="2708AEF4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8817">
    <w:abstractNumId w:val="15"/>
  </w:num>
  <w:num w:numId="2" w16cid:durableId="974529017">
    <w:abstractNumId w:val="6"/>
  </w:num>
  <w:num w:numId="3" w16cid:durableId="1266495044">
    <w:abstractNumId w:val="9"/>
  </w:num>
  <w:num w:numId="4" w16cid:durableId="1920089747">
    <w:abstractNumId w:val="0"/>
  </w:num>
  <w:num w:numId="5" w16cid:durableId="1024554423">
    <w:abstractNumId w:val="7"/>
  </w:num>
  <w:num w:numId="6" w16cid:durableId="2041780064">
    <w:abstractNumId w:val="8"/>
  </w:num>
  <w:num w:numId="7" w16cid:durableId="256670841">
    <w:abstractNumId w:val="3"/>
  </w:num>
  <w:num w:numId="8" w16cid:durableId="1912619814">
    <w:abstractNumId w:val="13"/>
  </w:num>
  <w:num w:numId="9" w16cid:durableId="1492870960">
    <w:abstractNumId w:val="14"/>
  </w:num>
  <w:num w:numId="10" w16cid:durableId="8601368">
    <w:abstractNumId w:val="12"/>
  </w:num>
  <w:num w:numId="11" w16cid:durableId="383481564">
    <w:abstractNumId w:val="5"/>
  </w:num>
  <w:num w:numId="12" w16cid:durableId="909268620">
    <w:abstractNumId w:val="2"/>
  </w:num>
  <w:num w:numId="13" w16cid:durableId="1990481250">
    <w:abstractNumId w:val="11"/>
  </w:num>
  <w:num w:numId="14" w16cid:durableId="1522358083">
    <w:abstractNumId w:val="4"/>
  </w:num>
  <w:num w:numId="15" w16cid:durableId="163519176">
    <w:abstractNumId w:val="10"/>
  </w:num>
  <w:num w:numId="16" w16cid:durableId="191608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0657"/>
    <w:rsid w:val="003A568B"/>
    <w:rsid w:val="003A6FB7"/>
    <w:rsid w:val="003A7982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66637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0C83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User30</cp:lastModifiedBy>
  <cp:revision>4</cp:revision>
  <cp:lastPrinted>2025-01-16T13:20:00Z</cp:lastPrinted>
  <dcterms:created xsi:type="dcterms:W3CDTF">2025-01-16T15:24:00Z</dcterms:created>
  <dcterms:modified xsi:type="dcterms:W3CDTF">2025-01-17T12:49:00Z</dcterms:modified>
</cp:coreProperties>
</file>