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21A67" w14:textId="77777777" w:rsidR="00386C0C" w:rsidRDefault="00386C0C" w:rsidP="00386C0C">
      <w:pPr>
        <w:jc w:val="center"/>
      </w:pPr>
      <w:r>
        <w:rPr>
          <w:noProof/>
          <w:lang w:eastAsia="uk-UA"/>
        </w:rPr>
        <w:drawing>
          <wp:inline distT="0" distB="0" distL="0" distR="0" wp14:anchorId="2271DCCB" wp14:editId="05302DB1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BC2C1" w14:textId="77777777" w:rsidR="00386C0C" w:rsidRDefault="00386C0C" w:rsidP="00386C0C">
      <w:pPr>
        <w:rPr>
          <w:sz w:val="10"/>
          <w:szCs w:val="10"/>
        </w:rPr>
      </w:pPr>
    </w:p>
    <w:p w14:paraId="611B17B7" w14:textId="77777777" w:rsidR="00386C0C" w:rsidRPr="00D4431E" w:rsidRDefault="00386C0C" w:rsidP="00386C0C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14:paraId="6769AAC2" w14:textId="77777777" w:rsidR="00386C0C" w:rsidRPr="00D4431E" w:rsidRDefault="00386C0C" w:rsidP="00386C0C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14:paraId="5BC8C82A" w14:textId="77777777" w:rsidR="00386C0C" w:rsidRDefault="00386C0C" w:rsidP="00386C0C">
      <w:pPr>
        <w:pStyle w:val="a6"/>
        <w:rPr>
          <w:b w:val="0"/>
          <w:bCs w:val="0"/>
          <w:sz w:val="28"/>
          <w:szCs w:val="28"/>
        </w:rPr>
      </w:pPr>
    </w:p>
    <w:p w14:paraId="40B3DE7B" w14:textId="77777777" w:rsidR="00386C0C" w:rsidRDefault="00440B85" w:rsidP="00EB0885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</w:t>
      </w:r>
      <w:r w:rsidR="00386C0C">
        <w:rPr>
          <w:sz w:val="32"/>
          <w:szCs w:val="32"/>
        </w:rPr>
        <w:t xml:space="preserve">Р І Ш Е Н </w:t>
      </w:r>
      <w:proofErr w:type="spellStart"/>
      <w:r w:rsidR="00386C0C">
        <w:rPr>
          <w:sz w:val="32"/>
          <w:szCs w:val="32"/>
        </w:rPr>
        <w:t>Н</w:t>
      </w:r>
      <w:proofErr w:type="spellEnd"/>
      <w:r w:rsidR="00386C0C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</w:t>
      </w:r>
      <w:r w:rsidR="00EB0885">
        <w:rPr>
          <w:sz w:val="32"/>
          <w:szCs w:val="32"/>
        </w:rPr>
        <w:t xml:space="preserve">                          </w:t>
      </w:r>
    </w:p>
    <w:p w14:paraId="4F6AEBC0" w14:textId="77777777" w:rsidR="00386C0C" w:rsidRDefault="00386C0C" w:rsidP="00386C0C">
      <w:pPr>
        <w:rPr>
          <w:sz w:val="28"/>
          <w:szCs w:val="28"/>
          <w:u w:val="single"/>
        </w:rPr>
      </w:pPr>
    </w:p>
    <w:p w14:paraId="53E30123" w14:textId="53CEF35D" w:rsidR="00386C0C" w:rsidRPr="00386C0C" w:rsidRDefault="00B30F9C" w:rsidP="00386C0C">
      <w:pPr>
        <w:rPr>
          <w:sz w:val="28"/>
          <w:szCs w:val="28"/>
        </w:rPr>
      </w:pPr>
      <w:r>
        <w:rPr>
          <w:sz w:val="28"/>
          <w:szCs w:val="28"/>
        </w:rPr>
        <w:t>06</w:t>
      </w:r>
      <w:r w:rsidR="00386C0C">
        <w:rPr>
          <w:sz w:val="28"/>
          <w:szCs w:val="28"/>
        </w:rPr>
        <w:t xml:space="preserve"> березня 2025 року               </w:t>
      </w:r>
      <w:r w:rsidR="007D05F3">
        <w:rPr>
          <w:sz w:val="28"/>
          <w:szCs w:val="28"/>
        </w:rPr>
        <w:t xml:space="preserve"> </w:t>
      </w:r>
      <w:r w:rsidR="00386C0C">
        <w:rPr>
          <w:sz w:val="28"/>
          <w:szCs w:val="28"/>
        </w:rPr>
        <w:t xml:space="preserve">м. Нововолинськ           </w:t>
      </w:r>
      <w:r>
        <w:rPr>
          <w:sz w:val="28"/>
          <w:szCs w:val="28"/>
        </w:rPr>
        <w:t xml:space="preserve">                     </w:t>
      </w:r>
      <w:r w:rsidR="007D05F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="00386C0C">
        <w:rPr>
          <w:sz w:val="28"/>
          <w:szCs w:val="28"/>
        </w:rPr>
        <w:t>№</w:t>
      </w:r>
      <w:r>
        <w:rPr>
          <w:sz w:val="28"/>
          <w:szCs w:val="28"/>
        </w:rPr>
        <w:t xml:space="preserve"> 289</w:t>
      </w:r>
      <w:r w:rsidR="00386C0C">
        <w:rPr>
          <w:sz w:val="28"/>
          <w:szCs w:val="28"/>
        </w:rPr>
        <w:t xml:space="preserve"> </w:t>
      </w:r>
    </w:p>
    <w:p w14:paraId="46AF7421" w14:textId="77777777" w:rsidR="00386C0C" w:rsidRDefault="00386C0C" w:rsidP="00386C0C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14:paraId="5406FCB7" w14:textId="77777777" w:rsidR="00386C0C" w:rsidRDefault="00386C0C" w:rsidP="00386C0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відмову у взятті на облік </w:t>
      </w:r>
    </w:p>
    <w:p w14:paraId="2B19D372" w14:textId="77777777" w:rsidR="00386C0C" w:rsidRDefault="00386C0C" w:rsidP="00386C0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громадян, які потребують поліпшення </w:t>
      </w:r>
    </w:p>
    <w:p w14:paraId="18D18386" w14:textId="77777777" w:rsidR="00C253EF" w:rsidRDefault="00386C0C" w:rsidP="00386C0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Красовському </w:t>
      </w:r>
    </w:p>
    <w:p w14:paraId="38AF6D9E" w14:textId="77777777" w:rsidR="00386C0C" w:rsidRDefault="00386C0C" w:rsidP="00386C0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Сергію Миколайовичу</w:t>
      </w:r>
    </w:p>
    <w:p w14:paraId="3D0D1A3E" w14:textId="77777777" w:rsidR="00386C0C" w:rsidRDefault="00386C0C" w:rsidP="00386C0C">
      <w:pPr>
        <w:shd w:val="clear" w:color="auto" w:fill="FFFFFF"/>
        <w:rPr>
          <w:sz w:val="28"/>
          <w:szCs w:val="28"/>
        </w:rPr>
      </w:pPr>
    </w:p>
    <w:p w14:paraId="3AB4A02E" w14:textId="77777777" w:rsidR="00386C0C" w:rsidRDefault="00386C0C" w:rsidP="00386C0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Виконавчим комітетом розглянуто заяву </w:t>
      </w:r>
      <w:r>
        <w:rPr>
          <w:sz w:val="28"/>
          <w:szCs w:val="28"/>
        </w:rPr>
        <w:t>та додані документи громадянина</w:t>
      </w:r>
      <w:r w:rsidRPr="00DF3D85">
        <w:rPr>
          <w:sz w:val="28"/>
          <w:szCs w:val="28"/>
        </w:rPr>
        <w:t xml:space="preserve"> </w:t>
      </w:r>
      <w:r>
        <w:rPr>
          <w:sz w:val="28"/>
          <w:szCs w:val="28"/>
        </w:rPr>
        <w:t>Красовського Сергія Миколайовича від 26.11.2024 № П 31153</w:t>
      </w:r>
      <w:r w:rsidRPr="00DF3D85">
        <w:rPr>
          <w:sz w:val="28"/>
          <w:szCs w:val="28"/>
        </w:rPr>
        <w:t xml:space="preserve"> </w:t>
      </w:r>
      <w:r>
        <w:rPr>
          <w:sz w:val="28"/>
          <w:szCs w:val="28"/>
        </w:rPr>
        <w:t>про взяття його з сім’єю на облік громадян, які потребують поліпшення житлових умов, який проживає</w:t>
      </w:r>
      <w:r w:rsidRPr="00DF3D85">
        <w:rPr>
          <w:sz w:val="28"/>
          <w:szCs w:val="28"/>
        </w:rPr>
        <w:t xml:space="preserve"> за</w:t>
      </w:r>
      <w:r w:rsidR="00440B85">
        <w:rPr>
          <w:sz w:val="28"/>
          <w:szCs w:val="28"/>
        </w:rPr>
        <w:t xml:space="preserve"> </w:t>
      </w:r>
      <w:proofErr w:type="spellStart"/>
      <w:r w:rsidR="00440B85">
        <w:rPr>
          <w:sz w:val="28"/>
          <w:szCs w:val="28"/>
        </w:rPr>
        <w:t>адресою</w:t>
      </w:r>
      <w:proofErr w:type="spellEnd"/>
      <w:r w:rsidR="00440B85">
        <w:rPr>
          <w:sz w:val="28"/>
          <w:szCs w:val="28"/>
        </w:rPr>
        <w:t xml:space="preserve">: Волинська область, </w:t>
      </w:r>
      <w:proofErr w:type="spellStart"/>
      <w:r>
        <w:rPr>
          <w:sz w:val="28"/>
          <w:szCs w:val="28"/>
        </w:rPr>
        <w:t>м.Нововолинськ</w:t>
      </w:r>
      <w:proofErr w:type="spellEnd"/>
      <w:r w:rsidRPr="00DF3D85">
        <w:rPr>
          <w:sz w:val="28"/>
          <w:szCs w:val="28"/>
        </w:rPr>
        <w:t xml:space="preserve">, вул. </w:t>
      </w:r>
      <w:r w:rsidR="00440B85">
        <w:rPr>
          <w:sz w:val="28"/>
          <w:szCs w:val="28"/>
        </w:rPr>
        <w:t>___________</w:t>
      </w:r>
      <w:r>
        <w:rPr>
          <w:sz w:val="28"/>
          <w:szCs w:val="28"/>
        </w:rPr>
        <w:t>.</w:t>
      </w:r>
    </w:p>
    <w:p w14:paraId="3E71CE84" w14:textId="77777777" w:rsidR="00386C0C" w:rsidRPr="00E5171C" w:rsidRDefault="00386C0C" w:rsidP="00386C0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5171C">
        <w:rPr>
          <w:sz w:val="28"/>
          <w:szCs w:val="28"/>
        </w:rPr>
        <w:t xml:space="preserve">Громадською комісією з житлово-побутових питань було обстежено житлові умови заявника, складено акт обстеження </w:t>
      </w:r>
      <w:r>
        <w:rPr>
          <w:sz w:val="28"/>
          <w:szCs w:val="28"/>
        </w:rPr>
        <w:t>від 14 лютого 2025</w:t>
      </w:r>
      <w:r w:rsidRPr="00E5171C">
        <w:rPr>
          <w:sz w:val="28"/>
          <w:szCs w:val="28"/>
        </w:rPr>
        <w:t xml:space="preserve"> року. В ході обстеження житлових умов було встановлено, що заявник забезпечений житловою площею, вище за мінімально встановлений рівень (у Нововолинській територіальній громаді мінімально встановлений рівень житлової площі на 1 особу – 6,5 </w:t>
      </w:r>
      <w:proofErr w:type="spellStart"/>
      <w:r w:rsidRPr="00E5171C">
        <w:rPr>
          <w:sz w:val="28"/>
          <w:szCs w:val="28"/>
        </w:rPr>
        <w:t>кв</w:t>
      </w:r>
      <w:proofErr w:type="spellEnd"/>
      <w:r w:rsidRPr="00E5171C">
        <w:rPr>
          <w:sz w:val="28"/>
          <w:szCs w:val="28"/>
        </w:rPr>
        <w:t>. м.). І</w:t>
      </w:r>
      <w:r>
        <w:rPr>
          <w:sz w:val="28"/>
          <w:szCs w:val="28"/>
        </w:rPr>
        <w:t>нших підстав, зазначених у п. 13</w:t>
      </w:r>
      <w:r w:rsidRPr="00E5171C">
        <w:rPr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E5171C">
        <w:rPr>
          <w:sz w:val="28"/>
          <w:szCs w:val="28"/>
        </w:rPr>
        <w:t>Укрпрофради</w:t>
      </w:r>
      <w:proofErr w:type="spellEnd"/>
      <w:r w:rsidRPr="00E5171C">
        <w:rPr>
          <w:sz w:val="28"/>
          <w:szCs w:val="28"/>
        </w:rPr>
        <w:t xml:space="preserve"> від 11.12.1984 № 470</w:t>
      </w:r>
      <w:r>
        <w:rPr>
          <w:sz w:val="28"/>
          <w:szCs w:val="28"/>
        </w:rPr>
        <w:t xml:space="preserve"> (зі змінами) «Про затвердження Правил обліку громадян, які потребують поліпшення житлових умов, і надання їм жилих приміщень в Українській РСР» </w:t>
      </w:r>
      <w:r w:rsidRPr="00E5171C">
        <w:rPr>
          <w:sz w:val="28"/>
          <w:szCs w:val="28"/>
        </w:rPr>
        <w:t xml:space="preserve">для взяття на </w:t>
      </w:r>
      <w:r>
        <w:rPr>
          <w:sz w:val="28"/>
          <w:szCs w:val="28"/>
        </w:rPr>
        <w:t xml:space="preserve">квартирний </w:t>
      </w:r>
      <w:r w:rsidRPr="00E5171C">
        <w:rPr>
          <w:sz w:val="28"/>
          <w:szCs w:val="28"/>
        </w:rPr>
        <w:t>облік виявлено не було.</w:t>
      </w:r>
    </w:p>
    <w:p w14:paraId="2F0C7492" w14:textId="77777777" w:rsidR="00386C0C" w:rsidRDefault="00386C0C" w:rsidP="00386C0C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Згідно ст. 28 Закону України «Про адміністративну процедуру» з правами та обов’язками заявник ознайомлений належним чином, зокрема з правом  бути заслуханим у разі винесення негативного рішення. Заявник був повідомлений про можливість бути присутнім на засідання комісії з житлово-побутових питань. Красовський С.М. на засідання громадської комісії з’явитись відмовився, так як причини відмови у взятті на квартирний облік заявнику були  роз’яснені та зрозумілі. </w:t>
      </w:r>
    </w:p>
    <w:p w14:paraId="0BE0DDFC" w14:textId="77777777" w:rsidR="00C253EF" w:rsidRDefault="00386C0C" w:rsidP="00C253EF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Питання про взяття на облік громадян, які потребують поліпшення житлових умов Красовського С.М. було розглянуто  18 лютого 2025 року на засіданні громадської комісії з житлово-побутових питань. Комісією надано</w:t>
      </w:r>
      <w:r w:rsidR="00C253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4CB0B0F6" w14:textId="77777777" w:rsidR="00386C0C" w:rsidRPr="009D4D0F" w:rsidRDefault="00386C0C" w:rsidP="00C253E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рекомендації, відмовити у взятті на квартирний облік Красовському С.М., як такому, який не потребує поліпшення житлових умов.</w:t>
      </w:r>
    </w:p>
    <w:p w14:paraId="3181B1D9" w14:textId="77777777" w:rsidR="00C253EF" w:rsidRDefault="00C253EF" w:rsidP="00386C0C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</w:p>
    <w:p w14:paraId="57909B8F" w14:textId="77777777" w:rsidR="00C253EF" w:rsidRDefault="00C253EF" w:rsidP="00C253EF">
      <w:pPr>
        <w:spacing w:line="276" w:lineRule="auto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</w:p>
    <w:p w14:paraId="61ACB2F6" w14:textId="77777777" w:rsidR="00C253EF" w:rsidRDefault="00C253EF" w:rsidP="00386C0C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</w:p>
    <w:p w14:paraId="395A646E" w14:textId="77777777" w:rsidR="00386C0C" w:rsidRPr="00F17D2E" w:rsidRDefault="00386C0C" w:rsidP="00386C0C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підставі вищенаведеного, в</w:t>
      </w:r>
      <w:r w:rsidRPr="009D4D0F">
        <w:rPr>
          <w:color w:val="000000"/>
          <w:sz w:val="28"/>
          <w:szCs w:val="28"/>
        </w:rPr>
        <w:t>ідповідно до статті 30 Закону України «Про місцеве самоврядування в Україні»,</w:t>
      </w:r>
      <w:r>
        <w:rPr>
          <w:color w:val="000000"/>
          <w:sz w:val="28"/>
          <w:szCs w:val="28"/>
        </w:rPr>
        <w:t xml:space="preserve"> Закону України «Про адміністративну процедуру», </w:t>
      </w:r>
      <w:r w:rsidRPr="009D4D0F">
        <w:rPr>
          <w:color w:val="000000"/>
          <w:sz w:val="28"/>
          <w:szCs w:val="28"/>
        </w:rPr>
        <w:t xml:space="preserve">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9D4D0F">
        <w:rPr>
          <w:color w:val="000000"/>
          <w:sz w:val="28"/>
          <w:szCs w:val="28"/>
        </w:rPr>
        <w:t>Укрпрофради</w:t>
      </w:r>
      <w:proofErr w:type="spellEnd"/>
      <w:r w:rsidRPr="009D4D0F">
        <w:rPr>
          <w:color w:val="000000"/>
          <w:sz w:val="28"/>
          <w:szCs w:val="28"/>
        </w:rPr>
        <w:t xml:space="preserve"> від 11.12.1984 № 470 (</w:t>
      </w:r>
      <w:r>
        <w:rPr>
          <w:color w:val="000000"/>
          <w:sz w:val="28"/>
          <w:szCs w:val="28"/>
        </w:rPr>
        <w:t>зі змінами)</w:t>
      </w:r>
      <w:r w:rsidRPr="009D4D0F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«Про затвердження Правил обліку громадян, які потребують поліпшення житлових умов, і надання їм жилих приміщень в Українській РСР»</w:t>
      </w:r>
      <w:r w:rsidRPr="009D4D0F">
        <w:rPr>
          <w:color w:val="000000"/>
          <w:sz w:val="28"/>
          <w:szCs w:val="28"/>
        </w:rPr>
        <w:t>, враховуючи пропозиції громадської комісії з житлово-побутови</w:t>
      </w:r>
      <w:r>
        <w:rPr>
          <w:color w:val="000000"/>
          <w:sz w:val="28"/>
          <w:szCs w:val="28"/>
        </w:rPr>
        <w:t>х питань згідно протоколу від 18.02.2025 № 1</w:t>
      </w:r>
      <w:r w:rsidRPr="009D4D0F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виконавчий комітет міської ради</w:t>
      </w:r>
    </w:p>
    <w:p w14:paraId="5BCB9A5D" w14:textId="77777777" w:rsidR="00386C0C" w:rsidRDefault="00386C0C" w:rsidP="00386C0C">
      <w:pPr>
        <w:rPr>
          <w:sz w:val="28"/>
          <w:szCs w:val="28"/>
        </w:rPr>
      </w:pPr>
    </w:p>
    <w:p w14:paraId="2CEDC9CA" w14:textId="77777777" w:rsidR="00386C0C" w:rsidRDefault="00386C0C" w:rsidP="00386C0C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3963025B" w14:textId="77777777" w:rsidR="00386C0C" w:rsidRDefault="00386C0C" w:rsidP="00386C0C">
      <w:pPr>
        <w:rPr>
          <w:sz w:val="28"/>
          <w:szCs w:val="28"/>
        </w:rPr>
      </w:pPr>
    </w:p>
    <w:p w14:paraId="265E2AD6" w14:textId="77777777" w:rsidR="00386C0C" w:rsidRDefault="00386C0C" w:rsidP="00386C0C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 Відмовити громадянину Красовському Сергію Миколайовичу у взятті на облік громадян, які потребують поліпшення житлових умов</w:t>
      </w:r>
      <w:r w:rsidRPr="00E517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зв’язку з відсутністю підстав, визначених пунктом 13 </w:t>
      </w:r>
      <w:r w:rsidRPr="00E5171C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E5171C">
        <w:rPr>
          <w:sz w:val="28"/>
          <w:szCs w:val="28"/>
        </w:rPr>
        <w:t>Укрпрофради</w:t>
      </w:r>
      <w:proofErr w:type="spellEnd"/>
      <w:r w:rsidRPr="00E5171C">
        <w:rPr>
          <w:sz w:val="28"/>
          <w:szCs w:val="28"/>
        </w:rPr>
        <w:t xml:space="preserve"> від 11.12.198</w:t>
      </w:r>
      <w:r>
        <w:rPr>
          <w:sz w:val="28"/>
          <w:szCs w:val="28"/>
        </w:rPr>
        <w:t>4 № 470 (зі змінами) «Про затвердження Правил обліку громадян, які потребують поліпшення житлових умов, і надання їм жилих приміщень в Українській РСР».</w:t>
      </w:r>
    </w:p>
    <w:p w14:paraId="059E1C0D" w14:textId="77777777" w:rsidR="00386C0C" w:rsidRDefault="00386C0C" w:rsidP="00386C0C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Дане рішення набуває чинності з моменту оприлюднення на офіційному </w:t>
      </w:r>
      <w:proofErr w:type="spellStart"/>
      <w:r>
        <w:rPr>
          <w:color w:val="000000"/>
          <w:sz w:val="28"/>
          <w:szCs w:val="28"/>
        </w:rPr>
        <w:t>вебсайті</w:t>
      </w:r>
      <w:proofErr w:type="spellEnd"/>
      <w:r>
        <w:rPr>
          <w:color w:val="000000"/>
          <w:sz w:val="28"/>
          <w:szCs w:val="28"/>
        </w:rPr>
        <w:t xml:space="preserve"> Нововолинської міської ради Волинської області та може бути оскаржене у судовому порядку у Волинському окружному адміністративному суді (м. Луцьк, вул. Словацького, 3) протягом шести місяців з дня набрання чинності. </w:t>
      </w:r>
    </w:p>
    <w:p w14:paraId="1DA6DD11" w14:textId="77777777" w:rsidR="00386C0C" w:rsidRDefault="00386C0C" w:rsidP="00386C0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14:paraId="257B8D73" w14:textId="77777777" w:rsidR="00386C0C" w:rsidRDefault="00386C0C" w:rsidP="00386C0C">
      <w:pPr>
        <w:jc w:val="both"/>
        <w:rPr>
          <w:sz w:val="28"/>
          <w:szCs w:val="28"/>
        </w:rPr>
      </w:pPr>
    </w:p>
    <w:p w14:paraId="0FEE3811" w14:textId="77777777" w:rsidR="00386C0C" w:rsidRDefault="00386C0C" w:rsidP="00386C0C">
      <w:pPr>
        <w:jc w:val="both"/>
        <w:rPr>
          <w:sz w:val="28"/>
          <w:szCs w:val="28"/>
        </w:rPr>
      </w:pPr>
    </w:p>
    <w:p w14:paraId="40E99BFF" w14:textId="77777777" w:rsidR="008412BF" w:rsidRDefault="008412BF" w:rsidP="00386C0C">
      <w:pPr>
        <w:jc w:val="both"/>
        <w:rPr>
          <w:sz w:val="28"/>
          <w:szCs w:val="28"/>
        </w:rPr>
      </w:pPr>
    </w:p>
    <w:p w14:paraId="5D126BD6" w14:textId="77777777" w:rsidR="008412BF" w:rsidRDefault="008412BF" w:rsidP="008412BF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Заступник міського голови з</w:t>
      </w:r>
    </w:p>
    <w:p w14:paraId="26BFE7A8" w14:textId="77777777" w:rsidR="008412BF" w:rsidRDefault="008412BF" w:rsidP="008412BF">
      <w:pPr>
        <w:jc w:val="both"/>
        <w:rPr>
          <w:sz w:val="28"/>
          <w:szCs w:val="28"/>
        </w:rPr>
      </w:pPr>
      <w:r>
        <w:rPr>
          <w:sz w:val="28"/>
          <w:szCs w:val="28"/>
        </w:rPr>
        <w:t>питань діяльності виконавчих органів                                  Микола ПАСЕВИЧ</w:t>
      </w:r>
    </w:p>
    <w:p w14:paraId="2B26D5A0" w14:textId="77777777" w:rsidR="00386C0C" w:rsidRDefault="00386C0C" w:rsidP="00386C0C">
      <w:pPr>
        <w:jc w:val="both"/>
        <w:rPr>
          <w:sz w:val="28"/>
          <w:szCs w:val="28"/>
        </w:rPr>
      </w:pPr>
    </w:p>
    <w:p w14:paraId="0BDE1A71" w14:textId="77777777" w:rsidR="00386C0C" w:rsidRDefault="00386C0C" w:rsidP="00386C0C">
      <w:pPr>
        <w:jc w:val="both"/>
        <w:rPr>
          <w:sz w:val="28"/>
          <w:szCs w:val="28"/>
        </w:rPr>
      </w:pPr>
    </w:p>
    <w:p w14:paraId="62A9272F" w14:textId="77777777" w:rsidR="008412BF" w:rsidRDefault="008412BF" w:rsidP="00386C0C">
      <w:pPr>
        <w:jc w:val="both"/>
        <w:rPr>
          <w:sz w:val="28"/>
          <w:szCs w:val="28"/>
        </w:rPr>
      </w:pPr>
    </w:p>
    <w:p w14:paraId="0E511084" w14:textId="77777777" w:rsidR="00386C0C" w:rsidRPr="00386C0C" w:rsidRDefault="00386C0C" w:rsidP="00386C0C">
      <w:pPr>
        <w:jc w:val="both"/>
        <w:rPr>
          <w:sz w:val="24"/>
          <w:szCs w:val="24"/>
        </w:rPr>
      </w:pPr>
      <w:r w:rsidRPr="00386C0C">
        <w:rPr>
          <w:sz w:val="24"/>
          <w:szCs w:val="24"/>
        </w:rPr>
        <w:t xml:space="preserve">Юлія </w:t>
      </w:r>
      <w:proofErr w:type="spellStart"/>
      <w:r w:rsidRPr="00386C0C">
        <w:rPr>
          <w:sz w:val="24"/>
          <w:szCs w:val="24"/>
        </w:rPr>
        <w:t>Політей</w:t>
      </w:r>
      <w:proofErr w:type="spellEnd"/>
      <w:r w:rsidRPr="00386C0C">
        <w:rPr>
          <w:sz w:val="24"/>
          <w:szCs w:val="24"/>
        </w:rPr>
        <w:t xml:space="preserve"> 41202</w:t>
      </w:r>
    </w:p>
    <w:p w14:paraId="56F354A5" w14:textId="77777777" w:rsidR="00386C0C" w:rsidRDefault="00386C0C" w:rsidP="00386C0C"/>
    <w:p w14:paraId="50031CBA" w14:textId="77777777" w:rsidR="006F395B" w:rsidRDefault="006F395B"/>
    <w:sectPr w:rsidR="006F395B" w:rsidSect="00C253EF">
      <w:pgSz w:w="11906" w:h="16838"/>
      <w:pgMar w:top="28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30B"/>
    <w:rsid w:val="00386C0C"/>
    <w:rsid w:val="00440B85"/>
    <w:rsid w:val="006F395B"/>
    <w:rsid w:val="007D05F3"/>
    <w:rsid w:val="008412BF"/>
    <w:rsid w:val="00B30F9C"/>
    <w:rsid w:val="00C253EF"/>
    <w:rsid w:val="00CC0575"/>
    <w:rsid w:val="00D9630B"/>
    <w:rsid w:val="00EB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3B756"/>
  <w15:chartTrackingRefBased/>
  <w15:docId w15:val="{58DC7D0F-6913-4270-AA25-B771AEB4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6C0C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 Знак"/>
    <w:link w:val="a4"/>
    <w:locked/>
    <w:rsid w:val="00386C0C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386C0C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386C0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ідзаголовок Знак"/>
    <w:link w:val="a6"/>
    <w:locked/>
    <w:rsid w:val="00386C0C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386C0C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386C0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386C0C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386C0C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rsid w:val="00386C0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2612</Words>
  <Characters>1489</Characters>
  <Application>Microsoft Office Word</Application>
  <DocSecurity>0</DocSecurity>
  <Lines>12</Lines>
  <Paragraphs>8</Paragraphs>
  <ScaleCrop>false</ScaleCrop>
  <Company>SPecialiST RePack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User30</cp:lastModifiedBy>
  <cp:revision>9</cp:revision>
  <cp:lastPrinted>2025-02-28T13:53:00Z</cp:lastPrinted>
  <dcterms:created xsi:type="dcterms:W3CDTF">2025-02-27T06:55:00Z</dcterms:created>
  <dcterms:modified xsi:type="dcterms:W3CDTF">2025-03-07T09:41:00Z</dcterms:modified>
</cp:coreProperties>
</file>