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7F30" w14:textId="465F586C" w:rsidR="003C7D42" w:rsidRDefault="006C495C" w:rsidP="003C7D42">
      <w:pPr>
        <w:jc w:val="center"/>
      </w:pPr>
      <w:r>
        <w:t>3</w:t>
      </w:r>
      <w:r w:rsidR="00517C5D" w:rsidRPr="00517C5D">
        <w:rPr>
          <w:noProof/>
          <w:lang w:eastAsia="uk-UA"/>
        </w:rPr>
        <w:drawing>
          <wp:inline distT="0" distB="0" distL="0" distR="0" wp14:anchorId="6D13B3C0" wp14:editId="27E3BCC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21698" w14:textId="77777777" w:rsidR="003C7D42" w:rsidRDefault="003C7D42" w:rsidP="003C7D42">
      <w:pPr>
        <w:rPr>
          <w:sz w:val="10"/>
          <w:szCs w:val="10"/>
        </w:rPr>
      </w:pPr>
    </w:p>
    <w:p w14:paraId="0849D456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13639853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ED75AA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6BDA2D7" w14:textId="77777777" w:rsidR="003C27C0" w:rsidRPr="00CE47FC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CE47FC">
        <w:rPr>
          <w:sz w:val="32"/>
          <w:szCs w:val="32"/>
        </w:rPr>
        <w:t>Я</w:t>
      </w:r>
      <w:r w:rsidR="0057505C" w:rsidRPr="00CE47FC">
        <w:rPr>
          <w:sz w:val="32"/>
          <w:szCs w:val="32"/>
        </w:rPr>
        <w:t xml:space="preserve">                     </w:t>
      </w:r>
      <w:r w:rsidRPr="00CE47FC">
        <w:rPr>
          <w:sz w:val="32"/>
          <w:szCs w:val="32"/>
        </w:rPr>
        <w:t xml:space="preserve">    </w:t>
      </w:r>
      <w:r w:rsidRPr="00611ABF">
        <w:rPr>
          <w:color w:val="FFFFFF" w:themeColor="background1"/>
          <w:sz w:val="32"/>
          <w:szCs w:val="32"/>
        </w:rPr>
        <w:t>ПРОЄКТ</w:t>
      </w:r>
    </w:p>
    <w:p w14:paraId="441CFAC8" w14:textId="77777777"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6CD9AFB" w14:textId="77777777" w:rsidR="003C7D42" w:rsidRPr="003E2935" w:rsidRDefault="003E2935" w:rsidP="003C27C0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17</w:t>
      </w:r>
      <w:r w:rsidR="00D705ED">
        <w:rPr>
          <w:sz w:val="28"/>
          <w:szCs w:val="28"/>
        </w:rPr>
        <w:t xml:space="preserve"> липня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665</w:t>
      </w:r>
    </w:p>
    <w:p w14:paraId="38BF5E3C" w14:textId="77777777" w:rsidR="006221BC" w:rsidRDefault="006221BC" w:rsidP="003C27C0">
      <w:pPr>
        <w:rPr>
          <w:sz w:val="28"/>
          <w:szCs w:val="28"/>
          <w:u w:val="single"/>
        </w:rPr>
      </w:pPr>
    </w:p>
    <w:p w14:paraId="208EEF7A" w14:textId="77777777"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14:paraId="2685E055" w14:textId="77777777" w:rsidR="00173D62" w:rsidRDefault="00173D62" w:rsidP="00173D62">
      <w:pPr>
        <w:jc w:val="both"/>
        <w:rPr>
          <w:sz w:val="28"/>
          <w:szCs w:val="28"/>
        </w:rPr>
      </w:pPr>
    </w:p>
    <w:p w14:paraId="78FBDB84" w14:textId="77777777" w:rsidR="003C27C0" w:rsidRDefault="003C27C0" w:rsidP="00173D62">
      <w:pPr>
        <w:jc w:val="both"/>
        <w:rPr>
          <w:sz w:val="28"/>
          <w:szCs w:val="28"/>
        </w:rPr>
      </w:pPr>
    </w:p>
    <w:p w14:paraId="71215175" w14:textId="77777777"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D705ED">
        <w:rPr>
          <w:sz w:val="28"/>
          <w:szCs w:val="28"/>
        </w:rPr>
        <w:t>11</w:t>
      </w:r>
      <w:r w:rsidR="00747468">
        <w:rPr>
          <w:sz w:val="28"/>
          <w:szCs w:val="28"/>
        </w:rPr>
        <w:t>.0</w:t>
      </w:r>
      <w:r w:rsidR="00D705ED">
        <w:rPr>
          <w:sz w:val="28"/>
          <w:szCs w:val="28"/>
        </w:rPr>
        <w:t>7</w:t>
      </w:r>
      <w:r w:rsidR="003C27C0">
        <w:rPr>
          <w:sz w:val="28"/>
          <w:szCs w:val="28"/>
        </w:rPr>
        <w:t>.2025</w:t>
      </w:r>
      <w:r w:rsidR="00D705ED">
        <w:rPr>
          <w:sz w:val="28"/>
          <w:szCs w:val="28"/>
        </w:rPr>
        <w:t xml:space="preserve"> № 668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14:paraId="263EF51C" w14:textId="77777777" w:rsidR="00E57651" w:rsidRDefault="00E57651" w:rsidP="00780C15">
      <w:pPr>
        <w:ind w:firstLine="360"/>
        <w:jc w:val="both"/>
        <w:rPr>
          <w:sz w:val="28"/>
          <w:szCs w:val="28"/>
        </w:rPr>
      </w:pPr>
    </w:p>
    <w:p w14:paraId="584DF389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184A9BC" w14:textId="77777777" w:rsidR="00E57651" w:rsidRDefault="00E57651" w:rsidP="00E57651">
      <w:pPr>
        <w:ind w:firstLine="360"/>
        <w:jc w:val="center"/>
        <w:rPr>
          <w:sz w:val="28"/>
          <w:szCs w:val="28"/>
        </w:rPr>
      </w:pPr>
    </w:p>
    <w:p w14:paraId="19705868" w14:textId="77777777"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14:paraId="05FC4FB9" w14:textId="77777777"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14:paraId="3B8B19B0" w14:textId="77777777"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14:paraId="62655897" w14:textId="77777777"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14:paraId="65048905" w14:textId="77777777"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14:paraId="7A0981CB" w14:textId="77777777"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14:paraId="59C5480C" w14:textId="77777777" w:rsidR="00321D5E" w:rsidRDefault="00321D5E" w:rsidP="00AC1627">
      <w:pPr>
        <w:ind w:firstLine="567"/>
        <w:jc w:val="both"/>
        <w:rPr>
          <w:sz w:val="28"/>
          <w:szCs w:val="28"/>
        </w:rPr>
      </w:pPr>
    </w:p>
    <w:p w14:paraId="0069E595" w14:textId="77777777"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799923D9" w14:textId="77777777"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14:paraId="030127CF" w14:textId="77777777"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A16D7B">
        <w:rPr>
          <w:sz w:val="28"/>
          <w:szCs w:val="28"/>
        </w:rPr>
        <w:t xml:space="preserve">Миколу </w:t>
      </w:r>
      <w:proofErr w:type="spellStart"/>
      <w:r w:rsidR="00A16D7B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14:paraId="5E60E852" w14:textId="77777777" w:rsidR="007D1BD4" w:rsidRPr="00F54D18" w:rsidRDefault="007D1BD4" w:rsidP="007D1BD4">
      <w:pPr>
        <w:jc w:val="both"/>
        <w:rPr>
          <w:sz w:val="28"/>
          <w:szCs w:val="28"/>
        </w:rPr>
      </w:pPr>
    </w:p>
    <w:p w14:paraId="46BD6D81" w14:textId="77777777" w:rsidR="007D1BD4" w:rsidRDefault="007D1BD4" w:rsidP="007D1BD4">
      <w:pPr>
        <w:jc w:val="both"/>
        <w:rPr>
          <w:sz w:val="28"/>
          <w:szCs w:val="28"/>
        </w:rPr>
      </w:pPr>
    </w:p>
    <w:p w14:paraId="6C1EC4ED" w14:textId="77777777" w:rsidR="007D1BD4" w:rsidRDefault="007D1BD4" w:rsidP="007D1BD4">
      <w:pPr>
        <w:jc w:val="both"/>
        <w:rPr>
          <w:sz w:val="28"/>
          <w:szCs w:val="28"/>
        </w:rPr>
      </w:pPr>
    </w:p>
    <w:p w14:paraId="7375BAD8" w14:textId="77777777"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14:paraId="068DEF54" w14:textId="77777777"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14:paraId="0E230A90" w14:textId="77777777"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14:paraId="7158EDC2" w14:textId="77777777" w:rsidR="00EF249C" w:rsidRDefault="00EF249C" w:rsidP="00A43338">
      <w:pPr>
        <w:jc w:val="both"/>
        <w:rPr>
          <w:sz w:val="24"/>
          <w:szCs w:val="24"/>
        </w:rPr>
      </w:pPr>
    </w:p>
    <w:p w14:paraId="7BA61532" w14:textId="77777777"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14:paraId="2D882AC2" w14:textId="77777777" w:rsidR="00E57651" w:rsidRDefault="00E57651" w:rsidP="00E57651">
      <w:pPr>
        <w:jc w:val="both"/>
        <w:rPr>
          <w:sz w:val="28"/>
          <w:szCs w:val="28"/>
        </w:rPr>
      </w:pPr>
    </w:p>
    <w:p w14:paraId="5BDD173C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4BD152EE" w14:textId="77777777"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8675126" w14:textId="77777777" w:rsidR="00A17E91" w:rsidRPr="00A17E91" w:rsidRDefault="00A17E91" w:rsidP="00A17E91">
      <w:pPr>
        <w:rPr>
          <w:sz w:val="28"/>
          <w:szCs w:val="28"/>
        </w:rPr>
      </w:pPr>
    </w:p>
    <w:p w14:paraId="6EA0ECBA" w14:textId="77777777" w:rsidR="00A17E91" w:rsidRPr="00A17E91" w:rsidRDefault="00A17E91" w:rsidP="00A17E91">
      <w:pPr>
        <w:rPr>
          <w:sz w:val="28"/>
          <w:szCs w:val="28"/>
        </w:rPr>
      </w:pPr>
    </w:p>
    <w:p w14:paraId="2EA6982D" w14:textId="77777777" w:rsidR="00A17E91" w:rsidRPr="00A17E91" w:rsidRDefault="00A17E91" w:rsidP="00A17E91">
      <w:pPr>
        <w:rPr>
          <w:sz w:val="28"/>
          <w:szCs w:val="28"/>
        </w:rPr>
      </w:pPr>
    </w:p>
    <w:p w14:paraId="4828D2E2" w14:textId="77777777" w:rsidR="00A17E91" w:rsidRPr="00A17E91" w:rsidRDefault="00A17E91" w:rsidP="00A17E91">
      <w:pPr>
        <w:rPr>
          <w:sz w:val="28"/>
          <w:szCs w:val="28"/>
        </w:rPr>
      </w:pPr>
    </w:p>
    <w:p w14:paraId="612F0E74" w14:textId="77777777" w:rsidR="00A17E91" w:rsidRPr="00A17E91" w:rsidRDefault="00A17E91" w:rsidP="00A17E91">
      <w:pPr>
        <w:rPr>
          <w:sz w:val="28"/>
          <w:szCs w:val="28"/>
        </w:rPr>
      </w:pPr>
    </w:p>
    <w:p w14:paraId="654A56A0" w14:textId="77777777" w:rsidR="00A17E91" w:rsidRPr="00A17E91" w:rsidRDefault="00A17E91" w:rsidP="00A17E91">
      <w:pPr>
        <w:rPr>
          <w:sz w:val="28"/>
          <w:szCs w:val="28"/>
        </w:rPr>
      </w:pPr>
    </w:p>
    <w:p w14:paraId="6FEA13D6" w14:textId="77777777" w:rsidR="00A17E91" w:rsidRPr="00A17E91" w:rsidRDefault="00A17E91" w:rsidP="00A17E91">
      <w:pPr>
        <w:rPr>
          <w:sz w:val="28"/>
          <w:szCs w:val="28"/>
        </w:rPr>
      </w:pPr>
    </w:p>
    <w:p w14:paraId="0207DF2C" w14:textId="77777777" w:rsidR="00A17E91" w:rsidRPr="00A17E91" w:rsidRDefault="00A17E91" w:rsidP="00A17E91">
      <w:pPr>
        <w:rPr>
          <w:sz w:val="28"/>
          <w:szCs w:val="28"/>
        </w:rPr>
      </w:pPr>
    </w:p>
    <w:p w14:paraId="03095A27" w14:textId="77777777" w:rsidR="00A17E91" w:rsidRPr="00A17E91" w:rsidRDefault="00A17E91" w:rsidP="00A17E91">
      <w:pPr>
        <w:rPr>
          <w:sz w:val="28"/>
          <w:szCs w:val="28"/>
        </w:rPr>
      </w:pPr>
    </w:p>
    <w:p w14:paraId="18D4425F" w14:textId="77777777" w:rsidR="00A17E91" w:rsidRPr="00A17E91" w:rsidRDefault="00A17E91" w:rsidP="00A17E91">
      <w:pPr>
        <w:rPr>
          <w:sz w:val="28"/>
          <w:szCs w:val="28"/>
        </w:rPr>
      </w:pPr>
    </w:p>
    <w:p w14:paraId="2202E377" w14:textId="77777777" w:rsidR="00A17E91" w:rsidRPr="00A17E91" w:rsidRDefault="00A17E91" w:rsidP="00A17E91">
      <w:pPr>
        <w:rPr>
          <w:sz w:val="28"/>
          <w:szCs w:val="28"/>
        </w:rPr>
      </w:pPr>
    </w:p>
    <w:p w14:paraId="63DD1DD8" w14:textId="77777777" w:rsidR="00A17E91" w:rsidRPr="00A17E91" w:rsidRDefault="00A17E91" w:rsidP="00A17E91">
      <w:pPr>
        <w:rPr>
          <w:sz w:val="28"/>
          <w:szCs w:val="28"/>
        </w:rPr>
      </w:pPr>
    </w:p>
    <w:p w14:paraId="34CED863" w14:textId="77777777" w:rsidR="00A17E91" w:rsidRPr="00A17E91" w:rsidRDefault="00A17E91" w:rsidP="00A17E91">
      <w:pPr>
        <w:rPr>
          <w:sz w:val="28"/>
          <w:szCs w:val="28"/>
        </w:rPr>
      </w:pPr>
    </w:p>
    <w:p w14:paraId="7E501D89" w14:textId="77777777" w:rsidR="00A17E91" w:rsidRPr="00A17E91" w:rsidRDefault="00A17E91" w:rsidP="00A17E91">
      <w:pPr>
        <w:rPr>
          <w:sz w:val="28"/>
          <w:szCs w:val="28"/>
        </w:rPr>
      </w:pPr>
    </w:p>
    <w:p w14:paraId="628A0D39" w14:textId="77777777" w:rsidR="00A17E91" w:rsidRPr="00A17E91" w:rsidRDefault="00A17E91" w:rsidP="00A17E91">
      <w:pPr>
        <w:rPr>
          <w:sz w:val="28"/>
          <w:szCs w:val="28"/>
        </w:rPr>
      </w:pPr>
    </w:p>
    <w:p w14:paraId="652A38AB" w14:textId="77777777" w:rsidR="00A17E91" w:rsidRPr="00A17E91" w:rsidRDefault="00A17E91" w:rsidP="00A17E91">
      <w:pPr>
        <w:rPr>
          <w:sz w:val="28"/>
          <w:szCs w:val="28"/>
        </w:rPr>
      </w:pPr>
    </w:p>
    <w:p w14:paraId="1FCCE6B8" w14:textId="77777777" w:rsidR="00A17E91" w:rsidRDefault="00A17E91" w:rsidP="00A17E91">
      <w:pPr>
        <w:rPr>
          <w:sz w:val="28"/>
          <w:szCs w:val="28"/>
        </w:rPr>
      </w:pPr>
    </w:p>
    <w:p w14:paraId="12BBD838" w14:textId="77777777" w:rsidR="00744B89" w:rsidRDefault="00744B89" w:rsidP="00A17E91">
      <w:pPr>
        <w:jc w:val="center"/>
        <w:rPr>
          <w:sz w:val="28"/>
          <w:szCs w:val="28"/>
        </w:rPr>
      </w:pPr>
    </w:p>
    <w:p w14:paraId="4B6298BC" w14:textId="77777777" w:rsidR="00A17E91" w:rsidRDefault="00A17E91" w:rsidP="00A17E91">
      <w:pPr>
        <w:jc w:val="center"/>
        <w:rPr>
          <w:sz w:val="28"/>
          <w:szCs w:val="28"/>
        </w:rPr>
      </w:pPr>
    </w:p>
    <w:p w14:paraId="208A4D93" w14:textId="77777777" w:rsidR="00A17E91" w:rsidRDefault="00A17E91" w:rsidP="00A17E91">
      <w:pPr>
        <w:jc w:val="center"/>
        <w:rPr>
          <w:sz w:val="28"/>
          <w:szCs w:val="28"/>
        </w:rPr>
      </w:pPr>
    </w:p>
    <w:p w14:paraId="74CEBBBE" w14:textId="77777777" w:rsidR="00A17E91" w:rsidRDefault="00A17E91" w:rsidP="00A17E91">
      <w:pPr>
        <w:jc w:val="center"/>
        <w:rPr>
          <w:sz w:val="28"/>
          <w:szCs w:val="28"/>
        </w:rPr>
      </w:pPr>
    </w:p>
    <w:p w14:paraId="3A0562D5" w14:textId="77777777" w:rsidR="00A17E91" w:rsidRDefault="00A17E91" w:rsidP="00A17E91">
      <w:pPr>
        <w:jc w:val="center"/>
        <w:rPr>
          <w:sz w:val="28"/>
          <w:szCs w:val="28"/>
        </w:rPr>
      </w:pPr>
    </w:p>
    <w:p w14:paraId="7BAD5420" w14:textId="77777777" w:rsidR="00A17E91" w:rsidRDefault="00A17E91" w:rsidP="00A17E91">
      <w:pPr>
        <w:jc w:val="center"/>
        <w:rPr>
          <w:sz w:val="28"/>
          <w:szCs w:val="28"/>
        </w:rPr>
      </w:pPr>
    </w:p>
    <w:p w14:paraId="43814C28" w14:textId="77777777" w:rsidR="00A17E91" w:rsidRDefault="00A17E91" w:rsidP="00A17E91">
      <w:pPr>
        <w:jc w:val="center"/>
        <w:rPr>
          <w:sz w:val="28"/>
          <w:szCs w:val="28"/>
        </w:rPr>
      </w:pPr>
    </w:p>
    <w:p w14:paraId="5253702C" w14:textId="77777777" w:rsidR="00A17E91" w:rsidRDefault="00A17E91" w:rsidP="00A17E91">
      <w:pPr>
        <w:jc w:val="center"/>
        <w:rPr>
          <w:sz w:val="28"/>
          <w:szCs w:val="28"/>
        </w:rPr>
      </w:pPr>
    </w:p>
    <w:p w14:paraId="6603396C" w14:textId="77777777" w:rsidR="00A17E91" w:rsidRDefault="00A17E91" w:rsidP="00A17E91">
      <w:pPr>
        <w:jc w:val="center"/>
        <w:rPr>
          <w:sz w:val="28"/>
          <w:szCs w:val="28"/>
        </w:rPr>
      </w:pPr>
    </w:p>
    <w:p w14:paraId="24BEE497" w14:textId="77777777" w:rsidR="009B7E20" w:rsidRDefault="009B7E20" w:rsidP="00A17E91">
      <w:pPr>
        <w:jc w:val="center"/>
        <w:rPr>
          <w:sz w:val="28"/>
          <w:szCs w:val="28"/>
        </w:rPr>
      </w:pPr>
    </w:p>
    <w:p w14:paraId="4A542E1A" w14:textId="77777777" w:rsidR="00321D5E" w:rsidRDefault="00321D5E" w:rsidP="00A17E91">
      <w:pPr>
        <w:jc w:val="center"/>
        <w:rPr>
          <w:sz w:val="28"/>
          <w:szCs w:val="28"/>
        </w:rPr>
      </w:pPr>
    </w:p>
    <w:p w14:paraId="1A796C98" w14:textId="77777777" w:rsidR="00321D5E" w:rsidRDefault="00321D5E" w:rsidP="00A17E91">
      <w:pPr>
        <w:jc w:val="center"/>
        <w:rPr>
          <w:sz w:val="28"/>
          <w:szCs w:val="28"/>
        </w:rPr>
      </w:pPr>
    </w:p>
    <w:p w14:paraId="3F47D232" w14:textId="77777777" w:rsidR="00F81E86" w:rsidRDefault="00F81E86" w:rsidP="00AC1627">
      <w:pPr>
        <w:jc w:val="both"/>
        <w:rPr>
          <w:sz w:val="28"/>
          <w:szCs w:val="28"/>
        </w:rPr>
      </w:pPr>
    </w:p>
    <w:p w14:paraId="41578CE0" w14:textId="77777777" w:rsidR="00AC1627" w:rsidRDefault="00AC1627" w:rsidP="00AC1627">
      <w:pPr>
        <w:jc w:val="both"/>
        <w:rPr>
          <w:sz w:val="28"/>
          <w:szCs w:val="28"/>
        </w:rPr>
      </w:pPr>
    </w:p>
    <w:p w14:paraId="56C43681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406BD77E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0436D472" w14:textId="77777777"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14:paraId="4680BA75" w14:textId="77777777" w:rsidR="00A17E91" w:rsidRPr="003E2935" w:rsidRDefault="003E2935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17</w:t>
      </w:r>
      <w:r w:rsidR="00B1131E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>липня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665</w:t>
      </w:r>
    </w:p>
    <w:p w14:paraId="537DF850" w14:textId="77777777"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14:paraId="36AB2D07" w14:textId="77777777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22ABFECA" w14:textId="77777777"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B5A4A2C" w14:textId="77777777"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11DC5C12" w14:textId="77777777"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4DC4C919" w14:textId="77777777"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14:paraId="1163A485" w14:textId="77777777"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14:paraId="73B0DB6C" w14:textId="77777777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5FEB2D8C" w14:textId="77777777"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5C3F430D" w14:textId="77777777"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14:paraId="01FC38D8" w14:textId="77777777"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441D7842" w14:textId="77777777" w:rsidR="00A17E91" w:rsidRPr="00685103" w:rsidRDefault="00D705ED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99B41E3" w14:textId="77777777"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14:paraId="143B7E01" w14:textId="77777777" w:rsidR="00685103" w:rsidRPr="00685103" w:rsidRDefault="00D705ED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14:paraId="495DAC5A" w14:textId="77777777"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9A9D72E" w14:textId="77777777"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14:paraId="62DEA4A9" w14:textId="77777777" w:rsidR="00A17E91" w:rsidRDefault="00A17E91" w:rsidP="00A17E91">
      <w:pPr>
        <w:rPr>
          <w:sz w:val="28"/>
          <w:szCs w:val="28"/>
        </w:rPr>
      </w:pPr>
    </w:p>
    <w:p w14:paraId="125FCCED" w14:textId="77777777" w:rsidR="00DC640E" w:rsidRDefault="00DC640E" w:rsidP="00A17E91">
      <w:pPr>
        <w:rPr>
          <w:sz w:val="28"/>
          <w:szCs w:val="28"/>
          <w:lang w:eastAsia="uk-UA"/>
        </w:rPr>
      </w:pPr>
    </w:p>
    <w:p w14:paraId="0045584C" w14:textId="77777777"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14:paraId="7F5917EC" w14:textId="77777777"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14:paraId="17F7C168" w14:textId="77777777" w:rsidR="00DC640E" w:rsidRDefault="00DC640E" w:rsidP="00A17E91">
      <w:pPr>
        <w:rPr>
          <w:sz w:val="28"/>
          <w:szCs w:val="28"/>
        </w:rPr>
      </w:pPr>
    </w:p>
    <w:p w14:paraId="16C380A2" w14:textId="77777777" w:rsidR="00321D5E" w:rsidRDefault="00321D5E" w:rsidP="00A17E91">
      <w:pPr>
        <w:rPr>
          <w:sz w:val="28"/>
          <w:szCs w:val="28"/>
        </w:rPr>
      </w:pPr>
    </w:p>
    <w:p w14:paraId="652A9620" w14:textId="77777777"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14:paraId="2DCE2A36" w14:textId="77777777"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14:paraId="59361243" w14:textId="77777777" w:rsidR="000B40AB" w:rsidRDefault="000B40AB" w:rsidP="00A17E91">
      <w:pPr>
        <w:rPr>
          <w:sz w:val="28"/>
          <w:szCs w:val="28"/>
        </w:rPr>
      </w:pPr>
    </w:p>
    <w:p w14:paraId="0A677A78" w14:textId="77777777" w:rsidR="000B40AB" w:rsidRDefault="000B40AB" w:rsidP="00A17E91">
      <w:pPr>
        <w:rPr>
          <w:sz w:val="28"/>
          <w:szCs w:val="28"/>
        </w:rPr>
      </w:pPr>
    </w:p>
    <w:p w14:paraId="3ED2172C" w14:textId="77777777" w:rsidR="000B40AB" w:rsidRDefault="000B40AB" w:rsidP="00A17E91">
      <w:pPr>
        <w:rPr>
          <w:sz w:val="28"/>
          <w:szCs w:val="28"/>
        </w:rPr>
      </w:pPr>
    </w:p>
    <w:p w14:paraId="1CCFDB10" w14:textId="77777777"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636444153">
    <w:abstractNumId w:val="1"/>
  </w:num>
  <w:num w:numId="2" w16cid:durableId="1934364112">
    <w:abstractNumId w:val="0"/>
  </w:num>
  <w:num w:numId="3" w16cid:durableId="1941330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119100">
    <w:abstractNumId w:val="7"/>
  </w:num>
  <w:num w:numId="5" w16cid:durableId="1185943496">
    <w:abstractNumId w:val="4"/>
  </w:num>
  <w:num w:numId="6" w16cid:durableId="334380315">
    <w:abstractNumId w:val="5"/>
  </w:num>
  <w:num w:numId="7" w16cid:durableId="308243537">
    <w:abstractNumId w:val="3"/>
  </w:num>
  <w:num w:numId="8" w16cid:durableId="965888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1A10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11ABF"/>
    <w:rsid w:val="006221BC"/>
    <w:rsid w:val="006301C1"/>
    <w:rsid w:val="00655828"/>
    <w:rsid w:val="00676EE8"/>
    <w:rsid w:val="00677439"/>
    <w:rsid w:val="00685103"/>
    <w:rsid w:val="006867A9"/>
    <w:rsid w:val="006B6B74"/>
    <w:rsid w:val="006C495C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05ED"/>
    <w:rsid w:val="00D73B4E"/>
    <w:rsid w:val="00D96F3B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667A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9</cp:revision>
  <cp:lastPrinted>2025-07-18T05:18:00Z</cp:lastPrinted>
  <dcterms:created xsi:type="dcterms:W3CDTF">2025-07-11T08:59:00Z</dcterms:created>
  <dcterms:modified xsi:type="dcterms:W3CDTF">2025-07-21T08:05:00Z</dcterms:modified>
</cp:coreProperties>
</file>